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7E3EF9" w14:textId="77777777" w:rsidR="00914E9D" w:rsidRPr="00124183" w:rsidRDefault="00914E9D" w:rsidP="0025778B">
      <w:pPr>
        <w:jc w:val="center"/>
        <w:rPr>
          <w:rFonts w:ascii="Tahoma" w:hAnsi="Tahoma" w:cs="Tahoma"/>
          <w:b/>
          <w:color w:val="1F497D" w:themeColor="text2"/>
        </w:rPr>
      </w:pPr>
      <w:bookmarkStart w:id="0" w:name="_GoBack"/>
      <w:bookmarkEnd w:id="0"/>
    </w:p>
    <w:p w14:paraId="1A4298B2" w14:textId="77777777" w:rsidR="00914E9D" w:rsidRPr="00124183" w:rsidRDefault="00914E9D" w:rsidP="0025778B">
      <w:pPr>
        <w:jc w:val="center"/>
        <w:rPr>
          <w:rFonts w:ascii="Tahoma" w:hAnsi="Tahoma" w:cs="Tahoma"/>
          <w:b/>
          <w:color w:val="1F497D" w:themeColor="text2"/>
        </w:rPr>
      </w:pPr>
    </w:p>
    <w:p w14:paraId="07E8AE06" w14:textId="77777777" w:rsidR="00914E9D" w:rsidRPr="00124183" w:rsidRDefault="00914E9D" w:rsidP="0025778B">
      <w:pPr>
        <w:jc w:val="center"/>
        <w:rPr>
          <w:rFonts w:ascii="Tahoma" w:hAnsi="Tahoma" w:cs="Tahoma"/>
          <w:b/>
          <w:color w:val="1F497D" w:themeColor="text2"/>
        </w:rPr>
      </w:pPr>
    </w:p>
    <w:p w14:paraId="0468C8FE" w14:textId="77777777" w:rsidR="00403334" w:rsidRPr="00124183" w:rsidRDefault="00403334" w:rsidP="0025778B">
      <w:pPr>
        <w:jc w:val="center"/>
        <w:rPr>
          <w:rFonts w:ascii="Tahoma" w:hAnsi="Tahoma" w:cs="Tahoma"/>
          <w:b/>
          <w:color w:val="1F497D" w:themeColor="text2"/>
          <w:sz w:val="22"/>
          <w:szCs w:val="22"/>
        </w:rPr>
      </w:pPr>
    </w:p>
    <w:p w14:paraId="42F35D37" w14:textId="77777777" w:rsidR="00403334" w:rsidRPr="00124183" w:rsidRDefault="00403334" w:rsidP="0025778B">
      <w:pPr>
        <w:jc w:val="center"/>
        <w:rPr>
          <w:rFonts w:ascii="Tahoma" w:hAnsi="Tahoma" w:cs="Tahoma"/>
          <w:b/>
          <w:color w:val="1F497D" w:themeColor="text2"/>
          <w:sz w:val="22"/>
          <w:szCs w:val="22"/>
        </w:rPr>
      </w:pPr>
    </w:p>
    <w:p w14:paraId="0D4BCF84" w14:textId="77777777" w:rsidR="00914E9D" w:rsidRPr="00124183" w:rsidRDefault="00914E9D" w:rsidP="0025778B">
      <w:pPr>
        <w:jc w:val="center"/>
        <w:rPr>
          <w:rFonts w:ascii="Tahoma" w:hAnsi="Tahoma" w:cs="Tahoma"/>
          <w:b/>
          <w:color w:val="1F497D" w:themeColor="text2"/>
          <w:sz w:val="22"/>
          <w:szCs w:val="22"/>
        </w:rPr>
      </w:pPr>
    </w:p>
    <w:p w14:paraId="3064A7D6" w14:textId="77777777" w:rsidR="00914E9D" w:rsidRPr="00124183" w:rsidRDefault="00914E9D" w:rsidP="0025778B">
      <w:pPr>
        <w:jc w:val="center"/>
        <w:rPr>
          <w:rFonts w:ascii="Tahoma" w:hAnsi="Tahoma" w:cs="Tahoma"/>
          <w:b/>
          <w:color w:val="1F497D" w:themeColor="text2"/>
          <w:sz w:val="22"/>
          <w:szCs w:val="22"/>
        </w:rPr>
      </w:pPr>
    </w:p>
    <w:p w14:paraId="20878F04" w14:textId="77777777" w:rsidR="00914E9D" w:rsidRPr="00124183" w:rsidRDefault="00914E9D" w:rsidP="0025778B">
      <w:pPr>
        <w:jc w:val="center"/>
        <w:rPr>
          <w:rFonts w:ascii="Tahoma" w:hAnsi="Tahoma" w:cs="Tahoma"/>
          <w:b/>
          <w:color w:val="1F497D" w:themeColor="text2"/>
        </w:rPr>
      </w:pPr>
    </w:p>
    <w:p w14:paraId="0B8650DE" w14:textId="77777777" w:rsidR="0025778B" w:rsidRPr="009E3FA3" w:rsidRDefault="0025778B" w:rsidP="0025778B">
      <w:pPr>
        <w:jc w:val="center"/>
        <w:rPr>
          <w:rFonts w:ascii="Tahoma" w:hAnsi="Tahoma" w:cs="Tahoma"/>
          <w:b/>
          <w:color w:val="1F497D" w:themeColor="text2"/>
          <w:sz w:val="28"/>
          <w:szCs w:val="28"/>
        </w:rPr>
      </w:pPr>
      <w:r w:rsidRPr="009E3FA3">
        <w:rPr>
          <w:rFonts w:ascii="Tahoma" w:hAnsi="Tahoma" w:cs="Tahoma"/>
          <w:b/>
          <w:color w:val="1F497D" w:themeColor="text2"/>
          <w:sz w:val="28"/>
          <w:szCs w:val="28"/>
        </w:rPr>
        <w:t>EMPRESA NACIONAL DE TELECOMUNICACIONES</w:t>
      </w:r>
    </w:p>
    <w:p w14:paraId="3AD901E8" w14:textId="77777777" w:rsidR="0025778B" w:rsidRPr="009E3FA3" w:rsidRDefault="0025778B" w:rsidP="0025778B">
      <w:pPr>
        <w:jc w:val="center"/>
        <w:rPr>
          <w:rFonts w:ascii="Tahoma" w:hAnsi="Tahoma" w:cs="Tahoma"/>
          <w:b/>
          <w:color w:val="1F497D" w:themeColor="text2"/>
          <w:sz w:val="28"/>
          <w:szCs w:val="28"/>
        </w:rPr>
      </w:pPr>
      <w:r w:rsidRPr="009E3FA3">
        <w:rPr>
          <w:rFonts w:ascii="Tahoma" w:hAnsi="Tahoma" w:cs="Tahoma"/>
          <w:b/>
          <w:color w:val="1F497D" w:themeColor="text2"/>
          <w:sz w:val="28"/>
          <w:szCs w:val="28"/>
        </w:rPr>
        <w:t>Entel S.A.</w:t>
      </w:r>
    </w:p>
    <w:p w14:paraId="322AF008" w14:textId="77777777" w:rsidR="0025778B" w:rsidRPr="00124183" w:rsidRDefault="0025778B" w:rsidP="0025778B">
      <w:pPr>
        <w:jc w:val="center"/>
        <w:rPr>
          <w:rFonts w:ascii="Tahoma" w:hAnsi="Tahoma" w:cs="Tahoma"/>
          <w:b/>
          <w:color w:val="1F497D" w:themeColor="text2"/>
        </w:rPr>
      </w:pPr>
    </w:p>
    <w:p w14:paraId="34473913" w14:textId="77777777" w:rsidR="0025778B" w:rsidRPr="00124183" w:rsidRDefault="0025778B" w:rsidP="0025778B">
      <w:pPr>
        <w:jc w:val="center"/>
        <w:rPr>
          <w:rFonts w:ascii="Tahoma" w:hAnsi="Tahoma" w:cs="Tahoma"/>
          <w:b/>
          <w:color w:val="1F497D" w:themeColor="text2"/>
        </w:rPr>
      </w:pPr>
    </w:p>
    <w:p w14:paraId="2B656366" w14:textId="77777777" w:rsidR="0025778B" w:rsidRPr="00124183" w:rsidRDefault="0025778B" w:rsidP="0025778B">
      <w:pPr>
        <w:jc w:val="center"/>
        <w:rPr>
          <w:rFonts w:ascii="Tahoma" w:hAnsi="Tahoma" w:cs="Tahoma"/>
          <w:b/>
          <w:color w:val="1F497D" w:themeColor="text2"/>
        </w:rPr>
      </w:pPr>
    </w:p>
    <w:p w14:paraId="6BA2FD32" w14:textId="77777777" w:rsidR="0025778B" w:rsidRPr="00124183" w:rsidRDefault="0025778B" w:rsidP="0025778B">
      <w:pPr>
        <w:jc w:val="center"/>
        <w:rPr>
          <w:rFonts w:ascii="Tahoma" w:hAnsi="Tahoma" w:cs="Tahoma"/>
          <w:b/>
          <w:color w:val="1F497D" w:themeColor="text2"/>
        </w:rPr>
      </w:pPr>
    </w:p>
    <w:p w14:paraId="66D84965" w14:textId="77777777" w:rsidR="0025778B" w:rsidRPr="00124183" w:rsidRDefault="0025778B" w:rsidP="0025778B">
      <w:pPr>
        <w:jc w:val="center"/>
        <w:rPr>
          <w:rFonts w:ascii="Tahoma" w:hAnsi="Tahoma" w:cs="Tahoma"/>
          <w:b/>
          <w:color w:val="1F497D" w:themeColor="text2"/>
        </w:rPr>
      </w:pPr>
    </w:p>
    <w:p w14:paraId="128486A1" w14:textId="77777777" w:rsidR="0025778B" w:rsidRPr="00124183" w:rsidRDefault="00AA69DC" w:rsidP="0025778B">
      <w:pPr>
        <w:jc w:val="center"/>
        <w:rPr>
          <w:rFonts w:ascii="Tahoma" w:hAnsi="Tahoma" w:cs="Tahoma"/>
          <w:snapToGrid w:val="0"/>
          <w:color w:val="1F497D" w:themeColor="text2"/>
        </w:rPr>
      </w:pPr>
      <w:r w:rsidRPr="00124183">
        <w:rPr>
          <w:rFonts w:ascii="Tahoma" w:hAnsi="Tahoma" w:cs="Tahoma"/>
          <w:noProof/>
          <w:color w:val="1F497D" w:themeColor="text2"/>
          <w:lang w:val="es-BO" w:eastAsia="es-BO"/>
        </w:rPr>
        <w:drawing>
          <wp:anchor distT="0" distB="0" distL="114300" distR="114300" simplePos="0" relativeHeight="251600384" behindDoc="0" locked="0" layoutInCell="1" allowOverlap="1" wp14:anchorId="6D7788F7" wp14:editId="1DCE6F4F">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012D874A" w14:textId="77777777" w:rsidR="0025778B" w:rsidRPr="00124183" w:rsidRDefault="0025778B" w:rsidP="0025778B">
      <w:pPr>
        <w:jc w:val="center"/>
        <w:rPr>
          <w:rFonts w:ascii="Tahoma" w:hAnsi="Tahoma" w:cs="Tahoma"/>
          <w:snapToGrid w:val="0"/>
          <w:color w:val="1F497D" w:themeColor="text2"/>
        </w:rPr>
      </w:pPr>
    </w:p>
    <w:p w14:paraId="4AABC938" w14:textId="77777777" w:rsidR="0025778B" w:rsidRPr="00124183" w:rsidRDefault="0025778B" w:rsidP="0025778B">
      <w:pPr>
        <w:jc w:val="center"/>
        <w:rPr>
          <w:rFonts w:ascii="Tahoma" w:hAnsi="Tahoma" w:cs="Tahoma"/>
          <w:snapToGrid w:val="0"/>
          <w:color w:val="1F497D" w:themeColor="text2"/>
        </w:rPr>
      </w:pPr>
    </w:p>
    <w:p w14:paraId="3B53510C" w14:textId="77777777" w:rsidR="0025778B" w:rsidRPr="00124183" w:rsidRDefault="0025778B" w:rsidP="0025778B">
      <w:pPr>
        <w:jc w:val="center"/>
        <w:rPr>
          <w:rFonts w:ascii="Tahoma" w:hAnsi="Tahoma" w:cs="Tahoma"/>
          <w:snapToGrid w:val="0"/>
          <w:color w:val="1F497D" w:themeColor="text2"/>
        </w:rPr>
      </w:pPr>
    </w:p>
    <w:p w14:paraId="0659074A" w14:textId="77777777" w:rsidR="0025778B" w:rsidRPr="00124183" w:rsidRDefault="0025778B" w:rsidP="0025778B">
      <w:pPr>
        <w:jc w:val="center"/>
        <w:rPr>
          <w:rFonts w:ascii="Tahoma" w:hAnsi="Tahoma" w:cs="Tahoma"/>
          <w:snapToGrid w:val="0"/>
          <w:color w:val="1F497D" w:themeColor="text2"/>
        </w:rPr>
      </w:pPr>
    </w:p>
    <w:p w14:paraId="207951C4" w14:textId="77777777" w:rsidR="0025778B" w:rsidRPr="00124183" w:rsidRDefault="0025778B" w:rsidP="0025778B">
      <w:pPr>
        <w:jc w:val="center"/>
        <w:rPr>
          <w:rFonts w:ascii="Tahoma" w:hAnsi="Tahoma" w:cs="Tahoma"/>
          <w:snapToGrid w:val="0"/>
          <w:color w:val="1F497D" w:themeColor="text2"/>
        </w:rPr>
      </w:pPr>
    </w:p>
    <w:p w14:paraId="6942824D" w14:textId="77777777" w:rsidR="0025778B" w:rsidRPr="00124183" w:rsidRDefault="0025778B" w:rsidP="0025778B">
      <w:pPr>
        <w:jc w:val="center"/>
        <w:rPr>
          <w:rFonts w:ascii="Tahoma" w:hAnsi="Tahoma" w:cs="Tahoma"/>
          <w:snapToGrid w:val="0"/>
          <w:color w:val="1F497D" w:themeColor="text2"/>
        </w:rPr>
      </w:pPr>
    </w:p>
    <w:p w14:paraId="378DA35B" w14:textId="77777777" w:rsidR="0025778B" w:rsidRPr="00124183" w:rsidRDefault="0025778B" w:rsidP="0025778B">
      <w:pPr>
        <w:jc w:val="center"/>
        <w:rPr>
          <w:rFonts w:ascii="Tahoma" w:hAnsi="Tahoma" w:cs="Tahoma"/>
          <w:snapToGrid w:val="0"/>
          <w:color w:val="1F497D" w:themeColor="text2"/>
        </w:rPr>
      </w:pPr>
    </w:p>
    <w:p w14:paraId="4FC0BCAA" w14:textId="77777777" w:rsidR="0025778B" w:rsidRPr="00124183" w:rsidRDefault="0025778B" w:rsidP="0025778B">
      <w:pPr>
        <w:jc w:val="center"/>
        <w:rPr>
          <w:rFonts w:ascii="Tahoma" w:hAnsi="Tahoma" w:cs="Tahoma"/>
          <w:snapToGrid w:val="0"/>
          <w:color w:val="1F497D" w:themeColor="text2"/>
        </w:rPr>
      </w:pPr>
    </w:p>
    <w:p w14:paraId="3012A119" w14:textId="77777777" w:rsidR="0025778B" w:rsidRPr="00124183" w:rsidRDefault="0025778B" w:rsidP="0025778B">
      <w:pPr>
        <w:jc w:val="center"/>
        <w:rPr>
          <w:rFonts w:ascii="Tahoma" w:hAnsi="Tahoma" w:cs="Tahoma"/>
          <w:snapToGrid w:val="0"/>
          <w:color w:val="1F497D" w:themeColor="text2"/>
        </w:rPr>
      </w:pPr>
    </w:p>
    <w:p w14:paraId="55BAFFAB" w14:textId="77777777" w:rsidR="0025778B" w:rsidRPr="00124183" w:rsidRDefault="0025778B" w:rsidP="0025778B">
      <w:pPr>
        <w:jc w:val="center"/>
        <w:rPr>
          <w:rFonts w:ascii="Tahoma" w:hAnsi="Tahoma" w:cs="Tahoma"/>
          <w:snapToGrid w:val="0"/>
          <w:color w:val="1F497D" w:themeColor="text2"/>
        </w:rPr>
      </w:pPr>
    </w:p>
    <w:p w14:paraId="01EF16D2" w14:textId="77777777" w:rsidR="0025778B" w:rsidRPr="00124183" w:rsidRDefault="0025778B" w:rsidP="0025778B">
      <w:pPr>
        <w:jc w:val="center"/>
        <w:rPr>
          <w:rFonts w:ascii="Tahoma" w:hAnsi="Tahoma" w:cs="Tahoma"/>
          <w:snapToGrid w:val="0"/>
          <w:color w:val="1F497D" w:themeColor="text2"/>
        </w:rPr>
      </w:pPr>
    </w:p>
    <w:p w14:paraId="4C4B25A5" w14:textId="77777777" w:rsidR="0025778B" w:rsidRPr="00124183" w:rsidRDefault="0025778B" w:rsidP="0025778B">
      <w:pPr>
        <w:jc w:val="center"/>
        <w:rPr>
          <w:rFonts w:ascii="Tahoma" w:hAnsi="Tahoma" w:cs="Tahoma"/>
          <w:snapToGrid w:val="0"/>
          <w:color w:val="1F497D" w:themeColor="text2"/>
        </w:rPr>
      </w:pPr>
    </w:p>
    <w:p w14:paraId="79EFFCFD" w14:textId="77777777" w:rsidR="0025778B" w:rsidRPr="00124183" w:rsidRDefault="0025778B" w:rsidP="0025778B">
      <w:pPr>
        <w:jc w:val="center"/>
        <w:rPr>
          <w:rFonts w:ascii="Tahoma" w:hAnsi="Tahoma" w:cs="Tahoma"/>
          <w:snapToGrid w:val="0"/>
          <w:color w:val="1F497D" w:themeColor="text2"/>
        </w:rPr>
      </w:pPr>
    </w:p>
    <w:p w14:paraId="06C962C9" w14:textId="77777777" w:rsidR="0025778B" w:rsidRPr="00124183" w:rsidRDefault="0025778B" w:rsidP="0025778B">
      <w:pPr>
        <w:jc w:val="center"/>
        <w:rPr>
          <w:rFonts w:ascii="Tahoma" w:hAnsi="Tahoma" w:cs="Tahoma"/>
          <w:snapToGrid w:val="0"/>
          <w:color w:val="1F497D" w:themeColor="text2"/>
        </w:rPr>
      </w:pPr>
    </w:p>
    <w:p w14:paraId="76DF69A5" w14:textId="77777777" w:rsidR="0025778B" w:rsidRPr="00124183" w:rsidRDefault="0025778B" w:rsidP="0025778B">
      <w:pPr>
        <w:jc w:val="center"/>
        <w:rPr>
          <w:rFonts w:ascii="Tahoma" w:hAnsi="Tahoma" w:cs="Tahoma"/>
          <w:snapToGrid w:val="0"/>
          <w:color w:val="1F497D" w:themeColor="text2"/>
        </w:rPr>
      </w:pPr>
    </w:p>
    <w:p w14:paraId="73E4DAB8" w14:textId="77777777" w:rsidR="0025778B" w:rsidRPr="00124183" w:rsidRDefault="0025778B" w:rsidP="0025778B">
      <w:pPr>
        <w:jc w:val="center"/>
        <w:rPr>
          <w:rFonts w:ascii="Tahoma" w:hAnsi="Tahoma" w:cs="Tahoma"/>
          <w:snapToGrid w:val="0"/>
          <w:color w:val="1F497D" w:themeColor="text2"/>
        </w:rPr>
      </w:pPr>
    </w:p>
    <w:p w14:paraId="2DA7C7BF" w14:textId="77777777" w:rsidR="0025778B" w:rsidRPr="00124183" w:rsidRDefault="0025778B" w:rsidP="0025778B">
      <w:pPr>
        <w:jc w:val="center"/>
        <w:rPr>
          <w:rFonts w:ascii="Tahoma" w:hAnsi="Tahoma" w:cs="Tahoma"/>
          <w:snapToGrid w:val="0"/>
          <w:color w:val="1F497D" w:themeColor="text2"/>
        </w:rPr>
      </w:pPr>
    </w:p>
    <w:p w14:paraId="18A6AA74" w14:textId="77777777" w:rsidR="0025778B" w:rsidRPr="00124183" w:rsidRDefault="0025778B" w:rsidP="0025778B">
      <w:pPr>
        <w:jc w:val="center"/>
        <w:rPr>
          <w:rFonts w:ascii="Tahoma" w:hAnsi="Tahoma" w:cs="Tahoma"/>
          <w:snapToGrid w:val="0"/>
          <w:color w:val="1F497D" w:themeColor="text2"/>
        </w:rPr>
      </w:pPr>
    </w:p>
    <w:p w14:paraId="4CE5E33B" w14:textId="77777777" w:rsidR="00FA28C0" w:rsidRPr="00124183" w:rsidRDefault="00FA28C0" w:rsidP="0025778B">
      <w:pPr>
        <w:jc w:val="center"/>
        <w:rPr>
          <w:rFonts w:ascii="Tahoma" w:hAnsi="Tahoma" w:cs="Tahoma"/>
          <w:b/>
          <w:color w:val="1F497D" w:themeColor="text2"/>
        </w:rPr>
      </w:pPr>
    </w:p>
    <w:p w14:paraId="2A4B2607" w14:textId="77777777" w:rsidR="00FA28C0" w:rsidRPr="00124183" w:rsidRDefault="00FA28C0" w:rsidP="0025778B">
      <w:pPr>
        <w:jc w:val="center"/>
        <w:rPr>
          <w:rFonts w:ascii="Tahoma" w:hAnsi="Tahoma" w:cs="Tahoma"/>
          <w:b/>
          <w:color w:val="1F497D" w:themeColor="text2"/>
        </w:rPr>
      </w:pPr>
    </w:p>
    <w:p w14:paraId="1FFE9AFC" w14:textId="77777777" w:rsidR="00FA28C0" w:rsidRPr="00124183" w:rsidRDefault="00FA28C0" w:rsidP="0025778B">
      <w:pPr>
        <w:jc w:val="center"/>
        <w:rPr>
          <w:rFonts w:ascii="Tahoma" w:hAnsi="Tahoma" w:cs="Tahoma"/>
          <w:b/>
          <w:color w:val="1F497D" w:themeColor="text2"/>
        </w:rPr>
      </w:pPr>
    </w:p>
    <w:p w14:paraId="058C711E" w14:textId="77777777" w:rsidR="00FA28C0" w:rsidRPr="00124183" w:rsidRDefault="00FA28C0" w:rsidP="0025778B">
      <w:pPr>
        <w:jc w:val="center"/>
        <w:rPr>
          <w:rFonts w:ascii="Tahoma" w:hAnsi="Tahoma" w:cs="Tahoma"/>
          <w:b/>
          <w:color w:val="1F497D" w:themeColor="text2"/>
        </w:rPr>
      </w:pPr>
    </w:p>
    <w:p w14:paraId="77DC4EE2" w14:textId="77777777" w:rsidR="00FA28C0" w:rsidRPr="00124183" w:rsidRDefault="00FA28C0" w:rsidP="0025778B">
      <w:pPr>
        <w:jc w:val="center"/>
        <w:rPr>
          <w:rFonts w:ascii="Tahoma" w:hAnsi="Tahoma" w:cs="Tahoma"/>
          <w:b/>
          <w:color w:val="1F497D" w:themeColor="text2"/>
        </w:rPr>
      </w:pPr>
    </w:p>
    <w:p w14:paraId="59CB1CC6" w14:textId="77777777" w:rsidR="00FA28C0" w:rsidRPr="00124183" w:rsidRDefault="00FA28C0" w:rsidP="0025778B">
      <w:pPr>
        <w:jc w:val="center"/>
        <w:rPr>
          <w:rFonts w:ascii="Tahoma" w:hAnsi="Tahoma" w:cs="Tahoma"/>
          <w:b/>
          <w:color w:val="1F497D" w:themeColor="text2"/>
        </w:rPr>
      </w:pPr>
    </w:p>
    <w:p w14:paraId="601BCEB0" w14:textId="77777777" w:rsidR="007A2418" w:rsidRPr="00025CE7" w:rsidRDefault="004C2B3D" w:rsidP="007A2418">
      <w:pPr>
        <w:jc w:val="center"/>
        <w:rPr>
          <w:rFonts w:ascii="Tahoma" w:hAnsi="Tahoma" w:cs="Tahoma"/>
          <w:b/>
          <w:color w:val="1F497D"/>
          <w:sz w:val="28"/>
          <w:szCs w:val="28"/>
        </w:rPr>
      </w:pPr>
      <w:r>
        <w:rPr>
          <w:rFonts w:ascii="Tahoma" w:hAnsi="Tahoma" w:cs="Tahoma"/>
          <w:b/>
          <w:color w:val="1F497D" w:themeColor="text2"/>
          <w:sz w:val="28"/>
          <w:szCs w:val="28"/>
        </w:rPr>
        <w:tab/>
      </w:r>
      <w:r w:rsidR="007A2418">
        <w:rPr>
          <w:rFonts w:ascii="Tahoma" w:hAnsi="Tahoma" w:cs="Tahoma"/>
          <w:b/>
          <w:color w:val="1F497D"/>
          <w:sz w:val="28"/>
          <w:szCs w:val="28"/>
        </w:rPr>
        <w:t>TÉRMINOS BÁSICOS DE CONTRATACIÓN (TBC)</w:t>
      </w:r>
    </w:p>
    <w:p w14:paraId="25D53252" w14:textId="77777777" w:rsidR="0025778B" w:rsidRPr="00124183" w:rsidRDefault="004C2B3D" w:rsidP="004C2B3D">
      <w:pPr>
        <w:tabs>
          <w:tab w:val="center" w:pos="4702"/>
          <w:tab w:val="left" w:pos="8055"/>
        </w:tabs>
        <w:rPr>
          <w:rFonts w:ascii="Tahoma" w:hAnsi="Tahoma" w:cs="Tahoma"/>
          <w:b/>
          <w:color w:val="1F497D" w:themeColor="text2"/>
          <w:sz w:val="28"/>
          <w:szCs w:val="28"/>
        </w:rPr>
      </w:pPr>
      <w:r>
        <w:rPr>
          <w:rFonts w:ascii="Tahoma" w:hAnsi="Tahoma" w:cs="Tahoma"/>
          <w:b/>
          <w:color w:val="1F497D" w:themeColor="text2"/>
          <w:sz w:val="28"/>
          <w:szCs w:val="28"/>
        </w:rPr>
        <w:tab/>
      </w:r>
    </w:p>
    <w:p w14:paraId="7EF83B58" w14:textId="77777777" w:rsidR="0025778B" w:rsidRPr="00124183" w:rsidRDefault="0025778B" w:rsidP="0025778B">
      <w:pPr>
        <w:jc w:val="center"/>
        <w:rPr>
          <w:rFonts w:ascii="Tahoma" w:hAnsi="Tahoma" w:cs="Tahoma"/>
          <w:color w:val="1F497D" w:themeColor="text2"/>
        </w:rPr>
      </w:pPr>
    </w:p>
    <w:p w14:paraId="14098AB8" w14:textId="77777777" w:rsidR="0025778B" w:rsidRPr="00124183" w:rsidRDefault="0025778B" w:rsidP="0025778B">
      <w:pPr>
        <w:jc w:val="center"/>
        <w:rPr>
          <w:rFonts w:ascii="Tahoma" w:hAnsi="Tahoma" w:cs="Tahoma"/>
          <w:color w:val="1F497D" w:themeColor="text2"/>
        </w:rPr>
      </w:pPr>
    </w:p>
    <w:p w14:paraId="4D1B701D" w14:textId="77777777" w:rsidR="0025778B" w:rsidRPr="00124183" w:rsidRDefault="0025778B" w:rsidP="00FA3DA9">
      <w:pPr>
        <w:spacing w:before="100" w:beforeAutospacing="1"/>
        <w:jc w:val="center"/>
        <w:rPr>
          <w:rFonts w:ascii="Tahoma" w:hAnsi="Tahoma" w:cs="Tahoma"/>
          <w:color w:val="1F497D" w:themeColor="text2"/>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25778B" w:rsidRPr="009E3FA3" w14:paraId="2F44F605" w14:textId="77777777" w:rsidTr="00814A26">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1419ADA6" w14:textId="77777777" w:rsidR="007F73C1" w:rsidRDefault="007F73C1" w:rsidP="007A2418">
            <w:pPr>
              <w:jc w:val="center"/>
              <w:rPr>
                <w:rFonts w:ascii="Tahoma" w:hAnsi="Tahoma" w:cs="Tahoma"/>
                <w:b/>
                <w:color w:val="1F497D"/>
                <w:sz w:val="28"/>
                <w:szCs w:val="28"/>
              </w:rPr>
            </w:pPr>
          </w:p>
          <w:p w14:paraId="2E2C33F7" w14:textId="4CA37070" w:rsidR="007F73C1" w:rsidRDefault="007F4071" w:rsidP="007F73C1">
            <w:pPr>
              <w:jc w:val="center"/>
              <w:rPr>
                <w:rFonts w:ascii="Tahoma" w:hAnsi="Tahoma" w:cs="Tahoma"/>
                <w:b/>
                <w:color w:val="1F497D"/>
                <w:sz w:val="28"/>
                <w:szCs w:val="28"/>
              </w:rPr>
            </w:pPr>
            <w:r>
              <w:rPr>
                <w:rFonts w:ascii="Tahoma" w:hAnsi="Tahoma" w:cs="Tahoma"/>
                <w:b/>
                <w:color w:val="1F497D"/>
                <w:sz w:val="28"/>
                <w:szCs w:val="28"/>
              </w:rPr>
              <w:t>LICITACI</w:t>
            </w:r>
            <w:r w:rsidR="000D3301">
              <w:rPr>
                <w:rFonts w:ascii="Tahoma" w:hAnsi="Tahoma" w:cs="Tahoma"/>
                <w:b/>
                <w:color w:val="1F497D"/>
                <w:sz w:val="28"/>
                <w:szCs w:val="28"/>
              </w:rPr>
              <w:t>Ó</w:t>
            </w:r>
            <w:r>
              <w:rPr>
                <w:rFonts w:ascii="Tahoma" w:hAnsi="Tahoma" w:cs="Tahoma"/>
                <w:b/>
                <w:color w:val="1F497D"/>
                <w:sz w:val="28"/>
                <w:szCs w:val="28"/>
              </w:rPr>
              <w:t>N P</w:t>
            </w:r>
            <w:r w:rsidR="000D3301">
              <w:rPr>
                <w:rFonts w:ascii="Tahoma" w:hAnsi="Tahoma" w:cs="Tahoma"/>
                <w:b/>
                <w:color w:val="1F497D"/>
                <w:sz w:val="28"/>
                <w:szCs w:val="28"/>
              </w:rPr>
              <w:t>Ú</w:t>
            </w:r>
            <w:r>
              <w:rPr>
                <w:rFonts w:ascii="Tahoma" w:hAnsi="Tahoma" w:cs="Tahoma"/>
                <w:b/>
                <w:color w:val="1F497D"/>
                <w:sz w:val="28"/>
                <w:szCs w:val="28"/>
              </w:rPr>
              <w:t xml:space="preserve">BLICA </w:t>
            </w:r>
            <w:r w:rsidR="007A2418" w:rsidRPr="00025CE7">
              <w:rPr>
                <w:rFonts w:ascii="Tahoma" w:hAnsi="Tahoma" w:cs="Tahoma"/>
                <w:b/>
                <w:color w:val="1F497D"/>
                <w:sz w:val="28"/>
                <w:szCs w:val="28"/>
              </w:rPr>
              <w:t>N°</w:t>
            </w:r>
            <w:r w:rsidR="007A2418">
              <w:rPr>
                <w:rFonts w:ascii="Tahoma" w:hAnsi="Tahoma" w:cs="Tahoma"/>
                <w:b/>
                <w:color w:val="1F497D"/>
                <w:sz w:val="28"/>
                <w:szCs w:val="28"/>
              </w:rPr>
              <w:t xml:space="preserve"> </w:t>
            </w:r>
            <w:r w:rsidR="00D63FEA">
              <w:rPr>
                <w:rFonts w:ascii="Tahoma" w:hAnsi="Tahoma" w:cs="Tahoma"/>
                <w:b/>
                <w:color w:val="1F497D"/>
                <w:sz w:val="28"/>
                <w:szCs w:val="28"/>
              </w:rPr>
              <w:t>0</w:t>
            </w:r>
            <w:r w:rsidR="0012314C">
              <w:rPr>
                <w:rFonts w:ascii="Tahoma" w:hAnsi="Tahoma" w:cs="Tahoma"/>
                <w:b/>
                <w:color w:val="1F497D"/>
                <w:sz w:val="28"/>
                <w:szCs w:val="28"/>
              </w:rPr>
              <w:t>77</w:t>
            </w:r>
            <w:r w:rsidR="00F62F9F">
              <w:rPr>
                <w:rFonts w:ascii="Tahoma" w:hAnsi="Tahoma" w:cs="Tahoma"/>
                <w:b/>
                <w:color w:val="1F497D"/>
                <w:sz w:val="28"/>
                <w:szCs w:val="28"/>
              </w:rPr>
              <w:t>/2017</w:t>
            </w:r>
          </w:p>
          <w:p w14:paraId="235200E1" w14:textId="77777777" w:rsidR="007F73C1" w:rsidRDefault="007F73C1" w:rsidP="007F73C1">
            <w:pPr>
              <w:jc w:val="center"/>
              <w:rPr>
                <w:rFonts w:ascii="Tahoma" w:hAnsi="Tahoma" w:cs="Tahoma"/>
                <w:b/>
                <w:color w:val="1F497D"/>
                <w:sz w:val="28"/>
                <w:szCs w:val="28"/>
              </w:rPr>
            </w:pPr>
          </w:p>
          <w:p w14:paraId="4BBF5B2A" w14:textId="4A4CFC9B" w:rsidR="00630D4C" w:rsidRDefault="00526924" w:rsidP="007F73C1">
            <w:pPr>
              <w:jc w:val="center"/>
              <w:rPr>
                <w:rFonts w:ascii="Tahoma" w:hAnsi="Tahoma" w:cs="Tahoma"/>
                <w:b/>
                <w:color w:val="1F497D" w:themeColor="text2"/>
                <w:sz w:val="28"/>
              </w:rPr>
            </w:pPr>
            <w:r w:rsidRPr="00526924">
              <w:rPr>
                <w:rFonts w:ascii="Tahoma" w:hAnsi="Tahoma" w:cs="Tahoma"/>
                <w:b/>
                <w:color w:val="1F497D" w:themeColor="text2"/>
                <w:sz w:val="28"/>
              </w:rPr>
              <w:t>“</w:t>
            </w:r>
            <w:r w:rsidR="009D0891" w:rsidRPr="009D0891">
              <w:rPr>
                <w:rFonts w:ascii="Tahoma" w:hAnsi="Tahoma" w:cs="Tahoma"/>
                <w:b/>
                <w:color w:val="1F497D" w:themeColor="text2"/>
                <w:sz w:val="28"/>
              </w:rPr>
              <w:t>EMPRESAS PARA SERVICIO DE COURIER  NACIONAL</w:t>
            </w:r>
            <w:r w:rsidRPr="00526924">
              <w:rPr>
                <w:rFonts w:ascii="Tahoma" w:hAnsi="Tahoma" w:cs="Tahoma"/>
                <w:b/>
                <w:color w:val="1F497D" w:themeColor="text2"/>
                <w:sz w:val="28"/>
              </w:rPr>
              <w:t>”</w:t>
            </w:r>
          </w:p>
          <w:p w14:paraId="6BCCEA49" w14:textId="0AADE1E2" w:rsidR="007F73C1" w:rsidRDefault="007F73C1" w:rsidP="00526924">
            <w:pPr>
              <w:spacing w:before="120" w:line="360" w:lineRule="auto"/>
              <w:jc w:val="center"/>
              <w:rPr>
                <w:rFonts w:ascii="Tahoma" w:hAnsi="Tahoma" w:cs="Tahoma"/>
                <w:b/>
                <w:color w:val="1F497D" w:themeColor="text2"/>
                <w:sz w:val="28"/>
              </w:rPr>
            </w:pPr>
          </w:p>
        </w:tc>
      </w:tr>
    </w:tbl>
    <w:p w14:paraId="039EEF44" w14:textId="77777777" w:rsidR="009E3FA3" w:rsidRDefault="009E3FA3" w:rsidP="009E3FA3">
      <w:pPr>
        <w:pStyle w:val="TITULOS"/>
        <w:spacing w:after="0"/>
        <w:ind w:left="624" w:firstLine="0"/>
        <w:rPr>
          <w:rFonts w:ascii="Tahoma" w:hAnsi="Tahoma" w:cs="Tahoma"/>
          <w:color w:val="004990"/>
          <w:sz w:val="22"/>
          <w:szCs w:val="22"/>
        </w:rPr>
      </w:pPr>
      <w:bookmarkStart w:id="1" w:name="_Toc309124151"/>
    </w:p>
    <w:p w14:paraId="034DC831" w14:textId="77777777" w:rsidR="007C0159" w:rsidRDefault="007C0159" w:rsidP="003D1944">
      <w:pPr>
        <w:rPr>
          <w:lang w:val="es-BO" w:eastAsia="en-US"/>
        </w:rPr>
      </w:pPr>
    </w:p>
    <w:p w14:paraId="5A05B406" w14:textId="77777777" w:rsidR="000E79E3" w:rsidRDefault="000E79E3" w:rsidP="003D1944">
      <w:pPr>
        <w:rPr>
          <w:lang w:val="es-BO" w:eastAsia="en-US"/>
        </w:rPr>
      </w:pPr>
    </w:p>
    <w:p w14:paraId="27D83B2D" w14:textId="77777777" w:rsidR="000E79E3" w:rsidRDefault="000E79E3" w:rsidP="003D1944">
      <w:pPr>
        <w:rPr>
          <w:lang w:val="es-BO" w:eastAsia="en-US"/>
        </w:rPr>
      </w:pPr>
    </w:p>
    <w:p w14:paraId="2D62F488" w14:textId="77777777" w:rsidR="00AA2A3C" w:rsidRDefault="00AA2A3C" w:rsidP="003D1944">
      <w:pPr>
        <w:rPr>
          <w:lang w:val="es-BO" w:eastAsia="en-US"/>
        </w:rPr>
      </w:pPr>
    </w:p>
    <w:p w14:paraId="484BCE50" w14:textId="77777777" w:rsidR="00AA2A3C" w:rsidRDefault="00AA2A3C" w:rsidP="003D1944">
      <w:pPr>
        <w:rPr>
          <w:lang w:val="es-BO" w:eastAsia="en-US"/>
        </w:rPr>
      </w:pPr>
    </w:p>
    <w:p w14:paraId="1F36A2CA" w14:textId="77777777" w:rsidR="00AA2A3C" w:rsidRDefault="00AA2A3C" w:rsidP="003D1944">
      <w:pPr>
        <w:rPr>
          <w:lang w:val="es-BO" w:eastAsia="en-US"/>
        </w:rPr>
      </w:pPr>
    </w:p>
    <w:p w14:paraId="0E0FDD0D" w14:textId="77777777" w:rsidR="007C0159" w:rsidRPr="003D1944" w:rsidRDefault="007C0159" w:rsidP="003D1944">
      <w:pPr>
        <w:rPr>
          <w:lang w:val="es-BO" w:eastAsia="en-US"/>
        </w:rPr>
      </w:pPr>
    </w:p>
    <w:p w14:paraId="11A00202" w14:textId="77777777" w:rsidR="009E3FA3" w:rsidRDefault="009E3FA3" w:rsidP="009E3FA3">
      <w:pPr>
        <w:rPr>
          <w:lang w:val="es-BO" w:eastAsia="en-US"/>
        </w:rPr>
      </w:pPr>
    </w:p>
    <w:p w14:paraId="4279C8BD" w14:textId="77777777" w:rsidR="007A2418" w:rsidRPr="00025CE7" w:rsidRDefault="007A2418" w:rsidP="007A2418">
      <w:pPr>
        <w:jc w:val="center"/>
        <w:rPr>
          <w:rFonts w:ascii="Tahoma" w:hAnsi="Tahoma" w:cs="Tahoma"/>
          <w:b/>
          <w:color w:val="1F497D"/>
          <w:sz w:val="28"/>
          <w:szCs w:val="28"/>
        </w:rPr>
      </w:pPr>
      <w:r>
        <w:rPr>
          <w:rFonts w:ascii="Tahoma" w:hAnsi="Tahoma" w:cs="Tahoma"/>
          <w:b/>
          <w:color w:val="1F497D"/>
          <w:sz w:val="28"/>
          <w:szCs w:val="28"/>
        </w:rPr>
        <w:t>TÉRMINOS BÁSICOS DE CONTRATACIÓN (TBC)</w:t>
      </w:r>
    </w:p>
    <w:p w14:paraId="5516D579" w14:textId="77777777" w:rsidR="007A2418" w:rsidRPr="00025CE7" w:rsidRDefault="007A2418" w:rsidP="007A2418">
      <w:pPr>
        <w:rPr>
          <w:color w:val="1F497D"/>
        </w:rPr>
      </w:pPr>
    </w:p>
    <w:p w14:paraId="6808627D" w14:textId="77777777" w:rsidR="007A2418" w:rsidRPr="00025CE7" w:rsidRDefault="007A2418" w:rsidP="007A2418">
      <w:pPr>
        <w:rPr>
          <w:color w:val="1F497D"/>
        </w:rPr>
      </w:pPr>
    </w:p>
    <w:p w14:paraId="24B745F4" w14:textId="77777777" w:rsidR="007A2418" w:rsidRPr="00025CE7" w:rsidRDefault="007A2418" w:rsidP="007A2418">
      <w:pPr>
        <w:rPr>
          <w:color w:val="1F497D"/>
        </w:rPr>
      </w:pPr>
    </w:p>
    <w:p w14:paraId="260374BD" w14:textId="77777777" w:rsidR="007A2418" w:rsidRPr="00025CE7" w:rsidRDefault="007A2418" w:rsidP="007A2418">
      <w:pPr>
        <w:rPr>
          <w:color w:val="1F497D"/>
        </w:rPr>
      </w:pPr>
    </w:p>
    <w:p w14:paraId="6DA23AFE" w14:textId="77777777" w:rsidR="007A2418" w:rsidRPr="00025CE7" w:rsidRDefault="007A2418" w:rsidP="007A2418">
      <w:pPr>
        <w:rPr>
          <w:color w:val="1F497D"/>
        </w:rPr>
      </w:pPr>
    </w:p>
    <w:p w14:paraId="03BE154B" w14:textId="77777777" w:rsidR="007A2418" w:rsidRPr="00025CE7" w:rsidRDefault="007A2418" w:rsidP="007A2418">
      <w:pPr>
        <w:rPr>
          <w:rFonts w:ascii="Tahoma" w:hAnsi="Tahoma" w:cs="Tahoma"/>
          <w:b/>
          <w:color w:val="1F497D"/>
          <w:sz w:val="28"/>
          <w:szCs w:val="28"/>
        </w:rPr>
      </w:pPr>
      <w:r w:rsidRPr="00025CE7">
        <w:rPr>
          <w:rFonts w:ascii="Tahoma" w:hAnsi="Tahoma" w:cs="Tahoma"/>
          <w:b/>
          <w:color w:val="1F497D"/>
          <w:sz w:val="28"/>
          <w:szCs w:val="28"/>
        </w:rPr>
        <w:t>Contenido</w:t>
      </w:r>
    </w:p>
    <w:p w14:paraId="2E438AD4" w14:textId="2A561CD6" w:rsidR="007A2418" w:rsidRPr="00025CE7" w:rsidRDefault="00BD7FC7" w:rsidP="00BD7FC7">
      <w:pPr>
        <w:tabs>
          <w:tab w:val="left" w:pos="7065"/>
        </w:tabs>
        <w:rPr>
          <w:color w:val="1F497D"/>
        </w:rPr>
      </w:pPr>
      <w:r>
        <w:rPr>
          <w:color w:val="1F497D"/>
        </w:rPr>
        <w:tab/>
      </w:r>
    </w:p>
    <w:p w14:paraId="7031C3C6" w14:textId="77777777" w:rsidR="007A2418" w:rsidRDefault="007A2418" w:rsidP="007A2418">
      <w:pPr>
        <w:rPr>
          <w:b/>
          <w:color w:val="1F497D"/>
        </w:rPr>
      </w:pPr>
    </w:p>
    <w:p w14:paraId="40307E30" w14:textId="77777777" w:rsidR="007A2418" w:rsidRDefault="007A2418" w:rsidP="007A2418">
      <w:pPr>
        <w:rPr>
          <w:b/>
          <w:color w:val="1F497D"/>
        </w:rPr>
      </w:pPr>
    </w:p>
    <w:p w14:paraId="1F65C9A3" w14:textId="61CF43B9" w:rsidR="00622E62" w:rsidRDefault="00C05495" w:rsidP="000D3301">
      <w:pPr>
        <w:pStyle w:val="TDC1"/>
        <w:rPr>
          <w:rFonts w:asciiTheme="minorHAnsi" w:eastAsiaTheme="minorEastAsia" w:hAnsiTheme="minorHAnsi" w:cstheme="minorBidi"/>
          <w:noProof/>
          <w:color w:val="auto"/>
          <w:lang w:val="es-BO" w:eastAsia="es-BO"/>
        </w:rPr>
      </w:pPr>
      <w:r>
        <w:fldChar w:fldCharType="begin"/>
      </w:r>
      <w:r w:rsidR="00622E62">
        <w:instrText xml:space="preserve"> TOC \o "1-1" \h \z \u </w:instrText>
      </w:r>
      <w:r>
        <w:fldChar w:fldCharType="separate"/>
      </w:r>
      <w:hyperlink w:anchor="_Toc437850695" w:history="1">
        <w:r w:rsidR="00622E62" w:rsidRPr="00444732">
          <w:rPr>
            <w:rStyle w:val="Hipervnculo"/>
            <w:noProof/>
          </w:rPr>
          <w:t>PARTE I</w:t>
        </w:r>
        <w:r w:rsidR="00622E62">
          <w:rPr>
            <w:noProof/>
            <w:webHidden/>
          </w:rPr>
          <w:tab/>
        </w:r>
        <w:r>
          <w:rPr>
            <w:noProof/>
            <w:webHidden/>
          </w:rPr>
          <w:fldChar w:fldCharType="begin"/>
        </w:r>
        <w:r w:rsidR="00622E62">
          <w:rPr>
            <w:noProof/>
            <w:webHidden/>
          </w:rPr>
          <w:instrText xml:space="preserve"> PAGEREF _Toc437850695 \h </w:instrText>
        </w:r>
        <w:r>
          <w:rPr>
            <w:noProof/>
            <w:webHidden/>
          </w:rPr>
        </w:r>
        <w:r>
          <w:rPr>
            <w:noProof/>
            <w:webHidden/>
          </w:rPr>
          <w:fldChar w:fldCharType="separate"/>
        </w:r>
        <w:r w:rsidR="00C52DEE">
          <w:rPr>
            <w:noProof/>
            <w:webHidden/>
          </w:rPr>
          <w:t>1-3</w:t>
        </w:r>
        <w:r>
          <w:rPr>
            <w:noProof/>
            <w:webHidden/>
          </w:rPr>
          <w:fldChar w:fldCharType="end"/>
        </w:r>
      </w:hyperlink>
    </w:p>
    <w:p w14:paraId="1EF52FA9" w14:textId="29C6F14D" w:rsidR="00622E62" w:rsidRDefault="00B955DF" w:rsidP="000D3301">
      <w:pPr>
        <w:pStyle w:val="TDC1"/>
        <w:rPr>
          <w:rFonts w:asciiTheme="minorHAnsi" w:eastAsiaTheme="minorEastAsia" w:hAnsiTheme="minorHAnsi" w:cstheme="minorBidi"/>
          <w:noProof/>
          <w:color w:val="auto"/>
          <w:lang w:val="es-BO" w:eastAsia="es-BO"/>
        </w:rPr>
      </w:pPr>
      <w:hyperlink w:anchor="_Toc437850701" w:history="1">
        <w:r w:rsidR="00622E62" w:rsidRPr="00444732">
          <w:rPr>
            <w:rStyle w:val="Hipervnculo"/>
            <w:noProof/>
          </w:rPr>
          <w:t>PARTE II</w:t>
        </w:r>
        <w:r w:rsidR="00622E62">
          <w:rPr>
            <w:noProof/>
            <w:webHidden/>
          </w:rPr>
          <w:tab/>
        </w:r>
        <w:r w:rsidR="00C05495">
          <w:rPr>
            <w:noProof/>
            <w:webHidden/>
          </w:rPr>
          <w:fldChar w:fldCharType="begin"/>
        </w:r>
        <w:r w:rsidR="00622E62">
          <w:rPr>
            <w:noProof/>
            <w:webHidden/>
          </w:rPr>
          <w:instrText xml:space="preserve"> PAGEREF _Toc437850701 \h </w:instrText>
        </w:r>
        <w:r w:rsidR="00C05495">
          <w:rPr>
            <w:noProof/>
            <w:webHidden/>
          </w:rPr>
        </w:r>
        <w:r w:rsidR="00C05495">
          <w:rPr>
            <w:noProof/>
            <w:webHidden/>
          </w:rPr>
          <w:fldChar w:fldCharType="separate"/>
        </w:r>
        <w:r w:rsidR="00C52DEE">
          <w:rPr>
            <w:noProof/>
            <w:webHidden/>
          </w:rPr>
          <w:t>1-13</w:t>
        </w:r>
        <w:r w:rsidR="00C05495">
          <w:rPr>
            <w:noProof/>
            <w:webHidden/>
          </w:rPr>
          <w:fldChar w:fldCharType="end"/>
        </w:r>
      </w:hyperlink>
    </w:p>
    <w:p w14:paraId="3F3217C6" w14:textId="0967E073" w:rsidR="00622E62" w:rsidRDefault="00B955DF" w:rsidP="000D3301">
      <w:pPr>
        <w:pStyle w:val="TDC1"/>
        <w:rPr>
          <w:rFonts w:asciiTheme="minorHAnsi" w:eastAsiaTheme="minorEastAsia" w:hAnsiTheme="minorHAnsi" w:cstheme="minorBidi"/>
          <w:noProof/>
          <w:color w:val="auto"/>
          <w:lang w:val="es-BO" w:eastAsia="es-BO"/>
        </w:rPr>
      </w:pPr>
      <w:hyperlink w:anchor="_Toc437850702" w:history="1">
        <w:r w:rsidR="00622E62" w:rsidRPr="00444732">
          <w:rPr>
            <w:rStyle w:val="Hipervnculo"/>
            <w:noProof/>
          </w:rPr>
          <w:t>PARTE III</w:t>
        </w:r>
        <w:r w:rsidR="00622E62">
          <w:rPr>
            <w:noProof/>
            <w:webHidden/>
          </w:rPr>
          <w:tab/>
        </w:r>
        <w:r w:rsidR="00C05495">
          <w:rPr>
            <w:noProof/>
            <w:webHidden/>
          </w:rPr>
          <w:fldChar w:fldCharType="begin"/>
        </w:r>
        <w:r w:rsidR="00622E62">
          <w:rPr>
            <w:noProof/>
            <w:webHidden/>
          </w:rPr>
          <w:instrText xml:space="preserve"> PAGEREF _Toc437850702 \h </w:instrText>
        </w:r>
        <w:r w:rsidR="00C05495">
          <w:rPr>
            <w:noProof/>
            <w:webHidden/>
          </w:rPr>
        </w:r>
        <w:r w:rsidR="00C05495">
          <w:rPr>
            <w:noProof/>
            <w:webHidden/>
          </w:rPr>
          <w:fldChar w:fldCharType="separate"/>
        </w:r>
        <w:r w:rsidR="00C52DEE">
          <w:rPr>
            <w:noProof/>
            <w:webHidden/>
          </w:rPr>
          <w:t>1-21</w:t>
        </w:r>
        <w:r w:rsidR="00C05495">
          <w:rPr>
            <w:noProof/>
            <w:webHidden/>
          </w:rPr>
          <w:fldChar w:fldCharType="end"/>
        </w:r>
      </w:hyperlink>
    </w:p>
    <w:p w14:paraId="7FC6D54D" w14:textId="77777777" w:rsidR="007A2418" w:rsidRDefault="00C05495" w:rsidP="007A2418">
      <w:pPr>
        <w:rPr>
          <w:b/>
          <w:color w:val="1F497D"/>
        </w:rPr>
      </w:pPr>
      <w:r>
        <w:rPr>
          <w:b/>
          <w:color w:val="1F497D"/>
        </w:rPr>
        <w:fldChar w:fldCharType="end"/>
      </w:r>
    </w:p>
    <w:p w14:paraId="09F1EB07" w14:textId="77777777" w:rsidR="007A2418" w:rsidRDefault="007A2418" w:rsidP="007A2418">
      <w:pPr>
        <w:rPr>
          <w:b/>
          <w:color w:val="1F497D"/>
        </w:rPr>
      </w:pPr>
    </w:p>
    <w:p w14:paraId="20D22F5B" w14:textId="77777777" w:rsidR="007A2418" w:rsidRDefault="007A2418" w:rsidP="007A2418">
      <w:pPr>
        <w:rPr>
          <w:b/>
          <w:color w:val="1F497D"/>
        </w:rPr>
      </w:pPr>
    </w:p>
    <w:p w14:paraId="3A6F784C" w14:textId="77777777" w:rsidR="007A2418" w:rsidRDefault="007A2418" w:rsidP="007A2418">
      <w:pPr>
        <w:rPr>
          <w:b/>
          <w:color w:val="1F497D"/>
        </w:rPr>
      </w:pPr>
    </w:p>
    <w:p w14:paraId="6166C4F6" w14:textId="77777777" w:rsidR="007A2418" w:rsidRDefault="007A2418" w:rsidP="007A2418">
      <w:pPr>
        <w:rPr>
          <w:b/>
          <w:color w:val="1F497D"/>
        </w:rPr>
      </w:pPr>
    </w:p>
    <w:p w14:paraId="3E9F0AE7" w14:textId="77777777" w:rsidR="007A2418" w:rsidRDefault="007A2418" w:rsidP="007A2418">
      <w:pPr>
        <w:rPr>
          <w:b/>
          <w:color w:val="1F497D"/>
        </w:rPr>
      </w:pPr>
    </w:p>
    <w:p w14:paraId="76720B38" w14:textId="77777777" w:rsidR="007A2418" w:rsidRDefault="007A2418" w:rsidP="007A2418">
      <w:pPr>
        <w:rPr>
          <w:b/>
          <w:color w:val="1F497D"/>
        </w:rPr>
      </w:pPr>
    </w:p>
    <w:p w14:paraId="1025523E" w14:textId="77777777" w:rsidR="007A2418" w:rsidRDefault="007A2418" w:rsidP="007A2418">
      <w:pPr>
        <w:rPr>
          <w:b/>
          <w:color w:val="1F497D"/>
        </w:rPr>
      </w:pPr>
    </w:p>
    <w:p w14:paraId="02D0C169" w14:textId="77777777" w:rsidR="007A2418" w:rsidRDefault="007A2418" w:rsidP="007A2418">
      <w:pPr>
        <w:rPr>
          <w:b/>
          <w:color w:val="1F497D"/>
        </w:rPr>
      </w:pPr>
    </w:p>
    <w:p w14:paraId="1D98850E" w14:textId="77777777" w:rsidR="007A2418" w:rsidRDefault="007A2418" w:rsidP="007A2418">
      <w:pPr>
        <w:rPr>
          <w:b/>
          <w:color w:val="1F497D"/>
        </w:rPr>
      </w:pPr>
    </w:p>
    <w:p w14:paraId="7F352E7F" w14:textId="77777777" w:rsidR="007A2418" w:rsidRDefault="007A2418" w:rsidP="007A2418">
      <w:pPr>
        <w:rPr>
          <w:b/>
          <w:color w:val="1F497D"/>
        </w:rPr>
      </w:pPr>
    </w:p>
    <w:p w14:paraId="3645A8C3" w14:textId="77777777" w:rsidR="007A2418" w:rsidRDefault="007A2418" w:rsidP="007A2418">
      <w:pPr>
        <w:rPr>
          <w:b/>
          <w:color w:val="1F497D"/>
        </w:rPr>
      </w:pPr>
    </w:p>
    <w:p w14:paraId="2968069A" w14:textId="77777777" w:rsidR="007A2418" w:rsidRDefault="007A2418" w:rsidP="007A2418">
      <w:pPr>
        <w:rPr>
          <w:b/>
          <w:color w:val="1F497D"/>
        </w:rPr>
      </w:pPr>
    </w:p>
    <w:p w14:paraId="16D1F98C" w14:textId="77777777" w:rsidR="007A2418" w:rsidRDefault="007A2418" w:rsidP="007A2418">
      <w:pPr>
        <w:rPr>
          <w:b/>
          <w:color w:val="1F497D"/>
        </w:rPr>
      </w:pPr>
    </w:p>
    <w:p w14:paraId="105F1ACC" w14:textId="77777777" w:rsidR="007A2418" w:rsidRDefault="007A2418" w:rsidP="007A2418">
      <w:pPr>
        <w:rPr>
          <w:b/>
          <w:color w:val="1F497D"/>
        </w:rPr>
      </w:pPr>
    </w:p>
    <w:p w14:paraId="2B93BAA9" w14:textId="77777777" w:rsidR="007A2418" w:rsidRDefault="007A2418" w:rsidP="007A2418">
      <w:pPr>
        <w:rPr>
          <w:b/>
          <w:color w:val="1F497D"/>
        </w:rPr>
      </w:pPr>
    </w:p>
    <w:p w14:paraId="5D6CA1DC" w14:textId="77777777" w:rsidR="007A2418" w:rsidRDefault="007A2418" w:rsidP="007A2418">
      <w:pPr>
        <w:rPr>
          <w:b/>
          <w:color w:val="1F497D"/>
        </w:rPr>
      </w:pPr>
    </w:p>
    <w:p w14:paraId="2B8A652B" w14:textId="77777777" w:rsidR="007A2418" w:rsidRDefault="007A2418" w:rsidP="007A2418">
      <w:pPr>
        <w:rPr>
          <w:b/>
          <w:color w:val="1F497D"/>
        </w:rPr>
      </w:pPr>
    </w:p>
    <w:p w14:paraId="7757D9D7" w14:textId="77777777" w:rsidR="007A2418" w:rsidRDefault="007A2418" w:rsidP="007A2418">
      <w:pPr>
        <w:rPr>
          <w:b/>
          <w:color w:val="1F497D"/>
        </w:rPr>
      </w:pPr>
    </w:p>
    <w:p w14:paraId="004D084B" w14:textId="77777777" w:rsidR="007A2418" w:rsidRDefault="007A2418" w:rsidP="007A2418">
      <w:pPr>
        <w:rPr>
          <w:b/>
          <w:color w:val="1F497D"/>
        </w:rPr>
      </w:pPr>
    </w:p>
    <w:p w14:paraId="2643CA0A" w14:textId="77777777" w:rsidR="007A2418" w:rsidRDefault="007A2418" w:rsidP="007A2418">
      <w:pPr>
        <w:rPr>
          <w:b/>
          <w:color w:val="1F497D"/>
        </w:rPr>
      </w:pPr>
    </w:p>
    <w:p w14:paraId="11AA9C3B" w14:textId="77777777" w:rsidR="007A2418" w:rsidRDefault="007A2418" w:rsidP="007A2418">
      <w:pPr>
        <w:rPr>
          <w:b/>
          <w:color w:val="1F497D"/>
        </w:rPr>
      </w:pPr>
    </w:p>
    <w:p w14:paraId="593846F1" w14:textId="77777777" w:rsidR="007A2418" w:rsidRDefault="007A2418" w:rsidP="007A2418">
      <w:pPr>
        <w:rPr>
          <w:b/>
          <w:color w:val="1F497D"/>
        </w:rPr>
      </w:pPr>
    </w:p>
    <w:p w14:paraId="5F067EA4" w14:textId="77777777" w:rsidR="007A2418" w:rsidRDefault="007A2418" w:rsidP="007A2418">
      <w:pPr>
        <w:rPr>
          <w:b/>
          <w:color w:val="1F497D"/>
        </w:rPr>
      </w:pPr>
    </w:p>
    <w:p w14:paraId="1735336C" w14:textId="77777777" w:rsidR="007A2418" w:rsidRDefault="007A2418" w:rsidP="007A2418">
      <w:pPr>
        <w:rPr>
          <w:b/>
          <w:color w:val="1F497D"/>
        </w:rPr>
      </w:pPr>
    </w:p>
    <w:p w14:paraId="6F02618A" w14:textId="77777777" w:rsidR="007A2418" w:rsidRDefault="007A2418" w:rsidP="007A2418">
      <w:pPr>
        <w:rPr>
          <w:b/>
          <w:color w:val="1F497D"/>
        </w:rPr>
      </w:pPr>
    </w:p>
    <w:p w14:paraId="2716C50F" w14:textId="77777777" w:rsidR="0012314C" w:rsidRDefault="0012314C" w:rsidP="007A2418">
      <w:pPr>
        <w:rPr>
          <w:b/>
          <w:color w:val="1F497D"/>
        </w:rPr>
      </w:pPr>
    </w:p>
    <w:p w14:paraId="2F92A8B7" w14:textId="77777777" w:rsidR="0012314C" w:rsidRDefault="0012314C" w:rsidP="007A2418">
      <w:pPr>
        <w:rPr>
          <w:b/>
          <w:color w:val="1F497D"/>
        </w:rPr>
      </w:pPr>
    </w:p>
    <w:p w14:paraId="4964EAE3" w14:textId="77777777" w:rsidR="007A2418" w:rsidRDefault="007A2418" w:rsidP="007A2418">
      <w:pPr>
        <w:rPr>
          <w:b/>
          <w:color w:val="1F497D"/>
        </w:rPr>
      </w:pPr>
    </w:p>
    <w:p w14:paraId="3F93D4C4" w14:textId="77777777" w:rsidR="007A2418" w:rsidRDefault="007A2418" w:rsidP="007A2418">
      <w:pPr>
        <w:rPr>
          <w:b/>
          <w:color w:val="1F497D"/>
        </w:rPr>
      </w:pPr>
    </w:p>
    <w:p w14:paraId="255635ED" w14:textId="77777777" w:rsidR="007A2418" w:rsidRDefault="007A2418" w:rsidP="007A2418">
      <w:pPr>
        <w:rPr>
          <w:b/>
          <w:color w:val="1F497D"/>
        </w:rPr>
      </w:pPr>
    </w:p>
    <w:p w14:paraId="775F8CF3" w14:textId="77777777" w:rsidR="007A2418" w:rsidRDefault="007A2418" w:rsidP="007A2418">
      <w:pPr>
        <w:rPr>
          <w:b/>
          <w:color w:val="1F497D"/>
        </w:rPr>
      </w:pPr>
    </w:p>
    <w:p w14:paraId="27AF4DE6" w14:textId="77777777" w:rsidR="007A2418" w:rsidRDefault="007A2418" w:rsidP="007A2418">
      <w:pPr>
        <w:rPr>
          <w:b/>
          <w:color w:val="1F497D"/>
        </w:rPr>
      </w:pPr>
    </w:p>
    <w:p w14:paraId="0B4C41B5" w14:textId="77777777" w:rsidR="007A2418" w:rsidRDefault="007A2418" w:rsidP="007A2418">
      <w:pPr>
        <w:rPr>
          <w:b/>
          <w:color w:val="1F497D"/>
        </w:rPr>
      </w:pPr>
    </w:p>
    <w:p w14:paraId="0781655E" w14:textId="77777777" w:rsidR="007A2418" w:rsidRDefault="007A2418" w:rsidP="007A2418">
      <w:pPr>
        <w:rPr>
          <w:b/>
          <w:color w:val="1F497D"/>
        </w:rPr>
      </w:pPr>
    </w:p>
    <w:p w14:paraId="0A1A8BDC" w14:textId="77777777" w:rsidR="007A2418" w:rsidRDefault="007A2418" w:rsidP="007A2418">
      <w:pPr>
        <w:rPr>
          <w:b/>
          <w:color w:val="1F497D"/>
        </w:rPr>
      </w:pPr>
    </w:p>
    <w:p w14:paraId="3774400E" w14:textId="77777777" w:rsidR="007A2418" w:rsidRDefault="007A2418" w:rsidP="007A2418">
      <w:pPr>
        <w:rPr>
          <w:b/>
          <w:color w:val="1F497D"/>
        </w:rPr>
      </w:pPr>
    </w:p>
    <w:p w14:paraId="01CA175B" w14:textId="77777777" w:rsidR="007A2418" w:rsidRDefault="007A2418" w:rsidP="007A2418">
      <w:pPr>
        <w:rPr>
          <w:b/>
          <w:color w:val="1F497D"/>
        </w:rPr>
      </w:pPr>
    </w:p>
    <w:p w14:paraId="40EEAF5D" w14:textId="77777777" w:rsidR="007A2418" w:rsidRDefault="007A2418" w:rsidP="007A2418">
      <w:pPr>
        <w:rPr>
          <w:b/>
          <w:color w:val="1F497D"/>
        </w:rPr>
      </w:pPr>
    </w:p>
    <w:p w14:paraId="1FCA4A32" w14:textId="77777777" w:rsidR="007A2418" w:rsidRDefault="007A2418" w:rsidP="007A2418">
      <w:pPr>
        <w:rPr>
          <w:b/>
          <w:color w:val="1F497D"/>
        </w:rPr>
      </w:pPr>
    </w:p>
    <w:p w14:paraId="57375A39" w14:textId="77777777" w:rsidR="007A2418" w:rsidRDefault="007A2418" w:rsidP="007A2418">
      <w:pPr>
        <w:rPr>
          <w:b/>
          <w:color w:val="1F497D"/>
        </w:rPr>
      </w:pPr>
    </w:p>
    <w:p w14:paraId="018D210A" w14:textId="77777777" w:rsidR="00BD4916" w:rsidRPr="00622E62" w:rsidRDefault="00BD4916" w:rsidP="00622E62">
      <w:pPr>
        <w:pStyle w:val="Ttulo1"/>
        <w:numPr>
          <w:ilvl w:val="0"/>
          <w:numId w:val="0"/>
        </w:numPr>
        <w:ind w:left="360" w:hanging="360"/>
        <w:jc w:val="center"/>
        <w:rPr>
          <w:rFonts w:cs="Tahoma"/>
          <w:color w:val="1F497D"/>
          <w:sz w:val="28"/>
          <w:szCs w:val="28"/>
        </w:rPr>
      </w:pPr>
      <w:bookmarkStart w:id="2" w:name="_Toc437850695"/>
      <w:r w:rsidRPr="00622E62">
        <w:rPr>
          <w:rFonts w:cs="Tahoma"/>
          <w:color w:val="1F497D"/>
          <w:sz w:val="28"/>
          <w:szCs w:val="28"/>
        </w:rPr>
        <w:t>PARTE I</w:t>
      </w:r>
      <w:bookmarkEnd w:id="2"/>
    </w:p>
    <w:p w14:paraId="1E39386E" w14:textId="77777777" w:rsidR="00BD4916" w:rsidRPr="00025CE7" w:rsidRDefault="00BD4916" w:rsidP="00BD4916">
      <w:pPr>
        <w:rPr>
          <w:color w:val="1F497D"/>
          <w:sz w:val="12"/>
          <w:lang w:val="es-MX"/>
        </w:rPr>
      </w:pPr>
    </w:p>
    <w:p w14:paraId="1436857E" w14:textId="77777777" w:rsidR="00BD4916" w:rsidRPr="00025CE7" w:rsidRDefault="00BD4916" w:rsidP="00BD4916">
      <w:pPr>
        <w:jc w:val="center"/>
        <w:rPr>
          <w:rFonts w:ascii="Tahoma" w:hAnsi="Tahoma" w:cs="Tahoma"/>
          <w:b/>
          <w:color w:val="1F497D"/>
          <w:sz w:val="22"/>
          <w:szCs w:val="28"/>
        </w:rPr>
      </w:pPr>
      <w:r w:rsidRPr="00025CE7">
        <w:rPr>
          <w:rFonts w:ascii="Tahoma" w:hAnsi="Tahoma" w:cs="Tahoma"/>
          <w:b/>
          <w:color w:val="1F497D"/>
          <w:sz w:val="22"/>
          <w:szCs w:val="28"/>
        </w:rPr>
        <w:t>INFORMACIÓN GENERAL A LOS PROPONENTES</w:t>
      </w:r>
    </w:p>
    <w:p w14:paraId="0AABF43A" w14:textId="77777777" w:rsidR="00BD4916" w:rsidRPr="00025CE7" w:rsidRDefault="00BD4916" w:rsidP="00BD4916">
      <w:pPr>
        <w:jc w:val="center"/>
        <w:rPr>
          <w:rFonts w:cs="Arial"/>
          <w:b/>
          <w:color w:val="1F497D"/>
          <w:sz w:val="18"/>
          <w:szCs w:val="18"/>
        </w:rPr>
      </w:pPr>
    </w:p>
    <w:p w14:paraId="01C50ECF" w14:textId="77777777" w:rsidR="00BD4916" w:rsidRPr="00025CE7" w:rsidRDefault="00BD4916" w:rsidP="00BD4916">
      <w:pPr>
        <w:numPr>
          <w:ilvl w:val="0"/>
          <w:numId w:val="6"/>
        </w:numPr>
        <w:ind w:left="0" w:firstLine="0"/>
        <w:jc w:val="both"/>
        <w:rPr>
          <w:rFonts w:ascii="Tahoma" w:hAnsi="Tahoma" w:cs="Tahoma"/>
          <w:b/>
          <w:color w:val="1F497D"/>
          <w:sz w:val="28"/>
          <w:szCs w:val="28"/>
          <w:lang w:eastAsia="en-US" w:bidi="en-US"/>
        </w:rPr>
      </w:pPr>
      <w:r w:rsidRPr="00025CE7">
        <w:rPr>
          <w:rFonts w:ascii="Tahoma" w:hAnsi="Tahoma" w:cs="Tahoma"/>
          <w:b/>
          <w:color w:val="1F497D"/>
          <w:sz w:val="22"/>
          <w:szCs w:val="28"/>
          <w:lang w:eastAsia="en-US" w:bidi="en-US"/>
        </w:rPr>
        <w:t xml:space="preserve">Antecedentes </w:t>
      </w:r>
    </w:p>
    <w:p w14:paraId="7FD5B9BB" w14:textId="77777777" w:rsidR="00BD4916" w:rsidRPr="00BE77E7" w:rsidRDefault="00BD4916" w:rsidP="00BD4916">
      <w:pPr>
        <w:jc w:val="both"/>
        <w:rPr>
          <w:rFonts w:ascii="Tahoma" w:hAnsi="Tahoma" w:cs="Tahoma"/>
          <w:b/>
          <w:color w:val="1F497D"/>
          <w:sz w:val="22"/>
          <w:szCs w:val="28"/>
          <w:lang w:eastAsia="en-US" w:bidi="en-US"/>
        </w:rPr>
      </w:pPr>
    </w:p>
    <w:p w14:paraId="454328AB" w14:textId="36CCB0F9" w:rsidR="00BD4916" w:rsidRDefault="007C0159" w:rsidP="003D1944">
      <w:pPr>
        <w:spacing w:before="120"/>
        <w:ind w:left="709"/>
        <w:jc w:val="both"/>
        <w:rPr>
          <w:rFonts w:ascii="Tahoma" w:hAnsi="Tahoma" w:cs="Tahoma"/>
          <w:color w:val="1F497D"/>
          <w:sz w:val="22"/>
          <w:szCs w:val="20"/>
          <w:lang w:val="es-BO" w:eastAsia="en-US"/>
        </w:rPr>
      </w:pPr>
      <w:r w:rsidRPr="00652224">
        <w:rPr>
          <w:rFonts w:ascii="Tahoma" w:hAnsi="Tahoma" w:cs="Tahoma"/>
          <w:color w:val="1F497D"/>
          <w:sz w:val="22"/>
        </w:rPr>
        <w:t>La Empresa Nacional de Telecomunicaciones Sociedad Anónima (ENTEL S.A.)</w:t>
      </w:r>
      <w:r w:rsidR="00526924">
        <w:rPr>
          <w:rFonts w:ascii="Tahoma" w:hAnsi="Tahoma" w:cs="Tahoma"/>
          <w:color w:val="1F497D"/>
          <w:sz w:val="22"/>
          <w:szCs w:val="20"/>
          <w:lang w:val="es-BO" w:eastAsia="en-US"/>
        </w:rPr>
        <w:t xml:space="preserve">, requiere </w:t>
      </w:r>
      <w:r w:rsidR="009D0891">
        <w:rPr>
          <w:rFonts w:ascii="Tahoma" w:hAnsi="Tahoma" w:cs="Tahoma"/>
          <w:color w:val="1F497D"/>
          <w:sz w:val="22"/>
          <w:szCs w:val="20"/>
          <w:lang w:val="es-BO" w:eastAsia="en-US"/>
        </w:rPr>
        <w:t>una</w:t>
      </w:r>
      <w:r w:rsidR="009D0891" w:rsidRPr="009D0891">
        <w:rPr>
          <w:rFonts w:ascii="Tahoma" w:hAnsi="Tahoma" w:cs="Tahoma"/>
          <w:color w:val="1F497D"/>
          <w:sz w:val="22"/>
          <w:szCs w:val="20"/>
          <w:lang w:val="es-BO" w:eastAsia="en-US"/>
        </w:rPr>
        <w:t xml:space="preserve"> empresa que brinde Servicio de Transporte para el envío de celulares, tarjetas, módems, material publicitario, equipos, equipos de computación y otros materiales a nivel</w:t>
      </w:r>
      <w:r w:rsidR="00003595">
        <w:rPr>
          <w:rFonts w:ascii="Tahoma" w:hAnsi="Tahoma" w:cs="Tahoma"/>
          <w:color w:val="1F497D"/>
          <w:sz w:val="22"/>
          <w:szCs w:val="20"/>
          <w:lang w:val="es-BO" w:eastAsia="en-US"/>
        </w:rPr>
        <w:t xml:space="preserve"> Nacional (</w:t>
      </w:r>
      <w:r w:rsidR="009D0891" w:rsidRPr="009D0891">
        <w:rPr>
          <w:rFonts w:ascii="Tahoma" w:hAnsi="Tahoma" w:cs="Tahoma"/>
          <w:color w:val="1F497D"/>
          <w:sz w:val="22"/>
          <w:szCs w:val="20"/>
          <w:lang w:val="es-BO" w:eastAsia="en-US"/>
        </w:rPr>
        <w:t>Urbano</w:t>
      </w:r>
      <w:r w:rsidR="00003595">
        <w:rPr>
          <w:rFonts w:ascii="Tahoma" w:hAnsi="Tahoma" w:cs="Tahoma"/>
          <w:color w:val="1F497D"/>
          <w:sz w:val="22"/>
          <w:szCs w:val="20"/>
          <w:lang w:val="es-BO" w:eastAsia="en-US"/>
        </w:rPr>
        <w:t>, Rural, Provincial)</w:t>
      </w:r>
    </w:p>
    <w:p w14:paraId="0213E9F2" w14:textId="77777777" w:rsidR="009D0891" w:rsidRPr="009D0891" w:rsidRDefault="009D0891" w:rsidP="009D0891">
      <w:pPr>
        <w:spacing w:before="120"/>
        <w:jc w:val="both"/>
        <w:rPr>
          <w:rFonts w:ascii="Tahoma" w:hAnsi="Tahoma" w:cs="Tahoma"/>
          <w:color w:val="1F497D"/>
          <w:sz w:val="22"/>
          <w:lang w:val="es-BO"/>
        </w:rPr>
      </w:pPr>
    </w:p>
    <w:p w14:paraId="3C7C064E" w14:textId="77777777" w:rsidR="00BD4916" w:rsidRPr="00025CE7" w:rsidRDefault="00BD4916" w:rsidP="00BD4916">
      <w:pPr>
        <w:ind w:left="708" w:firstLine="1"/>
        <w:jc w:val="both"/>
        <w:rPr>
          <w:rFonts w:ascii="Tahoma" w:hAnsi="Tahoma" w:cs="Tahoma"/>
          <w:color w:val="1F497D"/>
          <w:sz w:val="22"/>
          <w:szCs w:val="22"/>
          <w:lang w:val="es-BO"/>
        </w:rPr>
      </w:pPr>
    </w:p>
    <w:p w14:paraId="7D0AC489" w14:textId="77777777" w:rsidR="00BD4916" w:rsidRPr="00025CE7" w:rsidRDefault="00BD4916" w:rsidP="00BD4916">
      <w:pPr>
        <w:numPr>
          <w:ilvl w:val="0"/>
          <w:numId w:val="6"/>
        </w:numPr>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Objeto de la Contratación</w:t>
      </w:r>
    </w:p>
    <w:p w14:paraId="2122B2AF" w14:textId="77777777" w:rsidR="00BD4916" w:rsidRPr="0043195C" w:rsidRDefault="00BD4916" w:rsidP="00BD4916">
      <w:pPr>
        <w:jc w:val="both"/>
        <w:rPr>
          <w:rFonts w:ascii="Tahoma" w:hAnsi="Tahoma" w:cs="Tahoma"/>
          <w:color w:val="1F497D"/>
          <w:sz w:val="22"/>
          <w:szCs w:val="20"/>
          <w:lang w:val="es-BO" w:eastAsia="en-US"/>
        </w:rPr>
      </w:pPr>
    </w:p>
    <w:p w14:paraId="4854F26E" w14:textId="5EA679EE" w:rsidR="00BD4916" w:rsidRDefault="00BD4916" w:rsidP="009D0891">
      <w:pPr>
        <w:spacing w:after="120"/>
        <w:ind w:left="709" w:right="49"/>
        <w:jc w:val="both"/>
        <w:rPr>
          <w:rFonts w:ascii="Tahoma" w:hAnsi="Tahoma" w:cs="Tahoma"/>
          <w:color w:val="1F497D"/>
          <w:sz w:val="22"/>
          <w:szCs w:val="20"/>
          <w:lang w:val="es-BO" w:eastAsia="en-US"/>
        </w:rPr>
      </w:pPr>
      <w:r w:rsidRPr="00652224">
        <w:rPr>
          <w:rFonts w:ascii="Tahoma" w:hAnsi="Tahoma" w:cs="Tahoma"/>
          <w:color w:val="1F497D"/>
          <w:sz w:val="22"/>
          <w:szCs w:val="20"/>
          <w:lang w:val="es-BO" w:eastAsia="en-US"/>
        </w:rPr>
        <w:t xml:space="preserve">El objeto de la presente </w:t>
      </w:r>
      <w:r w:rsidR="009D0891">
        <w:rPr>
          <w:rFonts w:ascii="Tahoma" w:hAnsi="Tahoma" w:cs="Tahoma"/>
          <w:color w:val="1F497D"/>
          <w:sz w:val="22"/>
          <w:szCs w:val="20"/>
          <w:lang w:val="es-BO" w:eastAsia="en-US"/>
        </w:rPr>
        <w:t>Licitación Publica</w:t>
      </w:r>
      <w:r w:rsidR="000B26B9" w:rsidRPr="00652224">
        <w:rPr>
          <w:rFonts w:ascii="Tahoma" w:hAnsi="Tahoma" w:cs="Tahoma"/>
          <w:color w:val="1F497D"/>
          <w:sz w:val="22"/>
          <w:szCs w:val="20"/>
          <w:lang w:val="es-BO" w:eastAsia="en-US"/>
        </w:rPr>
        <w:t>,</w:t>
      </w:r>
      <w:r w:rsidRPr="00652224">
        <w:rPr>
          <w:rFonts w:ascii="Tahoma" w:hAnsi="Tahoma" w:cs="Tahoma"/>
          <w:color w:val="1F497D"/>
          <w:sz w:val="22"/>
          <w:szCs w:val="20"/>
          <w:lang w:val="es-BO" w:eastAsia="en-US"/>
        </w:rPr>
        <w:t xml:space="preserve"> es</w:t>
      </w:r>
      <w:r w:rsidR="00526924" w:rsidRPr="00526924">
        <w:t xml:space="preserve"> </w:t>
      </w:r>
      <w:r w:rsidR="00526924">
        <w:rPr>
          <w:rFonts w:ascii="Tahoma" w:hAnsi="Tahoma" w:cs="Tahoma"/>
          <w:color w:val="1F497D"/>
          <w:sz w:val="22"/>
          <w:szCs w:val="20"/>
          <w:lang w:val="es-BO" w:eastAsia="en-US"/>
        </w:rPr>
        <w:t xml:space="preserve">contratar </w:t>
      </w:r>
      <w:r w:rsidR="00526924" w:rsidRPr="00526924">
        <w:rPr>
          <w:rFonts w:ascii="Tahoma" w:hAnsi="Tahoma" w:cs="Tahoma"/>
          <w:color w:val="1F497D"/>
          <w:sz w:val="22"/>
          <w:szCs w:val="20"/>
          <w:lang w:val="es-BO" w:eastAsia="en-US"/>
        </w:rPr>
        <w:t xml:space="preserve">el servicio de </w:t>
      </w:r>
      <w:r w:rsidR="009D0891">
        <w:rPr>
          <w:rFonts w:ascii="Tahoma" w:hAnsi="Tahoma" w:cs="Tahoma"/>
          <w:color w:val="1F497D"/>
          <w:sz w:val="22"/>
          <w:szCs w:val="20"/>
          <w:lang w:val="es-BO" w:eastAsia="en-US"/>
        </w:rPr>
        <w:t>transporte Courier .</w:t>
      </w:r>
    </w:p>
    <w:p w14:paraId="585C0E89" w14:textId="77777777" w:rsidR="009D0891" w:rsidRPr="00025CE7" w:rsidRDefault="009D0891" w:rsidP="009D0891">
      <w:pPr>
        <w:spacing w:after="120"/>
        <w:ind w:left="709" w:right="49"/>
        <w:jc w:val="both"/>
        <w:rPr>
          <w:rFonts w:ascii="Tahoma" w:hAnsi="Tahoma" w:cs="Tahoma"/>
          <w:color w:val="1F497D"/>
          <w:sz w:val="22"/>
          <w:szCs w:val="22"/>
          <w:lang w:val="es-ES_tradnl" w:bidi="en-US"/>
        </w:rPr>
      </w:pPr>
    </w:p>
    <w:p w14:paraId="7DE5457E" w14:textId="7BFBE852" w:rsidR="00BD4916" w:rsidRPr="00025CE7" w:rsidRDefault="00BD4916" w:rsidP="00BD4916">
      <w:pPr>
        <w:numPr>
          <w:ilvl w:val="0"/>
          <w:numId w:val="6"/>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 xml:space="preserve">Lugar de </w:t>
      </w:r>
      <w:r w:rsidR="003E1303">
        <w:rPr>
          <w:rFonts w:ascii="Tahoma" w:hAnsi="Tahoma" w:cs="Tahoma"/>
          <w:b/>
          <w:color w:val="1F497D"/>
          <w:sz w:val="22"/>
          <w:szCs w:val="28"/>
          <w:lang w:eastAsia="en-US" w:bidi="en-US"/>
        </w:rPr>
        <w:t>Realización del Servicio</w:t>
      </w:r>
    </w:p>
    <w:p w14:paraId="5FA7E350" w14:textId="77777777" w:rsidR="00BD4916" w:rsidRPr="00025CE7" w:rsidRDefault="00BD4916" w:rsidP="00BD4916">
      <w:pPr>
        <w:tabs>
          <w:tab w:val="left" w:pos="709"/>
        </w:tabs>
        <w:jc w:val="both"/>
        <w:rPr>
          <w:rFonts w:ascii="Tahoma" w:hAnsi="Tahoma" w:cs="Tahoma"/>
          <w:b/>
          <w:color w:val="1F497D"/>
          <w:sz w:val="22"/>
          <w:szCs w:val="28"/>
          <w:lang w:eastAsia="en-US" w:bidi="en-US"/>
        </w:rPr>
      </w:pPr>
    </w:p>
    <w:p w14:paraId="46C86DAC" w14:textId="5F08719F" w:rsidR="00BD4916" w:rsidRDefault="000D3301" w:rsidP="00BD4916">
      <w:pPr>
        <w:pStyle w:val="Continuarlista"/>
        <w:spacing w:after="0"/>
        <w:ind w:left="709"/>
        <w:rPr>
          <w:rFonts w:ascii="Tahoma" w:hAnsi="Tahoma" w:cs="Tahoma"/>
          <w:color w:val="1F497D"/>
          <w:sz w:val="22"/>
          <w:lang w:val="es-ES_tradnl" w:eastAsia="es-ES"/>
        </w:rPr>
      </w:pPr>
      <w:r>
        <w:rPr>
          <w:rFonts w:ascii="Tahoma" w:hAnsi="Tahoma" w:cs="Tahoma"/>
          <w:color w:val="1F497D"/>
          <w:sz w:val="22"/>
          <w:lang w:val="es-ES_tradnl" w:eastAsia="es-ES"/>
        </w:rPr>
        <w:t xml:space="preserve">El servicio </w:t>
      </w:r>
      <w:r w:rsidR="00862B4D">
        <w:rPr>
          <w:rFonts w:ascii="Tahoma" w:hAnsi="Tahoma" w:cs="Tahoma"/>
          <w:color w:val="1F497D"/>
          <w:sz w:val="22"/>
          <w:lang w:val="es-ES_tradnl" w:eastAsia="es-ES"/>
        </w:rPr>
        <w:t>re</w:t>
      </w:r>
      <w:r w:rsidR="009D0891">
        <w:rPr>
          <w:rFonts w:ascii="Tahoma" w:hAnsi="Tahoma" w:cs="Tahoma"/>
          <w:color w:val="1F497D"/>
          <w:sz w:val="22"/>
          <w:lang w:val="es-ES_tradnl" w:eastAsia="es-ES"/>
        </w:rPr>
        <w:t xml:space="preserve">querido será </w:t>
      </w:r>
      <w:r w:rsidR="009D0891" w:rsidRPr="009D0891">
        <w:rPr>
          <w:rFonts w:ascii="Tahoma" w:hAnsi="Tahoma" w:cs="Tahoma"/>
          <w:color w:val="1F497D"/>
          <w:sz w:val="22"/>
          <w:lang w:val="es-ES_tradnl" w:eastAsia="es-ES"/>
        </w:rPr>
        <w:t xml:space="preserve">a nivel </w:t>
      </w:r>
      <w:r w:rsidR="00003595">
        <w:rPr>
          <w:rFonts w:ascii="Tahoma" w:hAnsi="Tahoma" w:cs="Tahoma"/>
          <w:color w:val="1F497D"/>
          <w:sz w:val="22"/>
        </w:rPr>
        <w:t>Nacional (</w:t>
      </w:r>
      <w:r w:rsidR="00003595" w:rsidRPr="009D0891">
        <w:rPr>
          <w:rFonts w:ascii="Tahoma" w:hAnsi="Tahoma" w:cs="Tahoma"/>
          <w:color w:val="1F497D"/>
          <w:sz w:val="22"/>
        </w:rPr>
        <w:t>Urbano</w:t>
      </w:r>
      <w:r w:rsidR="00003595">
        <w:rPr>
          <w:rFonts w:ascii="Tahoma" w:hAnsi="Tahoma" w:cs="Tahoma"/>
          <w:color w:val="1F497D"/>
          <w:sz w:val="22"/>
        </w:rPr>
        <w:t>, Rural, Provincial)</w:t>
      </w:r>
    </w:p>
    <w:p w14:paraId="122431C2" w14:textId="77777777" w:rsidR="00BD4916" w:rsidRPr="00025CE7" w:rsidRDefault="00BD4916" w:rsidP="00BD4916">
      <w:pPr>
        <w:pStyle w:val="Continuarlista"/>
        <w:spacing w:after="0"/>
        <w:ind w:left="709"/>
        <w:rPr>
          <w:rFonts w:ascii="Tahoma" w:hAnsi="Tahoma" w:cs="Tahoma"/>
          <w:color w:val="1F497D"/>
          <w:sz w:val="22"/>
          <w:lang w:val="es-ES_tradnl" w:eastAsia="es-ES"/>
        </w:rPr>
      </w:pPr>
    </w:p>
    <w:p w14:paraId="1195A3E4" w14:textId="77777777" w:rsidR="00BD4916" w:rsidRPr="00025CE7" w:rsidRDefault="00BD4916" w:rsidP="00BD4916">
      <w:pPr>
        <w:numPr>
          <w:ilvl w:val="0"/>
          <w:numId w:val="6"/>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 xml:space="preserve">Referente del proceso </w:t>
      </w:r>
    </w:p>
    <w:p w14:paraId="34BD0F16" w14:textId="77777777" w:rsidR="00BD4916" w:rsidRPr="00025CE7" w:rsidRDefault="00BD4916" w:rsidP="00BD4916">
      <w:pPr>
        <w:ind w:left="567"/>
        <w:jc w:val="both"/>
        <w:rPr>
          <w:rFonts w:ascii="Tahoma" w:hAnsi="Tahoma" w:cs="Tahoma"/>
          <w:color w:val="1F497D"/>
          <w:sz w:val="22"/>
          <w:szCs w:val="22"/>
        </w:rPr>
      </w:pPr>
    </w:p>
    <w:p w14:paraId="53F88DBE" w14:textId="05D9F94D" w:rsidR="00BD4916" w:rsidRPr="00025CE7" w:rsidRDefault="00BD4916" w:rsidP="00BD4916">
      <w:pPr>
        <w:ind w:left="709"/>
        <w:jc w:val="both"/>
        <w:rPr>
          <w:rFonts w:ascii="Tahoma" w:hAnsi="Tahoma" w:cs="Tahoma"/>
          <w:color w:val="1F497D"/>
          <w:sz w:val="22"/>
          <w:szCs w:val="20"/>
          <w:lang w:val="es-ES_tradnl"/>
        </w:rPr>
      </w:pPr>
      <w:r w:rsidRPr="00025CE7">
        <w:rPr>
          <w:rFonts w:ascii="Tahoma" w:hAnsi="Tahoma" w:cs="Tahoma"/>
          <w:color w:val="1F497D"/>
          <w:sz w:val="22"/>
          <w:szCs w:val="20"/>
          <w:lang w:val="es-ES_tradnl"/>
        </w:rPr>
        <w:t xml:space="preserve">La presente </w:t>
      </w:r>
      <w:r w:rsidR="001151AA">
        <w:rPr>
          <w:rFonts w:ascii="Tahoma" w:hAnsi="Tahoma" w:cs="Tahoma"/>
          <w:color w:val="1F497D"/>
          <w:sz w:val="22"/>
          <w:szCs w:val="20"/>
          <w:lang w:val="es-ES_tradnl"/>
        </w:rPr>
        <w:t>Licitación</w:t>
      </w:r>
      <w:r w:rsidRPr="00025CE7">
        <w:rPr>
          <w:rFonts w:ascii="Tahoma" w:hAnsi="Tahoma" w:cs="Tahoma"/>
          <w:color w:val="1F497D"/>
          <w:sz w:val="22"/>
          <w:szCs w:val="20"/>
          <w:lang w:val="es-ES_tradnl"/>
        </w:rPr>
        <w:t xml:space="preserve">, durante el proceso de contratación, debe ser coordinada con la Subgerencia de Adquisiciones. Una vez adjudicado, el proceso deberá ser directamente coordinado con la </w:t>
      </w:r>
      <w:r w:rsidR="00AA2A3C">
        <w:rPr>
          <w:rFonts w:ascii="Tahoma" w:hAnsi="Tahoma" w:cs="Tahoma"/>
          <w:color w:val="1F497D"/>
          <w:sz w:val="22"/>
          <w:szCs w:val="20"/>
          <w:lang w:val="es-ES_tradnl"/>
        </w:rPr>
        <w:t xml:space="preserve">Jefatura de </w:t>
      </w:r>
      <w:r w:rsidR="00862B4D">
        <w:rPr>
          <w:rFonts w:ascii="Tahoma" w:hAnsi="Tahoma" w:cs="Tahoma"/>
          <w:color w:val="1F497D"/>
          <w:sz w:val="22"/>
          <w:szCs w:val="20"/>
          <w:lang w:val="es-ES_tradnl"/>
        </w:rPr>
        <w:t xml:space="preserve">Servicios Generales y Almacenes </w:t>
      </w:r>
      <w:r w:rsidRPr="00025CE7">
        <w:rPr>
          <w:rFonts w:ascii="Tahoma" w:hAnsi="Tahoma" w:cs="Tahoma"/>
          <w:color w:val="1F497D"/>
          <w:sz w:val="22"/>
          <w:szCs w:val="20"/>
          <w:lang w:val="es-ES_tradnl"/>
        </w:rPr>
        <w:t xml:space="preserve">como responsable del seguimiento y control al contrato. </w:t>
      </w:r>
    </w:p>
    <w:p w14:paraId="01628832" w14:textId="77777777" w:rsidR="00BD4916" w:rsidRPr="00025CE7" w:rsidRDefault="00BD4916" w:rsidP="00BD4916">
      <w:pPr>
        <w:pStyle w:val="WW-Textoindependiente20"/>
        <w:suppressAutoHyphens w:val="0"/>
        <w:spacing w:line="240" w:lineRule="auto"/>
        <w:ind w:left="709"/>
        <w:outlineLvl w:val="2"/>
        <w:rPr>
          <w:rFonts w:ascii="Tahoma" w:hAnsi="Tahoma" w:cs="Tahoma"/>
          <w:color w:val="1F497D"/>
          <w:sz w:val="22"/>
          <w:szCs w:val="22"/>
          <w:lang w:eastAsia="en-US" w:bidi="en-US"/>
        </w:rPr>
      </w:pPr>
    </w:p>
    <w:p w14:paraId="3C0F954B" w14:textId="77777777" w:rsidR="00BD4916" w:rsidRPr="00025CE7" w:rsidRDefault="00BD4916" w:rsidP="00BD4916">
      <w:pPr>
        <w:numPr>
          <w:ilvl w:val="0"/>
          <w:numId w:val="6"/>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Proponentes elegibles</w:t>
      </w:r>
    </w:p>
    <w:p w14:paraId="3CDF41C1" w14:textId="77777777" w:rsidR="00BD4916" w:rsidRPr="00025CE7" w:rsidRDefault="00BD4916" w:rsidP="00BD4916">
      <w:pPr>
        <w:ind w:left="567"/>
        <w:jc w:val="both"/>
        <w:rPr>
          <w:rFonts w:ascii="Tahoma" w:hAnsi="Tahoma" w:cs="Tahoma"/>
          <w:b/>
          <w:color w:val="1F497D"/>
          <w:sz w:val="18"/>
          <w:szCs w:val="28"/>
          <w:lang w:eastAsia="en-US" w:bidi="en-US"/>
        </w:rPr>
      </w:pPr>
    </w:p>
    <w:p w14:paraId="61CD4CAC" w14:textId="77777777" w:rsidR="00E65760" w:rsidRPr="006F7F16" w:rsidRDefault="00E65760" w:rsidP="00E65760">
      <w:pPr>
        <w:ind w:left="709"/>
        <w:jc w:val="both"/>
        <w:rPr>
          <w:rFonts w:ascii="Tahoma" w:hAnsi="Tahoma" w:cs="Tahoma"/>
          <w:color w:val="004990"/>
          <w:sz w:val="22"/>
          <w:szCs w:val="22"/>
          <w:lang w:val="x-none"/>
        </w:rPr>
      </w:pPr>
      <w:r w:rsidRPr="006F7F16">
        <w:rPr>
          <w:rFonts w:ascii="Tahoma" w:hAnsi="Tahoma" w:cs="Tahoma"/>
          <w:color w:val="004990"/>
          <w:sz w:val="22"/>
          <w:szCs w:val="22"/>
          <w:lang w:val="x-none"/>
        </w:rPr>
        <w:t>En esta convocatoria podrán participar los siguientes proponentes:</w:t>
      </w:r>
    </w:p>
    <w:p w14:paraId="1C0344CB" w14:textId="327975CD" w:rsidR="00E65760" w:rsidRPr="006F7F16" w:rsidRDefault="00E65760" w:rsidP="00035619">
      <w:pPr>
        <w:numPr>
          <w:ilvl w:val="0"/>
          <w:numId w:val="29"/>
        </w:numPr>
        <w:jc w:val="both"/>
        <w:rPr>
          <w:rFonts w:ascii="Tahoma" w:hAnsi="Tahoma" w:cs="Tahoma"/>
          <w:color w:val="004990"/>
          <w:sz w:val="22"/>
          <w:szCs w:val="22"/>
          <w:lang w:val="x-none"/>
        </w:rPr>
      </w:pPr>
      <w:r w:rsidRPr="006F7F16">
        <w:rPr>
          <w:rFonts w:ascii="Tahoma" w:hAnsi="Tahoma" w:cs="Tahoma"/>
          <w:color w:val="004990"/>
          <w:sz w:val="22"/>
          <w:szCs w:val="22"/>
          <w:lang w:val="x-none"/>
        </w:rPr>
        <w:t>Personas jurídicas con capacidad de contratar</w:t>
      </w:r>
      <w:r w:rsidR="00862B4D">
        <w:rPr>
          <w:rFonts w:ascii="Tahoma" w:hAnsi="Tahoma" w:cs="Tahoma"/>
          <w:color w:val="004990"/>
          <w:sz w:val="22"/>
          <w:szCs w:val="22"/>
          <w:lang w:val="es-BO"/>
        </w:rPr>
        <w:t>.</w:t>
      </w:r>
    </w:p>
    <w:p w14:paraId="4472DF36" w14:textId="3DFDF40F" w:rsidR="00E65760" w:rsidRPr="006F7F16" w:rsidRDefault="00E65760" w:rsidP="00035619">
      <w:pPr>
        <w:numPr>
          <w:ilvl w:val="0"/>
          <w:numId w:val="29"/>
        </w:numPr>
        <w:jc w:val="both"/>
        <w:rPr>
          <w:rFonts w:ascii="Tahoma" w:hAnsi="Tahoma" w:cs="Tahoma"/>
          <w:color w:val="004990"/>
          <w:sz w:val="22"/>
          <w:szCs w:val="22"/>
          <w:lang w:val="x-none"/>
        </w:rPr>
      </w:pPr>
      <w:r w:rsidRPr="006F7F16">
        <w:rPr>
          <w:rFonts w:ascii="Tahoma" w:hAnsi="Tahoma" w:cs="Tahoma"/>
          <w:color w:val="004990"/>
          <w:sz w:val="22"/>
          <w:szCs w:val="22"/>
          <w:lang w:val="x-none"/>
        </w:rPr>
        <w:t>Empresas nacionales</w:t>
      </w:r>
      <w:r w:rsidRPr="006F7F16">
        <w:rPr>
          <w:rFonts w:ascii="Tahoma" w:hAnsi="Tahoma" w:cs="Tahoma"/>
          <w:color w:val="004990"/>
          <w:sz w:val="22"/>
          <w:szCs w:val="22"/>
          <w:lang w:val="es-BO"/>
        </w:rPr>
        <w:t xml:space="preserve"> </w:t>
      </w:r>
      <w:r w:rsidRPr="006F7F16">
        <w:rPr>
          <w:rFonts w:ascii="Tahoma" w:hAnsi="Tahoma" w:cs="Tahoma"/>
          <w:color w:val="004990"/>
          <w:sz w:val="22"/>
          <w:szCs w:val="22"/>
          <w:lang w:val="x-none"/>
        </w:rPr>
        <w:t>legalmente constituidas.</w:t>
      </w:r>
    </w:p>
    <w:p w14:paraId="172AA95A" w14:textId="77777777" w:rsidR="00E65760" w:rsidRDefault="00E65760" w:rsidP="00804BE8">
      <w:pPr>
        <w:ind w:left="709"/>
        <w:jc w:val="both"/>
        <w:rPr>
          <w:rFonts w:ascii="Tahoma" w:hAnsi="Tahoma" w:cs="Tahoma"/>
          <w:color w:val="1F497D"/>
          <w:sz w:val="22"/>
          <w:szCs w:val="20"/>
          <w:lang w:val="es-BO" w:eastAsia="en-US"/>
        </w:rPr>
      </w:pPr>
    </w:p>
    <w:p w14:paraId="5958FF19" w14:textId="77777777" w:rsidR="00804BE8" w:rsidRPr="00025CE7" w:rsidRDefault="00804BE8" w:rsidP="00804BE8">
      <w:pPr>
        <w:ind w:left="709"/>
        <w:jc w:val="both"/>
        <w:rPr>
          <w:rFonts w:ascii="Tahoma" w:hAnsi="Tahoma" w:cs="Tahoma"/>
          <w:color w:val="1F497D"/>
          <w:sz w:val="22"/>
          <w:szCs w:val="20"/>
          <w:lang w:val="es-BO" w:eastAsia="en-US"/>
        </w:rPr>
      </w:pPr>
      <w:r w:rsidRPr="00025CE7">
        <w:rPr>
          <w:rFonts w:ascii="Tahoma" w:hAnsi="Tahoma" w:cs="Tahoma"/>
          <w:color w:val="1F497D"/>
          <w:sz w:val="22"/>
          <w:szCs w:val="20"/>
          <w:lang w:val="es-BO" w:eastAsia="en-US"/>
        </w:rPr>
        <w:t>Están impedidos de participar, directa o indirectamente, en los procesos de adquisición de bienes y/o contratación de servicios, las personas naturales o jurídicas comprendidas en los siguientes casos:</w:t>
      </w:r>
    </w:p>
    <w:p w14:paraId="463F5074" w14:textId="77777777" w:rsidR="00804BE8" w:rsidRPr="00025CE7" w:rsidRDefault="00804BE8" w:rsidP="00804BE8">
      <w:pPr>
        <w:ind w:left="1276"/>
        <w:jc w:val="both"/>
        <w:rPr>
          <w:rFonts w:ascii="Tahoma" w:hAnsi="Tahoma" w:cs="Tahoma"/>
          <w:color w:val="1F497D"/>
          <w:sz w:val="22"/>
          <w:szCs w:val="20"/>
          <w:lang w:val="es-BO" w:eastAsia="en-US"/>
        </w:rPr>
      </w:pPr>
    </w:p>
    <w:p w14:paraId="05FE3AFA" w14:textId="77777777" w:rsidR="00804BE8" w:rsidRPr="00025CE7" w:rsidRDefault="00804BE8" w:rsidP="00D32F53">
      <w:pPr>
        <w:pStyle w:val="Prrafodelista"/>
        <w:numPr>
          <w:ilvl w:val="0"/>
          <w:numId w:val="16"/>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tengan:</w:t>
      </w:r>
    </w:p>
    <w:p w14:paraId="05292B37" w14:textId="77777777" w:rsidR="00804BE8" w:rsidRPr="00025CE7" w:rsidRDefault="00804BE8" w:rsidP="00D32F53">
      <w:pPr>
        <w:pStyle w:val="Prrafodelista"/>
        <w:numPr>
          <w:ilvl w:val="1"/>
          <w:numId w:val="17"/>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Cuentas por pagar a Entel S.A.</w:t>
      </w:r>
    </w:p>
    <w:p w14:paraId="176B9EC5" w14:textId="77777777" w:rsidR="00804BE8" w:rsidRPr="00025CE7" w:rsidRDefault="00804BE8" w:rsidP="00D32F53">
      <w:pPr>
        <w:pStyle w:val="Prrafodelista"/>
        <w:numPr>
          <w:ilvl w:val="1"/>
          <w:numId w:val="17"/>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Observaciones en la calidad de sus Productos o Servicios.</w:t>
      </w:r>
    </w:p>
    <w:p w14:paraId="16B6B17A" w14:textId="77777777" w:rsidR="00804BE8" w:rsidRPr="00025CE7" w:rsidRDefault="00804BE8" w:rsidP="00D32F53">
      <w:pPr>
        <w:pStyle w:val="Prrafodelista"/>
        <w:numPr>
          <w:ilvl w:val="1"/>
          <w:numId w:val="17"/>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Procesos administrativos y/o judiciales con Entel S.A.</w:t>
      </w:r>
    </w:p>
    <w:p w14:paraId="79C35ADA" w14:textId="77777777" w:rsidR="00804BE8" w:rsidRPr="00025CE7" w:rsidRDefault="00804BE8" w:rsidP="00D32F53">
      <w:pPr>
        <w:pStyle w:val="Prrafodelista"/>
        <w:numPr>
          <w:ilvl w:val="0"/>
          <w:numId w:val="16"/>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proveedores que se encuentren asociados con consultores que hayan asesorado en la elaboración del contenido del </w:t>
      </w:r>
      <w:r>
        <w:rPr>
          <w:rFonts w:ascii="Tahoma" w:hAnsi="Tahoma" w:cs="Tahoma"/>
          <w:color w:val="1F497D"/>
          <w:sz w:val="22"/>
          <w:lang w:val="es-BO"/>
        </w:rPr>
        <w:t>TBC</w:t>
      </w:r>
      <w:r w:rsidRPr="00025CE7">
        <w:rPr>
          <w:rFonts w:ascii="Tahoma" w:hAnsi="Tahoma" w:cs="Tahoma"/>
          <w:color w:val="1F497D"/>
          <w:sz w:val="22"/>
          <w:lang w:val="es-BO"/>
        </w:rPr>
        <w:t>, Especificaciones Técnicas o Términos de Referencias.</w:t>
      </w:r>
    </w:p>
    <w:p w14:paraId="56814C9D" w14:textId="77777777" w:rsidR="00804BE8" w:rsidRPr="00025CE7" w:rsidRDefault="00804BE8" w:rsidP="00D32F53">
      <w:pPr>
        <w:pStyle w:val="Prrafodelista"/>
        <w:numPr>
          <w:ilvl w:val="0"/>
          <w:numId w:val="16"/>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hubiesen declarado su disolución o quiebra.</w:t>
      </w:r>
    </w:p>
    <w:p w14:paraId="396500C5" w14:textId="77777777" w:rsidR="00804BE8" w:rsidRPr="00025CE7" w:rsidRDefault="00804BE8" w:rsidP="00D32F53">
      <w:pPr>
        <w:pStyle w:val="Prrafodelista"/>
        <w:numPr>
          <w:ilvl w:val="0"/>
          <w:numId w:val="16"/>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ex trabajadores de la empresa, desvinculados hasta </w:t>
      </w:r>
      <w:r>
        <w:rPr>
          <w:rFonts w:ascii="Tahoma" w:hAnsi="Tahoma" w:cs="Tahoma"/>
          <w:color w:val="1F497D"/>
          <w:sz w:val="22"/>
          <w:lang w:val="es-BO"/>
        </w:rPr>
        <w:t>dos (2) años</w:t>
      </w:r>
      <w:r w:rsidRPr="00025CE7">
        <w:rPr>
          <w:rFonts w:ascii="Tahoma" w:hAnsi="Tahoma" w:cs="Tahoma"/>
          <w:color w:val="1F497D"/>
          <w:sz w:val="22"/>
          <w:lang w:val="es-BO"/>
        </w:rPr>
        <w:t xml:space="preserve"> antes de la publicación de la convocatoria, así como las empresas controladas por éstos.</w:t>
      </w:r>
    </w:p>
    <w:p w14:paraId="72DB6852" w14:textId="77777777" w:rsidR="00804BE8" w:rsidRPr="00025CE7" w:rsidRDefault="00804BE8" w:rsidP="00D32F53">
      <w:pPr>
        <w:pStyle w:val="Prrafodelista"/>
        <w:numPr>
          <w:ilvl w:val="0"/>
          <w:numId w:val="16"/>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proponentes adjudicados que no hayan presentado su documentación legal o hayan desistido de suscribir el contrato o pedido de compra, no podrán participar hasta un (1) año posterior a la fecha de vencimiento.</w:t>
      </w:r>
    </w:p>
    <w:p w14:paraId="29EF4E69" w14:textId="77777777" w:rsidR="00DF41CE" w:rsidRDefault="00804BE8" w:rsidP="00D32F53">
      <w:pPr>
        <w:pStyle w:val="Prrafodelista"/>
        <w:numPr>
          <w:ilvl w:val="0"/>
          <w:numId w:val="16"/>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contratistas y consultores que hubiesen incumplido el pedido de compra o resuelto el contrato por causales atribuibles a éstos, no podrán participar hasta dos (2) años posteriores a la fecha de la resolución o incumplimiento.</w:t>
      </w:r>
    </w:p>
    <w:p w14:paraId="14973D90" w14:textId="77777777" w:rsidR="00DF41CE" w:rsidRPr="00FE7028" w:rsidRDefault="00DF41CE" w:rsidP="00D32F53">
      <w:pPr>
        <w:pStyle w:val="Prrafodelista"/>
        <w:numPr>
          <w:ilvl w:val="0"/>
          <w:numId w:val="16"/>
        </w:numPr>
        <w:ind w:left="1276" w:hanging="283"/>
        <w:contextualSpacing/>
        <w:jc w:val="both"/>
        <w:rPr>
          <w:rFonts w:ascii="Tahoma" w:hAnsi="Tahoma" w:cs="Tahoma"/>
          <w:color w:val="1F497D"/>
          <w:sz w:val="22"/>
          <w:lang w:val="es-BO"/>
        </w:rPr>
      </w:pPr>
      <w:r w:rsidRPr="00FE7028">
        <w:rPr>
          <w:rFonts w:ascii="Tahoma" w:hAnsi="Tahoma" w:cs="Tahoma"/>
          <w:color w:val="1F497D"/>
          <w:sz w:val="22"/>
          <w:lang w:val="es-BO"/>
        </w:rPr>
        <w:t>Los Proveedores que tengan cuentas por pagar a ENTEL S.A.</w:t>
      </w:r>
    </w:p>
    <w:p w14:paraId="308EA1E8" w14:textId="168246D7" w:rsidR="00DF41CE" w:rsidRPr="00FE7028" w:rsidRDefault="00DF41CE" w:rsidP="00D32F53">
      <w:pPr>
        <w:pStyle w:val="Prrafodelista"/>
        <w:numPr>
          <w:ilvl w:val="0"/>
          <w:numId w:val="16"/>
        </w:numPr>
        <w:ind w:left="1276" w:hanging="283"/>
        <w:contextualSpacing/>
        <w:jc w:val="both"/>
        <w:rPr>
          <w:rFonts w:ascii="Tahoma" w:hAnsi="Tahoma" w:cs="Tahoma"/>
          <w:color w:val="1F497D"/>
          <w:sz w:val="22"/>
          <w:lang w:val="es-BO"/>
        </w:rPr>
      </w:pPr>
      <w:r w:rsidRPr="00FE7028">
        <w:rPr>
          <w:rFonts w:ascii="Tahoma" w:hAnsi="Tahoma" w:cs="Tahoma"/>
          <w:color w:val="1F497D"/>
          <w:sz w:val="22"/>
          <w:lang w:val="es-BO"/>
        </w:rPr>
        <w:t>Los Proveedores que tengan procesos administrativos o judiciales con ENTEL S.A.</w:t>
      </w:r>
    </w:p>
    <w:p w14:paraId="72D57697" w14:textId="77777777" w:rsidR="00804BE8" w:rsidRDefault="00804BE8" w:rsidP="00035619">
      <w:pPr>
        <w:numPr>
          <w:ilvl w:val="0"/>
          <w:numId w:val="26"/>
        </w:numPr>
        <w:spacing w:after="240"/>
        <w:ind w:left="1276" w:hanging="283"/>
        <w:contextualSpacing/>
        <w:jc w:val="both"/>
        <w:rPr>
          <w:rFonts w:ascii="Tahoma" w:hAnsi="Tahoma" w:cs="Tahoma"/>
          <w:color w:val="365F91"/>
          <w:sz w:val="22"/>
          <w:szCs w:val="22"/>
          <w:lang w:eastAsia="en-US"/>
        </w:rPr>
      </w:pPr>
      <w:r w:rsidRPr="00025CE7">
        <w:rPr>
          <w:rFonts w:ascii="Tahoma" w:hAnsi="Tahoma" w:cs="Tahoma"/>
          <w:color w:val="1F497D"/>
          <w:sz w:val="22"/>
          <w:lang w:val="es-BO"/>
        </w:rPr>
        <w:t xml:space="preserve">Los proveedores que tengan problemas </w:t>
      </w:r>
      <w:r>
        <w:rPr>
          <w:rFonts w:ascii="Tahoma" w:hAnsi="Tahoma" w:cs="Tahoma"/>
          <w:color w:val="1F497D"/>
          <w:sz w:val="22"/>
        </w:rPr>
        <w:t>legales y sean</w:t>
      </w:r>
      <w:r w:rsidRPr="00025CE7">
        <w:rPr>
          <w:rFonts w:ascii="Tahoma" w:hAnsi="Tahoma" w:cs="Tahoma"/>
          <w:color w:val="1F497D"/>
          <w:sz w:val="22"/>
          <w:lang w:val="es-BO"/>
        </w:rPr>
        <w:t xml:space="preserve"> de conocimiento público.</w:t>
      </w:r>
    </w:p>
    <w:p w14:paraId="5615A431" w14:textId="77777777" w:rsidR="00DF41CE" w:rsidRDefault="00804BE8" w:rsidP="00035619">
      <w:pPr>
        <w:numPr>
          <w:ilvl w:val="0"/>
          <w:numId w:val="26"/>
        </w:numPr>
        <w:spacing w:after="240"/>
        <w:ind w:left="1276" w:hanging="283"/>
        <w:contextualSpacing/>
        <w:jc w:val="both"/>
        <w:rPr>
          <w:rFonts w:ascii="Tahoma" w:hAnsi="Tahoma" w:cs="Tahoma"/>
          <w:color w:val="365F91"/>
          <w:sz w:val="22"/>
          <w:szCs w:val="22"/>
        </w:rPr>
      </w:pPr>
      <w:r w:rsidRPr="009F0B76">
        <w:rPr>
          <w:rFonts w:ascii="Tahoma" w:hAnsi="Tahoma" w:cs="Tahoma"/>
          <w:color w:val="365F91"/>
          <w:sz w:val="22"/>
          <w:szCs w:val="22"/>
        </w:rPr>
        <w:t>Los proveedores que desistieron total o parcialmente la adjudicación o contrato</w:t>
      </w:r>
    </w:p>
    <w:p w14:paraId="0F68E42C" w14:textId="77777777" w:rsidR="00DF41CE" w:rsidRDefault="00DF41CE" w:rsidP="00035619">
      <w:pPr>
        <w:numPr>
          <w:ilvl w:val="0"/>
          <w:numId w:val="26"/>
        </w:numPr>
        <w:spacing w:after="240"/>
        <w:ind w:left="1276" w:hanging="283"/>
        <w:contextualSpacing/>
        <w:jc w:val="both"/>
        <w:rPr>
          <w:rFonts w:ascii="Tahoma" w:hAnsi="Tahoma" w:cs="Tahoma"/>
          <w:color w:val="365F91"/>
          <w:sz w:val="22"/>
          <w:szCs w:val="22"/>
        </w:rPr>
      </w:pPr>
      <w:r w:rsidRPr="00DF41CE">
        <w:rPr>
          <w:rFonts w:ascii="Tahoma" w:hAnsi="Tahoma" w:cs="Tahoma"/>
          <w:color w:val="1F497D"/>
          <w:sz w:val="22"/>
          <w:szCs w:val="22"/>
        </w:rPr>
        <w:t>Los proveedores cuyos propietarios, socios o representantes legales tengan relación directa, indirecta, comercial, vinculación matrimonial o parentesco hasta el cuarto grado de consanguinidad, tercero de afinidad o el derivado de vínculos de adopción, entre dos o más empresas proponentes; y éstas se presenten a un mismo proceso de contratación. En estos casos todos quedarán automáticamente descalificados e impedidos de participar en los procesos de adquisiciones durante dos (2) años.</w:t>
      </w:r>
    </w:p>
    <w:p w14:paraId="7598A244" w14:textId="46063677" w:rsidR="00DF41CE" w:rsidRPr="00DF41CE" w:rsidRDefault="00DF41CE" w:rsidP="00035619">
      <w:pPr>
        <w:numPr>
          <w:ilvl w:val="0"/>
          <w:numId w:val="26"/>
        </w:numPr>
        <w:spacing w:after="240"/>
        <w:ind w:left="1276" w:hanging="283"/>
        <w:contextualSpacing/>
        <w:jc w:val="both"/>
        <w:rPr>
          <w:rFonts w:ascii="Tahoma" w:hAnsi="Tahoma" w:cs="Tahoma"/>
          <w:color w:val="1F497D"/>
          <w:sz w:val="22"/>
          <w:szCs w:val="22"/>
        </w:rPr>
      </w:pPr>
      <w:r w:rsidRPr="00DF41CE">
        <w:rPr>
          <w:rFonts w:ascii="Tahoma" w:hAnsi="Tahoma" w:cs="Tahoma"/>
          <w:color w:val="1F497D"/>
          <w:sz w:val="22"/>
          <w:szCs w:val="22"/>
        </w:rPr>
        <w:t>Los proveedores cuyos propietarios, socios, representantes legales o personal dependiente tengan relación directa, indirecta, comercial, vinculación matrimonial o parentesco hasta el cuarto grado de consanguinidad, tercero de afinidad o el derivado de vínculos de adopción, con personal de ENTEL S.A.; y este se presente a un proceso de contratación. En este caso quedara automáticamente descalificado. En los casos que se detecte esta situación posterior a la adjudicación o suscripción del contrato, de igual forma se procederá a la anulación de la adjudicación o en su caso a la resolución del contrato según corresponda, y quedara impedido de participar en los procesos de adquisiciones durante dos (2) años sin perjuicio de resarcir los daños económicos ocasionados, y el funcionario de ENTEL S.A. será pasible a proceso interno.</w:t>
      </w:r>
    </w:p>
    <w:p w14:paraId="235AF0C0" w14:textId="77777777" w:rsidR="00424E13" w:rsidRPr="00DF41CE" w:rsidRDefault="00424E13" w:rsidP="00424E13">
      <w:pPr>
        <w:ind w:left="709"/>
        <w:jc w:val="both"/>
        <w:rPr>
          <w:rFonts w:ascii="Tahoma" w:hAnsi="Tahoma" w:cs="Tahoma"/>
          <w:color w:val="1F497D"/>
          <w:sz w:val="22"/>
          <w:szCs w:val="22"/>
        </w:rPr>
      </w:pPr>
    </w:p>
    <w:p w14:paraId="1C16D7E4" w14:textId="77777777" w:rsidR="00424E13" w:rsidRDefault="00424E13" w:rsidP="00424E13">
      <w:pPr>
        <w:pStyle w:val="Prrafodelista"/>
        <w:numPr>
          <w:ilvl w:val="0"/>
          <w:numId w:val="6"/>
        </w:numPr>
        <w:tabs>
          <w:tab w:val="left" w:pos="709"/>
        </w:tabs>
        <w:ind w:left="709" w:hanging="709"/>
        <w:jc w:val="both"/>
        <w:rPr>
          <w:rFonts w:ascii="Tahoma" w:hAnsi="Tahoma" w:cs="Tahoma"/>
          <w:b/>
          <w:color w:val="365F91" w:themeColor="accent1" w:themeShade="BF"/>
          <w:sz w:val="22"/>
          <w:szCs w:val="22"/>
          <w:lang w:bidi="en-US"/>
        </w:rPr>
      </w:pPr>
      <w:r w:rsidRPr="00430425">
        <w:rPr>
          <w:rFonts w:ascii="Tahoma" w:hAnsi="Tahoma" w:cs="Tahoma"/>
          <w:b/>
          <w:color w:val="365F91" w:themeColor="accent1" w:themeShade="BF"/>
          <w:sz w:val="22"/>
          <w:szCs w:val="22"/>
          <w:lang w:bidi="en-US"/>
        </w:rPr>
        <w:t>Actividades Previas a la Presentación de Propuestas</w:t>
      </w:r>
    </w:p>
    <w:p w14:paraId="22A5D21E" w14:textId="77777777" w:rsidR="00035EA8" w:rsidRDefault="00035EA8" w:rsidP="00035EA8">
      <w:pPr>
        <w:tabs>
          <w:tab w:val="left" w:pos="709"/>
        </w:tabs>
        <w:jc w:val="both"/>
        <w:rPr>
          <w:rFonts w:ascii="Tahoma" w:hAnsi="Tahoma" w:cs="Tahoma"/>
          <w:b/>
          <w:color w:val="365F91" w:themeColor="accent1" w:themeShade="BF"/>
          <w:sz w:val="22"/>
          <w:szCs w:val="22"/>
          <w:lang w:bidi="en-US"/>
        </w:rPr>
      </w:pPr>
    </w:p>
    <w:p w14:paraId="72D2AFBE" w14:textId="77777777" w:rsidR="00424E13" w:rsidRPr="00424E13" w:rsidRDefault="00424E13" w:rsidP="00424E13">
      <w:pPr>
        <w:pStyle w:val="Prrafodelista"/>
        <w:tabs>
          <w:tab w:val="left" w:pos="709"/>
        </w:tabs>
        <w:ind w:left="709"/>
        <w:jc w:val="both"/>
        <w:rPr>
          <w:rFonts w:ascii="Tahoma" w:hAnsi="Tahoma" w:cs="Tahoma"/>
          <w:b/>
          <w:color w:val="365F91" w:themeColor="accent1" w:themeShade="BF"/>
          <w:sz w:val="22"/>
          <w:szCs w:val="28"/>
          <w:lang w:bidi="en-US"/>
        </w:rPr>
      </w:pPr>
    </w:p>
    <w:p w14:paraId="3105ADA5" w14:textId="0AEE0B45" w:rsidR="00BA4EEC" w:rsidRPr="00BA4439" w:rsidRDefault="00424E13" w:rsidP="00035EA8">
      <w:pPr>
        <w:pStyle w:val="Prrafodelista"/>
        <w:tabs>
          <w:tab w:val="left" w:pos="709"/>
        </w:tabs>
        <w:spacing w:after="240"/>
        <w:ind w:left="709"/>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u w:val="single"/>
        </w:rPr>
        <w:t>Consultas escritas sobre los Términos Básicos de Contratación:</w:t>
      </w:r>
      <w:r w:rsidRPr="00BA1717">
        <w:rPr>
          <w:rFonts w:ascii="Tahoma" w:hAnsi="Tahoma" w:cs="Tahoma"/>
          <w:color w:val="365F91" w:themeColor="accent1" w:themeShade="BF"/>
          <w:sz w:val="22"/>
          <w:szCs w:val="22"/>
        </w:rPr>
        <w:t xml:space="preserve"> Cualquier potencial proponente puede formular consultas escritas dirigidas a la Subgerencia d</w:t>
      </w:r>
      <w:r w:rsidR="00DF41CE">
        <w:rPr>
          <w:rFonts w:ascii="Tahoma" w:hAnsi="Tahoma" w:cs="Tahoma"/>
          <w:color w:val="365F91" w:themeColor="accent1" w:themeShade="BF"/>
          <w:sz w:val="22"/>
          <w:szCs w:val="22"/>
        </w:rPr>
        <w:t>e Adquisiciones, h</w:t>
      </w:r>
      <w:r w:rsidR="00257F12">
        <w:rPr>
          <w:rFonts w:ascii="Tahoma" w:hAnsi="Tahoma" w:cs="Tahoma"/>
          <w:color w:val="365F91" w:themeColor="accent1" w:themeShade="BF"/>
          <w:sz w:val="22"/>
          <w:szCs w:val="22"/>
        </w:rPr>
        <w:t>asta el</w:t>
      </w:r>
      <w:r w:rsidR="00C81824">
        <w:rPr>
          <w:rFonts w:ascii="Tahoma" w:hAnsi="Tahoma" w:cs="Tahoma"/>
          <w:color w:val="365F91" w:themeColor="accent1" w:themeShade="BF"/>
          <w:sz w:val="22"/>
          <w:szCs w:val="22"/>
        </w:rPr>
        <w:t xml:space="preserve"> Juev</w:t>
      </w:r>
      <w:r w:rsidR="00257F12">
        <w:rPr>
          <w:rFonts w:ascii="Tahoma" w:hAnsi="Tahoma" w:cs="Tahoma"/>
          <w:color w:val="365F91" w:themeColor="accent1" w:themeShade="BF"/>
          <w:sz w:val="22"/>
          <w:szCs w:val="22"/>
        </w:rPr>
        <w:t>es</w:t>
      </w:r>
      <w:r w:rsidR="00DF41CE">
        <w:rPr>
          <w:rFonts w:ascii="Tahoma" w:hAnsi="Tahoma" w:cs="Tahoma"/>
          <w:color w:val="365F91" w:themeColor="accent1" w:themeShade="BF"/>
          <w:sz w:val="22"/>
          <w:szCs w:val="22"/>
        </w:rPr>
        <w:t xml:space="preserve"> </w:t>
      </w:r>
      <w:r w:rsidR="00257F12">
        <w:rPr>
          <w:rFonts w:ascii="Tahoma" w:hAnsi="Tahoma" w:cs="Tahoma"/>
          <w:color w:val="365F91" w:themeColor="accent1" w:themeShade="BF"/>
          <w:sz w:val="22"/>
          <w:szCs w:val="22"/>
        </w:rPr>
        <w:t>1</w:t>
      </w:r>
      <w:r w:rsidR="00C81824">
        <w:rPr>
          <w:rFonts w:ascii="Tahoma" w:hAnsi="Tahoma" w:cs="Tahoma"/>
          <w:color w:val="365F91" w:themeColor="accent1" w:themeShade="BF"/>
          <w:sz w:val="22"/>
          <w:szCs w:val="22"/>
        </w:rPr>
        <w:t>2</w:t>
      </w:r>
      <w:r w:rsidRPr="00BA1717">
        <w:rPr>
          <w:rFonts w:ascii="Tahoma" w:hAnsi="Tahoma" w:cs="Tahoma"/>
          <w:color w:val="365F91" w:themeColor="accent1" w:themeShade="BF"/>
          <w:sz w:val="22"/>
          <w:szCs w:val="22"/>
        </w:rPr>
        <w:t xml:space="preserve"> de </w:t>
      </w:r>
      <w:r w:rsidR="00257F12">
        <w:rPr>
          <w:rFonts w:ascii="Tahoma" w:hAnsi="Tahoma" w:cs="Tahoma"/>
          <w:color w:val="365F91" w:themeColor="accent1" w:themeShade="BF"/>
          <w:sz w:val="22"/>
          <w:szCs w:val="22"/>
        </w:rPr>
        <w:t>Octubre</w:t>
      </w:r>
      <w:r w:rsidR="00035EA8">
        <w:rPr>
          <w:rFonts w:ascii="Tahoma" w:hAnsi="Tahoma" w:cs="Tahoma"/>
          <w:color w:val="365F91" w:themeColor="accent1" w:themeShade="BF"/>
          <w:sz w:val="22"/>
          <w:szCs w:val="22"/>
        </w:rPr>
        <w:t xml:space="preserve"> de 2017, hrs. 18</w:t>
      </w:r>
      <w:r w:rsidRPr="00BA1717">
        <w:rPr>
          <w:rFonts w:ascii="Tahoma" w:hAnsi="Tahoma" w:cs="Tahoma"/>
          <w:color w:val="365F91" w:themeColor="accent1" w:themeShade="BF"/>
          <w:sz w:val="22"/>
          <w:szCs w:val="22"/>
        </w:rPr>
        <w:t xml:space="preserve">:00 p.m., a los correos electrónicos </w:t>
      </w:r>
      <w:hyperlink r:id="rId13" w:history="1">
        <w:r w:rsidRPr="008B6C32">
          <w:rPr>
            <w:rStyle w:val="Hipervnculo"/>
            <w:rFonts w:ascii="Tahoma" w:hAnsi="Tahoma" w:cs="Tahoma"/>
            <w:sz w:val="22"/>
            <w:szCs w:val="22"/>
            <w14:textFill>
              <w14:solidFill>
                <w14:srgbClr w14:val="0000FF">
                  <w14:lumMod w14:val="75000"/>
                </w14:srgbClr>
              </w14:solidFill>
            </w14:textFill>
          </w:rPr>
          <w:t>worellana@entel.bo</w:t>
        </w:r>
      </w:hyperlink>
      <w:r w:rsidRPr="00BA1717">
        <w:rPr>
          <w:rFonts w:ascii="Tahoma" w:hAnsi="Tahoma" w:cs="Tahoma"/>
          <w:color w:val="365F91" w:themeColor="accent1" w:themeShade="BF"/>
          <w:sz w:val="22"/>
          <w:szCs w:val="22"/>
        </w:rPr>
        <w:t xml:space="preserve"> y </w:t>
      </w:r>
      <w:hyperlink r:id="rId14" w:history="1">
        <w:r w:rsidR="0012314C" w:rsidRPr="002202A9">
          <w:rPr>
            <w:rStyle w:val="Hipervnculo"/>
            <w:rFonts w:ascii="Tahoma" w:hAnsi="Tahoma" w:cs="Tahoma"/>
            <w:sz w:val="22"/>
            <w:szCs w:val="22"/>
            <w14:textFill>
              <w14:solidFill>
                <w14:srgbClr w14:val="0000FF">
                  <w14:lumMod w14:val="75000"/>
                </w14:srgbClr>
              </w14:solidFill>
            </w14:textFill>
          </w:rPr>
          <w:t>floza@entel.bo</w:t>
        </w:r>
      </w:hyperlink>
      <w:r w:rsidRPr="00BA1717">
        <w:rPr>
          <w:rFonts w:ascii="Tahoma" w:hAnsi="Tahoma" w:cs="Tahoma"/>
          <w:color w:val="365F91" w:themeColor="accent1" w:themeShade="BF"/>
          <w:sz w:val="22"/>
          <w:szCs w:val="22"/>
        </w:rPr>
        <w:t xml:space="preserve"> .</w:t>
      </w:r>
    </w:p>
    <w:p w14:paraId="43EAF4F0" w14:textId="77777777" w:rsidR="00424E13" w:rsidRPr="00BA1717" w:rsidRDefault="00424E13" w:rsidP="00424E13">
      <w:pPr>
        <w:pStyle w:val="Prrafodelista"/>
        <w:spacing w:after="240"/>
        <w:ind w:left="709"/>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u w:val="single"/>
        </w:rPr>
        <w:t>Reunión de Aclaración:</w:t>
      </w:r>
      <w:r w:rsidRPr="00BA1717">
        <w:rPr>
          <w:rFonts w:ascii="Tahoma" w:hAnsi="Tahoma" w:cs="Tahoma"/>
          <w:color w:val="365F91" w:themeColor="accent1" w:themeShade="BF"/>
          <w:sz w:val="22"/>
          <w:szCs w:val="22"/>
        </w:rPr>
        <w:t xml:space="preserve"> Con la finalidad de responder a las consultas realizadas sobre los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185"/>
        <w:gridCol w:w="5172"/>
      </w:tblGrid>
      <w:tr w:rsidR="00424E13" w:rsidRPr="00F970E9" w14:paraId="40DFAF48" w14:textId="77777777" w:rsidTr="005A6121">
        <w:trPr>
          <w:trHeight w:hRule="exact" w:val="311"/>
        </w:trPr>
        <w:tc>
          <w:tcPr>
            <w:tcW w:w="318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27C37F5E" w14:textId="77777777" w:rsidR="00424E13" w:rsidRPr="00F970E9" w:rsidRDefault="00424E13" w:rsidP="005A6121">
            <w:pPr>
              <w:spacing w:after="240"/>
              <w:ind w:left="27"/>
              <w:rPr>
                <w:rFonts w:ascii="Tahoma" w:hAnsi="Tahoma" w:cs="Tahoma"/>
                <w:sz w:val="22"/>
                <w:szCs w:val="22"/>
              </w:rPr>
            </w:pPr>
            <w:r w:rsidRPr="00F970E9">
              <w:rPr>
                <w:rFonts w:ascii="Tahoma" w:hAnsi="Tahoma" w:cs="Tahoma"/>
                <w:sz w:val="22"/>
                <w:szCs w:val="22"/>
              </w:rPr>
              <w:t>Fecha:</w:t>
            </w:r>
          </w:p>
        </w:tc>
        <w:tc>
          <w:tcPr>
            <w:tcW w:w="5172" w:type="dxa"/>
            <w:tcBorders>
              <w:top w:val="single" w:sz="4" w:space="0" w:color="004990"/>
              <w:left w:val="single" w:sz="4" w:space="0" w:color="FFFFFF"/>
            </w:tcBorders>
            <w:vAlign w:val="center"/>
          </w:tcPr>
          <w:p w14:paraId="11FA0D5F" w14:textId="2412FA48" w:rsidR="00424E13" w:rsidRPr="00BA1717" w:rsidRDefault="00257F12" w:rsidP="00014F30">
            <w:pPr>
              <w:spacing w:after="240"/>
              <w:outlineLvl w:val="2"/>
              <w:rPr>
                <w:rFonts w:ascii="Tahoma" w:hAnsi="Tahoma" w:cs="Tahoma"/>
                <w:color w:val="365F91" w:themeColor="accent1" w:themeShade="BF"/>
                <w:sz w:val="22"/>
                <w:szCs w:val="22"/>
              </w:rPr>
            </w:pPr>
            <w:r>
              <w:rPr>
                <w:rFonts w:ascii="Tahoma" w:hAnsi="Tahoma" w:cs="Tahoma"/>
                <w:color w:val="365F91" w:themeColor="accent1" w:themeShade="BF"/>
                <w:sz w:val="22"/>
                <w:szCs w:val="22"/>
              </w:rPr>
              <w:t>Lunes 16 de Octubre de 2017</w:t>
            </w:r>
          </w:p>
        </w:tc>
      </w:tr>
      <w:tr w:rsidR="00424E13" w:rsidRPr="00F970E9" w14:paraId="10228194" w14:textId="77777777" w:rsidTr="005A6121">
        <w:trPr>
          <w:trHeight w:hRule="exact" w:val="318"/>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605438B8" w14:textId="77777777" w:rsidR="00424E13" w:rsidRPr="00F970E9" w:rsidRDefault="00424E13" w:rsidP="005A6121">
            <w:pPr>
              <w:spacing w:after="240"/>
              <w:ind w:left="27"/>
              <w:rPr>
                <w:rFonts w:ascii="Tahoma" w:hAnsi="Tahoma" w:cs="Tahoma"/>
                <w:sz w:val="22"/>
                <w:szCs w:val="22"/>
              </w:rPr>
            </w:pPr>
            <w:r w:rsidRPr="00F970E9">
              <w:rPr>
                <w:rFonts w:ascii="Tahoma" w:hAnsi="Tahoma" w:cs="Tahoma"/>
                <w:sz w:val="22"/>
                <w:szCs w:val="22"/>
              </w:rPr>
              <w:t>Hora:</w:t>
            </w:r>
          </w:p>
        </w:tc>
        <w:tc>
          <w:tcPr>
            <w:tcW w:w="5172" w:type="dxa"/>
            <w:tcBorders>
              <w:left w:val="single" w:sz="4" w:space="0" w:color="FFFFFF"/>
            </w:tcBorders>
            <w:vAlign w:val="center"/>
          </w:tcPr>
          <w:p w14:paraId="1A10C356" w14:textId="071874F3" w:rsidR="00424E13" w:rsidRPr="00BA1717" w:rsidRDefault="00257F12" w:rsidP="005A6121">
            <w:pPr>
              <w:spacing w:after="240"/>
              <w:outlineLvl w:val="2"/>
              <w:rPr>
                <w:rFonts w:ascii="Tahoma" w:hAnsi="Tahoma" w:cs="Tahoma"/>
                <w:color w:val="365F91" w:themeColor="accent1" w:themeShade="BF"/>
                <w:sz w:val="22"/>
                <w:szCs w:val="22"/>
              </w:rPr>
            </w:pPr>
            <w:r>
              <w:rPr>
                <w:rFonts w:ascii="Tahoma" w:hAnsi="Tahoma" w:cs="Tahoma"/>
                <w:color w:val="365F91" w:themeColor="accent1" w:themeShade="BF"/>
                <w:sz w:val="22"/>
                <w:szCs w:val="22"/>
              </w:rPr>
              <w:t>10:30 am</w:t>
            </w:r>
          </w:p>
        </w:tc>
      </w:tr>
      <w:tr w:rsidR="00424E13" w:rsidRPr="00F970E9" w14:paraId="053825EE" w14:textId="77777777" w:rsidTr="005A6121">
        <w:trPr>
          <w:trHeight w:hRule="exact" w:val="549"/>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16D1BB3F" w14:textId="77777777" w:rsidR="00424E13" w:rsidRPr="00F970E9" w:rsidRDefault="00424E13" w:rsidP="005A6121">
            <w:pPr>
              <w:spacing w:after="240"/>
              <w:ind w:left="27"/>
              <w:rPr>
                <w:rFonts w:ascii="Tahoma" w:hAnsi="Tahoma" w:cs="Tahoma"/>
                <w:sz w:val="22"/>
                <w:szCs w:val="22"/>
              </w:rPr>
            </w:pPr>
            <w:r w:rsidRPr="00F970E9">
              <w:rPr>
                <w:rFonts w:ascii="Tahoma" w:hAnsi="Tahoma" w:cs="Tahoma"/>
                <w:sz w:val="22"/>
                <w:szCs w:val="22"/>
              </w:rPr>
              <w:t>Dirección:</w:t>
            </w:r>
          </w:p>
        </w:tc>
        <w:tc>
          <w:tcPr>
            <w:tcW w:w="5172" w:type="dxa"/>
            <w:tcBorders>
              <w:left w:val="single" w:sz="4" w:space="0" w:color="FFFFFF"/>
            </w:tcBorders>
            <w:vAlign w:val="center"/>
          </w:tcPr>
          <w:p w14:paraId="0709275F" w14:textId="033143B4" w:rsidR="00424E13" w:rsidRPr="00BA1717" w:rsidRDefault="00257F12" w:rsidP="005A6121">
            <w:pPr>
              <w:spacing w:after="240"/>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ENTEL  S.A., Edificio Tower, Ca</w:t>
            </w:r>
            <w:r>
              <w:rPr>
                <w:rFonts w:ascii="Tahoma" w:hAnsi="Tahoma" w:cs="Tahoma"/>
                <w:color w:val="365F91" w:themeColor="accent1" w:themeShade="BF"/>
                <w:sz w:val="22"/>
                <w:szCs w:val="22"/>
              </w:rPr>
              <w:t>l</w:t>
            </w:r>
            <w:r w:rsidRPr="00BA1717">
              <w:rPr>
                <w:rFonts w:ascii="Tahoma" w:hAnsi="Tahoma" w:cs="Tahoma"/>
                <w:color w:val="365F91" w:themeColor="accent1" w:themeShade="BF"/>
                <w:sz w:val="22"/>
                <w:szCs w:val="22"/>
              </w:rPr>
              <w:t>le Federico Zuazo N° 1771 Piso 6 (Sub Gerencia de</w:t>
            </w:r>
            <w:r>
              <w:rPr>
                <w:rFonts w:ascii="Tahoma" w:hAnsi="Tahoma" w:cs="Tahoma"/>
                <w:color w:val="365F91" w:themeColor="accent1" w:themeShade="BF"/>
                <w:sz w:val="22"/>
                <w:szCs w:val="22"/>
              </w:rPr>
              <w:t xml:space="preserve"> Adqusisiciones)</w:t>
            </w:r>
          </w:p>
        </w:tc>
      </w:tr>
      <w:tr w:rsidR="00424E13" w:rsidRPr="00F970E9" w14:paraId="41682825" w14:textId="77777777" w:rsidTr="005A6121">
        <w:trPr>
          <w:trHeight w:hRule="exact" w:val="288"/>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613DAB3" w14:textId="77777777" w:rsidR="00424E13" w:rsidRPr="00F970E9" w:rsidRDefault="00424E13" w:rsidP="005A6121">
            <w:pPr>
              <w:spacing w:after="240"/>
              <w:ind w:left="27"/>
              <w:rPr>
                <w:rFonts w:ascii="Tahoma" w:hAnsi="Tahoma" w:cs="Tahoma"/>
                <w:sz w:val="22"/>
                <w:szCs w:val="22"/>
              </w:rPr>
            </w:pPr>
            <w:r w:rsidRPr="00F970E9">
              <w:rPr>
                <w:rFonts w:ascii="Tahoma" w:hAnsi="Tahoma" w:cs="Tahoma"/>
                <w:sz w:val="22"/>
                <w:szCs w:val="22"/>
              </w:rPr>
              <w:t>Ciudad:</w:t>
            </w:r>
          </w:p>
        </w:tc>
        <w:tc>
          <w:tcPr>
            <w:tcW w:w="5172" w:type="dxa"/>
            <w:tcBorders>
              <w:left w:val="single" w:sz="4" w:space="0" w:color="FFFFFF"/>
            </w:tcBorders>
            <w:vAlign w:val="center"/>
          </w:tcPr>
          <w:p w14:paraId="52B9EA8E" w14:textId="504B4B1E" w:rsidR="00424E13" w:rsidRPr="00BA1717" w:rsidRDefault="00257F12" w:rsidP="005A6121">
            <w:pPr>
              <w:spacing w:after="240"/>
              <w:outlineLvl w:val="2"/>
              <w:rPr>
                <w:rFonts w:ascii="Tahoma" w:hAnsi="Tahoma" w:cs="Tahoma"/>
                <w:color w:val="365F91" w:themeColor="accent1" w:themeShade="BF"/>
                <w:sz w:val="22"/>
                <w:szCs w:val="22"/>
              </w:rPr>
            </w:pPr>
            <w:r>
              <w:rPr>
                <w:rFonts w:ascii="Tahoma" w:hAnsi="Tahoma" w:cs="Tahoma"/>
                <w:color w:val="365F91" w:themeColor="accent1" w:themeShade="BF"/>
                <w:sz w:val="22"/>
                <w:szCs w:val="22"/>
              </w:rPr>
              <w:t>La Paz</w:t>
            </w:r>
          </w:p>
        </w:tc>
      </w:tr>
      <w:tr w:rsidR="00424E13" w:rsidRPr="00F970E9" w14:paraId="1781D182" w14:textId="77777777" w:rsidTr="005A6121">
        <w:trPr>
          <w:trHeight w:hRule="exact" w:val="585"/>
        </w:trPr>
        <w:tc>
          <w:tcPr>
            <w:tcW w:w="3185"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53D8F61F" w14:textId="77777777" w:rsidR="00424E13" w:rsidRPr="00F970E9" w:rsidRDefault="00424E13" w:rsidP="005A6121">
            <w:pPr>
              <w:spacing w:after="240"/>
              <w:ind w:left="27"/>
              <w:rPr>
                <w:rFonts w:ascii="Tahoma" w:hAnsi="Tahoma" w:cs="Tahoma"/>
                <w:sz w:val="22"/>
                <w:szCs w:val="22"/>
              </w:rPr>
            </w:pPr>
            <w:r w:rsidRPr="00F970E9">
              <w:rPr>
                <w:rFonts w:ascii="Tahoma" w:hAnsi="Tahoma" w:cs="Tahoma"/>
                <w:sz w:val="22"/>
                <w:szCs w:val="22"/>
              </w:rPr>
              <w:t>Nombre  del Encargado de la Reunión de Aclaración:</w:t>
            </w:r>
          </w:p>
        </w:tc>
        <w:tc>
          <w:tcPr>
            <w:tcW w:w="5172" w:type="dxa"/>
            <w:tcBorders>
              <w:left w:val="single" w:sz="4" w:space="0" w:color="FFFFFF"/>
              <w:bottom w:val="single" w:sz="4" w:space="0" w:color="004990"/>
            </w:tcBorders>
            <w:vAlign w:val="center"/>
          </w:tcPr>
          <w:p w14:paraId="4566E591" w14:textId="62688D21" w:rsidR="00424E13" w:rsidRPr="00BA1717" w:rsidRDefault="00257F12" w:rsidP="005A6121">
            <w:pPr>
              <w:spacing w:after="240"/>
              <w:outlineLvl w:val="2"/>
              <w:rPr>
                <w:rFonts w:ascii="Tahoma" w:hAnsi="Tahoma" w:cs="Tahoma"/>
                <w:color w:val="365F91" w:themeColor="accent1" w:themeShade="BF"/>
                <w:sz w:val="22"/>
                <w:szCs w:val="22"/>
              </w:rPr>
            </w:pPr>
            <w:r>
              <w:rPr>
                <w:rFonts w:ascii="Tahoma" w:hAnsi="Tahoma" w:cs="Tahoma"/>
                <w:color w:val="365F91" w:themeColor="accent1" w:themeShade="BF"/>
                <w:sz w:val="22"/>
                <w:szCs w:val="22"/>
              </w:rPr>
              <w:t>Wilson Orellana</w:t>
            </w:r>
          </w:p>
        </w:tc>
      </w:tr>
    </w:tbl>
    <w:p w14:paraId="6A4F15EE" w14:textId="77777777" w:rsidR="00424E13" w:rsidRPr="00BA1717" w:rsidRDefault="00424E13" w:rsidP="000C134C">
      <w:pPr>
        <w:pStyle w:val="Continuarlista"/>
        <w:spacing w:after="240"/>
        <w:rPr>
          <w:rFonts w:ascii="Tahoma" w:hAnsi="Tahoma" w:cs="Tahoma"/>
          <w:color w:val="365F91" w:themeColor="accent1" w:themeShade="BF"/>
          <w:sz w:val="22"/>
          <w:szCs w:val="22"/>
        </w:rPr>
      </w:pPr>
    </w:p>
    <w:p w14:paraId="77094404" w14:textId="77777777" w:rsidR="00424E13" w:rsidRPr="00BA1717" w:rsidRDefault="00424E13" w:rsidP="00424E13">
      <w:pPr>
        <w:pStyle w:val="Continuarlista"/>
        <w:spacing w:after="240"/>
        <w:ind w:left="567"/>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Las consultas por escrito y las efectuadas verbalmente en la Reunión de Aclaración serán respondidas e incluidas en el Acta de reunión y publicadas en la página WEB de ENTEL  S.A.</w:t>
      </w:r>
    </w:p>
    <w:p w14:paraId="76E7222C" w14:textId="7EC54680" w:rsidR="00424E13" w:rsidRDefault="00424E13" w:rsidP="00424E13">
      <w:pPr>
        <w:spacing w:after="240"/>
        <w:ind w:left="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Una vez elaborada, aprobada y publicada el Acta de Reunión, formará parte del presente documento y será de aceptación obligatoria sin modificaciones posteriores por parte de los proponentes.</w:t>
      </w:r>
    </w:p>
    <w:p w14:paraId="2EFFEBAD" w14:textId="77777777" w:rsidR="000C134C" w:rsidRDefault="000C134C" w:rsidP="000C134C">
      <w:pPr>
        <w:pStyle w:val="Prrafodelista"/>
        <w:numPr>
          <w:ilvl w:val="0"/>
          <w:numId w:val="6"/>
        </w:numPr>
        <w:tabs>
          <w:tab w:val="left" w:pos="567"/>
        </w:tabs>
        <w:ind w:left="709" w:hanging="709"/>
        <w:jc w:val="both"/>
        <w:rPr>
          <w:rFonts w:ascii="Tahoma" w:hAnsi="Tahoma" w:cs="Tahoma"/>
          <w:b/>
          <w:color w:val="365F91" w:themeColor="accent1" w:themeShade="BF"/>
          <w:sz w:val="22"/>
          <w:szCs w:val="28"/>
          <w:lang w:bidi="en-US"/>
        </w:rPr>
      </w:pPr>
      <w:r w:rsidRPr="000C134C">
        <w:rPr>
          <w:rFonts w:ascii="Tahoma" w:hAnsi="Tahoma" w:cs="Tahoma"/>
          <w:b/>
          <w:color w:val="365F91" w:themeColor="accent1" w:themeShade="BF"/>
          <w:sz w:val="22"/>
          <w:szCs w:val="28"/>
          <w:lang w:bidi="en-US"/>
        </w:rPr>
        <w:t>Presentación de Propuestas</w:t>
      </w:r>
    </w:p>
    <w:p w14:paraId="18171D2A" w14:textId="77777777" w:rsidR="00AE46DC" w:rsidRPr="000C134C" w:rsidRDefault="00AE46DC" w:rsidP="00AE46DC">
      <w:pPr>
        <w:pStyle w:val="Prrafodelista"/>
        <w:tabs>
          <w:tab w:val="left" w:pos="567"/>
        </w:tabs>
        <w:ind w:left="709"/>
        <w:jc w:val="both"/>
        <w:rPr>
          <w:rFonts w:ascii="Tahoma" w:hAnsi="Tahoma" w:cs="Tahoma"/>
          <w:b/>
          <w:color w:val="365F91" w:themeColor="accent1" w:themeShade="BF"/>
          <w:sz w:val="22"/>
          <w:szCs w:val="28"/>
          <w:lang w:bidi="en-US"/>
        </w:rPr>
      </w:pPr>
    </w:p>
    <w:p w14:paraId="6B2FE90B" w14:textId="77777777" w:rsidR="000C134C" w:rsidRPr="000C134C" w:rsidRDefault="000C134C" w:rsidP="000C134C">
      <w:pPr>
        <w:ind w:left="567"/>
        <w:jc w:val="both"/>
        <w:rPr>
          <w:rFonts w:ascii="Tahoma" w:hAnsi="Tahoma" w:cs="Tahoma"/>
          <w:color w:val="004990"/>
          <w:sz w:val="22"/>
          <w:szCs w:val="22"/>
        </w:rPr>
      </w:pPr>
      <w:bookmarkStart w:id="3" w:name="_Toc304889404"/>
      <w:bookmarkStart w:id="4" w:name="_Toc304889483"/>
      <w:bookmarkStart w:id="5" w:name="_Toc304909210"/>
      <w:bookmarkStart w:id="6" w:name="_Toc305014204"/>
      <w:bookmarkStart w:id="7" w:name="_Toc305014355"/>
      <w:r w:rsidRPr="000C134C">
        <w:rPr>
          <w:rFonts w:ascii="Tahoma" w:hAnsi="Tahoma" w:cs="Tahoma"/>
          <w:color w:val="004990"/>
          <w:sz w:val="22"/>
          <w:szCs w:val="22"/>
        </w:rPr>
        <w:t>Las propuestas deben presentarse sólo en las oficinas de  Entel S.A. (Calle Federico Zuazo N° 1771, Edificio Tower, Piso 6, Subgerencia de Adquisiciones), hasta el día:</w:t>
      </w:r>
    </w:p>
    <w:p w14:paraId="280C3EC3" w14:textId="77777777" w:rsidR="000C134C" w:rsidRDefault="000C134C" w:rsidP="000C134C">
      <w:pPr>
        <w:ind w:left="1276"/>
        <w:jc w:val="both"/>
        <w:rPr>
          <w:rFonts w:ascii="Tahoma" w:hAnsi="Tahoma" w:cs="Tahoma"/>
          <w:color w:val="004990"/>
          <w:sz w:val="22"/>
          <w:szCs w:val="22"/>
        </w:rPr>
      </w:pPr>
    </w:p>
    <w:p w14:paraId="78D08ABD" w14:textId="77777777" w:rsidR="000C134C" w:rsidRPr="00511895" w:rsidRDefault="000C134C" w:rsidP="000C134C">
      <w:pPr>
        <w:ind w:left="1276"/>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0C134C" w:rsidRPr="00511895" w14:paraId="437FE15C" w14:textId="77777777" w:rsidTr="005A6121">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736774EF" w14:textId="77777777" w:rsidR="000C134C" w:rsidRPr="00393ED2" w:rsidRDefault="000C134C" w:rsidP="005A6121">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Fecha:</w:t>
            </w:r>
          </w:p>
        </w:tc>
        <w:tc>
          <w:tcPr>
            <w:tcW w:w="3649" w:type="dxa"/>
            <w:tcBorders>
              <w:top w:val="single" w:sz="4" w:space="0" w:color="004990"/>
              <w:left w:val="single" w:sz="4" w:space="0" w:color="FFFFFF" w:themeColor="background1"/>
            </w:tcBorders>
          </w:tcPr>
          <w:p w14:paraId="62FDF3D3" w14:textId="07C9CD66" w:rsidR="000C134C" w:rsidRPr="00511895" w:rsidRDefault="00257F12" w:rsidP="00787EF0">
            <w:pPr>
              <w:ind w:left="1276" w:hanging="1276"/>
              <w:jc w:val="both"/>
              <w:rPr>
                <w:rFonts w:ascii="Tahoma" w:hAnsi="Tahoma" w:cs="Tahoma"/>
                <w:color w:val="004990"/>
                <w:sz w:val="22"/>
                <w:szCs w:val="22"/>
              </w:rPr>
            </w:pPr>
            <w:r>
              <w:rPr>
                <w:rFonts w:ascii="Tahoma" w:hAnsi="Tahoma" w:cs="Tahoma"/>
                <w:color w:val="004990"/>
                <w:sz w:val="22"/>
                <w:szCs w:val="22"/>
              </w:rPr>
              <w:t>Lunes 23 de Octubre de 2017</w:t>
            </w:r>
          </w:p>
        </w:tc>
      </w:tr>
      <w:tr w:rsidR="000C134C" w:rsidRPr="00511895" w14:paraId="04DE04B7" w14:textId="77777777" w:rsidTr="005A6121">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1BF55BFE" w14:textId="77777777" w:rsidR="000C134C" w:rsidRPr="00393ED2" w:rsidRDefault="000C134C" w:rsidP="005A6121">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Hora:</w:t>
            </w:r>
          </w:p>
        </w:tc>
        <w:tc>
          <w:tcPr>
            <w:tcW w:w="3649" w:type="dxa"/>
            <w:tcBorders>
              <w:left w:val="single" w:sz="4" w:space="0" w:color="FFFFFF" w:themeColor="background1"/>
              <w:bottom w:val="single" w:sz="4" w:space="0" w:color="004990"/>
            </w:tcBorders>
          </w:tcPr>
          <w:p w14:paraId="2ED6E362" w14:textId="37CE7E23" w:rsidR="000C134C" w:rsidRPr="00511895" w:rsidRDefault="00257F12" w:rsidP="005A6121">
            <w:pPr>
              <w:ind w:left="1276" w:hanging="1276"/>
              <w:jc w:val="both"/>
              <w:rPr>
                <w:rFonts w:ascii="Tahoma" w:hAnsi="Tahoma" w:cs="Tahoma"/>
                <w:color w:val="004990"/>
                <w:sz w:val="22"/>
                <w:szCs w:val="22"/>
              </w:rPr>
            </w:pPr>
            <w:r>
              <w:rPr>
                <w:rFonts w:ascii="Tahoma" w:hAnsi="Tahoma" w:cs="Tahoma"/>
                <w:color w:val="004990"/>
                <w:sz w:val="22"/>
                <w:szCs w:val="22"/>
              </w:rPr>
              <w:t>10:00 a.m.</w:t>
            </w:r>
          </w:p>
        </w:tc>
      </w:tr>
    </w:tbl>
    <w:p w14:paraId="5467995A" w14:textId="77777777" w:rsidR="000C134C" w:rsidRPr="00511895" w:rsidRDefault="000C134C" w:rsidP="000C134C">
      <w:pPr>
        <w:ind w:left="1276"/>
        <w:jc w:val="both"/>
        <w:rPr>
          <w:rFonts w:ascii="Tahoma" w:hAnsi="Tahoma" w:cs="Tahoma"/>
          <w:color w:val="004990"/>
          <w:sz w:val="22"/>
          <w:szCs w:val="22"/>
        </w:rPr>
      </w:pPr>
    </w:p>
    <w:p w14:paraId="2572E65E" w14:textId="77777777" w:rsidR="000C134C" w:rsidRDefault="000C134C" w:rsidP="000C134C">
      <w:pPr>
        <w:pStyle w:val="Prrafodelista"/>
        <w:ind w:left="567"/>
        <w:jc w:val="both"/>
        <w:rPr>
          <w:rFonts w:ascii="Tahoma" w:hAnsi="Tahoma" w:cs="Tahoma"/>
          <w:color w:val="1F497D" w:themeColor="text2"/>
          <w:sz w:val="22"/>
          <w:szCs w:val="22"/>
          <w:lang w:eastAsia="es-ES"/>
        </w:rPr>
      </w:pPr>
      <w:r>
        <w:rPr>
          <w:rFonts w:ascii="Tahoma" w:hAnsi="Tahoma" w:cs="Tahoma"/>
          <w:color w:val="1F497D" w:themeColor="text2"/>
          <w:sz w:val="22"/>
          <w:szCs w:val="22"/>
          <w:lang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14:paraId="43FC615D" w14:textId="77777777" w:rsidR="000C134C" w:rsidRDefault="000C134C" w:rsidP="000C134C">
      <w:pPr>
        <w:pStyle w:val="Prrafodelista"/>
        <w:ind w:left="567"/>
        <w:jc w:val="both"/>
        <w:rPr>
          <w:rFonts w:ascii="Tahoma" w:hAnsi="Tahoma" w:cs="Tahoma"/>
          <w:color w:val="004990"/>
          <w:sz w:val="22"/>
          <w:szCs w:val="22"/>
        </w:rPr>
      </w:pPr>
    </w:p>
    <w:p w14:paraId="443015FC" w14:textId="77777777" w:rsidR="000C134C" w:rsidRDefault="000C134C" w:rsidP="000C134C">
      <w:pPr>
        <w:spacing w:before="120"/>
        <w:ind w:left="709"/>
        <w:jc w:val="both"/>
        <w:rPr>
          <w:rFonts w:ascii="Tahoma" w:hAnsi="Tahoma" w:cs="Tahoma"/>
          <w:color w:val="004990"/>
          <w:sz w:val="22"/>
          <w:szCs w:val="24"/>
        </w:rPr>
      </w:pPr>
      <w:r w:rsidRPr="00984C8B">
        <w:rPr>
          <w:rFonts w:ascii="Tahoma" w:hAnsi="Tahoma" w:cs="Tahoma"/>
          <w:color w:val="004990"/>
          <w:sz w:val="22"/>
          <w:szCs w:val="24"/>
        </w:rPr>
        <w:t>Las ofertas de los proponentes deberán estructurarse de acuerdo a las siguientes instrucciones:</w:t>
      </w:r>
    </w:p>
    <w:p w14:paraId="03C83F4A" w14:textId="77777777" w:rsidR="000C134C" w:rsidRPr="00984C8B" w:rsidRDefault="000C134C" w:rsidP="000C134C">
      <w:pPr>
        <w:spacing w:before="120"/>
        <w:ind w:left="709"/>
        <w:jc w:val="both"/>
        <w:rPr>
          <w:rFonts w:ascii="Tahoma" w:hAnsi="Tahoma" w:cs="Tahoma"/>
          <w:color w:val="004990"/>
          <w:sz w:val="22"/>
          <w:szCs w:val="24"/>
        </w:rPr>
      </w:pPr>
    </w:p>
    <w:p w14:paraId="3430AC16" w14:textId="77777777" w:rsidR="000C134C" w:rsidRPr="00984C8B" w:rsidRDefault="000C134C" w:rsidP="000C134C">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“A” – DOCUMENTOS ADMINISTRATIVOS.</w:t>
      </w:r>
    </w:p>
    <w:p w14:paraId="4A46964B" w14:textId="77777777" w:rsidR="000C134C" w:rsidRPr="00984C8B" w:rsidRDefault="000C134C" w:rsidP="000C134C">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“B” – PROPUESTA TÉCNICA (Original + Copia Digital).</w:t>
      </w:r>
    </w:p>
    <w:p w14:paraId="11008DF8" w14:textId="77777777" w:rsidR="000C134C" w:rsidRPr="00984C8B" w:rsidRDefault="000C134C" w:rsidP="000C134C">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“C” – PROPUESTA ECONÓMICA (Original + Copia Digital).</w:t>
      </w:r>
    </w:p>
    <w:p w14:paraId="5D532AF3" w14:textId="77777777" w:rsidR="000C134C" w:rsidRPr="00984C8B" w:rsidRDefault="000C134C" w:rsidP="000C134C">
      <w:pPr>
        <w:spacing w:before="120"/>
        <w:ind w:left="709"/>
        <w:jc w:val="both"/>
        <w:rPr>
          <w:rFonts w:ascii="Tahoma" w:hAnsi="Tahoma" w:cs="Tahoma"/>
          <w:color w:val="004990"/>
          <w:sz w:val="22"/>
          <w:szCs w:val="22"/>
        </w:rPr>
      </w:pPr>
      <w:r w:rsidRPr="00984C8B">
        <w:rPr>
          <w:rFonts w:ascii="Tahoma" w:hAnsi="Tahoma" w:cs="Tahoma"/>
          <w:color w:val="004990"/>
          <w:sz w:val="22"/>
          <w:szCs w:val="24"/>
        </w:rPr>
        <w:t xml:space="preserve">Cada parte será presentada en un sobre o </w:t>
      </w:r>
      <w:r w:rsidRPr="00720446">
        <w:rPr>
          <w:rFonts w:ascii="Tahoma" w:hAnsi="Tahoma" w:cs="Tahoma"/>
          <w:color w:val="004990"/>
          <w:sz w:val="22"/>
          <w:szCs w:val="24"/>
        </w:rPr>
        <w:t>paquete cerrado, de manera separada; tanto la Parte Técnica y la Parte Económica deberán contener</w:t>
      </w:r>
      <w:r w:rsidRPr="00720446">
        <w:rPr>
          <w:rFonts w:ascii="Tahoma" w:hAnsi="Tahoma" w:cs="Tahoma"/>
          <w:color w:val="004990"/>
          <w:sz w:val="22"/>
          <w:szCs w:val="22"/>
          <w:lang w:val="es-BO" w:bidi="en-US"/>
        </w:rPr>
        <w:t xml:space="preserve"> obligatoriamente una</w:t>
      </w:r>
      <w:r w:rsidRPr="00720446">
        <w:rPr>
          <w:rFonts w:ascii="Tahoma" w:hAnsi="Tahoma" w:cs="Tahoma"/>
          <w:color w:val="004990"/>
          <w:sz w:val="22"/>
          <w:szCs w:val="24"/>
        </w:rPr>
        <w:t xml:space="preserve"> copia digital </w:t>
      </w:r>
      <w:r w:rsidRPr="00720446">
        <w:rPr>
          <w:rFonts w:ascii="Tahoma" w:hAnsi="Tahoma" w:cs="Tahoma"/>
          <w:color w:val="004990"/>
          <w:sz w:val="22"/>
          <w:szCs w:val="22"/>
          <w:lang w:val="es-BO" w:bidi="en-US"/>
        </w:rPr>
        <w:t>idéntica a la presentada de manera impresa</w:t>
      </w:r>
      <w:r w:rsidRPr="00720446">
        <w:rPr>
          <w:rFonts w:ascii="Tahoma" w:hAnsi="Tahoma" w:cs="Tahoma"/>
          <w:color w:val="004990"/>
          <w:sz w:val="22"/>
          <w:szCs w:val="22"/>
        </w:rPr>
        <w:t xml:space="preserve"> </w:t>
      </w:r>
      <w:r w:rsidRPr="00720446">
        <w:rPr>
          <w:rFonts w:ascii="Tahoma" w:hAnsi="Tahoma" w:cs="Tahoma"/>
          <w:color w:val="004990"/>
          <w:sz w:val="22"/>
          <w:szCs w:val="24"/>
        </w:rPr>
        <w:t xml:space="preserve">de los documentos correspondientes debidamente marcados como "ORIGINAL" y "COPIA </w:t>
      </w:r>
      <w:r w:rsidRPr="00984C8B">
        <w:rPr>
          <w:rFonts w:ascii="Tahoma" w:hAnsi="Tahoma" w:cs="Tahoma"/>
          <w:color w:val="004990"/>
          <w:sz w:val="22"/>
          <w:szCs w:val="24"/>
        </w:rPr>
        <w:t xml:space="preserve">DIGITAL" </w:t>
      </w:r>
      <w:r w:rsidRPr="00227E45">
        <w:rPr>
          <w:rFonts w:ascii="Tahoma" w:hAnsi="Tahoma" w:cs="Tahoma"/>
          <w:color w:val="004990"/>
          <w:sz w:val="22"/>
          <w:szCs w:val="24"/>
        </w:rPr>
        <w:t xml:space="preserve">los cuales deberán estar </w:t>
      </w:r>
      <w:r w:rsidRPr="00FE5742">
        <w:rPr>
          <w:rFonts w:ascii="Tahoma" w:hAnsi="Tahoma" w:cs="Tahoma"/>
          <w:b/>
          <w:color w:val="004990"/>
          <w:sz w:val="22"/>
          <w:szCs w:val="24"/>
        </w:rPr>
        <w:t>foliados, sellados</w:t>
      </w:r>
      <w:r w:rsidRPr="00227E45">
        <w:rPr>
          <w:rFonts w:ascii="Tahoma" w:hAnsi="Tahoma" w:cs="Tahoma"/>
          <w:color w:val="004990"/>
          <w:sz w:val="22"/>
          <w:szCs w:val="24"/>
        </w:rPr>
        <w:t xml:space="preserve"> y presentad</w:t>
      </w:r>
      <w:r>
        <w:rPr>
          <w:rFonts w:ascii="Tahoma" w:hAnsi="Tahoma" w:cs="Tahoma"/>
          <w:color w:val="004990"/>
          <w:sz w:val="22"/>
          <w:szCs w:val="24"/>
        </w:rPr>
        <w:t>os con la siguiente inscripción</w:t>
      </w:r>
      <w:r w:rsidRPr="00984C8B">
        <w:rPr>
          <w:rFonts w:ascii="Tahoma" w:hAnsi="Tahoma" w:cs="Tahoma"/>
          <w:color w:val="004990"/>
          <w:sz w:val="22"/>
          <w:szCs w:val="24"/>
        </w:rPr>
        <w:t>:</w:t>
      </w:r>
    </w:p>
    <w:p w14:paraId="5AA38D88" w14:textId="77777777" w:rsidR="000C134C" w:rsidRPr="00511895" w:rsidRDefault="000C134C" w:rsidP="000C134C">
      <w:pPr>
        <w:ind w:left="709"/>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222"/>
      </w:tblGrid>
      <w:tr w:rsidR="000C134C" w:rsidRPr="00511895" w14:paraId="115FD078" w14:textId="77777777" w:rsidTr="005A6121">
        <w:trPr>
          <w:trHeight w:val="1673"/>
          <w:jc w:val="center"/>
        </w:trPr>
        <w:tc>
          <w:tcPr>
            <w:tcW w:w="7222" w:type="dxa"/>
          </w:tcPr>
          <w:p w14:paraId="4F7991C4" w14:textId="77777777" w:rsidR="000C134C" w:rsidRPr="00511895" w:rsidRDefault="000C134C" w:rsidP="005A6121">
            <w:pPr>
              <w:ind w:left="133"/>
              <w:jc w:val="center"/>
              <w:rPr>
                <w:rFonts w:ascii="Tahoma" w:hAnsi="Tahoma" w:cs="Tahoma"/>
                <w:color w:val="004990"/>
                <w:sz w:val="22"/>
                <w:szCs w:val="22"/>
              </w:rPr>
            </w:pPr>
            <w:r w:rsidRPr="00511895">
              <w:rPr>
                <w:rFonts w:ascii="Tahoma" w:hAnsi="Tahoma" w:cs="Tahoma"/>
                <w:color w:val="004990"/>
                <w:sz w:val="22"/>
                <w:szCs w:val="22"/>
              </w:rPr>
              <w:t>ENTEL S.A.</w:t>
            </w:r>
          </w:p>
          <w:p w14:paraId="05D9F39C" w14:textId="526368E1" w:rsidR="000C134C" w:rsidRPr="00511895" w:rsidRDefault="000C134C" w:rsidP="005A6121">
            <w:pPr>
              <w:ind w:left="133"/>
              <w:jc w:val="center"/>
              <w:rPr>
                <w:rFonts w:ascii="Tahoma" w:hAnsi="Tahoma" w:cs="Tahoma"/>
                <w:color w:val="004990"/>
                <w:sz w:val="22"/>
                <w:szCs w:val="22"/>
              </w:rPr>
            </w:pPr>
            <w:r>
              <w:rPr>
                <w:rFonts w:ascii="Tahoma" w:hAnsi="Tahoma" w:cs="Tahoma"/>
                <w:color w:val="004990"/>
                <w:sz w:val="22"/>
                <w:szCs w:val="22"/>
              </w:rPr>
              <w:t>LICITACION PUBLICA</w:t>
            </w:r>
            <w:r w:rsidRPr="00511895">
              <w:rPr>
                <w:rFonts w:ascii="Tahoma" w:hAnsi="Tahoma" w:cs="Tahoma"/>
                <w:color w:val="004990"/>
                <w:sz w:val="22"/>
                <w:szCs w:val="22"/>
              </w:rPr>
              <w:t xml:space="preserve"> N° </w:t>
            </w:r>
            <w:r w:rsidR="00AE46DC">
              <w:rPr>
                <w:rFonts w:ascii="Tahoma" w:hAnsi="Tahoma" w:cs="Tahoma"/>
                <w:color w:val="004990"/>
                <w:sz w:val="22"/>
                <w:szCs w:val="22"/>
              </w:rPr>
              <w:t>0</w:t>
            </w:r>
            <w:r w:rsidR="0012314C">
              <w:rPr>
                <w:rFonts w:ascii="Tahoma" w:hAnsi="Tahoma" w:cs="Tahoma"/>
                <w:color w:val="004990"/>
                <w:sz w:val="22"/>
                <w:szCs w:val="22"/>
              </w:rPr>
              <w:t>77</w:t>
            </w:r>
            <w:r w:rsidRPr="00511895">
              <w:rPr>
                <w:rFonts w:ascii="Tahoma" w:hAnsi="Tahoma" w:cs="Tahoma"/>
                <w:color w:val="004990"/>
                <w:sz w:val="22"/>
                <w:szCs w:val="22"/>
              </w:rPr>
              <w:t>/201</w:t>
            </w:r>
            <w:r>
              <w:rPr>
                <w:rFonts w:ascii="Tahoma" w:hAnsi="Tahoma" w:cs="Tahoma"/>
                <w:color w:val="004990"/>
                <w:sz w:val="22"/>
                <w:szCs w:val="22"/>
              </w:rPr>
              <w:t>7</w:t>
            </w:r>
          </w:p>
          <w:p w14:paraId="15634E43" w14:textId="42B26855" w:rsidR="000C134C" w:rsidRPr="00511895" w:rsidRDefault="000C134C" w:rsidP="005A6121">
            <w:pPr>
              <w:ind w:left="133"/>
              <w:jc w:val="center"/>
              <w:rPr>
                <w:rFonts w:ascii="Tahoma" w:hAnsi="Tahoma" w:cs="Tahoma"/>
                <w:color w:val="004990"/>
                <w:sz w:val="22"/>
                <w:szCs w:val="22"/>
              </w:rPr>
            </w:pPr>
            <w:r w:rsidRPr="00511895">
              <w:rPr>
                <w:rFonts w:ascii="Tahoma" w:hAnsi="Tahoma" w:cs="Tahoma"/>
                <w:color w:val="004990"/>
                <w:sz w:val="22"/>
                <w:szCs w:val="22"/>
              </w:rPr>
              <w:t>“</w:t>
            </w:r>
            <w:r w:rsidR="002E24BB" w:rsidRPr="002E24BB">
              <w:rPr>
                <w:rFonts w:ascii="Tahoma" w:hAnsi="Tahoma" w:cs="Tahoma"/>
                <w:color w:val="004990"/>
                <w:sz w:val="22"/>
                <w:szCs w:val="22"/>
              </w:rPr>
              <w:t>EMPRESAS PARA SERVICIO DE COURIER  NACIONAL</w:t>
            </w:r>
            <w:r w:rsidRPr="00511895">
              <w:rPr>
                <w:rFonts w:ascii="Tahoma" w:hAnsi="Tahoma" w:cs="Tahoma"/>
                <w:color w:val="004990"/>
                <w:sz w:val="22"/>
                <w:szCs w:val="22"/>
              </w:rPr>
              <w:t>”</w:t>
            </w:r>
          </w:p>
          <w:p w14:paraId="2F98E6FE" w14:textId="77777777" w:rsidR="00AE46DC" w:rsidRDefault="000C134C" w:rsidP="005A6121">
            <w:pPr>
              <w:ind w:left="133"/>
              <w:jc w:val="center"/>
              <w:rPr>
                <w:rFonts w:ascii="Tahoma" w:hAnsi="Tahoma" w:cs="Tahoma"/>
                <w:color w:val="004990"/>
                <w:sz w:val="22"/>
                <w:szCs w:val="22"/>
              </w:rPr>
            </w:pPr>
            <w:r w:rsidRPr="00511895">
              <w:rPr>
                <w:rFonts w:ascii="Tahoma" w:hAnsi="Tahoma" w:cs="Tahoma"/>
                <w:color w:val="004990"/>
                <w:sz w:val="22"/>
                <w:szCs w:val="22"/>
              </w:rPr>
              <w:t xml:space="preserve">RAZÓN SOCIAL DEL PROPONENTE  </w:t>
            </w:r>
          </w:p>
          <w:p w14:paraId="1DBE28B9" w14:textId="17E25F17" w:rsidR="000C134C" w:rsidRPr="00511895" w:rsidRDefault="000C134C" w:rsidP="005A6121">
            <w:pPr>
              <w:ind w:left="133"/>
              <w:jc w:val="center"/>
              <w:rPr>
                <w:rFonts w:ascii="Tahoma" w:hAnsi="Tahoma" w:cs="Tahoma"/>
                <w:color w:val="004990"/>
                <w:sz w:val="22"/>
                <w:szCs w:val="22"/>
              </w:rPr>
            </w:pPr>
            <w:r w:rsidRPr="00511895">
              <w:rPr>
                <w:rFonts w:ascii="Tahoma" w:hAnsi="Tahoma" w:cs="Tahoma"/>
                <w:color w:val="004990"/>
                <w:sz w:val="22"/>
                <w:szCs w:val="22"/>
              </w:rPr>
              <w:t>TELEFONO FAX – EMAIL</w:t>
            </w:r>
          </w:p>
          <w:p w14:paraId="232D0685" w14:textId="77777777" w:rsidR="000C134C" w:rsidRPr="00511895" w:rsidRDefault="000C134C" w:rsidP="005A6121">
            <w:pPr>
              <w:ind w:left="133"/>
              <w:jc w:val="center"/>
              <w:rPr>
                <w:rFonts w:ascii="Tahoma" w:hAnsi="Tahoma" w:cs="Tahoma"/>
                <w:color w:val="004990"/>
                <w:sz w:val="22"/>
                <w:szCs w:val="22"/>
              </w:rPr>
            </w:pPr>
            <w:r w:rsidRPr="00511895">
              <w:rPr>
                <w:rFonts w:ascii="Tahoma" w:hAnsi="Tahoma" w:cs="Tahoma"/>
                <w:color w:val="004990"/>
                <w:sz w:val="22"/>
                <w:szCs w:val="22"/>
              </w:rPr>
              <w:t>ORIGINAL / COPIA</w:t>
            </w:r>
          </w:p>
        </w:tc>
      </w:tr>
    </w:tbl>
    <w:p w14:paraId="23CD4F42" w14:textId="77777777" w:rsidR="000C134C" w:rsidRDefault="000C134C" w:rsidP="000C134C">
      <w:pPr>
        <w:ind w:left="709"/>
        <w:jc w:val="both"/>
        <w:rPr>
          <w:rFonts w:ascii="Tahoma" w:hAnsi="Tahoma" w:cs="Tahoma"/>
          <w:color w:val="004990"/>
          <w:sz w:val="22"/>
          <w:szCs w:val="22"/>
        </w:rPr>
      </w:pPr>
    </w:p>
    <w:p w14:paraId="63D97CDF" w14:textId="77777777" w:rsidR="00257F12" w:rsidRDefault="00257F12" w:rsidP="000C134C">
      <w:pPr>
        <w:ind w:left="567"/>
        <w:jc w:val="both"/>
        <w:rPr>
          <w:rFonts w:ascii="Tahoma" w:hAnsi="Tahoma" w:cs="Tahoma"/>
          <w:color w:val="004990"/>
          <w:sz w:val="22"/>
          <w:szCs w:val="22"/>
          <w:lang w:eastAsia="en-US"/>
        </w:rPr>
      </w:pPr>
    </w:p>
    <w:p w14:paraId="29986768" w14:textId="77777777" w:rsidR="00257F12" w:rsidRDefault="00257F12" w:rsidP="000C134C">
      <w:pPr>
        <w:ind w:left="567"/>
        <w:jc w:val="both"/>
        <w:rPr>
          <w:rFonts w:ascii="Tahoma" w:hAnsi="Tahoma" w:cs="Tahoma"/>
          <w:color w:val="004990"/>
          <w:sz w:val="22"/>
          <w:szCs w:val="22"/>
          <w:lang w:eastAsia="en-US"/>
        </w:rPr>
      </w:pPr>
    </w:p>
    <w:p w14:paraId="56C3C5F0" w14:textId="77777777" w:rsidR="00257F12" w:rsidRDefault="00257F12" w:rsidP="000C134C">
      <w:pPr>
        <w:ind w:left="567"/>
        <w:jc w:val="both"/>
        <w:rPr>
          <w:rFonts w:ascii="Tahoma" w:hAnsi="Tahoma" w:cs="Tahoma"/>
          <w:color w:val="004990"/>
          <w:sz w:val="22"/>
          <w:szCs w:val="22"/>
          <w:lang w:eastAsia="en-US"/>
        </w:rPr>
      </w:pPr>
    </w:p>
    <w:p w14:paraId="16664B48" w14:textId="77777777" w:rsidR="000C134C" w:rsidRPr="00071FE3" w:rsidRDefault="000C134C" w:rsidP="000C134C">
      <w:pPr>
        <w:ind w:left="567"/>
        <w:jc w:val="both"/>
        <w:rPr>
          <w:rFonts w:ascii="Tahoma" w:hAnsi="Tahoma" w:cs="Tahoma"/>
          <w:color w:val="004990"/>
          <w:sz w:val="22"/>
          <w:szCs w:val="22"/>
          <w:lang w:eastAsia="en-US"/>
        </w:rPr>
      </w:pPr>
      <w:r w:rsidRPr="00071FE3">
        <w:rPr>
          <w:rFonts w:ascii="Tahoma" w:hAnsi="Tahoma" w:cs="Tahoma"/>
          <w:color w:val="004990"/>
          <w:sz w:val="22"/>
          <w:szCs w:val="22"/>
          <w:lang w:eastAsia="en-US"/>
        </w:rPr>
        <w:t xml:space="preserve">La apertura de </w:t>
      </w:r>
      <w:r>
        <w:rPr>
          <w:rFonts w:ascii="Tahoma" w:hAnsi="Tahoma" w:cs="Tahoma"/>
          <w:color w:val="004990"/>
          <w:sz w:val="22"/>
          <w:szCs w:val="22"/>
          <w:lang w:eastAsia="en-US"/>
        </w:rPr>
        <w:t>sobres se efectuará</w:t>
      </w:r>
      <w:r w:rsidRPr="00071FE3">
        <w:rPr>
          <w:rFonts w:ascii="Tahoma" w:hAnsi="Tahoma" w:cs="Tahoma"/>
          <w:color w:val="004990"/>
          <w:sz w:val="22"/>
          <w:szCs w:val="22"/>
          <w:lang w:eastAsia="en-US"/>
        </w:rPr>
        <w:t xml:space="preserve"> en un acto público el día:</w:t>
      </w:r>
    </w:p>
    <w:p w14:paraId="6D62B463" w14:textId="77777777" w:rsidR="000C134C" w:rsidRDefault="000C134C" w:rsidP="000C134C">
      <w:pPr>
        <w:ind w:left="567"/>
        <w:jc w:val="both"/>
        <w:rPr>
          <w:rFonts w:ascii="Tahoma" w:hAnsi="Tahoma" w:cs="Tahoma"/>
          <w:strike/>
          <w:color w:val="365F91"/>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257F12" w:rsidRPr="00511895" w14:paraId="43350489" w14:textId="77777777" w:rsidTr="005A6121">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7EAF32BF" w14:textId="77777777" w:rsidR="00257F12" w:rsidRPr="00393ED2" w:rsidRDefault="00257F12" w:rsidP="005A6121">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Fecha:</w:t>
            </w:r>
          </w:p>
        </w:tc>
        <w:tc>
          <w:tcPr>
            <w:tcW w:w="4204" w:type="dxa"/>
            <w:tcBorders>
              <w:top w:val="single" w:sz="4" w:space="0" w:color="004990"/>
              <w:left w:val="single" w:sz="4" w:space="0" w:color="FFFFFF" w:themeColor="background1"/>
            </w:tcBorders>
          </w:tcPr>
          <w:p w14:paraId="223AC219" w14:textId="26F3E3D8" w:rsidR="00257F12" w:rsidRPr="00511895" w:rsidRDefault="00257F12" w:rsidP="00787EF0">
            <w:pPr>
              <w:ind w:left="1276" w:hanging="1276"/>
              <w:jc w:val="both"/>
              <w:rPr>
                <w:rFonts w:ascii="Tahoma" w:hAnsi="Tahoma" w:cs="Tahoma"/>
                <w:color w:val="004990"/>
                <w:sz w:val="22"/>
                <w:szCs w:val="22"/>
              </w:rPr>
            </w:pPr>
            <w:r>
              <w:rPr>
                <w:rFonts w:ascii="Tahoma" w:hAnsi="Tahoma" w:cs="Tahoma"/>
                <w:color w:val="004990"/>
                <w:sz w:val="22"/>
                <w:szCs w:val="22"/>
              </w:rPr>
              <w:t>Lunes 23 de Octubre de 2017</w:t>
            </w:r>
          </w:p>
        </w:tc>
      </w:tr>
      <w:tr w:rsidR="00257F12" w:rsidRPr="00511895" w14:paraId="4C46D347" w14:textId="77777777" w:rsidTr="005A6121">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63FBD23C" w14:textId="77777777" w:rsidR="00257F12" w:rsidRPr="00393ED2" w:rsidRDefault="00257F12" w:rsidP="005A6121">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Hora:</w:t>
            </w:r>
          </w:p>
        </w:tc>
        <w:tc>
          <w:tcPr>
            <w:tcW w:w="4204" w:type="dxa"/>
            <w:tcBorders>
              <w:left w:val="single" w:sz="4" w:space="0" w:color="FFFFFF" w:themeColor="background1"/>
              <w:bottom w:val="single" w:sz="4" w:space="0" w:color="004990"/>
            </w:tcBorders>
          </w:tcPr>
          <w:p w14:paraId="4EBD392A" w14:textId="7578A0EB" w:rsidR="00257F12" w:rsidRPr="00511895" w:rsidRDefault="00257F12" w:rsidP="005A6121">
            <w:pPr>
              <w:ind w:left="1276" w:hanging="1276"/>
              <w:jc w:val="both"/>
              <w:rPr>
                <w:rFonts w:ascii="Tahoma" w:hAnsi="Tahoma" w:cs="Tahoma"/>
                <w:color w:val="004990"/>
                <w:sz w:val="22"/>
                <w:szCs w:val="22"/>
              </w:rPr>
            </w:pPr>
            <w:r>
              <w:rPr>
                <w:rFonts w:ascii="Tahoma" w:hAnsi="Tahoma" w:cs="Tahoma"/>
                <w:color w:val="004990"/>
                <w:sz w:val="22"/>
                <w:szCs w:val="22"/>
              </w:rPr>
              <w:t>10:30 a.m.</w:t>
            </w:r>
          </w:p>
        </w:tc>
      </w:tr>
    </w:tbl>
    <w:p w14:paraId="54242E86" w14:textId="77777777" w:rsidR="000C134C" w:rsidRDefault="000C134C" w:rsidP="000C134C">
      <w:pPr>
        <w:ind w:left="567"/>
        <w:jc w:val="both"/>
        <w:rPr>
          <w:rFonts w:ascii="Tahoma" w:hAnsi="Tahoma" w:cs="Tahoma"/>
          <w:strike/>
          <w:color w:val="365F91"/>
        </w:rPr>
      </w:pPr>
    </w:p>
    <w:p w14:paraId="0B199B75" w14:textId="77777777" w:rsidR="000C134C" w:rsidRPr="00510D3A" w:rsidRDefault="000C134C" w:rsidP="00035619">
      <w:pPr>
        <w:pStyle w:val="Prrafodelista"/>
        <w:numPr>
          <w:ilvl w:val="1"/>
          <w:numId w:val="30"/>
        </w:numPr>
        <w:ind w:left="1134" w:hanging="567"/>
        <w:jc w:val="both"/>
        <w:outlineLvl w:val="2"/>
        <w:rPr>
          <w:rFonts w:ascii="Tahoma" w:hAnsi="Tahoma" w:cs="Tahoma"/>
          <w:color w:val="365F91"/>
          <w:sz w:val="22"/>
          <w:szCs w:val="22"/>
        </w:rPr>
      </w:pPr>
      <w:r w:rsidRPr="00510D3A">
        <w:rPr>
          <w:rFonts w:ascii="Tahoma" w:hAnsi="Tahoma" w:cs="Tahoma"/>
          <w:b/>
          <w:color w:val="365F91"/>
          <w:sz w:val="22"/>
          <w:szCs w:val="22"/>
          <w:u w:val="single"/>
          <w:lang w:bidi="en-US"/>
        </w:rPr>
        <w:t>Sobre A</w:t>
      </w:r>
      <w:r w:rsidRPr="00510D3A">
        <w:rPr>
          <w:rFonts w:ascii="Tahoma" w:hAnsi="Tahoma" w:cs="Tahoma"/>
          <w:color w:val="365F91"/>
          <w:sz w:val="22"/>
          <w:szCs w:val="22"/>
          <w:u w:val="single"/>
          <w:lang w:bidi="en-US"/>
        </w:rPr>
        <w:t>:</w:t>
      </w:r>
      <w:r w:rsidRPr="00510D3A">
        <w:rPr>
          <w:rFonts w:ascii="Tahoma" w:hAnsi="Tahoma" w:cs="Tahoma"/>
          <w:color w:val="365F91"/>
          <w:sz w:val="22"/>
          <w:szCs w:val="22"/>
          <w:lang w:bidi="en-US"/>
        </w:rPr>
        <w:t xml:space="preserve"> Debe tener la inscripción </w:t>
      </w:r>
      <w:r w:rsidRPr="00510D3A">
        <w:rPr>
          <w:rFonts w:ascii="Tahoma" w:hAnsi="Tahoma" w:cs="Tahoma"/>
          <w:b/>
          <w:color w:val="365F91"/>
          <w:sz w:val="22"/>
          <w:szCs w:val="22"/>
          <w:lang w:bidi="en-US"/>
        </w:rPr>
        <w:t>“DOCUMENTOS ADMINISTRATIVOS”</w:t>
      </w:r>
      <w:r w:rsidRPr="00510D3A">
        <w:rPr>
          <w:rFonts w:ascii="Tahoma" w:hAnsi="Tahoma" w:cs="Tahoma"/>
          <w:b/>
          <w:bCs/>
          <w:color w:val="365F91"/>
          <w:sz w:val="22"/>
          <w:szCs w:val="22"/>
        </w:rPr>
        <w:t xml:space="preserve"> </w:t>
      </w:r>
      <w:r w:rsidRPr="00510D3A">
        <w:rPr>
          <w:rFonts w:ascii="Tahoma" w:hAnsi="Tahoma" w:cs="Tahoma"/>
          <w:color w:val="365F91"/>
          <w:sz w:val="22"/>
          <w:szCs w:val="22"/>
        </w:rPr>
        <w:t xml:space="preserve">y debe contener la documentación de registro legal </w:t>
      </w:r>
      <w:r w:rsidRPr="00510D3A">
        <w:rPr>
          <w:rFonts w:ascii="Tahoma" w:hAnsi="Tahoma" w:cs="Tahoma"/>
          <w:color w:val="365F91"/>
          <w:sz w:val="22"/>
          <w:szCs w:val="22"/>
          <w:u w:val="single"/>
        </w:rPr>
        <w:t>vigente</w:t>
      </w:r>
      <w:r w:rsidRPr="00510D3A">
        <w:rPr>
          <w:rFonts w:ascii="Tahoma" w:hAnsi="Tahoma" w:cs="Tahoma"/>
          <w:color w:val="365F91"/>
          <w:sz w:val="22"/>
          <w:szCs w:val="22"/>
        </w:rPr>
        <w:t xml:space="preserve"> del proponente, de acuerdo a requerimiento de Entel S.A.</w:t>
      </w:r>
      <w:r>
        <w:rPr>
          <w:rFonts w:ascii="Tahoma" w:hAnsi="Tahoma" w:cs="Tahoma"/>
          <w:color w:val="365F91"/>
          <w:sz w:val="22"/>
          <w:szCs w:val="22"/>
        </w:rPr>
        <w:t>, el mismo deberá estar foliado en su integridad caso contrario es causal de descalificacion</w:t>
      </w:r>
      <w:r w:rsidRPr="00510D3A">
        <w:rPr>
          <w:rFonts w:ascii="Tahoma" w:hAnsi="Tahoma" w:cs="Tahoma"/>
          <w:color w:val="365F91"/>
          <w:sz w:val="22"/>
          <w:szCs w:val="22"/>
        </w:rPr>
        <w:t>:</w:t>
      </w:r>
    </w:p>
    <w:p w14:paraId="706D83A2" w14:textId="77777777" w:rsidR="000C134C" w:rsidRDefault="000C134C" w:rsidP="000C134C">
      <w:pPr>
        <w:ind w:left="1134" w:hanging="567"/>
        <w:jc w:val="both"/>
        <w:rPr>
          <w:rFonts w:ascii="Tahoma" w:hAnsi="Tahoma" w:cs="Tahoma"/>
          <w:color w:val="365F91"/>
          <w:highlight w:val="yellow"/>
        </w:rPr>
      </w:pPr>
    </w:p>
    <w:p w14:paraId="345FDD88" w14:textId="77777777" w:rsidR="000C134C" w:rsidRPr="000D1F98" w:rsidRDefault="000C134C" w:rsidP="000C134C">
      <w:pPr>
        <w:ind w:left="426" w:firstLine="708"/>
        <w:jc w:val="both"/>
        <w:rPr>
          <w:rFonts w:ascii="Tahoma" w:hAnsi="Tahoma" w:cs="Tahoma"/>
          <w:color w:val="365F91"/>
          <w:lang w:val="es-BO"/>
        </w:rPr>
      </w:pPr>
    </w:p>
    <w:p w14:paraId="5CC271A9" w14:textId="77777777" w:rsidR="000C134C" w:rsidRPr="00510D3A" w:rsidRDefault="000C134C" w:rsidP="00035619">
      <w:pPr>
        <w:pStyle w:val="Prrafodelista"/>
        <w:numPr>
          <w:ilvl w:val="2"/>
          <w:numId w:val="31"/>
        </w:numPr>
        <w:ind w:left="1843" w:hanging="709"/>
        <w:jc w:val="both"/>
        <w:outlineLvl w:val="2"/>
        <w:rPr>
          <w:rFonts w:ascii="Tahoma" w:hAnsi="Tahoma" w:cs="Tahoma"/>
          <w:color w:val="365F91"/>
          <w:sz w:val="22"/>
          <w:szCs w:val="22"/>
          <w:lang w:bidi="en-US"/>
        </w:rPr>
      </w:pPr>
      <w:r w:rsidRPr="00510D3A">
        <w:rPr>
          <w:rFonts w:ascii="Tahoma" w:hAnsi="Tahoma" w:cs="Tahoma"/>
          <w:color w:val="365F91"/>
          <w:sz w:val="22"/>
          <w:szCs w:val="22"/>
          <w:lang w:bidi="en-US"/>
        </w:rPr>
        <w:t xml:space="preserve">Carta de Presentación firmada por el </w:t>
      </w:r>
      <w:r>
        <w:rPr>
          <w:rFonts w:ascii="Tahoma" w:hAnsi="Tahoma" w:cs="Tahoma"/>
          <w:color w:val="365F91"/>
          <w:sz w:val="22"/>
          <w:szCs w:val="22"/>
          <w:lang w:bidi="en-US"/>
        </w:rPr>
        <w:t xml:space="preserve">(los) </w:t>
      </w:r>
      <w:r w:rsidRPr="00510D3A">
        <w:rPr>
          <w:rFonts w:ascii="Tahoma" w:hAnsi="Tahoma" w:cs="Tahoma"/>
          <w:color w:val="365F91"/>
          <w:sz w:val="22"/>
          <w:szCs w:val="22"/>
          <w:lang w:bidi="en-US"/>
        </w:rPr>
        <w:t>Representante</w:t>
      </w:r>
      <w:r>
        <w:rPr>
          <w:rFonts w:ascii="Tahoma" w:hAnsi="Tahoma" w:cs="Tahoma"/>
          <w:color w:val="365F91"/>
          <w:sz w:val="22"/>
          <w:szCs w:val="22"/>
          <w:lang w:bidi="en-US"/>
        </w:rPr>
        <w:t>(s)</w:t>
      </w:r>
      <w:r w:rsidRPr="00510D3A">
        <w:rPr>
          <w:rFonts w:ascii="Tahoma" w:hAnsi="Tahoma" w:cs="Tahoma"/>
          <w:color w:val="365F91"/>
          <w:sz w:val="22"/>
          <w:szCs w:val="22"/>
          <w:lang w:bidi="en-US"/>
        </w:rPr>
        <w:t xml:space="preserve"> Legal</w:t>
      </w:r>
      <w:r>
        <w:rPr>
          <w:rFonts w:ascii="Tahoma" w:hAnsi="Tahoma" w:cs="Tahoma"/>
          <w:color w:val="365F91"/>
          <w:sz w:val="22"/>
          <w:szCs w:val="22"/>
          <w:lang w:bidi="en-US"/>
        </w:rPr>
        <w:t>(es)</w:t>
      </w:r>
      <w:r w:rsidRPr="00510D3A">
        <w:rPr>
          <w:rFonts w:ascii="Tahoma" w:hAnsi="Tahoma" w:cs="Tahoma"/>
          <w:color w:val="365F91"/>
          <w:sz w:val="22"/>
          <w:szCs w:val="22"/>
          <w:lang w:bidi="en-US"/>
        </w:rPr>
        <w:t xml:space="preserve"> del proponente.</w:t>
      </w:r>
    </w:p>
    <w:p w14:paraId="2A8F56A2" w14:textId="77777777" w:rsidR="000C134C" w:rsidRPr="00675A11" w:rsidRDefault="000C134C" w:rsidP="00035619">
      <w:pPr>
        <w:pStyle w:val="Prrafodelista"/>
        <w:numPr>
          <w:ilvl w:val="2"/>
          <w:numId w:val="31"/>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del Testimonio de Constitución y modificaciones al mismo debidamente resellado en FUNDEMPRESA </w:t>
      </w:r>
      <w:r w:rsidRPr="00510D3A">
        <w:rPr>
          <w:rFonts w:ascii="Tahoma" w:hAnsi="Tahoma" w:cs="Tahoma"/>
          <w:i/>
          <w:color w:val="365F91"/>
          <w:sz w:val="22"/>
          <w:szCs w:val="22"/>
          <w:shd w:val="clear" w:color="auto" w:fill="D9D9D9" w:themeFill="background1" w:themeFillShade="D9"/>
          <w:lang w:bidi="en-US"/>
        </w:rPr>
        <w:t>(Requisito no aplicado a empresas unipersonales)</w:t>
      </w:r>
      <w:r w:rsidRPr="00675A11">
        <w:rPr>
          <w:rFonts w:ascii="Tahoma" w:hAnsi="Tahoma" w:cs="Tahoma"/>
          <w:color w:val="365F91"/>
          <w:sz w:val="22"/>
          <w:szCs w:val="22"/>
          <w:lang w:bidi="en-US"/>
        </w:rPr>
        <w:t>.</w:t>
      </w:r>
    </w:p>
    <w:p w14:paraId="57FB5074" w14:textId="77777777" w:rsidR="000C134C" w:rsidRPr="00510D3A" w:rsidRDefault="000C134C" w:rsidP="00035619">
      <w:pPr>
        <w:pStyle w:val="Prrafodelista"/>
        <w:numPr>
          <w:ilvl w:val="2"/>
          <w:numId w:val="31"/>
        </w:numPr>
        <w:ind w:left="1843" w:hanging="709"/>
        <w:jc w:val="both"/>
        <w:outlineLvl w:val="2"/>
        <w:rPr>
          <w:rFonts w:ascii="Tahoma" w:hAnsi="Tahoma" w:cs="Tahoma"/>
          <w:i/>
          <w:color w:val="365F91"/>
          <w:sz w:val="22"/>
          <w:szCs w:val="22"/>
          <w:lang w:bidi="en-US"/>
        </w:rPr>
      </w:pPr>
      <w:r w:rsidRPr="00675A11">
        <w:rPr>
          <w:rFonts w:ascii="Tahoma" w:hAnsi="Tahoma" w:cs="Tahoma"/>
          <w:color w:val="365F91"/>
          <w:sz w:val="22"/>
          <w:szCs w:val="22"/>
          <w:lang w:bidi="en-US"/>
        </w:rPr>
        <w:t xml:space="preserve">Fotocopia simple del Poder del </w:t>
      </w:r>
      <w:r>
        <w:rPr>
          <w:rFonts w:ascii="Tahoma" w:hAnsi="Tahoma" w:cs="Tahoma"/>
          <w:color w:val="365F91"/>
          <w:sz w:val="22"/>
          <w:szCs w:val="22"/>
          <w:lang w:bidi="en-US"/>
        </w:rPr>
        <w:t xml:space="preserve">(de los) </w:t>
      </w:r>
      <w:r w:rsidRPr="00675A11">
        <w:rPr>
          <w:rFonts w:ascii="Tahoma" w:hAnsi="Tahoma" w:cs="Tahoma"/>
          <w:color w:val="365F91"/>
          <w:sz w:val="22"/>
          <w:szCs w:val="22"/>
          <w:lang w:bidi="en-US"/>
        </w:rPr>
        <w:t>Representante</w:t>
      </w:r>
      <w:r>
        <w:rPr>
          <w:rFonts w:ascii="Tahoma" w:hAnsi="Tahoma" w:cs="Tahoma"/>
          <w:color w:val="365F91"/>
          <w:sz w:val="22"/>
          <w:szCs w:val="22"/>
          <w:lang w:bidi="en-US"/>
        </w:rPr>
        <w:t>(es)</w:t>
      </w:r>
      <w:r w:rsidRPr="00675A11">
        <w:rPr>
          <w:rFonts w:ascii="Tahoma" w:hAnsi="Tahoma" w:cs="Tahoma"/>
          <w:color w:val="365F91"/>
          <w:sz w:val="22"/>
          <w:szCs w:val="22"/>
          <w:lang w:bidi="en-US"/>
        </w:rPr>
        <w:t xml:space="preserve"> Legal</w:t>
      </w:r>
      <w:r>
        <w:rPr>
          <w:rFonts w:ascii="Tahoma" w:hAnsi="Tahoma" w:cs="Tahoma"/>
          <w:color w:val="365F91"/>
          <w:sz w:val="22"/>
          <w:szCs w:val="22"/>
          <w:lang w:bidi="en-US"/>
        </w:rPr>
        <w:t>(es)</w:t>
      </w:r>
      <w:r w:rsidRPr="00675A11">
        <w:rPr>
          <w:rFonts w:ascii="Tahoma" w:hAnsi="Tahoma" w:cs="Tahoma"/>
          <w:color w:val="365F91"/>
          <w:sz w:val="22"/>
          <w:szCs w:val="22"/>
          <w:lang w:bidi="en-US"/>
        </w:rPr>
        <w:t xml:space="preserve"> debidamente resellado en FUNDEMPRESA, mencionando las facultades otorgadas al</w:t>
      </w:r>
      <w:r>
        <w:rPr>
          <w:rFonts w:ascii="Tahoma" w:hAnsi="Tahoma" w:cs="Tahoma"/>
          <w:color w:val="365F91"/>
          <w:sz w:val="22"/>
          <w:szCs w:val="22"/>
          <w:lang w:bidi="en-US"/>
        </w:rPr>
        <w:t xml:space="preserve"> (a los)</w:t>
      </w:r>
      <w:r w:rsidRPr="00675A11">
        <w:rPr>
          <w:rFonts w:ascii="Tahoma" w:hAnsi="Tahoma" w:cs="Tahoma"/>
          <w:color w:val="365F91"/>
          <w:sz w:val="22"/>
          <w:szCs w:val="22"/>
          <w:lang w:bidi="en-US"/>
        </w:rPr>
        <w:t xml:space="preserve"> apoderado</w:t>
      </w:r>
      <w:r>
        <w:rPr>
          <w:rFonts w:ascii="Tahoma" w:hAnsi="Tahoma" w:cs="Tahoma"/>
          <w:color w:val="365F91"/>
          <w:sz w:val="22"/>
          <w:szCs w:val="22"/>
          <w:lang w:bidi="en-US"/>
        </w:rPr>
        <w:t>(s)</w:t>
      </w:r>
      <w:r w:rsidRPr="00675A11">
        <w:rPr>
          <w:rFonts w:ascii="Tahoma" w:hAnsi="Tahoma" w:cs="Tahoma"/>
          <w:color w:val="365F91"/>
          <w:sz w:val="22"/>
          <w:szCs w:val="22"/>
          <w:lang w:bidi="en-US"/>
        </w:rPr>
        <w:t xml:space="preserve"> para participar en procesos de licitación, presentación de propuestas y suscripción de contratos para la provisión/prestación del bien/servicio. </w:t>
      </w:r>
      <w:r w:rsidRPr="00510D3A">
        <w:rPr>
          <w:rFonts w:ascii="Tahoma" w:hAnsi="Tahoma" w:cs="Tahoma"/>
          <w:i/>
          <w:color w:val="365F91"/>
          <w:sz w:val="22"/>
          <w:szCs w:val="22"/>
          <w:shd w:val="clear" w:color="auto" w:fill="D9D9D9" w:themeFill="background1" w:themeFillShade="D9"/>
          <w:lang w:bidi="en-US"/>
        </w:rPr>
        <w:t>(Requisito no aplicado a empresas unipersonales).</w:t>
      </w:r>
    </w:p>
    <w:p w14:paraId="5F4A568B" w14:textId="4B81FBF7" w:rsidR="000C134C" w:rsidRPr="00510D3A" w:rsidRDefault="000C134C" w:rsidP="00035619">
      <w:pPr>
        <w:pStyle w:val="Prrafodelista"/>
        <w:numPr>
          <w:ilvl w:val="2"/>
          <w:numId w:val="31"/>
        </w:numPr>
        <w:ind w:left="1843" w:hanging="709"/>
        <w:jc w:val="both"/>
        <w:outlineLvl w:val="2"/>
        <w:rPr>
          <w:rFonts w:ascii="Tahoma" w:hAnsi="Tahoma" w:cs="Tahoma"/>
          <w:i/>
          <w:color w:val="365F91"/>
          <w:sz w:val="22"/>
          <w:szCs w:val="22"/>
          <w:lang w:bidi="en-US"/>
        </w:rPr>
      </w:pPr>
      <w:r w:rsidRPr="00675A11">
        <w:rPr>
          <w:rFonts w:ascii="Tahoma" w:hAnsi="Tahoma" w:cs="Tahoma"/>
          <w:color w:val="365F91"/>
          <w:sz w:val="22"/>
          <w:szCs w:val="22"/>
          <w:lang w:bidi="en-US"/>
        </w:rPr>
        <w:t>Fotocopia simple de la Matrícula de Comercio ante FUNDEMPRESA debidamente actualizada y vigente a su presentación</w:t>
      </w:r>
      <w:r>
        <w:rPr>
          <w:rFonts w:ascii="Tahoma" w:hAnsi="Tahoma" w:cs="Tahoma"/>
          <w:color w:val="365F91"/>
          <w:sz w:val="22"/>
          <w:szCs w:val="22"/>
          <w:lang w:bidi="en-US"/>
        </w:rPr>
        <w:t>,</w:t>
      </w:r>
      <w:r w:rsidRPr="00675A11">
        <w:rPr>
          <w:rFonts w:ascii="Tahoma" w:hAnsi="Tahoma" w:cs="Tahoma"/>
          <w:color w:val="365F91"/>
          <w:sz w:val="22"/>
          <w:szCs w:val="22"/>
          <w:lang w:bidi="en-US"/>
        </w:rPr>
        <w:t xml:space="preserve"> </w:t>
      </w:r>
      <w:r w:rsidRPr="00744AA6">
        <w:rPr>
          <w:rFonts w:ascii="Tahoma" w:hAnsi="Tahoma" w:cs="Tahoma"/>
          <w:color w:val="1F497D"/>
          <w:sz w:val="22"/>
          <w:szCs w:val="22"/>
          <w:lang w:val="es-BO" w:bidi="en-US"/>
        </w:rPr>
        <w:t xml:space="preserve">la empresa deberá tener como objeto </w:t>
      </w:r>
      <w:r w:rsidR="005A6121">
        <w:rPr>
          <w:rFonts w:ascii="Tahoma" w:hAnsi="Tahoma" w:cs="Tahoma"/>
          <w:color w:val="1F497D"/>
          <w:sz w:val="22"/>
          <w:szCs w:val="22"/>
          <w:lang w:val="es-BO" w:bidi="en-US"/>
        </w:rPr>
        <w:t xml:space="preserve">el rubro, y/o </w:t>
      </w:r>
      <w:r w:rsidRPr="00184480">
        <w:rPr>
          <w:rFonts w:ascii="Tahoma" w:hAnsi="Tahoma" w:cs="Tahoma"/>
          <w:color w:val="1F497D"/>
          <w:sz w:val="22"/>
          <w:szCs w:val="22"/>
          <w:lang w:val="es-BO" w:bidi="en-US"/>
        </w:rPr>
        <w:t>actividades inherentes al objeto del presente proceso de contratación.</w:t>
      </w:r>
      <w:r w:rsidRPr="00510D3A">
        <w:rPr>
          <w:rFonts w:ascii="Tahoma" w:hAnsi="Tahoma" w:cs="Tahoma"/>
          <w:i/>
          <w:color w:val="365F91"/>
          <w:sz w:val="22"/>
          <w:szCs w:val="22"/>
          <w:shd w:val="clear" w:color="auto" w:fill="D9D9D9" w:themeFill="background1" w:themeFillShade="D9"/>
          <w:lang w:bidi="en-US"/>
        </w:rPr>
        <w:t xml:space="preserve"> (Matrícula de Registro de Empresa en Bolivia, si se trata de empresa constituida como Sociedad en cualquiera de las modalidades)</w:t>
      </w:r>
      <w:r w:rsidRPr="00510D3A">
        <w:rPr>
          <w:rFonts w:ascii="Tahoma" w:hAnsi="Tahoma" w:cs="Tahoma"/>
          <w:i/>
          <w:color w:val="365F91"/>
          <w:sz w:val="22"/>
          <w:szCs w:val="22"/>
          <w:lang w:bidi="en-US"/>
        </w:rPr>
        <w:t>.</w:t>
      </w:r>
    </w:p>
    <w:p w14:paraId="41E6FB9F" w14:textId="1E59E2F9" w:rsidR="000C134C" w:rsidRPr="00675A11" w:rsidRDefault="002E12EE" w:rsidP="00035619">
      <w:pPr>
        <w:pStyle w:val="Prrafodelista"/>
        <w:numPr>
          <w:ilvl w:val="2"/>
          <w:numId w:val="31"/>
        </w:numPr>
        <w:ind w:left="1843" w:hanging="709"/>
        <w:jc w:val="both"/>
        <w:outlineLvl w:val="2"/>
        <w:rPr>
          <w:rFonts w:ascii="Tahoma" w:hAnsi="Tahoma" w:cs="Tahoma"/>
          <w:color w:val="365F91"/>
          <w:sz w:val="22"/>
          <w:szCs w:val="22"/>
          <w:lang w:bidi="en-US"/>
        </w:rPr>
      </w:pPr>
      <w:r>
        <w:rPr>
          <w:rFonts w:ascii="Tahoma" w:hAnsi="Tahoma" w:cs="Tahoma"/>
          <w:color w:val="004990"/>
          <w:sz w:val="22"/>
          <w:szCs w:val="22"/>
          <w:lang w:bidi="en-US"/>
        </w:rPr>
        <w:t>C</w:t>
      </w:r>
      <w:r w:rsidR="000C134C" w:rsidRPr="00A65C0D">
        <w:rPr>
          <w:rFonts w:ascii="Tahoma" w:hAnsi="Tahoma" w:cs="Tahoma"/>
          <w:color w:val="004990"/>
          <w:sz w:val="22"/>
          <w:szCs w:val="22"/>
          <w:lang w:bidi="en-US"/>
        </w:rPr>
        <w:t>ertificación electrónica del Número de Identificación Tributaria (N.I.T.) vigente al momento de la presentación.</w:t>
      </w:r>
      <w:r w:rsidR="000C134C">
        <w:rPr>
          <w:rFonts w:ascii="Tahoma" w:hAnsi="Tahoma" w:cs="Tahoma"/>
          <w:color w:val="004990"/>
          <w:sz w:val="22"/>
          <w:szCs w:val="22"/>
          <w:lang w:bidi="en-US"/>
        </w:rPr>
        <w:t xml:space="preserve"> (El cual podrá ser impreso de la página WEB de impuestos máximo con un mes de anticipación)</w:t>
      </w:r>
      <w:r w:rsidR="000C134C" w:rsidRPr="00675A11">
        <w:rPr>
          <w:rFonts w:ascii="Tahoma" w:hAnsi="Tahoma" w:cs="Tahoma"/>
          <w:color w:val="365F91"/>
          <w:sz w:val="22"/>
          <w:szCs w:val="22"/>
          <w:lang w:bidi="en-US"/>
        </w:rPr>
        <w:t>.</w:t>
      </w:r>
    </w:p>
    <w:p w14:paraId="554FD688" w14:textId="77777777" w:rsidR="000C134C" w:rsidRPr="00675A11" w:rsidRDefault="000C134C" w:rsidP="00035619">
      <w:pPr>
        <w:pStyle w:val="Prrafodelista"/>
        <w:numPr>
          <w:ilvl w:val="2"/>
          <w:numId w:val="31"/>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 la Cédula de Identidad del </w:t>
      </w:r>
      <w:r>
        <w:rPr>
          <w:rFonts w:ascii="Tahoma" w:hAnsi="Tahoma" w:cs="Tahoma"/>
          <w:color w:val="365F91"/>
          <w:sz w:val="22"/>
          <w:szCs w:val="22"/>
          <w:lang w:bidi="en-US"/>
        </w:rPr>
        <w:t xml:space="preserve">(de los) </w:t>
      </w:r>
      <w:r w:rsidRPr="00675A11">
        <w:rPr>
          <w:rFonts w:ascii="Tahoma" w:hAnsi="Tahoma" w:cs="Tahoma"/>
          <w:color w:val="365F91"/>
          <w:sz w:val="22"/>
          <w:szCs w:val="22"/>
          <w:lang w:bidi="en-US"/>
        </w:rPr>
        <w:t>Representante</w:t>
      </w:r>
      <w:r>
        <w:rPr>
          <w:rFonts w:ascii="Tahoma" w:hAnsi="Tahoma" w:cs="Tahoma"/>
          <w:color w:val="365F91"/>
          <w:sz w:val="22"/>
          <w:szCs w:val="22"/>
          <w:lang w:bidi="en-US"/>
        </w:rPr>
        <w:t>(s)</w:t>
      </w:r>
      <w:r w:rsidRPr="00675A11">
        <w:rPr>
          <w:rFonts w:ascii="Tahoma" w:hAnsi="Tahoma" w:cs="Tahoma"/>
          <w:color w:val="365F91"/>
          <w:sz w:val="22"/>
          <w:szCs w:val="22"/>
          <w:lang w:bidi="en-US"/>
        </w:rPr>
        <w:t xml:space="preserve"> Legal</w:t>
      </w:r>
      <w:r>
        <w:rPr>
          <w:rFonts w:ascii="Tahoma" w:hAnsi="Tahoma" w:cs="Tahoma"/>
          <w:color w:val="365F91"/>
          <w:sz w:val="22"/>
          <w:szCs w:val="22"/>
          <w:lang w:bidi="en-US"/>
        </w:rPr>
        <w:t>(es)</w:t>
      </w:r>
      <w:r w:rsidRPr="00675A11">
        <w:rPr>
          <w:rFonts w:ascii="Tahoma" w:hAnsi="Tahoma" w:cs="Tahoma"/>
          <w:color w:val="365F91"/>
          <w:sz w:val="22"/>
          <w:szCs w:val="22"/>
          <w:lang w:bidi="en-US"/>
        </w:rPr>
        <w:t xml:space="preserve"> vigente a la fecha de presentación de la propuesta.  </w:t>
      </w:r>
    </w:p>
    <w:p w14:paraId="72E5FC17" w14:textId="77777777" w:rsidR="000C134C" w:rsidRDefault="000C134C" w:rsidP="00035619">
      <w:pPr>
        <w:pStyle w:val="Prrafodelista"/>
        <w:numPr>
          <w:ilvl w:val="2"/>
          <w:numId w:val="31"/>
        </w:numPr>
        <w:ind w:left="1843"/>
        <w:jc w:val="both"/>
        <w:outlineLvl w:val="2"/>
        <w:rPr>
          <w:rFonts w:ascii="Tahoma" w:hAnsi="Tahoma" w:cs="Tahoma"/>
          <w:color w:val="365F91"/>
          <w:sz w:val="22"/>
          <w:szCs w:val="22"/>
          <w:lang w:bidi="en-US"/>
        </w:rPr>
      </w:pPr>
      <w:r w:rsidRPr="00744AA6">
        <w:rPr>
          <w:rFonts w:ascii="Tahoma" w:hAnsi="Tahoma" w:cs="Tahoma"/>
          <w:color w:val="1F497D"/>
          <w:sz w:val="22"/>
          <w:szCs w:val="22"/>
          <w:lang w:val="es-BO" w:bidi="en-US"/>
        </w:rPr>
        <w:t>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w:t>
      </w:r>
      <w:r>
        <w:rPr>
          <w:rFonts w:ascii="Tahoma" w:hAnsi="Tahoma" w:cs="Tahoma"/>
          <w:color w:val="365F91"/>
          <w:sz w:val="22"/>
          <w:szCs w:val="22"/>
          <w:lang w:bidi="en-US"/>
        </w:rPr>
        <w:t>.</w:t>
      </w:r>
    </w:p>
    <w:p w14:paraId="7C04F2A4" w14:textId="3A29D905" w:rsidR="000C134C" w:rsidRPr="001354B9" w:rsidRDefault="000C134C" w:rsidP="00035619">
      <w:pPr>
        <w:pStyle w:val="Prrafodelista"/>
        <w:numPr>
          <w:ilvl w:val="2"/>
          <w:numId w:val="31"/>
        </w:numPr>
        <w:shd w:val="clear" w:color="auto" w:fill="FFFFFF" w:themeFill="background1"/>
        <w:ind w:left="1843" w:hanging="709"/>
        <w:jc w:val="both"/>
        <w:outlineLvl w:val="2"/>
        <w:rPr>
          <w:rFonts w:ascii="Tahoma" w:hAnsi="Tahoma" w:cs="Tahoma"/>
          <w:color w:val="365F91"/>
          <w:sz w:val="22"/>
          <w:szCs w:val="22"/>
          <w:lang w:bidi="en-US"/>
        </w:rPr>
      </w:pPr>
      <w:r w:rsidRPr="001354B9">
        <w:rPr>
          <w:rFonts w:ascii="Tahoma" w:hAnsi="Tahoma" w:cs="Tahoma"/>
          <w:color w:val="1F497D"/>
          <w:sz w:val="22"/>
          <w:szCs w:val="22"/>
          <w:lang w:val="es-BO" w:bidi="en-US"/>
        </w:rPr>
        <w:t>Garantía de Seriedad de Propuesta, misma que debe ser Boleta Bancaria</w:t>
      </w:r>
      <w:r w:rsidRPr="001354B9" w:rsidDel="00392789">
        <w:rPr>
          <w:rFonts w:ascii="Tahoma" w:hAnsi="Tahoma" w:cs="Tahoma"/>
          <w:color w:val="365F91"/>
          <w:sz w:val="22"/>
          <w:szCs w:val="22"/>
          <w:lang w:bidi="en-US"/>
        </w:rPr>
        <w:t xml:space="preserve"> </w:t>
      </w:r>
      <w:r w:rsidRPr="001354B9">
        <w:rPr>
          <w:rFonts w:ascii="Tahoma" w:hAnsi="Tahoma" w:cs="Tahoma"/>
          <w:color w:val="365F91"/>
          <w:sz w:val="22"/>
          <w:szCs w:val="22"/>
          <w:lang w:bidi="en-US"/>
        </w:rPr>
        <w:t>con las características de renovable, irrevocable, de ejecución inmediata  y a primer requerimiento a favor de Entel S.A. emitida por una institución bancaria y/o financiera legalmente constituida en Bolivia. Con una validez de 120 días calendario a partir de la fecha de presentación de propuesta. Debe ser presentada en Dolares American</w:t>
      </w:r>
      <w:r w:rsidR="00785817">
        <w:rPr>
          <w:rFonts w:ascii="Tahoma" w:hAnsi="Tahoma" w:cs="Tahoma"/>
          <w:color w:val="365F91"/>
          <w:sz w:val="22"/>
          <w:szCs w:val="22"/>
          <w:lang w:bidi="en-US"/>
        </w:rPr>
        <w:t xml:space="preserve">os por el siguiente valor: USD </w:t>
      </w:r>
      <w:r w:rsidR="00E71884" w:rsidRPr="00E71884">
        <w:rPr>
          <w:rFonts w:ascii="Tahoma" w:hAnsi="Tahoma" w:cs="Tahoma"/>
          <w:color w:val="365F91"/>
          <w:sz w:val="22"/>
          <w:szCs w:val="22"/>
          <w:lang w:bidi="en-US"/>
        </w:rPr>
        <w:t>2.8</w:t>
      </w:r>
      <w:r w:rsidRPr="00E71884">
        <w:rPr>
          <w:rFonts w:ascii="Tahoma" w:hAnsi="Tahoma" w:cs="Tahoma"/>
          <w:color w:val="365F91"/>
          <w:sz w:val="22"/>
          <w:szCs w:val="22"/>
          <w:lang w:bidi="en-US"/>
        </w:rPr>
        <w:t>00,00</w:t>
      </w:r>
      <w:r w:rsidRPr="001354B9">
        <w:rPr>
          <w:rFonts w:ascii="Tahoma" w:hAnsi="Tahoma" w:cs="Tahoma"/>
          <w:color w:val="365F91"/>
          <w:sz w:val="22"/>
          <w:szCs w:val="22"/>
          <w:lang w:bidi="en-US"/>
        </w:rPr>
        <w:t xml:space="preserve"> (</w:t>
      </w:r>
      <w:r w:rsidR="00785817">
        <w:rPr>
          <w:rFonts w:ascii="Tahoma" w:hAnsi="Tahoma" w:cs="Tahoma"/>
          <w:color w:val="365F91"/>
          <w:sz w:val="22"/>
          <w:szCs w:val="22"/>
          <w:lang w:bidi="en-US"/>
        </w:rPr>
        <w:t>Dos</w:t>
      </w:r>
      <w:r w:rsidR="00E71884">
        <w:rPr>
          <w:rFonts w:ascii="Tahoma" w:hAnsi="Tahoma" w:cs="Tahoma"/>
          <w:color w:val="365F91"/>
          <w:sz w:val="22"/>
          <w:szCs w:val="22"/>
          <w:lang w:bidi="en-US"/>
        </w:rPr>
        <w:t xml:space="preserve">  Mil Ochos</w:t>
      </w:r>
      <w:r w:rsidR="00785817">
        <w:rPr>
          <w:rFonts w:ascii="Tahoma" w:hAnsi="Tahoma" w:cs="Tahoma"/>
          <w:color w:val="365F91"/>
          <w:sz w:val="22"/>
          <w:szCs w:val="22"/>
          <w:lang w:bidi="en-US"/>
        </w:rPr>
        <w:t xml:space="preserve">cientos </w:t>
      </w:r>
      <w:r w:rsidRPr="001354B9">
        <w:rPr>
          <w:rFonts w:ascii="Tahoma" w:hAnsi="Tahoma" w:cs="Tahoma"/>
          <w:color w:val="365F91"/>
          <w:sz w:val="22"/>
          <w:szCs w:val="22"/>
          <w:lang w:bidi="en-US"/>
        </w:rPr>
        <w:t xml:space="preserve">00/100 </w:t>
      </w:r>
      <w:r w:rsidRPr="001354B9">
        <w:rPr>
          <w:rFonts w:ascii="Tahoma" w:hAnsi="Tahoma" w:cs="Tahoma"/>
          <w:i/>
          <w:color w:val="365F91"/>
          <w:sz w:val="22"/>
          <w:szCs w:val="22"/>
          <w:shd w:val="clear" w:color="auto" w:fill="D9D9D9" w:themeFill="background1" w:themeFillShade="D9"/>
        </w:rPr>
        <w:t>Dólares Americanos</w:t>
      </w:r>
      <w:r w:rsidRPr="001354B9">
        <w:rPr>
          <w:rFonts w:ascii="Tahoma" w:hAnsi="Tahoma" w:cs="Tahoma"/>
          <w:color w:val="365F91"/>
          <w:sz w:val="22"/>
          <w:szCs w:val="22"/>
          <w:lang w:bidi="en-US"/>
        </w:rPr>
        <w:t>).</w:t>
      </w:r>
    </w:p>
    <w:p w14:paraId="4A25CDEF" w14:textId="66DC91AC" w:rsidR="000C134C" w:rsidRDefault="000C134C" w:rsidP="00035619">
      <w:pPr>
        <w:pStyle w:val="Prrafodelista"/>
        <w:numPr>
          <w:ilvl w:val="2"/>
          <w:numId w:val="31"/>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Declaración de Integridad provista por Entel S.A. y firmada por  el</w:t>
      </w:r>
      <w:r>
        <w:rPr>
          <w:rFonts w:ascii="Tahoma" w:hAnsi="Tahoma" w:cs="Tahoma"/>
          <w:color w:val="365F91"/>
          <w:sz w:val="22"/>
          <w:szCs w:val="22"/>
          <w:lang w:bidi="en-US"/>
        </w:rPr>
        <w:t xml:space="preserve"> (los)</w:t>
      </w:r>
      <w:r w:rsidRPr="00675A11">
        <w:rPr>
          <w:rFonts w:ascii="Tahoma" w:hAnsi="Tahoma" w:cs="Tahoma"/>
          <w:color w:val="365F91"/>
          <w:sz w:val="22"/>
          <w:szCs w:val="22"/>
          <w:lang w:bidi="en-US"/>
        </w:rPr>
        <w:t xml:space="preserve"> Representante</w:t>
      </w:r>
      <w:r>
        <w:rPr>
          <w:rFonts w:ascii="Tahoma" w:hAnsi="Tahoma" w:cs="Tahoma"/>
          <w:color w:val="365F91"/>
          <w:sz w:val="22"/>
          <w:szCs w:val="22"/>
          <w:lang w:bidi="en-US"/>
        </w:rPr>
        <w:t>(s)</w:t>
      </w:r>
      <w:r w:rsidRPr="00675A11">
        <w:rPr>
          <w:rFonts w:ascii="Tahoma" w:hAnsi="Tahoma" w:cs="Tahoma"/>
          <w:color w:val="365F91"/>
          <w:sz w:val="22"/>
          <w:szCs w:val="22"/>
          <w:lang w:bidi="en-US"/>
        </w:rPr>
        <w:t xml:space="preserve">  Legal</w:t>
      </w:r>
      <w:r>
        <w:rPr>
          <w:rFonts w:ascii="Tahoma" w:hAnsi="Tahoma" w:cs="Tahoma"/>
          <w:color w:val="365F91"/>
          <w:sz w:val="22"/>
          <w:szCs w:val="22"/>
          <w:lang w:bidi="en-US"/>
        </w:rPr>
        <w:t>(es),</w:t>
      </w:r>
      <w:r w:rsidRPr="00675A11">
        <w:rPr>
          <w:rFonts w:ascii="Tahoma" w:hAnsi="Tahoma" w:cs="Tahoma"/>
          <w:color w:val="365F91"/>
          <w:sz w:val="22"/>
          <w:szCs w:val="22"/>
          <w:lang w:bidi="en-US"/>
        </w:rPr>
        <w:t xml:space="preserve"> de  la  empresa  del  proponente. (Anexo   No. </w:t>
      </w:r>
      <w:r w:rsidR="00003595">
        <w:rPr>
          <w:rFonts w:ascii="Tahoma" w:hAnsi="Tahoma" w:cs="Tahoma"/>
          <w:color w:val="365F91"/>
          <w:sz w:val="22"/>
          <w:szCs w:val="22"/>
          <w:lang w:bidi="en-US"/>
        </w:rPr>
        <w:t>2)</w:t>
      </w:r>
    </w:p>
    <w:p w14:paraId="6608202A" w14:textId="275A1833" w:rsidR="00BD4916" w:rsidRPr="00AE46DC" w:rsidRDefault="000C134C" w:rsidP="00035619">
      <w:pPr>
        <w:pStyle w:val="Prrafodelista"/>
        <w:numPr>
          <w:ilvl w:val="2"/>
          <w:numId w:val="31"/>
        </w:numPr>
        <w:ind w:left="1843" w:hanging="709"/>
        <w:jc w:val="both"/>
        <w:outlineLvl w:val="2"/>
        <w:rPr>
          <w:rFonts w:ascii="Tahoma" w:hAnsi="Tahoma" w:cs="Tahoma"/>
          <w:color w:val="365F91"/>
          <w:sz w:val="22"/>
          <w:szCs w:val="22"/>
          <w:lang w:bidi="en-US"/>
        </w:rPr>
      </w:pPr>
      <w:r w:rsidRPr="000C134C">
        <w:rPr>
          <w:rFonts w:ascii="Tahoma" w:hAnsi="Tahoma" w:cs="Tahoma"/>
          <w:color w:val="365F91"/>
          <w:sz w:val="22"/>
          <w:szCs w:val="22"/>
          <w:lang w:val="es-BO" w:bidi="en-US"/>
        </w:rPr>
        <w:t>Periodo de validez de la propuesta</w:t>
      </w:r>
      <w:r w:rsidRPr="000C134C">
        <w:rPr>
          <w:rFonts w:ascii="Tahoma" w:hAnsi="Tahoma" w:cs="Tahoma"/>
          <w:color w:val="365F91"/>
          <w:sz w:val="22"/>
          <w:szCs w:val="22"/>
          <w:vertAlign w:val="superscript"/>
          <w:lang w:val="es-BO" w:bidi="en-US"/>
        </w:rPr>
        <w:t>(</w:t>
      </w:r>
      <w:r w:rsidRPr="001109C9">
        <w:rPr>
          <w:color w:val="004990"/>
          <w:vertAlign w:val="superscript"/>
          <w:lang w:bidi="en-US"/>
        </w:rPr>
        <w:footnoteReference w:id="1"/>
      </w:r>
      <w:r w:rsidRPr="000C134C">
        <w:rPr>
          <w:rFonts w:ascii="Tahoma" w:hAnsi="Tahoma" w:cs="Tahoma"/>
          <w:color w:val="365F91"/>
          <w:sz w:val="22"/>
          <w:szCs w:val="22"/>
          <w:vertAlign w:val="superscript"/>
          <w:lang w:val="es-BO" w:bidi="en-US"/>
        </w:rPr>
        <w:t>)</w:t>
      </w:r>
      <w:r w:rsidRPr="000C134C">
        <w:rPr>
          <w:rFonts w:ascii="Tahoma" w:hAnsi="Tahoma" w:cs="Tahoma"/>
          <w:color w:val="365F91"/>
          <w:sz w:val="22"/>
          <w:szCs w:val="22"/>
          <w:lang w:val="es-BO" w:bidi="en-US"/>
        </w:rPr>
        <w:t>, equivalente a noventa (90) días calendario, a partir de la fecha de presentación de la propuesta.</w:t>
      </w:r>
    </w:p>
    <w:p w14:paraId="6AEF6272" w14:textId="77777777" w:rsidR="00BD3197" w:rsidRPr="00881ED3" w:rsidRDefault="00BD3197" w:rsidP="00035619">
      <w:pPr>
        <w:pStyle w:val="Prrafodelista"/>
        <w:numPr>
          <w:ilvl w:val="1"/>
          <w:numId w:val="31"/>
        </w:numPr>
        <w:tabs>
          <w:tab w:val="left" w:pos="1134"/>
        </w:tabs>
        <w:ind w:left="1134" w:hanging="567"/>
        <w:jc w:val="both"/>
        <w:outlineLvl w:val="2"/>
        <w:rPr>
          <w:rFonts w:ascii="Tahoma" w:hAnsi="Tahoma" w:cs="Tahoma"/>
          <w:color w:val="365F91"/>
          <w:sz w:val="22"/>
          <w:szCs w:val="22"/>
        </w:rPr>
      </w:pPr>
      <w:r w:rsidRPr="00780FD6">
        <w:rPr>
          <w:rFonts w:ascii="Tahoma" w:hAnsi="Tahoma" w:cs="Tahoma"/>
          <w:b/>
          <w:color w:val="365F91"/>
          <w:sz w:val="22"/>
          <w:szCs w:val="22"/>
          <w:u w:val="single"/>
          <w:lang w:bidi="en-US"/>
        </w:rPr>
        <w:t>Sobre B:</w:t>
      </w:r>
      <w:r w:rsidRPr="00780FD6">
        <w:rPr>
          <w:rFonts w:ascii="Tahoma" w:hAnsi="Tahoma" w:cs="Tahoma"/>
          <w:color w:val="365F91"/>
          <w:sz w:val="22"/>
          <w:szCs w:val="22"/>
        </w:rPr>
        <w:t xml:space="preserve"> Debe tener la inscripción </w:t>
      </w:r>
      <w:r w:rsidRPr="00780FD6">
        <w:rPr>
          <w:rFonts w:ascii="Tahoma" w:hAnsi="Tahoma" w:cs="Tahoma"/>
          <w:b/>
          <w:color w:val="365F91"/>
          <w:sz w:val="22"/>
          <w:szCs w:val="22"/>
        </w:rPr>
        <w:t>“</w:t>
      </w:r>
      <w:r w:rsidRPr="00B60265">
        <w:rPr>
          <w:rFonts w:ascii="Tahoma" w:hAnsi="Tahoma" w:cs="Tahoma"/>
          <w:b/>
          <w:color w:val="004990"/>
          <w:sz w:val="22"/>
          <w:szCs w:val="22"/>
        </w:rPr>
        <w:t>PROPUESTA TÉCNICA</w:t>
      </w:r>
      <w:r w:rsidRPr="00780FD6">
        <w:rPr>
          <w:rFonts w:ascii="Tahoma" w:hAnsi="Tahoma" w:cs="Tahoma"/>
          <w:b/>
          <w:color w:val="365F91"/>
          <w:sz w:val="22"/>
          <w:szCs w:val="22"/>
        </w:rPr>
        <w:t>”</w:t>
      </w:r>
      <w:r w:rsidRPr="00780FD6">
        <w:rPr>
          <w:rFonts w:ascii="Tahoma" w:hAnsi="Tahoma" w:cs="Tahoma"/>
          <w:color w:val="365F91"/>
          <w:sz w:val="22"/>
          <w:szCs w:val="22"/>
        </w:rPr>
        <w:t xml:space="preserve">.  </w:t>
      </w:r>
      <w:r>
        <w:rPr>
          <w:rFonts w:ascii="Tahoma" w:hAnsi="Tahoma" w:cs="Tahoma"/>
          <w:color w:val="365F91"/>
          <w:sz w:val="22"/>
          <w:szCs w:val="22"/>
        </w:rPr>
        <w:t>D</w:t>
      </w:r>
      <w:r w:rsidRPr="00780FD6">
        <w:rPr>
          <w:rFonts w:ascii="Tahoma" w:hAnsi="Tahoma" w:cs="Tahoma"/>
          <w:color w:val="365F91"/>
          <w:sz w:val="22"/>
          <w:szCs w:val="22"/>
        </w:rPr>
        <w:t xml:space="preserve">ebe incluir todos los requisitos y disposiciones </w:t>
      </w:r>
      <w:r>
        <w:rPr>
          <w:rFonts w:ascii="Tahoma" w:hAnsi="Tahoma" w:cs="Tahoma"/>
          <w:color w:val="365F91"/>
          <w:sz w:val="22"/>
          <w:szCs w:val="22"/>
        </w:rPr>
        <w:t xml:space="preserve">mandatorias y calificables </w:t>
      </w:r>
      <w:r w:rsidRPr="00780FD6">
        <w:rPr>
          <w:rFonts w:ascii="Tahoma" w:hAnsi="Tahoma" w:cs="Tahoma"/>
          <w:color w:val="365F91"/>
          <w:sz w:val="22"/>
          <w:szCs w:val="22"/>
        </w:rPr>
        <w:t xml:space="preserve">solicitadas en </w:t>
      </w:r>
      <w:r>
        <w:rPr>
          <w:rFonts w:ascii="Tahoma" w:hAnsi="Tahoma" w:cs="Tahoma"/>
          <w:color w:val="365F91"/>
          <w:sz w:val="22"/>
          <w:szCs w:val="22"/>
        </w:rPr>
        <w:t xml:space="preserve">los Puntos 3 al 6, </w:t>
      </w:r>
      <w:r w:rsidRPr="00780FD6">
        <w:rPr>
          <w:rFonts w:ascii="Tahoma" w:hAnsi="Tahoma" w:cs="Tahoma"/>
          <w:color w:val="365F91"/>
          <w:sz w:val="22"/>
          <w:szCs w:val="22"/>
        </w:rPr>
        <w:t xml:space="preserve"> </w:t>
      </w:r>
      <w:r w:rsidRPr="00615228">
        <w:rPr>
          <w:rFonts w:ascii="Tahoma" w:hAnsi="Tahoma" w:cs="Tahoma"/>
          <w:color w:val="365F91"/>
          <w:sz w:val="22"/>
          <w:szCs w:val="22"/>
        </w:rPr>
        <w:t>Parte I</w:t>
      </w:r>
      <w:r>
        <w:rPr>
          <w:rFonts w:ascii="Tahoma" w:hAnsi="Tahoma" w:cs="Tahoma"/>
          <w:color w:val="365F91"/>
          <w:sz w:val="22"/>
          <w:szCs w:val="22"/>
        </w:rPr>
        <w:t>I  del presente TBC;</w:t>
      </w:r>
      <w:r w:rsidRPr="00922CCD">
        <w:rPr>
          <w:rFonts w:ascii="Tahoma" w:hAnsi="Tahoma" w:cs="Tahoma"/>
          <w:color w:val="365F91"/>
          <w:sz w:val="22"/>
          <w:szCs w:val="22"/>
        </w:rPr>
        <w:t xml:space="preserve"> </w:t>
      </w:r>
      <w:r w:rsidRPr="00780FD6">
        <w:rPr>
          <w:rFonts w:ascii="Tahoma" w:hAnsi="Tahoma" w:cs="Tahoma"/>
          <w:color w:val="365F91"/>
          <w:sz w:val="22"/>
          <w:szCs w:val="22"/>
        </w:rPr>
        <w:t>y no debe contener precios totales, parciales o referenciales de ningún tipo.</w:t>
      </w:r>
      <w:r w:rsidRPr="00144443">
        <w:rPr>
          <w:rFonts w:ascii="Tahoma" w:hAnsi="Tahoma" w:cs="Tahoma"/>
          <w:color w:val="004990"/>
          <w:sz w:val="22"/>
          <w:szCs w:val="22"/>
        </w:rPr>
        <w:t xml:space="preserve"> </w:t>
      </w:r>
      <w:r>
        <w:rPr>
          <w:rFonts w:ascii="Tahoma" w:hAnsi="Tahoma" w:cs="Tahoma"/>
          <w:color w:val="004990"/>
          <w:sz w:val="22"/>
          <w:szCs w:val="22"/>
        </w:rPr>
        <w:t xml:space="preserve">Asimismo no debe incluir </w:t>
      </w:r>
      <w:r>
        <w:rPr>
          <w:rFonts w:ascii="Tahoma" w:hAnsi="Tahoma" w:cs="Tahoma"/>
          <w:color w:val="365F91"/>
          <w:sz w:val="22"/>
          <w:szCs w:val="22"/>
        </w:rPr>
        <w:t xml:space="preserve">más de una </w:t>
      </w:r>
      <w:r>
        <w:rPr>
          <w:rFonts w:ascii="Tahoma" w:hAnsi="Tahoma" w:cs="Tahoma"/>
          <w:color w:val="004990"/>
          <w:sz w:val="22"/>
          <w:szCs w:val="22"/>
        </w:rPr>
        <w:t xml:space="preserve">oferta o solución distinta a la requerida por ENTEL S.A. La totalidad de documentación presentada </w:t>
      </w:r>
      <w:r>
        <w:rPr>
          <w:rFonts w:ascii="Tahoma" w:hAnsi="Tahoma" w:cs="Tahoma"/>
          <w:color w:val="365F91"/>
          <w:sz w:val="22"/>
          <w:szCs w:val="22"/>
        </w:rPr>
        <w:t>deberá estar foliada en su integridad caso contrario es causal de descalificación.</w:t>
      </w:r>
    </w:p>
    <w:p w14:paraId="7CA09B4F" w14:textId="77777777" w:rsidR="00BD3197" w:rsidRPr="00184336" w:rsidRDefault="00BD3197" w:rsidP="00BD3197">
      <w:pPr>
        <w:pStyle w:val="Prrafodelista"/>
        <w:tabs>
          <w:tab w:val="left" w:pos="1134"/>
        </w:tabs>
        <w:ind w:left="1134"/>
        <w:jc w:val="both"/>
        <w:outlineLvl w:val="2"/>
        <w:rPr>
          <w:rFonts w:ascii="Tahoma" w:hAnsi="Tahoma" w:cs="Tahoma"/>
          <w:color w:val="365F91"/>
          <w:sz w:val="22"/>
          <w:szCs w:val="22"/>
        </w:rPr>
      </w:pPr>
    </w:p>
    <w:p w14:paraId="3873151E" w14:textId="77777777" w:rsidR="00BD3197" w:rsidRPr="00FE5742" w:rsidRDefault="00BD3197" w:rsidP="00035619">
      <w:pPr>
        <w:pStyle w:val="Prrafodelista"/>
        <w:numPr>
          <w:ilvl w:val="1"/>
          <w:numId w:val="31"/>
        </w:numPr>
        <w:tabs>
          <w:tab w:val="left" w:pos="1134"/>
        </w:tabs>
        <w:ind w:left="1134" w:hanging="567"/>
        <w:jc w:val="both"/>
        <w:outlineLvl w:val="2"/>
        <w:rPr>
          <w:rFonts w:ascii="Tahoma" w:hAnsi="Tahoma" w:cs="Tahoma"/>
          <w:color w:val="365F91"/>
          <w:sz w:val="22"/>
          <w:szCs w:val="22"/>
        </w:rPr>
      </w:pPr>
      <w:r>
        <w:rPr>
          <w:rFonts w:ascii="Tahoma" w:hAnsi="Tahoma" w:cs="Tahoma"/>
          <w:b/>
          <w:color w:val="365F91"/>
          <w:sz w:val="22"/>
          <w:szCs w:val="22"/>
          <w:u w:val="single"/>
        </w:rPr>
        <w:t xml:space="preserve">Sobre </w:t>
      </w:r>
      <w:r w:rsidRPr="001109C9">
        <w:rPr>
          <w:rFonts w:ascii="Tahoma" w:hAnsi="Tahoma" w:cs="Tahoma"/>
          <w:b/>
          <w:color w:val="365F91"/>
          <w:sz w:val="22"/>
          <w:szCs w:val="22"/>
          <w:u w:val="single"/>
        </w:rPr>
        <w:t>C:</w:t>
      </w:r>
      <w:r w:rsidRPr="004115F6">
        <w:rPr>
          <w:rFonts w:ascii="Tahoma" w:hAnsi="Tahoma" w:cs="Tahoma"/>
          <w:color w:val="365F91"/>
          <w:sz w:val="22"/>
          <w:szCs w:val="22"/>
        </w:rPr>
        <w:t xml:space="preserve"> </w:t>
      </w:r>
      <w:r>
        <w:rPr>
          <w:rFonts w:ascii="Tahoma" w:hAnsi="Tahoma" w:cs="Tahoma"/>
          <w:color w:val="365F91"/>
          <w:sz w:val="22"/>
          <w:szCs w:val="22"/>
        </w:rPr>
        <w:t>D</w:t>
      </w:r>
      <w:r w:rsidRPr="004115F6">
        <w:rPr>
          <w:rFonts w:ascii="Tahoma" w:hAnsi="Tahoma" w:cs="Tahoma"/>
          <w:color w:val="365F91"/>
          <w:sz w:val="22"/>
          <w:szCs w:val="22"/>
        </w:rPr>
        <w:t xml:space="preserve">ebe tener la inscripción </w:t>
      </w:r>
      <w:r w:rsidRPr="001109C9">
        <w:rPr>
          <w:rFonts w:ascii="Tahoma" w:hAnsi="Tahoma" w:cs="Tahoma"/>
          <w:b/>
          <w:color w:val="365F91"/>
          <w:sz w:val="22"/>
          <w:szCs w:val="22"/>
        </w:rPr>
        <w:t>“</w:t>
      </w:r>
      <w:r w:rsidRPr="003B7E30">
        <w:rPr>
          <w:rFonts w:ascii="Tahoma" w:hAnsi="Tahoma" w:cs="Tahoma"/>
          <w:b/>
          <w:color w:val="004990"/>
          <w:sz w:val="22"/>
          <w:szCs w:val="22"/>
        </w:rPr>
        <w:t>PROPUESTA</w:t>
      </w:r>
      <w:r w:rsidRPr="001109C9">
        <w:rPr>
          <w:rFonts w:ascii="Tahoma" w:hAnsi="Tahoma" w:cs="Tahoma"/>
          <w:b/>
          <w:color w:val="365F91"/>
          <w:sz w:val="22"/>
          <w:szCs w:val="22"/>
        </w:rPr>
        <w:t xml:space="preserve"> ECONÓMICA</w:t>
      </w:r>
      <w:r>
        <w:rPr>
          <w:rFonts w:ascii="Tahoma" w:hAnsi="Tahoma" w:cs="Tahoma"/>
          <w:color w:val="365F91"/>
          <w:sz w:val="22"/>
          <w:szCs w:val="22"/>
        </w:rPr>
        <w:t>”</w:t>
      </w:r>
      <w:r w:rsidRPr="004115F6">
        <w:rPr>
          <w:rFonts w:ascii="Tahoma" w:hAnsi="Tahoma" w:cs="Tahoma"/>
          <w:color w:val="365F91"/>
          <w:sz w:val="22"/>
          <w:szCs w:val="22"/>
        </w:rPr>
        <w:t xml:space="preserve"> y debe presentar un resumen global </w:t>
      </w:r>
      <w:r w:rsidRPr="00E537F3">
        <w:rPr>
          <w:rFonts w:ascii="Tahoma" w:hAnsi="Tahoma" w:cs="Tahoma"/>
          <w:color w:val="365F91"/>
          <w:sz w:val="22"/>
          <w:szCs w:val="22"/>
        </w:rPr>
        <w:t>y el desglose de los ítems</w:t>
      </w:r>
      <w:r>
        <w:rPr>
          <w:rFonts w:ascii="Tahoma" w:hAnsi="Tahoma" w:cs="Tahoma"/>
          <w:color w:val="365F91"/>
          <w:sz w:val="22"/>
          <w:szCs w:val="22"/>
        </w:rPr>
        <w:t xml:space="preserve">, </w:t>
      </w:r>
      <w:r w:rsidRPr="004115F6">
        <w:rPr>
          <w:rFonts w:ascii="Tahoma" w:hAnsi="Tahoma" w:cs="Tahoma"/>
          <w:color w:val="365F91"/>
          <w:sz w:val="22"/>
          <w:szCs w:val="22"/>
        </w:rPr>
        <w:t>en concordancia con la propuesta técnica, además de indicar los montos en numeral y literal.</w:t>
      </w:r>
      <w:r>
        <w:rPr>
          <w:rFonts w:ascii="Tahoma" w:hAnsi="Tahoma" w:cs="Tahoma"/>
          <w:color w:val="365F91"/>
          <w:sz w:val="22"/>
          <w:szCs w:val="22"/>
        </w:rPr>
        <w:t xml:space="preserve"> </w:t>
      </w:r>
      <w:r>
        <w:rPr>
          <w:rFonts w:ascii="Tahoma" w:hAnsi="Tahoma" w:cs="Tahoma"/>
          <w:color w:val="004990"/>
          <w:sz w:val="22"/>
          <w:szCs w:val="22"/>
        </w:rPr>
        <w:t xml:space="preserve">La totalidad de documentación presentada </w:t>
      </w:r>
      <w:r>
        <w:rPr>
          <w:rFonts w:ascii="Tahoma" w:hAnsi="Tahoma" w:cs="Tahoma"/>
          <w:color w:val="365F91"/>
          <w:sz w:val="22"/>
          <w:szCs w:val="22"/>
        </w:rPr>
        <w:t>deberá estar foliada en su integridad caso contrario es causal de descalificación.</w:t>
      </w:r>
      <w:r w:rsidRPr="00FE5742">
        <w:rPr>
          <w:rFonts w:ascii="Tahoma" w:hAnsi="Tahoma" w:cs="Tahoma"/>
          <w:color w:val="365F91"/>
          <w:sz w:val="22"/>
          <w:szCs w:val="22"/>
        </w:rPr>
        <w:t xml:space="preserve"> </w:t>
      </w:r>
    </w:p>
    <w:p w14:paraId="31FDFDA3" w14:textId="77777777" w:rsidR="00BD3197" w:rsidRDefault="00BD3197" w:rsidP="00BD3197">
      <w:pPr>
        <w:pStyle w:val="Prrafodelista"/>
        <w:rPr>
          <w:rFonts w:ascii="Tahoma" w:hAnsi="Tahoma" w:cs="Tahoma"/>
          <w:color w:val="365F91"/>
          <w:sz w:val="22"/>
          <w:szCs w:val="22"/>
        </w:rPr>
      </w:pPr>
    </w:p>
    <w:p w14:paraId="77F8129B" w14:textId="77777777" w:rsidR="00BD3197" w:rsidRPr="001109C9" w:rsidRDefault="00BD3197" w:rsidP="00BD3197">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Todo el proceso de contratación, incluyendo los pagos a realizar, debe expresarse y</w:t>
      </w:r>
      <w:r w:rsidRPr="001109C9">
        <w:rPr>
          <w:rFonts w:ascii="Tahoma" w:hAnsi="Tahoma" w:cs="Tahoma"/>
          <w:color w:val="365F91"/>
          <w:sz w:val="22"/>
          <w:szCs w:val="22"/>
          <w:lang w:val="es-ES"/>
        </w:rPr>
        <w:t xml:space="preserve"> efectuarse en Bolivianos y/o Dólares Americanos de los Estados Unidos de Norte América </w:t>
      </w:r>
      <w:r w:rsidRPr="00E537F3">
        <w:rPr>
          <w:rFonts w:ascii="Tahoma" w:hAnsi="Tahoma" w:cs="Tahoma"/>
          <w:color w:val="365F91"/>
          <w:sz w:val="22"/>
          <w:szCs w:val="22"/>
          <w:lang w:val="es-ES"/>
        </w:rPr>
        <w:t>al tipo de cambio vigente a la fecha de la propuesta, establecida por el Banco Central de Bolivia (BCB),</w:t>
      </w:r>
      <w:r>
        <w:rPr>
          <w:rFonts w:ascii="Tahoma" w:hAnsi="Tahoma" w:cs="Tahoma"/>
          <w:color w:val="365F91"/>
          <w:sz w:val="22"/>
          <w:szCs w:val="22"/>
          <w:lang w:val="es-ES"/>
        </w:rPr>
        <w:t xml:space="preserve"> </w:t>
      </w:r>
      <w:r w:rsidRPr="001109C9">
        <w:rPr>
          <w:rFonts w:ascii="Tahoma" w:hAnsi="Tahoma" w:cs="Tahoma"/>
          <w:color w:val="365F91"/>
          <w:sz w:val="22"/>
          <w:szCs w:val="22"/>
          <w:lang w:val="es-ES"/>
        </w:rPr>
        <w:t xml:space="preserve">y debe </w:t>
      </w:r>
      <w:r w:rsidRPr="001109C9">
        <w:rPr>
          <w:rFonts w:ascii="Tahoma" w:hAnsi="Tahoma" w:cs="Tahoma"/>
          <w:b/>
          <w:color w:val="365F91"/>
          <w:sz w:val="22"/>
          <w:szCs w:val="22"/>
          <w:lang w:val="es-ES"/>
        </w:rPr>
        <w:t>incluir los impuestos de ley</w:t>
      </w:r>
      <w:r w:rsidRPr="001109C9">
        <w:rPr>
          <w:rFonts w:ascii="Tahoma" w:hAnsi="Tahoma" w:cs="Tahoma"/>
          <w:color w:val="365F91"/>
          <w:sz w:val="22"/>
          <w:szCs w:val="22"/>
          <w:lang w:val="es-ES"/>
        </w:rPr>
        <w:t>.</w:t>
      </w:r>
    </w:p>
    <w:p w14:paraId="02EEAD96" w14:textId="77777777" w:rsidR="00BD3197" w:rsidRPr="00796E01" w:rsidRDefault="00BD3197" w:rsidP="00BD3197">
      <w:pPr>
        <w:pStyle w:val="ww-textoindependiente2"/>
        <w:spacing w:line="240" w:lineRule="auto"/>
        <w:ind w:left="1134"/>
        <w:rPr>
          <w:rFonts w:ascii="Tahoma" w:hAnsi="Tahoma" w:cs="Tahoma"/>
          <w:color w:val="365F91"/>
          <w:sz w:val="22"/>
          <w:szCs w:val="22"/>
          <w:lang w:val="es-ES"/>
        </w:rPr>
      </w:pPr>
    </w:p>
    <w:p w14:paraId="19860EEA" w14:textId="77777777" w:rsidR="00BD3197" w:rsidRPr="00796E01" w:rsidRDefault="00BD3197" w:rsidP="00BD3197">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El proponente puede presentar toda consideración de índole económico-financiera que considere útil y apropiada para la evaluación de su propuesta. </w:t>
      </w:r>
    </w:p>
    <w:p w14:paraId="46F6DC0F" w14:textId="77777777" w:rsidR="00BD3197" w:rsidRDefault="00BD3197" w:rsidP="00BD3197">
      <w:pPr>
        <w:pStyle w:val="ww-textoindependiente2"/>
        <w:spacing w:line="240" w:lineRule="auto"/>
        <w:ind w:left="1134"/>
        <w:rPr>
          <w:rFonts w:ascii="Tahoma" w:hAnsi="Tahoma" w:cs="Tahoma"/>
          <w:color w:val="365F91"/>
          <w:sz w:val="22"/>
          <w:szCs w:val="22"/>
          <w:lang w:val="es-ES"/>
        </w:rPr>
      </w:pPr>
    </w:p>
    <w:p w14:paraId="07650D02" w14:textId="77777777" w:rsidR="00BD3197" w:rsidRPr="00796E01" w:rsidRDefault="00BD3197" w:rsidP="00BD3197">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En caso de </w:t>
      </w:r>
      <w:r w:rsidRPr="00FF1706">
        <w:rPr>
          <w:rFonts w:ascii="Tahoma" w:hAnsi="Tahoma" w:cs="Tahoma"/>
          <w:color w:val="365F91"/>
          <w:sz w:val="22"/>
          <w:szCs w:val="22"/>
          <w:lang w:val="es-ES"/>
        </w:rPr>
        <w:t>discrepancia</w:t>
      </w:r>
      <w:r w:rsidRPr="00796E01">
        <w:rPr>
          <w:rFonts w:ascii="Tahoma" w:hAnsi="Tahoma" w:cs="Tahoma"/>
          <w:color w:val="365F91"/>
          <w:sz w:val="22"/>
          <w:szCs w:val="22"/>
          <w:lang w:val="es-ES"/>
        </w:rPr>
        <w:t xml:space="preserve"> entre un precio unitario y el total se considera el precio menor como el correcto. </w:t>
      </w:r>
    </w:p>
    <w:p w14:paraId="4AB0CC3C" w14:textId="77777777" w:rsidR="00BD3197" w:rsidRPr="00796E01" w:rsidRDefault="00BD3197" w:rsidP="00BD3197">
      <w:pPr>
        <w:pStyle w:val="ww-textoindependiente2"/>
        <w:spacing w:line="240" w:lineRule="auto"/>
        <w:ind w:left="1134"/>
        <w:rPr>
          <w:rFonts w:ascii="Tahoma" w:hAnsi="Tahoma" w:cs="Tahoma"/>
          <w:color w:val="365F91"/>
          <w:sz w:val="22"/>
          <w:szCs w:val="22"/>
          <w:lang w:val="es-ES"/>
        </w:rPr>
      </w:pPr>
    </w:p>
    <w:p w14:paraId="7B97F0B6" w14:textId="77777777" w:rsidR="00BD3197" w:rsidRPr="00796E01" w:rsidRDefault="00BD3197" w:rsidP="00BD3197">
      <w:pPr>
        <w:pStyle w:val="ww-textoindependiente2"/>
        <w:spacing w:line="240" w:lineRule="auto"/>
        <w:ind w:left="1134"/>
        <w:rPr>
          <w:rFonts w:ascii="Tahoma" w:hAnsi="Tahoma" w:cs="Tahoma"/>
          <w:b/>
          <w:color w:val="365F91"/>
          <w:sz w:val="22"/>
          <w:szCs w:val="22"/>
          <w:lang w:val="es-ES"/>
        </w:rPr>
      </w:pPr>
      <w:r w:rsidRPr="00796E01">
        <w:rPr>
          <w:rFonts w:ascii="Tahoma" w:hAnsi="Tahoma" w:cs="Tahoma"/>
          <w:b/>
          <w:color w:val="365F91"/>
          <w:sz w:val="22"/>
          <w:szCs w:val="22"/>
          <w:lang w:val="es-ES"/>
        </w:rPr>
        <w:t>La omisión de cualquier ítem que corresponda a la Oferta Económica, da lugar a la desestimación de la oferta.</w:t>
      </w:r>
    </w:p>
    <w:p w14:paraId="0EFA6AEF" w14:textId="77777777" w:rsidR="00BD3197" w:rsidRPr="00796E01" w:rsidRDefault="00BD3197" w:rsidP="00BD3197">
      <w:pPr>
        <w:pStyle w:val="ww-textoindependiente2"/>
        <w:spacing w:line="240" w:lineRule="auto"/>
        <w:ind w:left="1134"/>
        <w:rPr>
          <w:rFonts w:ascii="Tahoma" w:hAnsi="Tahoma" w:cs="Tahoma"/>
          <w:color w:val="365F91"/>
          <w:sz w:val="22"/>
          <w:szCs w:val="22"/>
          <w:lang w:val="es-ES"/>
        </w:rPr>
      </w:pPr>
    </w:p>
    <w:p w14:paraId="37E50D32" w14:textId="77777777" w:rsidR="00BD3197" w:rsidRPr="00796E01" w:rsidRDefault="00BD3197" w:rsidP="00BD3197">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En caso de ser necesario, Entel S.A. puede solicitar al proponente una mayor desagregación de los precios, quien está en la obligación de suministrar oportunamente toda la información requerida.</w:t>
      </w:r>
    </w:p>
    <w:p w14:paraId="6937FDBF" w14:textId="77777777" w:rsidR="00BD3197" w:rsidRPr="00796E01" w:rsidRDefault="00BD3197" w:rsidP="00BD3197">
      <w:pPr>
        <w:pStyle w:val="ww-textoindependiente2"/>
        <w:spacing w:line="240" w:lineRule="auto"/>
        <w:ind w:left="1134"/>
        <w:rPr>
          <w:rFonts w:ascii="Tahoma" w:hAnsi="Tahoma" w:cs="Tahoma"/>
          <w:color w:val="365F91"/>
          <w:sz w:val="22"/>
          <w:szCs w:val="22"/>
          <w:lang w:val="es-ES"/>
        </w:rPr>
      </w:pPr>
    </w:p>
    <w:p w14:paraId="240E6646" w14:textId="77777777" w:rsidR="00BD3197" w:rsidRPr="00E97C83" w:rsidRDefault="00BD3197" w:rsidP="00BD3197">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Empresas extranjeras y/o nacionales que consideren en su propuesta económica pagos al extranjero que generen impuestos por remesas al exterior ya sea por concepto de servicios, licencias d</w:t>
      </w:r>
      <w:r>
        <w:rPr>
          <w:rFonts w:ascii="Tahoma" w:hAnsi="Tahoma" w:cs="Tahoma"/>
          <w:color w:val="365F91"/>
          <w:sz w:val="22"/>
          <w:szCs w:val="22"/>
          <w:lang w:val="es-ES"/>
        </w:rPr>
        <w:t>e software (bienes intangibles) y otros</w:t>
      </w:r>
      <w:r w:rsidRPr="00796E01">
        <w:rPr>
          <w:rFonts w:ascii="Tahoma" w:hAnsi="Tahoma" w:cs="Tahoma"/>
          <w:color w:val="365F91"/>
          <w:sz w:val="22"/>
          <w:szCs w:val="22"/>
          <w:lang w:val="es-ES"/>
        </w:rPr>
        <w:t xml:space="preserve"> deben incluirlos en su propuesta económica de acuerdo a los porcentajes y/o montos que son establecidos en la normativa vigente en Bolivia.</w:t>
      </w:r>
    </w:p>
    <w:p w14:paraId="49C69871" w14:textId="77777777" w:rsidR="00AE46DC" w:rsidRPr="00AE46DC" w:rsidRDefault="00AE46DC" w:rsidP="00AE46DC">
      <w:pPr>
        <w:ind w:left="1134"/>
        <w:jc w:val="both"/>
        <w:outlineLvl w:val="2"/>
        <w:rPr>
          <w:rFonts w:ascii="Tahoma" w:hAnsi="Tahoma" w:cs="Tahoma"/>
          <w:color w:val="365F91"/>
          <w:sz w:val="22"/>
          <w:szCs w:val="22"/>
          <w:lang w:bidi="en-US"/>
        </w:rPr>
      </w:pPr>
    </w:p>
    <w:p w14:paraId="60C6E2B1" w14:textId="77777777" w:rsidR="00BD4916" w:rsidRPr="00025CE7" w:rsidRDefault="00BD4916" w:rsidP="00035619">
      <w:pPr>
        <w:numPr>
          <w:ilvl w:val="0"/>
          <w:numId w:val="18"/>
        </w:numPr>
        <w:ind w:left="567" w:hanging="567"/>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Garantías Requeridas</w:t>
      </w:r>
    </w:p>
    <w:p w14:paraId="48F38EAC" w14:textId="77777777" w:rsidR="00BD4916" w:rsidRPr="00025CE7" w:rsidRDefault="00BD4916" w:rsidP="00BD4916">
      <w:pPr>
        <w:ind w:left="567"/>
        <w:jc w:val="both"/>
        <w:rPr>
          <w:rFonts w:ascii="Tahoma" w:hAnsi="Tahoma" w:cs="Tahoma"/>
          <w:b/>
          <w:color w:val="1F497D"/>
          <w:sz w:val="22"/>
          <w:szCs w:val="28"/>
          <w:lang w:eastAsia="en-US" w:bidi="en-US"/>
        </w:rPr>
      </w:pPr>
    </w:p>
    <w:p w14:paraId="42B52551" w14:textId="77777777" w:rsidR="00BD4916" w:rsidRPr="00025CE7" w:rsidRDefault="00BD4916" w:rsidP="00BD4916">
      <w:pPr>
        <w:pStyle w:val="ww-textoindependiente2"/>
        <w:spacing w:line="240" w:lineRule="auto"/>
        <w:ind w:left="567"/>
        <w:rPr>
          <w:rFonts w:ascii="Tahoma" w:hAnsi="Tahoma" w:cs="Tahoma"/>
          <w:color w:val="1F497D"/>
          <w:sz w:val="22"/>
          <w:szCs w:val="22"/>
          <w:lang w:val="es-ES" w:eastAsia="es-ES"/>
        </w:rPr>
      </w:pPr>
      <w:r w:rsidRPr="00025CE7">
        <w:rPr>
          <w:rFonts w:ascii="Tahoma" w:hAnsi="Tahoma" w:cs="Tahoma"/>
          <w:color w:val="1F497D"/>
          <w:sz w:val="22"/>
          <w:szCs w:val="22"/>
          <w:lang w:val="es-ES" w:eastAsia="es-ES"/>
        </w:rPr>
        <w:t>La(s) empresa(s) adjudicada(s) debe(n) presentar la(s) siguiente(s) garantía(s):</w:t>
      </w:r>
    </w:p>
    <w:p w14:paraId="3A655D2F" w14:textId="77777777" w:rsidR="00BD4916" w:rsidRPr="00025CE7" w:rsidRDefault="00BD4916" w:rsidP="00BD4916">
      <w:pPr>
        <w:pStyle w:val="ww-textoindependiente2"/>
        <w:spacing w:line="240" w:lineRule="auto"/>
        <w:ind w:left="567"/>
        <w:rPr>
          <w:rFonts w:ascii="Tahoma" w:hAnsi="Tahoma" w:cs="Tahoma"/>
          <w:color w:val="1F497D"/>
          <w:sz w:val="22"/>
          <w:szCs w:val="22"/>
          <w:lang w:val="es-ES"/>
        </w:rPr>
      </w:pPr>
    </w:p>
    <w:p w14:paraId="7CC52450" w14:textId="77777777" w:rsidR="002E24BB" w:rsidRDefault="008E23F2" w:rsidP="00035619">
      <w:pPr>
        <w:pStyle w:val="ww-textoindependiente2"/>
        <w:numPr>
          <w:ilvl w:val="0"/>
          <w:numId w:val="43"/>
        </w:numPr>
        <w:spacing w:after="240" w:line="240" w:lineRule="auto"/>
        <w:ind w:left="709"/>
        <w:rPr>
          <w:rFonts w:ascii="Tahoma" w:hAnsi="Tahoma" w:cs="Tahoma"/>
          <w:color w:val="1F497D"/>
          <w:sz w:val="22"/>
          <w:szCs w:val="22"/>
          <w:lang w:val="es-ES"/>
        </w:rPr>
      </w:pPr>
      <w:r w:rsidRPr="008E23F2">
        <w:rPr>
          <w:rFonts w:ascii="Tahoma" w:hAnsi="Tahoma" w:cs="Tahoma"/>
          <w:color w:val="1F497D"/>
          <w:sz w:val="22"/>
          <w:szCs w:val="22"/>
          <w:lang w:val="es-ES"/>
        </w:rPr>
        <w:t xml:space="preserve">Boleta de Garantía de Cumplimiento de Contrato por el 10% del monto total adjudicado con las características de renovable, irrevocable, de ejecución inmediata  y a primer requerimiento a favor de ENTEL S.A. La vigencia de la garantía debe ser computable a partir de la fecha de la entrega de la documentación para la elaboración del contrato, más un mínimo de sesenta (60) días calendario adicionales a la fecha de recepción del bien o servicio. En su defecto se podrá optar por retenciones, la empresa adjudicada deberá presentar una carta aceptando se realice retenciones por el 10% del monto de cada pago mensual, mismas que se devolverán al concluir la vigencia del contrato y una vez que se realicen las conciliaciones entre ambas partes y se emitan las certificaciones correspondiente por parte de ENTEL S.A. </w:t>
      </w:r>
    </w:p>
    <w:p w14:paraId="3E0F14FB" w14:textId="77777777" w:rsidR="002E24BB" w:rsidRDefault="002E24BB" w:rsidP="00035619">
      <w:pPr>
        <w:pStyle w:val="ww-textoindependiente2"/>
        <w:numPr>
          <w:ilvl w:val="0"/>
          <w:numId w:val="43"/>
        </w:numPr>
        <w:spacing w:after="240" w:line="240" w:lineRule="auto"/>
        <w:ind w:left="709"/>
        <w:rPr>
          <w:rFonts w:ascii="Tahoma" w:hAnsi="Tahoma" w:cs="Tahoma"/>
          <w:color w:val="1F497D"/>
          <w:sz w:val="22"/>
          <w:szCs w:val="22"/>
          <w:lang w:val="es-ES"/>
        </w:rPr>
      </w:pPr>
      <w:r w:rsidRPr="002E24BB">
        <w:rPr>
          <w:rFonts w:ascii="Tahoma" w:hAnsi="Tahoma" w:cs="Tahoma"/>
          <w:color w:val="1F497D"/>
          <w:sz w:val="22"/>
          <w:szCs w:val="22"/>
          <w:lang w:val="es-ES"/>
        </w:rPr>
        <w:t>Póliza de Responsabilidad Civil  que cubrirá de manera inclusiva pero no limitativa durante la vigencia del contrato hasta 30  días posterior a la vigencia del mismo los siguientes riesgos: Responsabilidad Civil General y Operacional, Responsabilidad Civil Extracontractual, Contractual, Daños a la Propiedad y Daños Humanos, cubiertos con la Póliza de Responsabilidad Civil por un valor de Bs. 50.000 (cincuenta mil 00/100 Bolivianos)</w:t>
      </w:r>
    </w:p>
    <w:p w14:paraId="75597CB7" w14:textId="1DAEB9ED" w:rsidR="00401CE5" w:rsidRPr="00401CE5" w:rsidRDefault="00401CE5" w:rsidP="00401CE5">
      <w:pPr>
        <w:pStyle w:val="ww-textoindependiente2"/>
        <w:numPr>
          <w:ilvl w:val="0"/>
          <w:numId w:val="43"/>
        </w:numPr>
        <w:spacing w:after="240" w:line="240" w:lineRule="auto"/>
        <w:ind w:left="709"/>
        <w:rPr>
          <w:rFonts w:ascii="Tahoma" w:hAnsi="Tahoma" w:cs="Tahoma"/>
          <w:sz w:val="22"/>
          <w:szCs w:val="22"/>
          <w:lang w:val="es-ES"/>
        </w:rPr>
      </w:pPr>
      <w:r w:rsidRPr="008E23F2">
        <w:rPr>
          <w:rFonts w:ascii="Tahoma" w:hAnsi="Tahoma" w:cs="Tahoma"/>
          <w:color w:val="1F497D"/>
          <w:sz w:val="22"/>
          <w:szCs w:val="22"/>
          <w:lang w:val="es-ES"/>
        </w:rPr>
        <w:t>Fotocopia de la Póliza de Seguro contra Accidentes vigente</w:t>
      </w:r>
      <w:r>
        <w:rPr>
          <w:rFonts w:ascii="Tahoma" w:hAnsi="Tahoma" w:cs="Tahoma"/>
          <w:color w:val="1F497D"/>
          <w:sz w:val="22"/>
          <w:szCs w:val="22"/>
          <w:lang w:val="es-ES"/>
        </w:rPr>
        <w:t xml:space="preserve"> </w:t>
      </w:r>
      <w:r w:rsidRPr="002E24BB">
        <w:rPr>
          <w:rFonts w:ascii="Tahoma" w:hAnsi="Tahoma" w:cs="Tahoma"/>
          <w:color w:val="1F497D"/>
          <w:sz w:val="22"/>
          <w:szCs w:val="22"/>
          <w:lang w:val="es-ES"/>
        </w:rPr>
        <w:t>por un valor de $us. 3.000.- (tres mil 00/100 Dólares Americanos)</w:t>
      </w:r>
      <w:r w:rsidRPr="008E23F2">
        <w:rPr>
          <w:rFonts w:ascii="Tahoma" w:hAnsi="Tahoma" w:cs="Tahoma"/>
          <w:color w:val="1F497D"/>
          <w:sz w:val="22"/>
          <w:szCs w:val="22"/>
          <w:lang w:val="es-ES"/>
        </w:rPr>
        <w:t>. Cabe aclarar que cualquier evento de Accidentes del personal a cargo del proveedor adjudicado es netamente su responsabilidad.</w:t>
      </w:r>
    </w:p>
    <w:p w14:paraId="430DB5C2" w14:textId="0002B569" w:rsidR="002E24BB" w:rsidRDefault="002E24BB" w:rsidP="00035619">
      <w:pPr>
        <w:pStyle w:val="ww-textoindependiente2"/>
        <w:numPr>
          <w:ilvl w:val="0"/>
          <w:numId w:val="43"/>
        </w:numPr>
        <w:spacing w:after="240" w:line="240" w:lineRule="auto"/>
        <w:ind w:left="709"/>
        <w:rPr>
          <w:rFonts w:ascii="Tahoma" w:hAnsi="Tahoma" w:cs="Tahoma"/>
          <w:color w:val="1F497D"/>
          <w:sz w:val="22"/>
          <w:szCs w:val="22"/>
          <w:lang w:val="es-ES"/>
        </w:rPr>
      </w:pPr>
      <w:r w:rsidRPr="002E24BB">
        <w:rPr>
          <w:rFonts w:ascii="Tahoma" w:hAnsi="Tahoma" w:cs="Tahoma"/>
          <w:color w:val="1F497D"/>
          <w:sz w:val="22"/>
          <w:szCs w:val="22"/>
          <w:lang w:val="es-ES"/>
        </w:rPr>
        <w:t>La empresa adjudicada presentara un Seguro de Transporte contra todo riesgo desde lugar de origen hasta destino indicado por ENTEL S.A. que cubra cualquier siniestro o perdida de los materiales en tránsito.</w:t>
      </w:r>
    </w:p>
    <w:p w14:paraId="6E7F34FC" w14:textId="6C0ECADF" w:rsidR="00401CE5" w:rsidRPr="000A0675" w:rsidRDefault="002E12EE" w:rsidP="000A0675">
      <w:pPr>
        <w:pStyle w:val="ww-textoindependiente2"/>
        <w:numPr>
          <w:ilvl w:val="0"/>
          <w:numId w:val="43"/>
        </w:numPr>
        <w:spacing w:after="240" w:line="240" w:lineRule="auto"/>
        <w:ind w:left="709"/>
        <w:rPr>
          <w:rFonts w:ascii="Tahoma" w:hAnsi="Tahoma" w:cs="Tahoma"/>
          <w:color w:val="1F497D"/>
          <w:sz w:val="22"/>
          <w:szCs w:val="22"/>
          <w:lang w:val="es-ES"/>
        </w:rPr>
      </w:pPr>
      <w:r w:rsidRPr="002E24BB">
        <w:rPr>
          <w:rFonts w:ascii="Tahoma" w:hAnsi="Tahoma" w:cs="Tahoma"/>
          <w:color w:val="365F91" w:themeColor="accent1" w:themeShade="BF"/>
          <w:sz w:val="22"/>
          <w:szCs w:val="22"/>
          <w:lang w:val="es-BO" w:bidi="en-US"/>
        </w:rPr>
        <w:t xml:space="preserve">La boleta bancaria debe ser emitida por una institución bancaria y/o financiera legalmente constituida en Bolivia, </w:t>
      </w:r>
      <w:r w:rsidRPr="002E24BB">
        <w:rPr>
          <w:rFonts w:ascii="Tahoma" w:hAnsi="Tahoma" w:cs="Tahoma"/>
          <w:color w:val="365F91" w:themeColor="accent1" w:themeShade="BF"/>
          <w:sz w:val="22"/>
          <w:szCs w:val="22"/>
          <w:lang w:val="es-BO"/>
        </w:rPr>
        <w:t>y que cuenten con la autorización de operación emitida por la Autoridad reguladora correspondiente.</w:t>
      </w:r>
    </w:p>
    <w:p w14:paraId="4FCE7A10" w14:textId="77777777" w:rsidR="008817EF" w:rsidRPr="002E12EE" w:rsidRDefault="008817EF" w:rsidP="008817EF">
      <w:pPr>
        <w:pStyle w:val="Prrafodelista"/>
        <w:ind w:left="567"/>
        <w:jc w:val="both"/>
        <w:rPr>
          <w:rFonts w:ascii="Tahoma" w:hAnsi="Tahoma" w:cs="Tahoma"/>
          <w:b/>
          <w:color w:val="1F497D"/>
          <w:sz w:val="22"/>
          <w:szCs w:val="28"/>
          <w:lang w:val="es-BO" w:bidi="en-US"/>
        </w:rPr>
      </w:pPr>
    </w:p>
    <w:bookmarkEnd w:id="3"/>
    <w:bookmarkEnd w:id="4"/>
    <w:bookmarkEnd w:id="5"/>
    <w:bookmarkEnd w:id="6"/>
    <w:bookmarkEnd w:id="7"/>
    <w:p w14:paraId="55582A9B" w14:textId="77777777" w:rsidR="00BD3197" w:rsidRPr="00430425" w:rsidRDefault="00BD3197" w:rsidP="00035619">
      <w:pPr>
        <w:numPr>
          <w:ilvl w:val="0"/>
          <w:numId w:val="33"/>
        </w:numPr>
        <w:spacing w:after="240"/>
        <w:ind w:left="567" w:hanging="567"/>
        <w:jc w:val="both"/>
        <w:rPr>
          <w:rFonts w:ascii="Tahoma" w:hAnsi="Tahoma" w:cs="Tahoma"/>
          <w:b/>
          <w:color w:val="365F91" w:themeColor="accent1" w:themeShade="BF"/>
          <w:sz w:val="22"/>
          <w:szCs w:val="22"/>
        </w:rPr>
      </w:pPr>
      <w:r w:rsidRPr="00430425">
        <w:rPr>
          <w:rFonts w:ascii="Tahoma" w:hAnsi="Tahoma" w:cs="Tahoma"/>
          <w:b/>
          <w:color w:val="365F91" w:themeColor="accent1" w:themeShade="BF"/>
          <w:sz w:val="22"/>
          <w:szCs w:val="22"/>
        </w:rPr>
        <w:t>Apertura de sobres</w:t>
      </w:r>
    </w:p>
    <w:p w14:paraId="3267674F" w14:textId="77777777" w:rsidR="00BD3197" w:rsidRPr="00BA1717" w:rsidRDefault="00BD3197" w:rsidP="00BD3197">
      <w:pPr>
        <w:pStyle w:val="ww-textoindependiente2"/>
        <w:spacing w:after="240" w:line="240" w:lineRule="auto"/>
        <w:ind w:left="644"/>
        <w:rPr>
          <w:rFonts w:ascii="Tahoma" w:hAnsi="Tahoma" w:cs="Tahoma"/>
          <w:color w:val="365F91" w:themeColor="accent1" w:themeShade="BF"/>
          <w:sz w:val="22"/>
          <w:szCs w:val="22"/>
          <w:lang w:val="es-ES"/>
        </w:rPr>
      </w:pPr>
      <w:r w:rsidRPr="00BA1717">
        <w:rPr>
          <w:rFonts w:ascii="Tahoma" w:hAnsi="Tahoma" w:cs="Tahoma"/>
          <w:color w:val="365F91" w:themeColor="accent1" w:themeShade="BF"/>
          <w:sz w:val="22"/>
          <w:szCs w:val="22"/>
          <w:lang w:val="es-ES"/>
        </w:rPr>
        <w:t xml:space="preserve">Se realizará simultáneamente la apertura de los sobres A y B bajo las condiciones establecidas en los numerales 7.1 y 7.2  </w:t>
      </w:r>
    </w:p>
    <w:p w14:paraId="43F303DC" w14:textId="77777777" w:rsidR="00BD3197" w:rsidRPr="00BA1717" w:rsidRDefault="00BD3197" w:rsidP="00BD3197">
      <w:pPr>
        <w:pStyle w:val="ww-textoindependiente2"/>
        <w:spacing w:after="240" w:line="240" w:lineRule="auto"/>
        <w:ind w:left="644"/>
        <w:rPr>
          <w:rFonts w:ascii="Tahoma" w:hAnsi="Tahoma" w:cs="Tahoma"/>
          <w:color w:val="365F91" w:themeColor="accent1" w:themeShade="BF"/>
          <w:sz w:val="22"/>
          <w:szCs w:val="22"/>
          <w:lang w:val="es-ES"/>
        </w:rPr>
      </w:pPr>
      <w:r w:rsidRPr="00BA1717">
        <w:rPr>
          <w:rFonts w:ascii="Tahoma" w:hAnsi="Tahoma" w:cs="Tahoma"/>
          <w:color w:val="365F91" w:themeColor="accent1" w:themeShade="BF"/>
          <w:sz w:val="22"/>
          <w:szCs w:val="22"/>
          <w:lang w:val="es-BO"/>
        </w:rPr>
        <w:t>En acto público el asesor legal procede a la revisión de los documentos administrativos (sobre A) de todos los oferentes y realiza la habilitación  o inhabilitación de los oferentes que no cumplan con lo solicitado en el sobre A. Acto seguido s</w:t>
      </w:r>
      <w:r w:rsidRPr="00BA1717">
        <w:rPr>
          <w:rFonts w:ascii="Tahoma" w:hAnsi="Tahoma" w:cs="Tahoma"/>
          <w:color w:val="365F91" w:themeColor="accent1" w:themeShade="BF"/>
          <w:sz w:val="22"/>
          <w:szCs w:val="22"/>
          <w:lang w:val="es-ES"/>
        </w:rPr>
        <w:t>e procede a la apertura de los sobres B de los oferentes habilitados en el sobre A.</w:t>
      </w:r>
    </w:p>
    <w:p w14:paraId="5CE7F7AC" w14:textId="77777777" w:rsidR="00BD3197" w:rsidRPr="00BA1717" w:rsidRDefault="00BD3197" w:rsidP="00BD3197">
      <w:pPr>
        <w:pStyle w:val="ww-textoindependiente2"/>
        <w:spacing w:after="240" w:line="240" w:lineRule="auto"/>
        <w:ind w:left="644"/>
        <w:rPr>
          <w:rFonts w:ascii="Tahoma" w:hAnsi="Tahoma" w:cs="Tahoma"/>
          <w:color w:val="365F91" w:themeColor="accent1" w:themeShade="BF"/>
          <w:sz w:val="22"/>
          <w:szCs w:val="22"/>
          <w:lang w:val="es-ES"/>
        </w:rPr>
      </w:pPr>
      <w:r w:rsidRPr="00BA1717">
        <w:rPr>
          <w:rFonts w:ascii="Tahoma" w:hAnsi="Tahoma" w:cs="Tahoma"/>
          <w:color w:val="365F91" w:themeColor="accent1" w:themeShade="BF"/>
          <w:sz w:val="22"/>
          <w:szCs w:val="22"/>
          <w:lang w:val="es-ES"/>
        </w:rPr>
        <w:t>En forma interna, posterior la apertura de los sobres A y B se procede a la apertura de los sobres C de los oferentes habilitados en el sobre A y B, bajo las condiciones establecidas en el numeral 7.3.</w:t>
      </w:r>
    </w:p>
    <w:p w14:paraId="4A1558C7" w14:textId="77777777" w:rsidR="00BD3197" w:rsidRPr="00BA1717" w:rsidRDefault="00BD3197" w:rsidP="00BD3197">
      <w:pPr>
        <w:pStyle w:val="Prrafodelista"/>
        <w:ind w:left="585"/>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Las ofertas presentadas permanecerán en custodia de ENTEL S.A., no pudiendo los proponentes solicitar la devolución de los sobres independientemente de su habilitación o no.</w:t>
      </w:r>
    </w:p>
    <w:p w14:paraId="2FFB9539" w14:textId="77777777" w:rsidR="00BD3197" w:rsidRPr="00430425" w:rsidRDefault="00BD3197" w:rsidP="00035619">
      <w:pPr>
        <w:numPr>
          <w:ilvl w:val="0"/>
          <w:numId w:val="33"/>
        </w:numPr>
        <w:spacing w:after="240"/>
        <w:ind w:left="567" w:hanging="567"/>
        <w:jc w:val="both"/>
        <w:rPr>
          <w:rFonts w:ascii="Tahoma" w:hAnsi="Tahoma" w:cs="Tahoma"/>
          <w:b/>
          <w:color w:val="365F91" w:themeColor="accent1" w:themeShade="BF"/>
          <w:sz w:val="22"/>
          <w:szCs w:val="22"/>
        </w:rPr>
      </w:pPr>
      <w:bookmarkStart w:id="8" w:name="_Toc305051190"/>
      <w:r w:rsidRPr="00430425">
        <w:rPr>
          <w:rFonts w:ascii="Tahoma" w:hAnsi="Tahoma" w:cs="Tahoma"/>
          <w:b/>
          <w:color w:val="365F91" w:themeColor="accent1" w:themeShade="BF"/>
          <w:sz w:val="22"/>
          <w:szCs w:val="22"/>
        </w:rPr>
        <w:t>Evaluación y Calificación de las Ofertas</w:t>
      </w:r>
      <w:bookmarkEnd w:id="8"/>
    </w:p>
    <w:p w14:paraId="619877C2" w14:textId="77777777" w:rsidR="00BD3197" w:rsidRPr="00BA1717" w:rsidRDefault="00BD3197" w:rsidP="00BD3197">
      <w:pPr>
        <w:pStyle w:val="ww-textoindependiente2"/>
        <w:spacing w:after="240" w:line="240" w:lineRule="auto"/>
        <w:ind w:left="567"/>
        <w:rPr>
          <w:rFonts w:ascii="Tahoma" w:hAnsi="Tahoma" w:cs="Tahoma"/>
          <w:color w:val="365F91" w:themeColor="accent1" w:themeShade="BF"/>
          <w:sz w:val="22"/>
          <w:szCs w:val="22"/>
          <w:lang w:val="es-ES"/>
        </w:rPr>
      </w:pPr>
      <w:r w:rsidRPr="00BA1717">
        <w:rPr>
          <w:rFonts w:ascii="Tahoma" w:hAnsi="Tahoma" w:cs="Tahoma"/>
          <w:color w:val="365F91" w:themeColor="accent1" w:themeShade="BF"/>
          <w:sz w:val="22"/>
          <w:szCs w:val="22"/>
          <w:lang w:val="es-ES"/>
        </w:rPr>
        <w:t xml:space="preserve">La evaluación y calificación de las ofertas estará a cargo de la Comisión de Calificación conformada por funcionarios de ENTEL  S.A., siendo nominada con anterioridad a la apertura de sobres.  </w:t>
      </w:r>
    </w:p>
    <w:p w14:paraId="31373554" w14:textId="77777777" w:rsidR="00BD3197" w:rsidRPr="00BA1717" w:rsidRDefault="00BD3197" w:rsidP="00BD3197">
      <w:pPr>
        <w:pStyle w:val="ww-textoindependiente2"/>
        <w:spacing w:after="240" w:line="240" w:lineRule="auto"/>
        <w:ind w:left="567"/>
        <w:rPr>
          <w:rFonts w:ascii="Tahoma" w:hAnsi="Tahoma" w:cs="Tahoma"/>
          <w:color w:val="365F91" w:themeColor="accent1" w:themeShade="BF"/>
          <w:sz w:val="22"/>
          <w:szCs w:val="22"/>
          <w:lang w:val="es-ES"/>
        </w:rPr>
      </w:pPr>
      <w:r w:rsidRPr="00BA1717">
        <w:rPr>
          <w:rFonts w:ascii="Tahoma" w:hAnsi="Tahoma" w:cs="Tahoma"/>
          <w:color w:val="365F91" w:themeColor="accent1" w:themeShade="BF"/>
          <w:sz w:val="22"/>
          <w:szCs w:val="22"/>
          <w:lang w:val="es-ES"/>
        </w:rPr>
        <w:t xml:space="preserve">La secuencia de las condiciones de evaluación es la siguiente: </w:t>
      </w:r>
    </w:p>
    <w:p w14:paraId="2E05A7EA" w14:textId="77777777" w:rsidR="00BD3197" w:rsidRPr="00BA1717" w:rsidRDefault="00BD3197" w:rsidP="00035619">
      <w:pPr>
        <w:pStyle w:val="ww-textoindependiente2"/>
        <w:numPr>
          <w:ilvl w:val="1"/>
          <w:numId w:val="33"/>
        </w:numPr>
        <w:spacing w:after="240" w:line="240" w:lineRule="auto"/>
        <w:ind w:left="567" w:hanging="432"/>
        <w:rPr>
          <w:rFonts w:ascii="Tahoma" w:hAnsi="Tahoma" w:cs="Tahoma"/>
          <w:color w:val="365F91" w:themeColor="accent1" w:themeShade="BF"/>
          <w:sz w:val="22"/>
          <w:szCs w:val="22"/>
          <w:lang w:val="es-ES"/>
        </w:rPr>
      </w:pPr>
      <w:r w:rsidRPr="00BA1717">
        <w:rPr>
          <w:rFonts w:ascii="Tahoma" w:hAnsi="Tahoma" w:cs="Tahoma"/>
          <w:b/>
          <w:color w:val="365F91" w:themeColor="accent1" w:themeShade="BF"/>
          <w:sz w:val="22"/>
          <w:szCs w:val="22"/>
          <w:u w:val="single"/>
          <w:lang w:val="es-BO"/>
        </w:rPr>
        <w:t>Sobre A - Documentos Administrativos:</w:t>
      </w:r>
      <w:bookmarkStart w:id="9" w:name="_Toc130955333"/>
      <w:bookmarkStart w:id="10" w:name="_Toc130955274"/>
      <w:bookmarkStart w:id="11" w:name="_Toc304275207"/>
      <w:r w:rsidRPr="00BA1717">
        <w:rPr>
          <w:rFonts w:ascii="Tahoma" w:hAnsi="Tahoma" w:cs="Tahoma"/>
          <w:color w:val="365F91" w:themeColor="accent1" w:themeShade="BF"/>
          <w:sz w:val="22"/>
          <w:szCs w:val="22"/>
          <w:lang w:val="es-BO"/>
        </w:rPr>
        <w:t xml:space="preserve"> La  apertura será de carácter público La evaluación de los documentos se hace en un (1) día hábil y comprende el análisis de los siguientes aspectos:</w:t>
      </w:r>
      <w:r w:rsidRPr="00BA1717">
        <w:rPr>
          <w:rFonts w:ascii="Tahoma" w:hAnsi="Tahoma" w:cs="Tahoma"/>
          <w:color w:val="365F91" w:themeColor="accent1" w:themeShade="BF"/>
          <w:sz w:val="22"/>
          <w:szCs w:val="22"/>
          <w:lang w:val="es-ES"/>
        </w:rPr>
        <w:t xml:space="preserve">                   </w:t>
      </w:r>
    </w:p>
    <w:p w14:paraId="2A079207" w14:textId="77777777" w:rsidR="00BD3197" w:rsidRPr="00BA1717" w:rsidRDefault="00BD3197" w:rsidP="00035619">
      <w:pPr>
        <w:pStyle w:val="Prrafodelista"/>
        <w:numPr>
          <w:ilvl w:val="2"/>
          <w:numId w:val="33"/>
        </w:numPr>
        <w:spacing w:after="240"/>
        <w:ind w:left="2268" w:hanging="851"/>
        <w:jc w:val="both"/>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Verificación de documentos solicitados, de acuerdo al sistema “</w:t>
      </w:r>
      <w:r w:rsidRPr="006F7F16">
        <w:rPr>
          <w:rFonts w:ascii="Tahoma" w:hAnsi="Tahoma" w:cs="Tahoma"/>
          <w:color w:val="004990"/>
          <w:sz w:val="22"/>
          <w:szCs w:val="22"/>
        </w:rPr>
        <w:t>presenta sujeto a revisión</w:t>
      </w:r>
      <w:r w:rsidRPr="00BA1717">
        <w:rPr>
          <w:rFonts w:ascii="Tahoma" w:hAnsi="Tahoma" w:cs="Tahoma"/>
          <w:color w:val="365F91" w:themeColor="accent1" w:themeShade="BF"/>
          <w:sz w:val="22"/>
          <w:szCs w:val="22"/>
        </w:rPr>
        <w:t xml:space="preserve">” o   “No </w:t>
      </w:r>
      <w:r>
        <w:rPr>
          <w:rFonts w:ascii="Tahoma" w:hAnsi="Tahoma" w:cs="Tahoma"/>
          <w:color w:val="004990"/>
          <w:sz w:val="22"/>
          <w:szCs w:val="22"/>
        </w:rPr>
        <w:t>P</w:t>
      </w:r>
      <w:r w:rsidRPr="006F7F16">
        <w:rPr>
          <w:rFonts w:ascii="Tahoma" w:hAnsi="Tahoma" w:cs="Tahoma"/>
          <w:color w:val="004990"/>
          <w:sz w:val="22"/>
          <w:szCs w:val="22"/>
        </w:rPr>
        <w:t>resenta</w:t>
      </w:r>
      <w:r w:rsidRPr="00BA1717">
        <w:rPr>
          <w:rFonts w:ascii="Tahoma" w:hAnsi="Tahoma" w:cs="Tahoma"/>
          <w:color w:val="365F91" w:themeColor="accent1" w:themeShade="BF"/>
          <w:sz w:val="22"/>
          <w:szCs w:val="22"/>
        </w:rPr>
        <w:t>”.</w:t>
      </w:r>
    </w:p>
    <w:p w14:paraId="7F79DE19" w14:textId="77777777" w:rsidR="00BD3197" w:rsidRPr="00BA1717" w:rsidRDefault="00BD3197" w:rsidP="00035619">
      <w:pPr>
        <w:numPr>
          <w:ilvl w:val="2"/>
          <w:numId w:val="33"/>
        </w:numPr>
        <w:spacing w:after="240"/>
        <w:ind w:left="2268" w:hanging="851"/>
        <w:jc w:val="both"/>
        <w:outlineLvl w:val="2"/>
        <w:rPr>
          <w:rFonts w:ascii="Tahoma" w:hAnsi="Tahoma" w:cs="Tahoma"/>
          <w:color w:val="365F91" w:themeColor="accent1" w:themeShade="BF"/>
          <w:sz w:val="22"/>
          <w:szCs w:val="22"/>
        </w:rPr>
      </w:pPr>
      <w:r w:rsidRPr="006F7F16">
        <w:rPr>
          <w:rFonts w:ascii="Tahoma" w:hAnsi="Tahoma" w:cs="Tahoma"/>
          <w:color w:val="004990"/>
          <w:sz w:val="22"/>
          <w:szCs w:val="22"/>
        </w:rPr>
        <w:t>Emisión de Informe Legal previa revisión exhaustiva de la documentación presentada, recomendando continuar con la calificación de los proponentes que hayan cumplido con todos los requerimientos de ENTEL S.A</w:t>
      </w:r>
      <w:r w:rsidRPr="00BA1717">
        <w:rPr>
          <w:rFonts w:ascii="Tahoma" w:hAnsi="Tahoma" w:cs="Tahoma"/>
          <w:color w:val="365F91" w:themeColor="accent1" w:themeShade="BF"/>
          <w:sz w:val="22"/>
          <w:szCs w:val="22"/>
        </w:rPr>
        <w:t xml:space="preserve">. </w:t>
      </w:r>
    </w:p>
    <w:p w14:paraId="014A50D5" w14:textId="77777777" w:rsidR="00BD3197" w:rsidRPr="00BA1717" w:rsidRDefault="00BD3197" w:rsidP="00BD3197">
      <w:pPr>
        <w:pStyle w:val="ww-textoindependiente2"/>
        <w:spacing w:after="240" w:line="240" w:lineRule="auto"/>
        <w:ind w:left="1134"/>
        <w:rPr>
          <w:rFonts w:ascii="Tahoma" w:hAnsi="Tahoma" w:cs="Tahoma"/>
          <w:color w:val="365F91" w:themeColor="accent1" w:themeShade="BF"/>
          <w:sz w:val="22"/>
          <w:szCs w:val="22"/>
          <w:lang w:val="es-ES" w:eastAsia="es-ES"/>
        </w:rPr>
      </w:pPr>
      <w:r w:rsidRPr="00BA1717">
        <w:rPr>
          <w:rFonts w:ascii="Tahoma" w:hAnsi="Tahoma" w:cs="Tahoma"/>
          <w:color w:val="365F91" w:themeColor="accent1" w:themeShade="BF"/>
          <w:sz w:val="22"/>
          <w:szCs w:val="22"/>
          <w:lang w:val="es-ES" w:eastAsia="es-ES"/>
        </w:rPr>
        <w:t>El cumplimiento del 100% de los aspectos, habilitará al proponente para la apertura de los sobres B y C.</w:t>
      </w:r>
      <w:bookmarkEnd w:id="9"/>
      <w:bookmarkEnd w:id="10"/>
      <w:bookmarkEnd w:id="11"/>
    </w:p>
    <w:p w14:paraId="1B0BB6A6" w14:textId="77777777" w:rsidR="00BD3197" w:rsidRPr="00BA1717" w:rsidRDefault="00BD3197" w:rsidP="00035619">
      <w:pPr>
        <w:pStyle w:val="ww-textoindependiente2"/>
        <w:numPr>
          <w:ilvl w:val="1"/>
          <w:numId w:val="33"/>
        </w:numPr>
        <w:spacing w:after="240" w:line="240" w:lineRule="auto"/>
        <w:ind w:left="993" w:hanging="432"/>
        <w:rPr>
          <w:rFonts w:ascii="Tahoma" w:hAnsi="Tahoma" w:cs="Tahoma"/>
          <w:color w:val="365F91" w:themeColor="accent1" w:themeShade="BF"/>
          <w:sz w:val="22"/>
          <w:szCs w:val="22"/>
          <w:lang w:val="es-ES" w:eastAsia="es-ES"/>
        </w:rPr>
      </w:pPr>
      <w:r w:rsidRPr="00BA1717">
        <w:rPr>
          <w:rFonts w:ascii="Tahoma" w:hAnsi="Tahoma" w:cs="Tahoma"/>
          <w:b/>
          <w:color w:val="365F91" w:themeColor="accent1" w:themeShade="BF"/>
          <w:sz w:val="22"/>
          <w:szCs w:val="22"/>
          <w:u w:val="single"/>
          <w:lang w:val="es-BO"/>
        </w:rPr>
        <w:t>Sobre B - Propuesta Técnica</w:t>
      </w:r>
      <w:r w:rsidRPr="00BA1717">
        <w:rPr>
          <w:rFonts w:ascii="Tahoma" w:hAnsi="Tahoma" w:cs="Tahoma"/>
          <w:b/>
          <w:color w:val="365F91" w:themeColor="accent1" w:themeShade="BF"/>
          <w:sz w:val="22"/>
          <w:szCs w:val="22"/>
          <w:lang w:val="es-BO"/>
        </w:rPr>
        <w:t>:</w:t>
      </w:r>
      <w:r w:rsidRPr="00BA1717">
        <w:rPr>
          <w:rFonts w:ascii="Tahoma" w:hAnsi="Tahoma" w:cs="Tahoma"/>
          <w:color w:val="365F91" w:themeColor="accent1" w:themeShade="BF"/>
          <w:sz w:val="22"/>
          <w:szCs w:val="22"/>
          <w:lang w:val="es-BO"/>
        </w:rPr>
        <w:t xml:space="preserve"> A esta evaluación ingresan las propuestas </w:t>
      </w:r>
      <w:r w:rsidRPr="00BA1717">
        <w:rPr>
          <w:rFonts w:ascii="Tahoma" w:hAnsi="Tahoma" w:cs="Tahoma"/>
          <w:color w:val="365F91" w:themeColor="accent1" w:themeShade="BF"/>
          <w:sz w:val="22"/>
          <w:szCs w:val="22"/>
          <w:lang w:val="es-BO"/>
        </w:rPr>
        <w:tab/>
        <w:t>habilitadas en la apertura del sobre A y se realiza sobre una ponderación del cien (100) por ciento. El proceso comprende:</w:t>
      </w:r>
    </w:p>
    <w:p w14:paraId="2B6ACBC9" w14:textId="77777777" w:rsidR="00BD3197" w:rsidRPr="00BA1717" w:rsidRDefault="00BD3197" w:rsidP="00035619">
      <w:pPr>
        <w:pStyle w:val="Prrafodelista"/>
        <w:numPr>
          <w:ilvl w:val="2"/>
          <w:numId w:val="33"/>
        </w:numPr>
        <w:spacing w:after="240"/>
        <w:ind w:left="1344" w:firstLine="74"/>
        <w:jc w:val="both"/>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Entrega del Sobre B a la Comisión Técnica por tres (3) días para la evaluación correspondiente. </w:t>
      </w:r>
    </w:p>
    <w:p w14:paraId="3B1895F4" w14:textId="77777777" w:rsidR="00BD3197" w:rsidRPr="00BA1717" w:rsidRDefault="00BD3197" w:rsidP="00035619">
      <w:pPr>
        <w:numPr>
          <w:ilvl w:val="2"/>
          <w:numId w:val="33"/>
        </w:numPr>
        <w:spacing w:after="240"/>
        <w:ind w:left="2127"/>
        <w:jc w:val="both"/>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La Comisión Técnica verificara que la Copia Digital entregada por los proponentes coincida con la documentación física presentada y que la misma se encuentre en su integridad. Análisis racional de los requerimientos técnicos, calificados bajo el sistema “Cumple” o “No Cumple” según éstos sean mandatorios y/o calificables. (Parte II).  </w:t>
      </w:r>
    </w:p>
    <w:p w14:paraId="393D8F1D" w14:textId="77777777" w:rsidR="00BD3197" w:rsidRPr="00BA1717" w:rsidRDefault="00BD3197" w:rsidP="00035619">
      <w:pPr>
        <w:numPr>
          <w:ilvl w:val="0"/>
          <w:numId w:val="32"/>
        </w:numPr>
        <w:tabs>
          <w:tab w:val="left" w:pos="2268"/>
        </w:tabs>
        <w:spacing w:after="240"/>
        <w:ind w:left="2127" w:firstLine="0"/>
        <w:jc w:val="both"/>
        <w:rPr>
          <w:rFonts w:ascii="Tahoma" w:hAnsi="Tahoma" w:cs="Tahoma"/>
          <w:color w:val="365F91" w:themeColor="accent1" w:themeShade="BF"/>
          <w:sz w:val="22"/>
          <w:szCs w:val="22"/>
        </w:rPr>
      </w:pPr>
      <w:r w:rsidRPr="00BA1717">
        <w:rPr>
          <w:rFonts w:ascii="Tahoma" w:hAnsi="Tahoma" w:cs="Tahoma"/>
          <w:b/>
          <w:color w:val="365F91" w:themeColor="accent1" w:themeShade="BF"/>
          <w:sz w:val="22"/>
          <w:szCs w:val="22"/>
        </w:rPr>
        <w:t>Criterios Mandatorios:</w:t>
      </w:r>
      <w:r w:rsidRPr="00BA1717">
        <w:rPr>
          <w:rFonts w:ascii="Tahoma" w:hAnsi="Tahoma" w:cs="Tahoma"/>
          <w:color w:val="365F91" w:themeColor="accent1" w:themeShade="BF"/>
          <w:sz w:val="22"/>
          <w:szCs w:val="22"/>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14:paraId="09A8290D" w14:textId="77777777" w:rsidR="00BD3197" w:rsidRPr="00BA1717" w:rsidRDefault="00BD3197" w:rsidP="00035619">
      <w:pPr>
        <w:numPr>
          <w:ilvl w:val="0"/>
          <w:numId w:val="32"/>
        </w:numPr>
        <w:tabs>
          <w:tab w:val="left" w:pos="2268"/>
        </w:tabs>
        <w:spacing w:after="240"/>
        <w:ind w:left="2127" w:firstLine="0"/>
        <w:jc w:val="both"/>
        <w:rPr>
          <w:rFonts w:ascii="Tahoma" w:hAnsi="Tahoma" w:cs="Tahoma"/>
          <w:color w:val="365F91" w:themeColor="accent1" w:themeShade="BF"/>
          <w:sz w:val="22"/>
          <w:szCs w:val="22"/>
        </w:rPr>
      </w:pPr>
      <w:r w:rsidRPr="00BA1717">
        <w:rPr>
          <w:rFonts w:ascii="Tahoma" w:hAnsi="Tahoma" w:cs="Tahoma"/>
          <w:b/>
          <w:color w:val="365F91" w:themeColor="accent1" w:themeShade="BF"/>
          <w:sz w:val="22"/>
          <w:szCs w:val="22"/>
        </w:rPr>
        <w:t>Criterios Calificables:</w:t>
      </w:r>
      <w:r w:rsidRPr="00BA1717">
        <w:rPr>
          <w:rFonts w:ascii="Tahoma" w:hAnsi="Tahoma" w:cs="Tahoma"/>
          <w:color w:val="365F91" w:themeColor="accent1" w:themeShade="BF"/>
          <w:sz w:val="22"/>
          <w:szCs w:val="22"/>
        </w:rPr>
        <w:t xml:space="preserve"> Son los criterios no excluyentes que brindan un valor agregado a la oferta de cada proponente, calificados sobre un porcentaje máximo de treinta (30) por ciento.  </w:t>
      </w:r>
    </w:p>
    <w:p w14:paraId="133B7F37" w14:textId="77777777" w:rsidR="00BD3197" w:rsidRPr="00BA1717" w:rsidRDefault="00BD3197" w:rsidP="00BD3197">
      <w:pPr>
        <w:tabs>
          <w:tab w:val="left" w:pos="2268"/>
        </w:tabs>
        <w:spacing w:after="240"/>
        <w:ind w:left="1134"/>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6C8C09E4" w14:textId="402BD953" w:rsidR="00BD3197" w:rsidRPr="00BA1717" w:rsidRDefault="00BD3197" w:rsidP="00035619">
      <w:pPr>
        <w:pStyle w:val="Prrafodelista"/>
        <w:numPr>
          <w:ilvl w:val="1"/>
          <w:numId w:val="33"/>
        </w:numPr>
        <w:spacing w:after="240"/>
        <w:jc w:val="both"/>
        <w:outlineLvl w:val="2"/>
        <w:rPr>
          <w:rFonts w:ascii="Tahoma" w:hAnsi="Tahoma" w:cs="Tahoma"/>
          <w:b/>
          <w:color w:val="365F91" w:themeColor="accent1" w:themeShade="BF"/>
          <w:sz w:val="22"/>
          <w:szCs w:val="22"/>
        </w:rPr>
      </w:pPr>
      <w:r w:rsidRPr="00BA1717">
        <w:rPr>
          <w:rFonts w:ascii="Tahoma" w:hAnsi="Tahoma" w:cs="Tahoma"/>
          <w:b/>
          <w:color w:val="365F91" w:themeColor="accent1" w:themeShade="BF"/>
          <w:sz w:val="22"/>
          <w:szCs w:val="22"/>
          <w:u w:val="single"/>
        </w:rPr>
        <w:t>Sobre C - Propuesta Económica:</w:t>
      </w:r>
      <w:r w:rsidRPr="00BA1717">
        <w:rPr>
          <w:rFonts w:ascii="Tahoma" w:hAnsi="Tahoma" w:cs="Tahoma"/>
          <w:color w:val="365F91" w:themeColor="accent1" w:themeShade="BF"/>
          <w:sz w:val="22"/>
          <w:szCs w:val="22"/>
        </w:rPr>
        <w:t xml:space="preserve"> Posterior a la Evaluación Técnica, el criterio de calificación económico es el de Menor Costo. La Comisión Economica verificara que la Copia Digital entregada por los proponentes coincida con la documentación física presentada y que la misma se encuentre en su integridad. Para tal efecto los responsables de la Evaluación Económica tienen 3 días hábiles para presentar sus resultados.</w:t>
      </w:r>
    </w:p>
    <w:p w14:paraId="53645069" w14:textId="2949AFBA" w:rsidR="00BD3197" w:rsidRPr="00BA1717" w:rsidRDefault="00BD3197" w:rsidP="00035619">
      <w:pPr>
        <w:pStyle w:val="Prrafodelista"/>
        <w:numPr>
          <w:ilvl w:val="1"/>
          <w:numId w:val="33"/>
        </w:numPr>
        <w:spacing w:after="240"/>
        <w:jc w:val="both"/>
        <w:outlineLvl w:val="2"/>
        <w:rPr>
          <w:rFonts w:ascii="Tahoma" w:hAnsi="Tahoma" w:cs="Tahoma"/>
          <w:b/>
          <w:color w:val="365F91" w:themeColor="accent1" w:themeShade="BF"/>
          <w:sz w:val="22"/>
          <w:szCs w:val="22"/>
          <w:u w:val="single"/>
        </w:rPr>
      </w:pPr>
      <w:r w:rsidRPr="00BA1717">
        <w:rPr>
          <w:rFonts w:ascii="Tahoma" w:hAnsi="Tahoma" w:cs="Tahoma"/>
          <w:b/>
          <w:color w:val="365F91" w:themeColor="accent1" w:themeShade="BF"/>
          <w:sz w:val="22"/>
          <w:szCs w:val="22"/>
          <w:u w:val="single"/>
        </w:rPr>
        <w:t>Calificación Final:</w:t>
      </w:r>
    </w:p>
    <w:p w14:paraId="4A6DAB3A" w14:textId="77777777" w:rsidR="00BD3197" w:rsidRPr="00BA1717" w:rsidRDefault="00BD3197" w:rsidP="00BD3197">
      <w:pPr>
        <w:spacing w:after="240"/>
        <w:ind w:left="1134"/>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Es el resultado del promedio ponderado de las calificaciones obtenidas en la evaluación técnica (60%) y la evaluación económica (40%).</w:t>
      </w:r>
    </w:p>
    <w:p w14:paraId="6C4EBD2A" w14:textId="6687E885" w:rsidR="00BD3197" w:rsidRPr="00430425" w:rsidRDefault="00BD3197" w:rsidP="00035619">
      <w:pPr>
        <w:pStyle w:val="Prrafodelista"/>
        <w:numPr>
          <w:ilvl w:val="1"/>
          <w:numId w:val="33"/>
        </w:numPr>
        <w:spacing w:after="240"/>
        <w:jc w:val="both"/>
        <w:outlineLvl w:val="2"/>
        <w:rPr>
          <w:rFonts w:ascii="Tahoma" w:hAnsi="Tahoma" w:cs="Tahoma"/>
          <w:b/>
          <w:color w:val="365F91" w:themeColor="accent1" w:themeShade="BF"/>
          <w:sz w:val="22"/>
          <w:szCs w:val="22"/>
          <w:u w:val="single"/>
        </w:rPr>
      </w:pPr>
      <w:r w:rsidRPr="00BA1717">
        <w:rPr>
          <w:rFonts w:ascii="Tahoma" w:hAnsi="Tahoma" w:cs="Tahoma"/>
          <w:b/>
          <w:color w:val="365F91" w:themeColor="accent1" w:themeShade="BF"/>
          <w:sz w:val="22"/>
          <w:szCs w:val="22"/>
          <w:u w:val="single"/>
        </w:rPr>
        <w:t>Adjudicación:</w:t>
      </w:r>
    </w:p>
    <w:p w14:paraId="23BBE015" w14:textId="77777777" w:rsidR="00BD3197" w:rsidRPr="00BA1717" w:rsidRDefault="00BD3197" w:rsidP="00BD3197">
      <w:pPr>
        <w:pStyle w:val="Prrafodelista"/>
        <w:spacing w:after="240"/>
        <w:ind w:left="1134"/>
        <w:jc w:val="both"/>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Una vez emitido el informe final, en los casos que corresponda, se procederá con el envío de la carta de adjudicación al proponente adjudicado y al envío de la carta de no adjudicación a los demás proponentes.</w:t>
      </w:r>
    </w:p>
    <w:p w14:paraId="799047CA" w14:textId="77777777" w:rsidR="00BD3197" w:rsidRPr="00BA1717" w:rsidRDefault="00BD3197" w:rsidP="00BD3197">
      <w:pPr>
        <w:spacing w:after="240"/>
        <w:ind w:left="1134"/>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El o los proponentes adjudicados Nacionales  contarán con un plazo no mayor a cinco </w:t>
      </w:r>
      <w:r w:rsidRPr="00BA1717">
        <w:rPr>
          <w:rFonts w:ascii="Tahoma" w:hAnsi="Tahoma" w:cs="Tahoma"/>
          <w:b/>
          <w:color w:val="365F91" w:themeColor="accent1" w:themeShade="BF"/>
          <w:sz w:val="22"/>
          <w:szCs w:val="22"/>
        </w:rPr>
        <w:t>(5) días hábiles</w:t>
      </w:r>
      <w:r w:rsidRPr="00BA1717">
        <w:rPr>
          <w:rFonts w:ascii="Tahoma" w:hAnsi="Tahoma" w:cs="Tahoma"/>
          <w:color w:val="365F91" w:themeColor="accent1" w:themeShade="BF"/>
          <w:sz w:val="22"/>
          <w:szCs w:val="22"/>
        </w:rPr>
        <w:t xml:space="preserve"> para dar respuesta de Aceptación/Rechazo a la nota de adjudicación. En caso de aceptación, juntamente a la nota de respuesta deberán adjuntar toda la documentación solicitada en la carta de adjudicación.</w:t>
      </w:r>
    </w:p>
    <w:p w14:paraId="2F1EF922" w14:textId="77777777" w:rsidR="00BD3197" w:rsidRPr="00BA1717" w:rsidRDefault="00BD3197" w:rsidP="00BD3197">
      <w:pPr>
        <w:spacing w:after="240"/>
        <w:ind w:left="1134"/>
        <w:jc w:val="both"/>
        <w:rPr>
          <w:rFonts w:ascii="Tahoma" w:hAnsi="Tahoma" w:cs="Tahoma"/>
          <w:b/>
          <w:color w:val="365F91" w:themeColor="accent1" w:themeShade="BF"/>
          <w:sz w:val="22"/>
          <w:szCs w:val="22"/>
        </w:rPr>
      </w:pPr>
      <w:r w:rsidRPr="00BA1717">
        <w:rPr>
          <w:rFonts w:ascii="Tahoma" w:hAnsi="Tahoma" w:cs="Tahoma"/>
          <w:b/>
          <w:color w:val="365F91" w:themeColor="accent1" w:themeShade="BF"/>
          <w:sz w:val="22"/>
          <w:szCs w:val="22"/>
        </w:rPr>
        <w:t>El incumplimiento a estos plazos y la falta de documentación con las características solicitadas será causal de desistimiento de la adjudicación y ejecución de la Garantía de Seriedad de Propuesta.</w:t>
      </w:r>
    </w:p>
    <w:p w14:paraId="524864CB" w14:textId="77777777" w:rsidR="00BD3197" w:rsidRPr="00BA1717" w:rsidRDefault="00BD3197" w:rsidP="00035619">
      <w:pPr>
        <w:pStyle w:val="Prrafodelista"/>
        <w:numPr>
          <w:ilvl w:val="1"/>
          <w:numId w:val="33"/>
        </w:numPr>
        <w:spacing w:after="240"/>
        <w:ind w:left="993"/>
        <w:jc w:val="both"/>
        <w:outlineLvl w:val="2"/>
        <w:rPr>
          <w:rFonts w:ascii="Tahoma" w:hAnsi="Tahoma" w:cs="Tahoma"/>
          <w:b/>
          <w:color w:val="365F91" w:themeColor="accent1" w:themeShade="BF"/>
          <w:sz w:val="22"/>
          <w:szCs w:val="22"/>
          <w:u w:val="single"/>
        </w:rPr>
      </w:pPr>
      <w:r w:rsidRPr="00BA1717">
        <w:rPr>
          <w:rFonts w:ascii="Tahoma" w:hAnsi="Tahoma" w:cs="Tahoma"/>
          <w:b/>
          <w:color w:val="365F91" w:themeColor="accent1" w:themeShade="BF"/>
          <w:sz w:val="22"/>
          <w:szCs w:val="22"/>
          <w:u w:val="single"/>
        </w:rPr>
        <w:t>Formalización (Documento de Compra):</w:t>
      </w:r>
    </w:p>
    <w:p w14:paraId="3E4F989D" w14:textId="77777777" w:rsidR="00BD3197" w:rsidRPr="00BA1717" w:rsidRDefault="00BD3197" w:rsidP="00BD3197">
      <w:pPr>
        <w:spacing w:after="240"/>
        <w:ind w:left="1134"/>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Aceptada la adjudicación, se iniciarán las gestiones de formalización de la relación comercial a través del correspondiente Contrato, para lo cual el Proveedor debe remitir a ENTEL  S.A. la documentación detallada en el siguiente punto.</w:t>
      </w:r>
    </w:p>
    <w:p w14:paraId="0E9E82D9" w14:textId="77777777" w:rsidR="00BD3197" w:rsidRPr="00BA1717" w:rsidRDefault="00BD3197" w:rsidP="00BD3197">
      <w:pPr>
        <w:spacing w:after="240"/>
        <w:ind w:left="1134"/>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El proponente debe adherirse a los términos y condiciones establecidos en el contrato elaborado por ENTEL  S.A. dichos documentos son parte de este Términos Básicos de Contratación.</w:t>
      </w:r>
    </w:p>
    <w:p w14:paraId="720E8111" w14:textId="77777777" w:rsidR="00BD3197" w:rsidRPr="00BA1717" w:rsidRDefault="00BD3197" w:rsidP="00BD3197">
      <w:pPr>
        <w:spacing w:before="120"/>
        <w:ind w:left="1134"/>
        <w:contextualSpacing/>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48 hrs para apersonarse para la firma correspondiente; caso contrario será causal para dejar sin efecto la nota de adjudicación y ejecución de la Garantía de Seriedad de Propuesta, quedando impedido de participar en procesos de ENTEL S.A. por 1 año.</w:t>
      </w:r>
    </w:p>
    <w:p w14:paraId="317A58E5" w14:textId="77777777" w:rsidR="00BD3197" w:rsidRPr="00BA1717" w:rsidRDefault="00BD3197" w:rsidP="00BD3197">
      <w:pPr>
        <w:spacing w:after="240"/>
        <w:ind w:left="1134"/>
        <w:jc w:val="both"/>
        <w:rPr>
          <w:rFonts w:ascii="Tahoma" w:hAnsi="Tahoma" w:cs="Tahoma"/>
          <w:color w:val="365F91" w:themeColor="accent1" w:themeShade="BF"/>
          <w:sz w:val="22"/>
          <w:szCs w:val="22"/>
        </w:rPr>
      </w:pPr>
    </w:p>
    <w:p w14:paraId="3DB11C70" w14:textId="77777777" w:rsidR="00BD3197" w:rsidRPr="00BA1717" w:rsidRDefault="00BD3197" w:rsidP="00035619">
      <w:pPr>
        <w:pStyle w:val="Prrafodelista"/>
        <w:numPr>
          <w:ilvl w:val="1"/>
          <w:numId w:val="33"/>
        </w:numPr>
        <w:spacing w:after="240"/>
        <w:ind w:left="1134" w:hanging="578"/>
        <w:jc w:val="both"/>
        <w:outlineLvl w:val="2"/>
        <w:rPr>
          <w:rFonts w:ascii="Tahoma" w:hAnsi="Tahoma" w:cs="Tahoma"/>
          <w:b/>
          <w:color w:val="365F91" w:themeColor="accent1" w:themeShade="BF"/>
          <w:sz w:val="22"/>
          <w:szCs w:val="22"/>
          <w:u w:val="single"/>
        </w:rPr>
      </w:pPr>
      <w:r w:rsidRPr="00BA1717">
        <w:rPr>
          <w:rFonts w:ascii="Tahoma" w:hAnsi="Tahoma" w:cs="Tahoma"/>
          <w:b/>
          <w:color w:val="365F91" w:themeColor="accent1" w:themeShade="BF"/>
          <w:sz w:val="22"/>
          <w:szCs w:val="22"/>
          <w:u w:val="single"/>
        </w:rPr>
        <w:t>Documentos que debe Presentar el Proponente</w:t>
      </w:r>
    </w:p>
    <w:p w14:paraId="4E9CC6F5" w14:textId="77777777" w:rsidR="00BD3197" w:rsidRPr="00BA1717" w:rsidRDefault="00BD3197" w:rsidP="00D32F53">
      <w:pPr>
        <w:pStyle w:val="Prrafodelista"/>
        <w:numPr>
          <w:ilvl w:val="0"/>
          <w:numId w:val="9"/>
        </w:numPr>
        <w:tabs>
          <w:tab w:val="num" w:pos="1080"/>
        </w:tabs>
        <w:spacing w:after="240"/>
        <w:ind w:left="1134" w:hanging="567"/>
        <w:jc w:val="both"/>
        <w:rPr>
          <w:rFonts w:ascii="Tahoma" w:hAnsi="Tahoma" w:cs="Tahoma"/>
          <w:vanish/>
          <w:color w:val="365F91" w:themeColor="accent1" w:themeShade="BF"/>
          <w:sz w:val="22"/>
          <w:szCs w:val="22"/>
          <w:lang w:eastAsia="es-ES"/>
        </w:rPr>
      </w:pPr>
    </w:p>
    <w:p w14:paraId="6F898FC6" w14:textId="77777777" w:rsidR="00BD3197" w:rsidRPr="00BA1717" w:rsidRDefault="00BD3197" w:rsidP="00D32F53">
      <w:pPr>
        <w:pStyle w:val="Prrafodelista"/>
        <w:numPr>
          <w:ilvl w:val="0"/>
          <w:numId w:val="9"/>
        </w:numPr>
        <w:tabs>
          <w:tab w:val="num" w:pos="1080"/>
        </w:tabs>
        <w:spacing w:after="240"/>
        <w:ind w:left="1134" w:hanging="567"/>
        <w:jc w:val="both"/>
        <w:rPr>
          <w:rFonts w:ascii="Tahoma" w:hAnsi="Tahoma" w:cs="Tahoma"/>
          <w:vanish/>
          <w:color w:val="365F91" w:themeColor="accent1" w:themeShade="BF"/>
          <w:sz w:val="22"/>
          <w:szCs w:val="22"/>
          <w:lang w:eastAsia="es-ES"/>
        </w:rPr>
      </w:pPr>
    </w:p>
    <w:p w14:paraId="0B5D98EB" w14:textId="77777777" w:rsidR="00BD3197" w:rsidRPr="00BA1717" w:rsidRDefault="00BD3197" w:rsidP="00D32F53">
      <w:pPr>
        <w:pStyle w:val="Prrafodelista"/>
        <w:numPr>
          <w:ilvl w:val="0"/>
          <w:numId w:val="9"/>
        </w:numPr>
        <w:tabs>
          <w:tab w:val="num" w:pos="1080"/>
        </w:tabs>
        <w:spacing w:after="240"/>
        <w:ind w:left="1134" w:hanging="567"/>
        <w:jc w:val="both"/>
        <w:rPr>
          <w:rFonts w:ascii="Tahoma" w:hAnsi="Tahoma" w:cs="Tahoma"/>
          <w:vanish/>
          <w:color w:val="365F91" w:themeColor="accent1" w:themeShade="BF"/>
          <w:sz w:val="22"/>
          <w:szCs w:val="22"/>
          <w:lang w:eastAsia="es-ES"/>
        </w:rPr>
      </w:pPr>
    </w:p>
    <w:p w14:paraId="20C017C2" w14:textId="77777777" w:rsidR="00BD3197" w:rsidRPr="00BA1717" w:rsidRDefault="00BD3197" w:rsidP="00D32F53">
      <w:pPr>
        <w:pStyle w:val="Prrafodelista"/>
        <w:numPr>
          <w:ilvl w:val="0"/>
          <w:numId w:val="9"/>
        </w:numPr>
        <w:tabs>
          <w:tab w:val="num" w:pos="1080"/>
        </w:tabs>
        <w:spacing w:after="240"/>
        <w:ind w:left="1134" w:hanging="567"/>
        <w:jc w:val="both"/>
        <w:rPr>
          <w:rFonts w:ascii="Tahoma" w:hAnsi="Tahoma" w:cs="Tahoma"/>
          <w:vanish/>
          <w:color w:val="365F91" w:themeColor="accent1" w:themeShade="BF"/>
          <w:sz w:val="22"/>
          <w:szCs w:val="22"/>
          <w:lang w:eastAsia="es-ES"/>
        </w:rPr>
      </w:pPr>
    </w:p>
    <w:p w14:paraId="045C43A6" w14:textId="77777777" w:rsidR="00BD3197" w:rsidRPr="00BA1717" w:rsidRDefault="00BD3197" w:rsidP="00D32F53">
      <w:pPr>
        <w:pStyle w:val="Prrafodelista"/>
        <w:numPr>
          <w:ilvl w:val="0"/>
          <w:numId w:val="9"/>
        </w:numPr>
        <w:tabs>
          <w:tab w:val="num" w:pos="1080"/>
        </w:tabs>
        <w:spacing w:after="240"/>
        <w:ind w:left="1134" w:hanging="567"/>
        <w:jc w:val="both"/>
        <w:rPr>
          <w:rFonts w:ascii="Tahoma" w:hAnsi="Tahoma" w:cs="Tahoma"/>
          <w:vanish/>
          <w:color w:val="365F91" w:themeColor="accent1" w:themeShade="BF"/>
          <w:sz w:val="22"/>
          <w:szCs w:val="22"/>
          <w:lang w:eastAsia="es-ES"/>
        </w:rPr>
      </w:pPr>
    </w:p>
    <w:p w14:paraId="629BE66F" w14:textId="77777777" w:rsidR="00BD3197" w:rsidRPr="00BA1717" w:rsidRDefault="00BD3197" w:rsidP="00BD3197">
      <w:pPr>
        <w:spacing w:after="240"/>
        <w:ind w:left="1134"/>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La(s) empresa(s) adjudicada(s) debe(n) presentar la siguiente documentación para la elaboración del Documento de Compra: </w:t>
      </w:r>
    </w:p>
    <w:p w14:paraId="11E413D5" w14:textId="77777777" w:rsidR="00BD3197" w:rsidRPr="00BA1717" w:rsidRDefault="00BD3197" w:rsidP="00D32F53">
      <w:pPr>
        <w:pStyle w:val="Prrafodelista"/>
        <w:numPr>
          <w:ilvl w:val="0"/>
          <w:numId w:val="9"/>
        </w:numPr>
        <w:tabs>
          <w:tab w:val="num" w:pos="1080"/>
        </w:tabs>
        <w:spacing w:after="240"/>
        <w:jc w:val="both"/>
        <w:rPr>
          <w:rFonts w:ascii="Tahoma" w:hAnsi="Tahoma" w:cs="Tahoma"/>
          <w:vanish/>
          <w:color w:val="365F91" w:themeColor="accent1" w:themeShade="BF"/>
          <w:sz w:val="22"/>
          <w:szCs w:val="22"/>
          <w:lang w:eastAsia="es-ES"/>
        </w:rPr>
      </w:pPr>
    </w:p>
    <w:p w14:paraId="75D98E3E" w14:textId="77777777" w:rsidR="00BD3197" w:rsidRPr="00BA1717" w:rsidRDefault="00BD3197" w:rsidP="00D32F53">
      <w:pPr>
        <w:pStyle w:val="Prrafodelista"/>
        <w:numPr>
          <w:ilvl w:val="0"/>
          <w:numId w:val="9"/>
        </w:numPr>
        <w:tabs>
          <w:tab w:val="num" w:pos="1080"/>
        </w:tabs>
        <w:spacing w:after="240"/>
        <w:jc w:val="both"/>
        <w:rPr>
          <w:rFonts w:ascii="Tahoma" w:hAnsi="Tahoma" w:cs="Tahoma"/>
          <w:vanish/>
          <w:color w:val="365F91" w:themeColor="accent1" w:themeShade="BF"/>
          <w:sz w:val="22"/>
          <w:szCs w:val="22"/>
          <w:lang w:eastAsia="es-ES"/>
        </w:rPr>
      </w:pPr>
    </w:p>
    <w:p w14:paraId="3632E5BF" w14:textId="77777777" w:rsidR="00BD3197" w:rsidRPr="00BA1717" w:rsidRDefault="00BD3197" w:rsidP="00D32F53">
      <w:pPr>
        <w:pStyle w:val="Prrafodelista"/>
        <w:numPr>
          <w:ilvl w:val="0"/>
          <w:numId w:val="9"/>
        </w:numPr>
        <w:tabs>
          <w:tab w:val="num" w:pos="1080"/>
        </w:tabs>
        <w:spacing w:after="240"/>
        <w:jc w:val="both"/>
        <w:rPr>
          <w:rFonts w:ascii="Tahoma" w:hAnsi="Tahoma" w:cs="Tahoma"/>
          <w:vanish/>
          <w:color w:val="365F91" w:themeColor="accent1" w:themeShade="BF"/>
          <w:sz w:val="22"/>
          <w:szCs w:val="22"/>
          <w:lang w:eastAsia="es-ES"/>
        </w:rPr>
      </w:pPr>
    </w:p>
    <w:p w14:paraId="59A4A8BA" w14:textId="77777777" w:rsidR="00BD3197" w:rsidRPr="00BA1717" w:rsidRDefault="00BD3197" w:rsidP="00D32F53">
      <w:pPr>
        <w:pStyle w:val="Prrafodelista"/>
        <w:numPr>
          <w:ilvl w:val="0"/>
          <w:numId w:val="9"/>
        </w:numPr>
        <w:tabs>
          <w:tab w:val="num" w:pos="1080"/>
        </w:tabs>
        <w:spacing w:after="240"/>
        <w:jc w:val="both"/>
        <w:rPr>
          <w:rFonts w:ascii="Tahoma" w:hAnsi="Tahoma" w:cs="Tahoma"/>
          <w:vanish/>
          <w:color w:val="365F91" w:themeColor="accent1" w:themeShade="BF"/>
          <w:sz w:val="22"/>
          <w:szCs w:val="22"/>
          <w:lang w:eastAsia="es-ES"/>
        </w:rPr>
      </w:pPr>
    </w:p>
    <w:p w14:paraId="1CE9C755" w14:textId="77777777" w:rsidR="00BD3197" w:rsidRPr="00BA1717" w:rsidRDefault="00BD3197" w:rsidP="00D32F53">
      <w:pPr>
        <w:pStyle w:val="Prrafodelista"/>
        <w:numPr>
          <w:ilvl w:val="0"/>
          <w:numId w:val="9"/>
        </w:numPr>
        <w:tabs>
          <w:tab w:val="num" w:pos="1080"/>
        </w:tabs>
        <w:spacing w:after="240"/>
        <w:jc w:val="both"/>
        <w:rPr>
          <w:rFonts w:ascii="Tahoma" w:hAnsi="Tahoma" w:cs="Tahoma"/>
          <w:vanish/>
          <w:color w:val="365F91" w:themeColor="accent1" w:themeShade="BF"/>
          <w:sz w:val="22"/>
          <w:szCs w:val="22"/>
          <w:lang w:eastAsia="es-ES"/>
        </w:rPr>
      </w:pPr>
    </w:p>
    <w:p w14:paraId="4F90C099" w14:textId="77777777" w:rsidR="00BD3197" w:rsidRPr="00BA1717" w:rsidRDefault="00BD3197" w:rsidP="00D32F53">
      <w:pPr>
        <w:pStyle w:val="Prrafodelista"/>
        <w:numPr>
          <w:ilvl w:val="0"/>
          <w:numId w:val="10"/>
        </w:numPr>
        <w:tabs>
          <w:tab w:val="left" w:pos="1701"/>
        </w:tabs>
        <w:spacing w:after="240"/>
        <w:ind w:left="1701"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Los documentos que deben presentar las personas naturales son:</w:t>
      </w:r>
    </w:p>
    <w:p w14:paraId="7F399AAD" w14:textId="77777777" w:rsidR="00BD3197" w:rsidRPr="00BA1717" w:rsidRDefault="00BD3197" w:rsidP="00D32F53">
      <w:pPr>
        <w:pStyle w:val="Prrafodelista"/>
        <w:numPr>
          <w:ilvl w:val="1"/>
          <w:numId w:val="10"/>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Cedula de Identidad (fotocopia simple).</w:t>
      </w:r>
    </w:p>
    <w:p w14:paraId="5FEFCAAB" w14:textId="77777777" w:rsidR="00BD3197" w:rsidRPr="00BA1717" w:rsidRDefault="00BD3197" w:rsidP="00D32F53">
      <w:pPr>
        <w:pStyle w:val="Prrafodelista"/>
        <w:numPr>
          <w:ilvl w:val="1"/>
          <w:numId w:val="10"/>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Garantías requeridas de acuerdo a lo señalado en el punto 8 del presente Términos Básicos de Contratación. </w:t>
      </w:r>
    </w:p>
    <w:p w14:paraId="0D3EEAA6" w14:textId="77777777" w:rsidR="00BD3197" w:rsidRPr="00BA1717" w:rsidRDefault="00BD3197" w:rsidP="00D32F53">
      <w:pPr>
        <w:pStyle w:val="Prrafodelista"/>
        <w:numPr>
          <w:ilvl w:val="0"/>
          <w:numId w:val="10"/>
        </w:numPr>
        <w:tabs>
          <w:tab w:val="left" w:pos="1701"/>
        </w:tabs>
        <w:spacing w:after="240"/>
        <w:ind w:left="1701"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Los documentos que deben presentar las personas jurídicas son:</w:t>
      </w:r>
    </w:p>
    <w:p w14:paraId="41BCA4B1" w14:textId="77777777" w:rsidR="00BD3197" w:rsidRPr="00BA1717" w:rsidRDefault="00BD3197" w:rsidP="00D32F53">
      <w:pPr>
        <w:numPr>
          <w:ilvl w:val="0"/>
          <w:numId w:val="12"/>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Copia legalizada de la escritura de Constitución de la Sociedad o firma comercial y con el resellado de inscripción ante Fundempresa (si corresponde).</w:t>
      </w:r>
    </w:p>
    <w:p w14:paraId="7D06F197" w14:textId="77777777" w:rsidR="00BD3197" w:rsidRPr="00BA1717" w:rsidRDefault="00BD3197" w:rsidP="00D32F53">
      <w:pPr>
        <w:numPr>
          <w:ilvl w:val="0"/>
          <w:numId w:val="12"/>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Copia legalizada del Testimonio de Poder del Representante Legal debidamente inscrito ante Fundempresa (si corresponde).</w:t>
      </w:r>
    </w:p>
    <w:p w14:paraId="0E6F1F27" w14:textId="77777777" w:rsidR="00BD3197" w:rsidRPr="00BA1717" w:rsidRDefault="00BD3197" w:rsidP="00D32F53">
      <w:pPr>
        <w:numPr>
          <w:ilvl w:val="0"/>
          <w:numId w:val="12"/>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Certificado original de actualización de la matrícula de comercio emitido por FUNDEMPRESA vigente.</w:t>
      </w:r>
    </w:p>
    <w:p w14:paraId="580AC0DB" w14:textId="77777777" w:rsidR="00BD3197" w:rsidRPr="00BA1717" w:rsidRDefault="00BD3197" w:rsidP="00D32F53">
      <w:pPr>
        <w:numPr>
          <w:ilvl w:val="0"/>
          <w:numId w:val="12"/>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Garantías requeridas de acuerdo a lo señalado en el punto 8 del presente Término Básico de Contratación. </w:t>
      </w:r>
    </w:p>
    <w:p w14:paraId="2F957969" w14:textId="77777777" w:rsidR="00BD3197" w:rsidRPr="00BA1717" w:rsidRDefault="00BD3197" w:rsidP="00D32F53">
      <w:pPr>
        <w:pStyle w:val="Prrafodelista"/>
        <w:numPr>
          <w:ilvl w:val="1"/>
          <w:numId w:val="11"/>
        </w:numPr>
        <w:tabs>
          <w:tab w:val="left" w:pos="1701"/>
        </w:tabs>
        <w:spacing w:after="240"/>
        <w:ind w:left="1701"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En el caso de Asociaciones Accidentales, los documentos deberán presentarse diferenciando los que corresponden a la asociación y los que corresponden a cada asociado.</w:t>
      </w:r>
    </w:p>
    <w:p w14:paraId="145F818C" w14:textId="77777777" w:rsidR="00BD3197" w:rsidRPr="00BA1717" w:rsidRDefault="00BD3197" w:rsidP="00D32F53">
      <w:pPr>
        <w:pStyle w:val="Prrafodelista"/>
        <w:numPr>
          <w:ilvl w:val="1"/>
          <w:numId w:val="13"/>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Documentación conjunta: Debe ser firmada por el Representante Legal de la Asociación Accidental, y es la siguiente:</w:t>
      </w:r>
    </w:p>
    <w:p w14:paraId="2EF98784" w14:textId="77777777" w:rsidR="00BD3197" w:rsidRPr="00BA1717" w:rsidRDefault="00BD3197" w:rsidP="00D32F53">
      <w:pPr>
        <w:pStyle w:val="Prrafodelista"/>
        <w:numPr>
          <w:ilvl w:val="2"/>
          <w:numId w:val="15"/>
        </w:numPr>
        <w:tabs>
          <w:tab w:val="left" w:pos="2835"/>
        </w:tabs>
        <w:spacing w:after="240"/>
        <w:ind w:left="2835" w:hanging="567"/>
        <w:jc w:val="both"/>
        <w:outlineLvl w:val="0"/>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35D09A83" w14:textId="77777777" w:rsidR="00BD3197" w:rsidRPr="00BA1717" w:rsidRDefault="00BD3197" w:rsidP="00D32F53">
      <w:pPr>
        <w:pStyle w:val="Prrafodelista"/>
        <w:numPr>
          <w:ilvl w:val="2"/>
          <w:numId w:val="15"/>
        </w:numPr>
        <w:tabs>
          <w:tab w:val="left" w:pos="2835"/>
        </w:tabs>
        <w:spacing w:after="240"/>
        <w:ind w:left="2835" w:hanging="567"/>
        <w:jc w:val="both"/>
        <w:outlineLvl w:val="0"/>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Poder del Representante Legal de la Asociación Accidental, en fotocopia simple, con facultades expresas para presentar propuestas, negociar y suscribir contratos.</w:t>
      </w:r>
    </w:p>
    <w:p w14:paraId="1EC458FA" w14:textId="77777777" w:rsidR="00BD3197" w:rsidRPr="00BA1717" w:rsidRDefault="00BD3197" w:rsidP="00D32F53">
      <w:pPr>
        <w:pStyle w:val="Prrafodelista"/>
        <w:numPr>
          <w:ilvl w:val="2"/>
          <w:numId w:val="15"/>
        </w:numPr>
        <w:tabs>
          <w:tab w:val="left" w:pos="2835"/>
        </w:tabs>
        <w:spacing w:after="240"/>
        <w:ind w:left="2835" w:hanging="567"/>
        <w:jc w:val="both"/>
        <w:outlineLvl w:val="0"/>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Propuesta en base al Términos Básicos de Contratación señalados en el presente documento</w:t>
      </w:r>
    </w:p>
    <w:p w14:paraId="6D9629F0" w14:textId="77777777" w:rsidR="00BD3197" w:rsidRPr="00BA1717" w:rsidRDefault="00BD3197" w:rsidP="00D32F53">
      <w:pPr>
        <w:pStyle w:val="Prrafodelista"/>
        <w:numPr>
          <w:ilvl w:val="2"/>
          <w:numId w:val="15"/>
        </w:numPr>
        <w:tabs>
          <w:tab w:val="left" w:pos="2835"/>
        </w:tabs>
        <w:spacing w:after="240"/>
        <w:ind w:left="2835" w:hanging="567"/>
        <w:jc w:val="both"/>
        <w:outlineLvl w:val="0"/>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Garantías requeridas de acuerdo a lo señalado en el punto 8 del presente Término Básico de Contratación. </w:t>
      </w:r>
    </w:p>
    <w:p w14:paraId="34D3C217" w14:textId="77777777" w:rsidR="00BD3197" w:rsidRPr="00BA1717" w:rsidRDefault="00BD3197" w:rsidP="00D32F53">
      <w:pPr>
        <w:pStyle w:val="Prrafodelista"/>
        <w:numPr>
          <w:ilvl w:val="1"/>
          <w:numId w:val="13"/>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Documentación independiente: Debe presentarse la siguiente documentación, firmada por el Representante Legal de cada asociado y no por el Representante Legal de la Asociación:</w:t>
      </w:r>
    </w:p>
    <w:p w14:paraId="349FEDD9" w14:textId="31FCA0C6" w:rsidR="00BD4916" w:rsidRPr="00BD3197" w:rsidRDefault="00BD3197" w:rsidP="00D32F53">
      <w:pPr>
        <w:pStyle w:val="Prrafodelista"/>
        <w:numPr>
          <w:ilvl w:val="0"/>
          <w:numId w:val="14"/>
        </w:numPr>
        <w:tabs>
          <w:tab w:val="left" w:pos="2835"/>
        </w:tabs>
        <w:spacing w:after="240"/>
        <w:ind w:left="2835" w:hanging="567"/>
        <w:jc w:val="both"/>
        <w:outlineLvl w:val="0"/>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Poder del Representante Legal, en fotocopia simple. </w:t>
      </w:r>
    </w:p>
    <w:p w14:paraId="76746709" w14:textId="77777777" w:rsidR="00BD4916" w:rsidRPr="00025CE7" w:rsidRDefault="00BD4916" w:rsidP="00035619">
      <w:pPr>
        <w:pStyle w:val="Prrafodelista"/>
        <w:numPr>
          <w:ilvl w:val="1"/>
          <w:numId w:val="19"/>
        </w:numPr>
        <w:ind w:left="1134" w:hanging="567"/>
        <w:jc w:val="both"/>
        <w:rPr>
          <w:rFonts w:ascii="Tahoma" w:hAnsi="Tahoma" w:cs="Tahoma"/>
          <w:b/>
          <w:color w:val="1F497D"/>
          <w:sz w:val="22"/>
          <w:szCs w:val="22"/>
          <w:u w:val="single"/>
        </w:rPr>
      </w:pPr>
      <w:bookmarkStart w:id="12" w:name="_Toc316503611"/>
      <w:r w:rsidRPr="00025CE7">
        <w:rPr>
          <w:rFonts w:ascii="Tahoma" w:hAnsi="Tahoma" w:cs="Tahoma"/>
          <w:b/>
          <w:color w:val="1F497D"/>
          <w:sz w:val="22"/>
          <w:szCs w:val="22"/>
          <w:u w:val="single"/>
        </w:rPr>
        <w:t>Forma de Pago</w:t>
      </w:r>
      <w:bookmarkEnd w:id="12"/>
    </w:p>
    <w:p w14:paraId="5D957234" w14:textId="776F1909" w:rsidR="00BD4916" w:rsidRPr="00785817" w:rsidRDefault="00785817" w:rsidP="00785817">
      <w:pPr>
        <w:spacing w:before="120" w:after="120"/>
        <w:ind w:left="1134"/>
        <w:jc w:val="both"/>
        <w:rPr>
          <w:rFonts w:ascii="Tahoma" w:hAnsi="Tahoma" w:cs="Tahoma"/>
          <w:color w:val="1F497D"/>
          <w:sz w:val="22"/>
          <w:szCs w:val="22"/>
          <w:lang w:val="es-BO"/>
        </w:rPr>
      </w:pPr>
      <w:r w:rsidRPr="00785817">
        <w:rPr>
          <w:rFonts w:ascii="Tahoma" w:hAnsi="Tahoma" w:cs="Tahoma"/>
          <w:color w:val="1F497D"/>
          <w:sz w:val="22"/>
          <w:szCs w:val="22"/>
          <w:lang w:val="es-BO"/>
        </w:rPr>
        <w:t>El pago se efectuará de forma mensual, previa conciliación y certificación</w:t>
      </w:r>
      <w:r w:rsidR="00DA4DAD">
        <w:rPr>
          <w:rFonts w:ascii="Tahoma" w:hAnsi="Tahoma" w:cs="Tahoma"/>
          <w:color w:val="1F497D"/>
          <w:sz w:val="22"/>
          <w:szCs w:val="22"/>
          <w:lang w:val="es-BO"/>
        </w:rPr>
        <w:t xml:space="preserve"> por los servicios de transporte de material prestados dentro del mes</w:t>
      </w:r>
      <w:r w:rsidRPr="00785817">
        <w:rPr>
          <w:rFonts w:ascii="Tahoma" w:hAnsi="Tahoma" w:cs="Tahoma"/>
          <w:color w:val="1F497D"/>
          <w:sz w:val="22"/>
          <w:szCs w:val="22"/>
          <w:lang w:val="es-BO"/>
        </w:rPr>
        <w:t>, según precios unitarios de su propuesta económica y emisión del correspondiente Certificado de Control de Calidad por parte de la Unidad Solicitante</w:t>
      </w:r>
      <w:r>
        <w:rPr>
          <w:rFonts w:ascii="Tahoma" w:hAnsi="Tahoma" w:cs="Tahoma"/>
          <w:color w:val="1F497D"/>
          <w:sz w:val="22"/>
          <w:szCs w:val="22"/>
          <w:lang w:val="es-BO"/>
        </w:rPr>
        <w:t>.</w:t>
      </w:r>
    </w:p>
    <w:p w14:paraId="2E4DA76A" w14:textId="77777777" w:rsidR="00785817" w:rsidRPr="008B1BE8" w:rsidRDefault="00785817" w:rsidP="00BD4916">
      <w:pPr>
        <w:ind w:left="1404" w:hanging="270"/>
        <w:jc w:val="both"/>
        <w:rPr>
          <w:rFonts w:ascii="Tahoma" w:hAnsi="Tahoma" w:cs="Tahoma"/>
          <w:color w:val="1F497D"/>
          <w:sz w:val="22"/>
          <w:szCs w:val="22"/>
          <w:lang w:val="es-BO"/>
        </w:rPr>
      </w:pPr>
    </w:p>
    <w:p w14:paraId="494B0A15" w14:textId="77777777" w:rsidR="00BD4916" w:rsidRDefault="00BD4916" w:rsidP="00FF7A67">
      <w:pPr>
        <w:ind w:left="1134"/>
        <w:jc w:val="both"/>
        <w:rPr>
          <w:rFonts w:ascii="Tahoma" w:hAnsi="Tahoma" w:cs="Tahoma"/>
          <w:color w:val="1F497D"/>
          <w:sz w:val="22"/>
          <w:szCs w:val="22"/>
        </w:rPr>
      </w:pPr>
      <w:r w:rsidRPr="008B1BE8">
        <w:rPr>
          <w:rFonts w:ascii="Tahoma" w:hAnsi="Tahoma" w:cs="Tahoma"/>
          <w:b/>
          <w:color w:val="1F497D"/>
          <w:sz w:val="22"/>
          <w:szCs w:val="22"/>
        </w:rPr>
        <w:t xml:space="preserve">NOTA: </w:t>
      </w:r>
      <w:r w:rsidRPr="008B1BE8">
        <w:rPr>
          <w:rFonts w:ascii="Tahoma" w:hAnsi="Tahoma" w:cs="Tahoma"/>
          <w:color w:val="1F497D"/>
          <w:sz w:val="22"/>
          <w:szCs w:val="22"/>
        </w:rPr>
        <w:t>Para el presente proceso de contratación no aplican pagos adelantados por concepto de anticipos.</w:t>
      </w:r>
    </w:p>
    <w:p w14:paraId="36A2A24B" w14:textId="77777777" w:rsidR="00785817" w:rsidRPr="00025CE7" w:rsidRDefault="00785817" w:rsidP="00FF7A67">
      <w:pPr>
        <w:ind w:left="1134"/>
        <w:jc w:val="both"/>
        <w:rPr>
          <w:rFonts w:ascii="Tahoma" w:hAnsi="Tahoma" w:cs="Tahoma"/>
          <w:color w:val="1F497D"/>
          <w:sz w:val="22"/>
          <w:szCs w:val="22"/>
        </w:rPr>
      </w:pPr>
    </w:p>
    <w:p w14:paraId="5ECEB59F" w14:textId="77777777" w:rsidR="00BD4916" w:rsidRPr="00025CE7" w:rsidRDefault="00BD4916" w:rsidP="00BD4916">
      <w:pPr>
        <w:ind w:left="1134"/>
        <w:jc w:val="both"/>
        <w:rPr>
          <w:rFonts w:ascii="Tahoma" w:hAnsi="Tahoma" w:cs="Tahoma"/>
          <w:color w:val="1F497D"/>
          <w:sz w:val="22"/>
          <w:szCs w:val="22"/>
        </w:rPr>
      </w:pPr>
    </w:p>
    <w:p w14:paraId="3B1A877A" w14:textId="77777777" w:rsidR="00BD4916" w:rsidRPr="00025CE7" w:rsidRDefault="00BD4916" w:rsidP="00035619">
      <w:pPr>
        <w:pStyle w:val="Prrafodelista"/>
        <w:numPr>
          <w:ilvl w:val="1"/>
          <w:numId w:val="19"/>
        </w:numPr>
        <w:ind w:left="1134" w:hanging="578"/>
        <w:jc w:val="both"/>
        <w:rPr>
          <w:rFonts w:ascii="Tahoma" w:hAnsi="Tahoma" w:cs="Tahoma"/>
          <w:b/>
          <w:color w:val="1F497D"/>
          <w:sz w:val="22"/>
          <w:szCs w:val="22"/>
          <w:u w:val="single"/>
        </w:rPr>
      </w:pPr>
      <w:r w:rsidRPr="00025CE7">
        <w:rPr>
          <w:rFonts w:ascii="Tahoma" w:hAnsi="Tahoma" w:cs="Tahoma"/>
          <w:b/>
          <w:color w:val="1F497D"/>
          <w:sz w:val="22"/>
          <w:szCs w:val="22"/>
          <w:u w:val="single"/>
        </w:rPr>
        <w:t>Penalidades.</w:t>
      </w:r>
    </w:p>
    <w:p w14:paraId="0A35BF21" w14:textId="77777777" w:rsidR="00C81824" w:rsidRDefault="00C81824" w:rsidP="00C81824">
      <w:pPr>
        <w:pStyle w:val="Prrafodelista"/>
        <w:ind w:left="525"/>
        <w:jc w:val="both"/>
        <w:rPr>
          <w:rFonts w:ascii="Tahoma" w:hAnsi="Tahoma" w:cs="Tahoma"/>
          <w:color w:val="1F497D"/>
          <w:sz w:val="22"/>
        </w:rPr>
      </w:pPr>
    </w:p>
    <w:p w14:paraId="64E14336" w14:textId="77777777" w:rsidR="00C81824" w:rsidRPr="00C81824" w:rsidRDefault="00C81824" w:rsidP="00C81824">
      <w:pPr>
        <w:pStyle w:val="Prrafodelista"/>
        <w:ind w:left="1134"/>
        <w:jc w:val="both"/>
        <w:rPr>
          <w:rFonts w:ascii="Tahoma" w:hAnsi="Tahoma" w:cs="Tahoma"/>
          <w:color w:val="1F497D"/>
          <w:sz w:val="32"/>
          <w:szCs w:val="22"/>
        </w:rPr>
      </w:pPr>
      <w:r w:rsidRPr="00C81824">
        <w:rPr>
          <w:rFonts w:ascii="Tahoma" w:hAnsi="Tahoma" w:cs="Tahoma"/>
          <w:color w:val="1F497D"/>
          <w:sz w:val="22"/>
        </w:rPr>
        <w:t>El oferente adjudicado se responsabilizara por los daños económicos ocasionados a Entel S.A. por incumplimiento a los plazos de entrega establecidos, acciones no autorizadas realizadas por su personal que vayan en contra de la imagen, activos, personal y clientes de la empresa, debidamente constatados entre partes.</w:t>
      </w:r>
    </w:p>
    <w:p w14:paraId="30DC53B2" w14:textId="77777777" w:rsidR="00C81824" w:rsidRPr="00C81824" w:rsidRDefault="00C81824" w:rsidP="00C81824">
      <w:pPr>
        <w:pStyle w:val="Prrafodelista"/>
        <w:ind w:left="525"/>
        <w:jc w:val="both"/>
        <w:rPr>
          <w:rFonts w:ascii="Tahoma" w:hAnsi="Tahoma" w:cs="Tahoma"/>
          <w:color w:val="1F497D"/>
          <w:sz w:val="22"/>
        </w:rPr>
      </w:pPr>
    </w:p>
    <w:p w14:paraId="03CC30AF" w14:textId="49AC4E2E" w:rsidR="00BD4916" w:rsidRPr="00025CE7" w:rsidRDefault="00C81824" w:rsidP="00C81824">
      <w:pPr>
        <w:pStyle w:val="Prrafodelista"/>
        <w:ind w:left="1134"/>
        <w:jc w:val="both"/>
        <w:rPr>
          <w:rFonts w:ascii="Tahoma" w:hAnsi="Tahoma" w:cs="Tahoma"/>
          <w:b/>
          <w:color w:val="1F497D"/>
          <w:sz w:val="22"/>
          <w:szCs w:val="22"/>
          <w:u w:val="single"/>
        </w:rPr>
      </w:pPr>
      <w:r w:rsidRPr="000F79DD">
        <w:rPr>
          <w:rFonts w:ascii="Tahoma" w:hAnsi="Tahoma" w:cs="Tahoma"/>
          <w:color w:val="1F497D"/>
          <w:sz w:val="22"/>
        </w:rPr>
        <w:t>Si existiesen atrasos o incumplimiento en los plazos ac</w:t>
      </w:r>
      <w:r>
        <w:rPr>
          <w:rFonts w:ascii="Tahoma" w:hAnsi="Tahoma" w:cs="Tahoma"/>
          <w:color w:val="1F497D"/>
          <w:sz w:val="22"/>
        </w:rPr>
        <w:t xml:space="preserve">ordados en la atención del servicio </w:t>
      </w:r>
      <w:r w:rsidRPr="000F79DD">
        <w:rPr>
          <w:rFonts w:ascii="Tahoma" w:hAnsi="Tahoma" w:cs="Tahoma"/>
          <w:color w:val="1F497D"/>
          <w:sz w:val="22"/>
        </w:rPr>
        <w:t xml:space="preserve">mencionado en el </w:t>
      </w:r>
      <w:r w:rsidRPr="00350A98">
        <w:rPr>
          <w:rFonts w:ascii="Tahoma" w:hAnsi="Tahoma" w:cs="Tahoma"/>
          <w:color w:val="1F497D"/>
          <w:sz w:val="22"/>
        </w:rPr>
        <w:t xml:space="preserve">punto </w:t>
      </w:r>
      <w:r w:rsidR="001C4D52">
        <w:rPr>
          <w:rFonts w:ascii="Tahoma" w:hAnsi="Tahoma" w:cs="Tahoma"/>
          <w:color w:val="1F497D"/>
          <w:sz w:val="22"/>
        </w:rPr>
        <w:t>6</w:t>
      </w:r>
      <w:r w:rsidRPr="00350A98">
        <w:rPr>
          <w:rFonts w:ascii="Tahoma" w:hAnsi="Tahoma" w:cs="Tahoma"/>
          <w:color w:val="1F497D"/>
          <w:sz w:val="22"/>
        </w:rPr>
        <w:t xml:space="preserve"> de la Parte Técnica II</w:t>
      </w:r>
      <w:r w:rsidRPr="000F79DD">
        <w:rPr>
          <w:rFonts w:ascii="Tahoma" w:hAnsi="Tahoma" w:cs="Tahoma"/>
          <w:color w:val="1F497D"/>
          <w:sz w:val="22"/>
        </w:rPr>
        <w:t xml:space="preserve"> (</w:t>
      </w:r>
      <w:r>
        <w:rPr>
          <w:rFonts w:ascii="Tahoma" w:hAnsi="Tahoma" w:cs="Tahoma"/>
          <w:color w:val="1F497D"/>
          <w:sz w:val="22"/>
        </w:rPr>
        <w:t>Resumen de Requerimientos</w:t>
      </w:r>
      <w:r w:rsidRPr="000F79DD">
        <w:rPr>
          <w:rFonts w:ascii="Tahoma" w:hAnsi="Tahoma" w:cs="Tahoma"/>
          <w:color w:val="1F497D"/>
          <w:sz w:val="22"/>
          <w:szCs w:val="22"/>
        </w:rPr>
        <w:t>)</w:t>
      </w:r>
      <w:r w:rsidRPr="000F79DD">
        <w:rPr>
          <w:rFonts w:ascii="Tahoma" w:hAnsi="Tahoma" w:cs="Tahoma"/>
          <w:color w:val="1F497D"/>
          <w:sz w:val="22"/>
        </w:rPr>
        <w:t xml:space="preserve">, el Proveedor cancelará a ENTEL S.A. </w:t>
      </w:r>
      <w:r>
        <w:rPr>
          <w:rFonts w:ascii="Tahoma" w:hAnsi="Tahoma" w:cs="Tahoma"/>
          <w:color w:val="1F497D"/>
          <w:sz w:val="22"/>
        </w:rPr>
        <w:t xml:space="preserve">según </w:t>
      </w:r>
      <w:r w:rsidRPr="00350A98">
        <w:rPr>
          <w:rFonts w:ascii="Tahoma" w:hAnsi="Tahoma" w:cs="Tahoma"/>
          <w:color w:val="1F497D"/>
          <w:sz w:val="22"/>
        </w:rPr>
        <w:t>detalle descrito en e</w:t>
      </w:r>
      <w:r>
        <w:rPr>
          <w:rFonts w:ascii="Tahoma" w:hAnsi="Tahoma" w:cs="Tahoma"/>
          <w:color w:val="1F497D"/>
          <w:sz w:val="22"/>
        </w:rPr>
        <w:t>l</w:t>
      </w:r>
      <w:r w:rsidRPr="00350A98">
        <w:rPr>
          <w:rFonts w:ascii="Tahoma" w:hAnsi="Tahoma" w:cs="Tahoma"/>
          <w:color w:val="1F497D"/>
          <w:sz w:val="22"/>
        </w:rPr>
        <w:t xml:space="preserve"> punto </w:t>
      </w:r>
      <w:r>
        <w:rPr>
          <w:rFonts w:ascii="Tahoma" w:hAnsi="Tahoma" w:cs="Tahoma"/>
          <w:color w:val="1F497D"/>
          <w:sz w:val="22"/>
        </w:rPr>
        <w:t>8</w:t>
      </w:r>
      <w:r w:rsidRPr="000F79DD">
        <w:rPr>
          <w:rFonts w:ascii="Tahoma" w:hAnsi="Tahoma" w:cs="Tahoma"/>
          <w:color w:val="1F497D"/>
          <w:sz w:val="22"/>
        </w:rPr>
        <w:t xml:space="preserve">. Asimismo, ENTEL S.A. descontará la multa del pago en curso. La suma de las multas no podrá exceder en ningún caso el </w:t>
      </w:r>
      <w:r>
        <w:rPr>
          <w:rFonts w:ascii="Tahoma" w:hAnsi="Tahoma" w:cs="Tahoma"/>
          <w:color w:val="1F497D"/>
          <w:sz w:val="22"/>
        </w:rPr>
        <w:t>2</w:t>
      </w:r>
      <w:r w:rsidRPr="000F79DD">
        <w:rPr>
          <w:rFonts w:ascii="Tahoma" w:hAnsi="Tahoma" w:cs="Tahoma"/>
          <w:color w:val="1F497D"/>
          <w:sz w:val="22"/>
        </w:rPr>
        <w:t>0</w:t>
      </w:r>
      <w:r>
        <w:rPr>
          <w:rFonts w:ascii="Tahoma" w:hAnsi="Tahoma" w:cs="Tahoma"/>
          <w:color w:val="1F497D"/>
          <w:sz w:val="22"/>
        </w:rPr>
        <w:t xml:space="preserve"> %</w:t>
      </w:r>
      <w:r w:rsidRPr="000F79DD">
        <w:rPr>
          <w:rFonts w:ascii="Tahoma" w:hAnsi="Tahoma" w:cs="Tahoma"/>
          <w:color w:val="1F497D"/>
          <w:sz w:val="22"/>
        </w:rPr>
        <w:t xml:space="preserve"> </w:t>
      </w:r>
      <w:r>
        <w:rPr>
          <w:rFonts w:ascii="Tahoma" w:hAnsi="Tahoma" w:cs="Tahoma"/>
          <w:color w:val="1F497D"/>
          <w:sz w:val="22"/>
        </w:rPr>
        <w:t xml:space="preserve">(veinte </w:t>
      </w:r>
      <w:r w:rsidRPr="000F79DD">
        <w:rPr>
          <w:rFonts w:ascii="Tahoma" w:hAnsi="Tahoma" w:cs="Tahoma"/>
          <w:color w:val="1F497D"/>
          <w:sz w:val="22"/>
        </w:rPr>
        <w:t>por ciento</w:t>
      </w:r>
      <w:r>
        <w:rPr>
          <w:rFonts w:ascii="Tahoma" w:hAnsi="Tahoma" w:cs="Tahoma"/>
          <w:color w:val="1F497D"/>
          <w:sz w:val="22"/>
        </w:rPr>
        <w:t>)</w:t>
      </w:r>
      <w:r w:rsidRPr="000F79DD">
        <w:rPr>
          <w:rFonts w:ascii="Tahoma" w:hAnsi="Tahoma" w:cs="Tahoma"/>
          <w:color w:val="1F497D"/>
          <w:sz w:val="22"/>
        </w:rPr>
        <w:t xml:space="preserve">  del monto total del contrato, debiendo iniciar el proceso de resolución del mismo.</w:t>
      </w:r>
    </w:p>
    <w:p w14:paraId="72400F87" w14:textId="4DE57EC3" w:rsidR="001C4D52" w:rsidRPr="001C4D52" w:rsidRDefault="001C4D52" w:rsidP="00DA4DAD">
      <w:pPr>
        <w:spacing w:before="120" w:after="120"/>
        <w:ind w:left="1134"/>
        <w:jc w:val="both"/>
        <w:rPr>
          <w:rFonts w:ascii="Tahoma" w:hAnsi="Tahoma" w:cs="Tahoma"/>
          <w:b/>
          <w:color w:val="1F497D"/>
          <w:sz w:val="22"/>
          <w:szCs w:val="22"/>
          <w:u w:val="single"/>
          <w:lang w:val="es-BO"/>
        </w:rPr>
      </w:pPr>
      <w:r w:rsidRPr="001C4D52">
        <w:rPr>
          <w:rFonts w:ascii="Tahoma" w:hAnsi="Tahoma" w:cs="Tahoma"/>
          <w:b/>
          <w:color w:val="1F497D"/>
          <w:sz w:val="22"/>
          <w:szCs w:val="22"/>
          <w:u w:val="single"/>
          <w:lang w:val="es-BO"/>
        </w:rPr>
        <w:t>Detalle de Penalidades</w:t>
      </w:r>
    </w:p>
    <w:p w14:paraId="247F5284" w14:textId="2D8A8F24" w:rsidR="00DA4DAD" w:rsidRPr="00DA4DAD" w:rsidRDefault="00DA4DAD" w:rsidP="00DA4DAD">
      <w:pPr>
        <w:spacing w:before="120" w:after="120"/>
        <w:ind w:left="1134"/>
        <w:jc w:val="both"/>
        <w:rPr>
          <w:rFonts w:ascii="Tahoma" w:hAnsi="Tahoma" w:cs="Tahoma"/>
          <w:color w:val="1F497D"/>
          <w:sz w:val="22"/>
          <w:szCs w:val="22"/>
          <w:lang w:val="es-BO"/>
        </w:rPr>
      </w:pPr>
      <w:r w:rsidRPr="00DA4DAD">
        <w:rPr>
          <w:rFonts w:ascii="Tahoma" w:hAnsi="Tahoma" w:cs="Tahoma"/>
          <w:color w:val="1F497D"/>
          <w:sz w:val="22"/>
          <w:szCs w:val="22"/>
          <w:lang w:val="es-BO"/>
        </w:rPr>
        <w:t xml:space="preserve">En el caso de incumplimiento en los tiempos de entrega establecidos en la Propuesta </w:t>
      </w:r>
      <w:r w:rsidR="00C81824">
        <w:rPr>
          <w:rFonts w:ascii="Tahoma" w:hAnsi="Tahoma" w:cs="Tahoma"/>
          <w:color w:val="1F497D"/>
          <w:sz w:val="22"/>
          <w:szCs w:val="22"/>
          <w:lang w:val="es-BO"/>
        </w:rPr>
        <w:t>Tecnica</w:t>
      </w:r>
      <w:r w:rsidRPr="00DA4DAD">
        <w:rPr>
          <w:rFonts w:ascii="Tahoma" w:hAnsi="Tahoma" w:cs="Tahoma"/>
          <w:color w:val="1F497D"/>
          <w:sz w:val="22"/>
          <w:szCs w:val="22"/>
          <w:lang w:val="es-BO"/>
        </w:rPr>
        <w:t xml:space="preserve">,  y que supere los siete (7) días continuos de retraso sin una justificación aprobada por ENTEL S.A.,  se procederá  con los descuentos ya sea por una guía o por varias registradas con retrasos en un mismo mes,  según detalle siguiente: </w:t>
      </w:r>
    </w:p>
    <w:p w14:paraId="438D5277" w14:textId="77777777" w:rsidR="00DA4DAD" w:rsidRPr="00DA4DAD" w:rsidRDefault="00DA4DAD" w:rsidP="00DA4DAD">
      <w:pPr>
        <w:spacing w:before="120" w:after="120"/>
        <w:ind w:left="1134"/>
        <w:jc w:val="both"/>
        <w:rPr>
          <w:rFonts w:ascii="Tahoma" w:hAnsi="Tahoma" w:cs="Tahoma"/>
          <w:color w:val="1F497D"/>
          <w:sz w:val="22"/>
          <w:szCs w:val="22"/>
          <w:lang w:val="es-BO"/>
        </w:rPr>
      </w:pPr>
      <w:r w:rsidRPr="00DA4DAD">
        <w:rPr>
          <w:rFonts w:ascii="Tahoma" w:hAnsi="Tahoma" w:cs="Tahoma"/>
          <w:color w:val="1F497D"/>
          <w:sz w:val="22"/>
          <w:szCs w:val="22"/>
          <w:lang w:val="es-BO"/>
        </w:rPr>
        <w:t>A la primera infracción, el proponente adjudicado será pasible a  una llamada de atención, a través de una nota escrita firmada por la Subgerencia de Servicios Generales y Almacenes de ENTEL S.A.</w:t>
      </w:r>
    </w:p>
    <w:p w14:paraId="1FA18822" w14:textId="77777777" w:rsidR="00DA4DAD" w:rsidRPr="00DA4DAD" w:rsidRDefault="00DA4DAD" w:rsidP="00DA4DAD">
      <w:pPr>
        <w:spacing w:after="120"/>
        <w:ind w:left="1134"/>
        <w:jc w:val="both"/>
        <w:rPr>
          <w:rFonts w:ascii="Tahoma" w:hAnsi="Tahoma" w:cs="Tahoma"/>
          <w:color w:val="1F497D"/>
          <w:sz w:val="22"/>
          <w:szCs w:val="22"/>
          <w:lang w:val="es-BO"/>
        </w:rPr>
      </w:pPr>
      <w:r w:rsidRPr="00DA4DAD">
        <w:rPr>
          <w:rFonts w:ascii="Tahoma" w:hAnsi="Tahoma" w:cs="Tahoma"/>
          <w:color w:val="1F497D"/>
          <w:sz w:val="22"/>
          <w:szCs w:val="22"/>
          <w:lang w:val="es-BO"/>
        </w:rPr>
        <w:t xml:space="preserve">2da. Infracción el 2% sobre el pago total  de la asignación mensual     </w:t>
      </w:r>
    </w:p>
    <w:p w14:paraId="12F03F38" w14:textId="77777777" w:rsidR="00DA4DAD" w:rsidRPr="00DA4DAD" w:rsidRDefault="00DA4DAD" w:rsidP="00DA4DAD">
      <w:pPr>
        <w:spacing w:after="120"/>
        <w:ind w:left="1134"/>
        <w:jc w:val="both"/>
        <w:rPr>
          <w:rFonts w:ascii="Tahoma" w:hAnsi="Tahoma" w:cs="Tahoma"/>
          <w:color w:val="1F497D"/>
          <w:sz w:val="22"/>
          <w:szCs w:val="22"/>
          <w:lang w:val="es-BO"/>
        </w:rPr>
      </w:pPr>
      <w:r w:rsidRPr="00DA4DAD">
        <w:rPr>
          <w:rFonts w:ascii="Tahoma" w:hAnsi="Tahoma" w:cs="Tahoma"/>
          <w:color w:val="1F497D"/>
          <w:sz w:val="22"/>
          <w:szCs w:val="22"/>
          <w:lang w:val="es-BO"/>
        </w:rPr>
        <w:t xml:space="preserve">3ra. Infracción el 5% sobre el pago total de la asignación mensual </w:t>
      </w:r>
    </w:p>
    <w:p w14:paraId="25B60A08" w14:textId="77777777" w:rsidR="00DA4DAD" w:rsidRPr="00DA4DAD" w:rsidRDefault="00DA4DAD" w:rsidP="00DA4DAD">
      <w:pPr>
        <w:spacing w:after="120"/>
        <w:ind w:left="1134"/>
        <w:jc w:val="both"/>
        <w:rPr>
          <w:rFonts w:ascii="Tahoma" w:hAnsi="Tahoma" w:cs="Tahoma"/>
          <w:color w:val="1F497D"/>
          <w:sz w:val="22"/>
          <w:szCs w:val="22"/>
          <w:lang w:val="es-BO"/>
        </w:rPr>
      </w:pPr>
      <w:r w:rsidRPr="00DA4DAD">
        <w:rPr>
          <w:rFonts w:ascii="Tahoma" w:hAnsi="Tahoma" w:cs="Tahoma"/>
          <w:color w:val="1F497D"/>
          <w:sz w:val="22"/>
          <w:szCs w:val="22"/>
          <w:lang w:val="es-BO"/>
        </w:rPr>
        <w:t xml:space="preserve">4ta. Infracción el 8% sobre el pago total de la asignación mensual </w:t>
      </w:r>
    </w:p>
    <w:p w14:paraId="37A21765" w14:textId="77777777" w:rsidR="00C81824" w:rsidRDefault="00DA4DAD" w:rsidP="00DA4DAD">
      <w:pPr>
        <w:spacing w:after="120"/>
        <w:ind w:left="1134"/>
        <w:jc w:val="both"/>
        <w:rPr>
          <w:rFonts w:ascii="Tahoma" w:hAnsi="Tahoma" w:cs="Tahoma"/>
          <w:color w:val="1F497D"/>
          <w:sz w:val="22"/>
          <w:szCs w:val="22"/>
          <w:lang w:val="es-BO"/>
        </w:rPr>
      </w:pPr>
      <w:r w:rsidRPr="00DA4DAD">
        <w:rPr>
          <w:rFonts w:ascii="Tahoma" w:hAnsi="Tahoma" w:cs="Tahoma"/>
          <w:color w:val="1F497D"/>
          <w:sz w:val="22"/>
          <w:szCs w:val="22"/>
          <w:lang w:val="es-BO"/>
        </w:rPr>
        <w:t xml:space="preserve">5ta. Infracción el 10% sobre el pago total de la asignación mensual  </w:t>
      </w:r>
    </w:p>
    <w:p w14:paraId="6F48CADC" w14:textId="10373432" w:rsidR="00DA4DAD" w:rsidRPr="00DA4DAD" w:rsidRDefault="00C81824" w:rsidP="001C4D52">
      <w:pPr>
        <w:spacing w:after="120"/>
        <w:ind w:left="1134"/>
        <w:jc w:val="both"/>
        <w:rPr>
          <w:rFonts w:ascii="Tahoma" w:hAnsi="Tahoma" w:cs="Tahoma"/>
          <w:color w:val="1F497D"/>
          <w:sz w:val="22"/>
          <w:szCs w:val="22"/>
          <w:lang w:val="es-BO"/>
        </w:rPr>
      </w:pPr>
      <w:r>
        <w:rPr>
          <w:rFonts w:ascii="Tahoma" w:hAnsi="Tahoma" w:cs="Tahoma"/>
          <w:color w:val="1F497D"/>
          <w:sz w:val="22"/>
          <w:szCs w:val="22"/>
          <w:lang w:val="es-BO"/>
        </w:rPr>
        <w:t>6ta. Infracción el 2</w:t>
      </w:r>
      <w:r w:rsidRPr="00DA4DAD">
        <w:rPr>
          <w:rFonts w:ascii="Tahoma" w:hAnsi="Tahoma" w:cs="Tahoma"/>
          <w:color w:val="1F497D"/>
          <w:sz w:val="22"/>
          <w:szCs w:val="22"/>
          <w:lang w:val="es-BO"/>
        </w:rPr>
        <w:t xml:space="preserve">0% sobre el pago total de la asignación mensual </w:t>
      </w:r>
      <w:r w:rsidR="001C4D52">
        <w:rPr>
          <w:rFonts w:ascii="Tahoma" w:hAnsi="Tahoma" w:cs="Tahoma"/>
          <w:color w:val="1F497D"/>
          <w:sz w:val="22"/>
          <w:szCs w:val="22"/>
          <w:lang w:val="es-BO"/>
        </w:rPr>
        <w:t xml:space="preserve">e inico de resolución de contrato </w:t>
      </w:r>
    </w:p>
    <w:p w14:paraId="569B5A20" w14:textId="77777777" w:rsidR="00DA4DAD" w:rsidRPr="00DA4DAD" w:rsidRDefault="00DA4DAD" w:rsidP="00DA4DAD">
      <w:pPr>
        <w:spacing w:before="120" w:after="120"/>
        <w:ind w:left="1134"/>
        <w:jc w:val="both"/>
        <w:rPr>
          <w:rFonts w:ascii="Tahoma" w:hAnsi="Tahoma" w:cs="Tahoma"/>
          <w:color w:val="1F497D"/>
          <w:sz w:val="22"/>
          <w:szCs w:val="22"/>
          <w:lang w:val="es-BO"/>
        </w:rPr>
      </w:pPr>
      <w:r w:rsidRPr="00DA4DAD">
        <w:rPr>
          <w:rFonts w:ascii="Tahoma" w:hAnsi="Tahoma" w:cs="Tahoma"/>
          <w:color w:val="1F497D"/>
          <w:sz w:val="22"/>
          <w:szCs w:val="22"/>
          <w:lang w:val="es-BO"/>
        </w:rPr>
        <w:t>•</w:t>
      </w:r>
      <w:r w:rsidRPr="00DA4DAD">
        <w:rPr>
          <w:rFonts w:ascii="Tahoma" w:hAnsi="Tahoma" w:cs="Tahoma"/>
          <w:color w:val="1F497D"/>
          <w:sz w:val="22"/>
          <w:szCs w:val="22"/>
          <w:lang w:val="es-BO"/>
        </w:rPr>
        <w:tab/>
        <w:t>Otra penalidad  que se aplicara, es por el decomiso de los materiales por la no presentación de documentos exigidos por el COA (factura o Póliza de Importación), multa que será equivalente al 20% del valor total del material decomisado.</w:t>
      </w:r>
    </w:p>
    <w:p w14:paraId="2C3FDEEF" w14:textId="0F4350CC" w:rsidR="00BD4916" w:rsidRPr="00025CE7" w:rsidRDefault="00BD4916" w:rsidP="00504CB9">
      <w:pPr>
        <w:pStyle w:val="TITULOS"/>
        <w:spacing w:after="0" w:line="240" w:lineRule="auto"/>
        <w:ind w:left="1134" w:firstLine="0"/>
        <w:jc w:val="both"/>
        <w:rPr>
          <w:color w:val="1F497D"/>
          <w:sz w:val="18"/>
          <w:szCs w:val="18"/>
        </w:rPr>
      </w:pPr>
      <w:r>
        <w:rPr>
          <w:rFonts w:ascii="Tahoma" w:hAnsi="Tahoma" w:cs="Tahoma"/>
          <w:color w:val="1F497D"/>
          <w:sz w:val="22"/>
          <w:szCs w:val="22"/>
        </w:rPr>
        <w:br w:type="page"/>
      </w:r>
    </w:p>
    <w:p w14:paraId="29583684" w14:textId="77777777" w:rsidR="009E3FA3" w:rsidRPr="00622E62" w:rsidRDefault="009E3FA3" w:rsidP="00622E62">
      <w:pPr>
        <w:pStyle w:val="Ttulo1"/>
        <w:numPr>
          <w:ilvl w:val="0"/>
          <w:numId w:val="0"/>
        </w:numPr>
        <w:ind w:left="360"/>
        <w:jc w:val="center"/>
        <w:rPr>
          <w:rFonts w:cs="Tahoma"/>
          <w:color w:val="1F497D"/>
          <w:sz w:val="28"/>
          <w:szCs w:val="28"/>
        </w:rPr>
      </w:pPr>
      <w:bookmarkStart w:id="13" w:name="_Toc437850701"/>
      <w:r w:rsidRPr="00622E62">
        <w:rPr>
          <w:rFonts w:cs="Tahoma"/>
          <w:color w:val="1F497D"/>
          <w:sz w:val="28"/>
          <w:szCs w:val="28"/>
        </w:rPr>
        <w:t>PARTE II</w:t>
      </w:r>
      <w:bookmarkEnd w:id="13"/>
    </w:p>
    <w:p w14:paraId="38302891" w14:textId="77777777" w:rsidR="007001E0" w:rsidRPr="00025CE7" w:rsidRDefault="007001E0" w:rsidP="009E3FA3">
      <w:pPr>
        <w:rPr>
          <w:color w:val="1F497D"/>
          <w:sz w:val="22"/>
          <w:szCs w:val="28"/>
          <w:lang w:val="es-MX"/>
        </w:rPr>
      </w:pPr>
    </w:p>
    <w:p w14:paraId="2A910883" w14:textId="0087C48A" w:rsidR="009E3FA3" w:rsidRPr="00025CE7" w:rsidRDefault="009E3FA3" w:rsidP="009E3FA3">
      <w:pPr>
        <w:jc w:val="center"/>
        <w:rPr>
          <w:rFonts w:ascii="Tahoma" w:hAnsi="Tahoma" w:cs="Tahoma"/>
          <w:b/>
          <w:color w:val="1F497D"/>
          <w:sz w:val="28"/>
          <w:szCs w:val="28"/>
        </w:rPr>
      </w:pPr>
      <w:r w:rsidRPr="00025CE7">
        <w:rPr>
          <w:rFonts w:ascii="Tahoma" w:hAnsi="Tahoma" w:cs="Tahoma"/>
          <w:b/>
          <w:color w:val="1F497D"/>
          <w:sz w:val="28"/>
          <w:szCs w:val="28"/>
        </w:rPr>
        <w:t xml:space="preserve">INFORMACIÓN TÉCNICA DE LA </w:t>
      </w:r>
      <w:r w:rsidR="00A21D4D">
        <w:rPr>
          <w:rFonts w:ascii="Tahoma" w:hAnsi="Tahoma" w:cs="Tahoma"/>
          <w:b/>
          <w:color w:val="1F497D"/>
          <w:sz w:val="28"/>
          <w:szCs w:val="28"/>
        </w:rPr>
        <w:t>CONTRA</w:t>
      </w:r>
      <w:r>
        <w:rPr>
          <w:rFonts w:ascii="Tahoma" w:hAnsi="Tahoma" w:cs="Tahoma"/>
          <w:b/>
          <w:color w:val="1F497D"/>
          <w:sz w:val="28"/>
          <w:szCs w:val="28"/>
        </w:rPr>
        <w:t>TACI</w:t>
      </w:r>
      <w:r w:rsidRPr="00025CE7">
        <w:rPr>
          <w:rFonts w:ascii="Tahoma" w:hAnsi="Tahoma" w:cs="Tahoma"/>
          <w:b/>
          <w:color w:val="1F497D"/>
          <w:sz w:val="28"/>
          <w:szCs w:val="28"/>
        </w:rPr>
        <w:t>ÓN</w:t>
      </w:r>
    </w:p>
    <w:p w14:paraId="19004828" w14:textId="77777777" w:rsidR="007001E0" w:rsidRDefault="007001E0" w:rsidP="009E3FA3">
      <w:pPr>
        <w:rPr>
          <w:lang w:val="es-BO" w:eastAsia="en-US"/>
        </w:rPr>
      </w:pPr>
    </w:p>
    <w:p w14:paraId="3ADCF3B5" w14:textId="77777777" w:rsidR="009E3FA3" w:rsidRPr="009E3FA3" w:rsidRDefault="009E3FA3" w:rsidP="009E3FA3">
      <w:pPr>
        <w:rPr>
          <w:lang w:val="es-BO" w:eastAsia="en-US"/>
        </w:rPr>
      </w:pPr>
    </w:p>
    <w:p w14:paraId="497E440A" w14:textId="77777777" w:rsidR="00D6490B" w:rsidRDefault="00D6490B" w:rsidP="00D32F53">
      <w:pPr>
        <w:pStyle w:val="TITULOS"/>
        <w:numPr>
          <w:ilvl w:val="0"/>
          <w:numId w:val="8"/>
        </w:numPr>
        <w:spacing w:after="0"/>
        <w:rPr>
          <w:rFonts w:ascii="Tahoma" w:hAnsi="Tahoma" w:cs="Tahoma"/>
          <w:color w:val="004990"/>
          <w:sz w:val="22"/>
          <w:szCs w:val="22"/>
        </w:rPr>
      </w:pPr>
      <w:r w:rsidRPr="00FB7E92">
        <w:rPr>
          <w:rFonts w:ascii="Tahoma" w:hAnsi="Tahoma" w:cs="Tahoma"/>
          <w:color w:val="004990"/>
          <w:sz w:val="22"/>
          <w:szCs w:val="22"/>
        </w:rPr>
        <w:t>CONDICIONES PARA LA PRESENTACIÓN DE PROPUESTAS TÉCNICAS</w:t>
      </w:r>
      <w:bookmarkEnd w:id="1"/>
    </w:p>
    <w:p w14:paraId="0C0512F2" w14:textId="77777777" w:rsidR="009E3FA3" w:rsidRPr="009E3FA3" w:rsidRDefault="009E3FA3" w:rsidP="009E3FA3">
      <w:pPr>
        <w:rPr>
          <w:lang w:val="es-BO" w:eastAsia="en-US"/>
        </w:rPr>
      </w:pPr>
    </w:p>
    <w:p w14:paraId="39B48330" w14:textId="77777777" w:rsidR="00D6490B" w:rsidRPr="0076020B" w:rsidRDefault="00D6490B" w:rsidP="00D6490B">
      <w:pPr>
        <w:pStyle w:val="Continuarlista"/>
        <w:spacing w:after="0"/>
        <w:ind w:left="426"/>
        <w:rPr>
          <w:rFonts w:ascii="Tahoma" w:hAnsi="Tahoma" w:cs="Tahoma"/>
          <w:color w:val="004990"/>
          <w:sz w:val="22"/>
          <w:szCs w:val="22"/>
          <w:lang w:bidi="en-US"/>
        </w:rPr>
      </w:pPr>
    </w:p>
    <w:p w14:paraId="5D19A7E5" w14:textId="77777777" w:rsidR="00D6490B" w:rsidRPr="00FB7E92" w:rsidRDefault="00D6490B" w:rsidP="00D6490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examinar todas las instrucciones, formatos, condiciones, términos y especificaciones que figuran o se citan y dar respuesta a partir del punto 1 del presente documento. Si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omite la presentación de toda o parte de la información requerida o presenta ofertas que no se ajusten en todos sus aspectos al presente documento, será inhabilitado de la evaluación de la presente </w:t>
      </w:r>
      <w:r w:rsidR="00D0721B">
        <w:rPr>
          <w:rFonts w:ascii="Tahoma" w:hAnsi="Tahoma" w:cs="Tahoma"/>
          <w:color w:val="004990"/>
          <w:sz w:val="22"/>
          <w:szCs w:val="22"/>
          <w:lang w:val="es-ES_tradnl" w:bidi="en-US"/>
        </w:rPr>
        <w:t>Convocatoria</w:t>
      </w:r>
      <w:r w:rsidRPr="00FB7E92">
        <w:rPr>
          <w:rFonts w:ascii="Tahoma" w:hAnsi="Tahoma" w:cs="Tahoma"/>
          <w:color w:val="004990"/>
          <w:sz w:val="22"/>
          <w:szCs w:val="22"/>
          <w:lang w:val="es-ES_tradnl" w:bidi="en-US"/>
        </w:rPr>
        <w:t xml:space="preserve">. </w:t>
      </w:r>
    </w:p>
    <w:p w14:paraId="3C4AE5C4" w14:textId="77777777" w:rsidR="00D6490B" w:rsidRPr="0038149E" w:rsidRDefault="00D6490B" w:rsidP="00D6490B">
      <w:pPr>
        <w:pStyle w:val="Continuarlista"/>
        <w:ind w:left="426"/>
        <w:rPr>
          <w:rFonts w:ascii="Tahoma" w:hAnsi="Tahoma" w:cs="Tahoma"/>
          <w:color w:val="004990"/>
          <w:sz w:val="22"/>
          <w:szCs w:val="22"/>
          <w:lang w:val="es-ES_tradnl" w:bidi="en-US"/>
        </w:rPr>
      </w:pPr>
      <w:r w:rsidRPr="0038149E">
        <w:rPr>
          <w:rFonts w:ascii="Tahoma" w:hAnsi="Tahoma" w:cs="Tahoma"/>
          <w:color w:val="004990"/>
          <w:sz w:val="22"/>
          <w:szCs w:val="22"/>
          <w:lang w:val="es-ES_tradnl" w:bidi="en-US"/>
        </w:rPr>
        <w:t>Para todos los incisos marcados como MANDATORIO, la calificación será CUMPLE o NO CUMPLE. Mientras que los incisos marcados como CALIFICABLE se basa</w:t>
      </w:r>
      <w:r w:rsidR="00373170">
        <w:rPr>
          <w:rFonts w:ascii="Tahoma" w:hAnsi="Tahoma" w:cs="Tahoma"/>
          <w:color w:val="004990"/>
          <w:sz w:val="22"/>
          <w:szCs w:val="22"/>
          <w:lang w:val="es-ES_tradnl" w:bidi="en-US"/>
        </w:rPr>
        <w:t>rán en la tabla de calificación</w:t>
      </w:r>
      <w:r w:rsidR="0038149E" w:rsidRPr="0038149E">
        <w:rPr>
          <w:rFonts w:ascii="Tahoma" w:hAnsi="Tahoma" w:cs="Tahoma"/>
          <w:color w:val="004990"/>
          <w:sz w:val="22"/>
          <w:szCs w:val="22"/>
          <w:lang w:val="es-ES_tradnl" w:bidi="en-US"/>
        </w:rPr>
        <w:t>.</w:t>
      </w:r>
    </w:p>
    <w:p w14:paraId="205D676C" w14:textId="77777777" w:rsidR="00D6490B" w:rsidRPr="00FB7E92" w:rsidRDefault="00D6490B" w:rsidP="00D6490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En los requerimientos de ENTEL S.A.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tomar en cuenta las siguientes referencias para la interpretación de las tablas. </w:t>
      </w:r>
    </w:p>
    <w:p w14:paraId="3A555E32" w14:textId="77777777" w:rsidR="00D6490B" w:rsidRDefault="00D6490B" w:rsidP="00D6490B">
      <w:pPr>
        <w:ind w:left="295" w:firstLine="708"/>
        <w:rPr>
          <w:rFonts w:ascii="Tahoma" w:hAnsi="Tahoma" w:cs="Tahoma"/>
          <w:color w:val="004990"/>
          <w:sz w:val="22"/>
          <w:lang w:val="es-ES_tradnl"/>
        </w:rPr>
      </w:pPr>
      <w:r>
        <w:rPr>
          <w:rFonts w:ascii="Tahoma" w:hAnsi="Tahoma" w:cs="Tahoma"/>
          <w:color w:val="004990"/>
          <w:sz w:val="22"/>
          <w:lang w:val="es-ES_tradnl"/>
        </w:rPr>
        <w:t>Condición</w:t>
      </w:r>
      <w:r w:rsidRPr="00FB7E92">
        <w:rPr>
          <w:rFonts w:ascii="Tahoma" w:hAnsi="Tahoma" w:cs="Tahoma"/>
          <w:color w:val="004990"/>
          <w:sz w:val="22"/>
          <w:lang w:val="es-ES_tradnl"/>
        </w:rPr>
        <w:t>:</w:t>
      </w:r>
    </w:p>
    <w:p w14:paraId="780B7456" w14:textId="77777777" w:rsidR="00D6490B" w:rsidRPr="00A73D0A" w:rsidRDefault="00D6490B" w:rsidP="00D6490B">
      <w:pPr>
        <w:rPr>
          <w:rFonts w:ascii="Tahoma" w:hAnsi="Tahoma" w:cs="Tahoma"/>
          <w:color w:val="004990"/>
          <w:sz w:val="10"/>
          <w:lang w:val="es-ES_tradnl"/>
        </w:rPr>
      </w:pPr>
    </w:p>
    <w:p w14:paraId="6A7AEEB7" w14:textId="77777777" w:rsidR="00D6490B" w:rsidRPr="00FB7E92" w:rsidRDefault="00C05495" w:rsidP="00D6490B">
      <w:pPr>
        <w:ind w:left="295" w:firstLine="708"/>
        <w:rPr>
          <w:rFonts w:ascii="Tahoma" w:hAnsi="Tahoma" w:cs="Tahoma"/>
          <w:color w:val="004990"/>
          <w:sz w:val="22"/>
          <w:lang w:val="es-ES_tradnl"/>
        </w:rPr>
      </w:pPr>
      <w:r w:rsidRPr="00FB7E92">
        <w:rPr>
          <w:rFonts w:ascii="Tahoma" w:hAnsi="Tahoma" w:cs="Tahoma"/>
          <w:color w:val="004990"/>
          <w:sz w:val="22"/>
          <w:lang w:val="es-ES_tradnl"/>
        </w:rPr>
        <w:fldChar w:fldCharType="begin">
          <w:ffData>
            <w:name w:val="Casilla1"/>
            <w:enabled/>
            <w:calcOnExit w:val="0"/>
            <w:checkBox>
              <w:sizeAuto/>
              <w:default w:val="1"/>
            </w:checkBox>
          </w:ffData>
        </w:fldChar>
      </w:r>
      <w:r w:rsidR="00D6490B" w:rsidRPr="00FB7E92">
        <w:rPr>
          <w:rFonts w:ascii="Tahoma" w:hAnsi="Tahoma" w:cs="Tahoma"/>
          <w:color w:val="004990"/>
          <w:sz w:val="22"/>
          <w:lang w:val="es-ES_tradnl"/>
        </w:rPr>
        <w:instrText xml:space="preserve"> FORMCHECKBOX </w:instrText>
      </w:r>
      <w:r w:rsidR="00B955DF">
        <w:rPr>
          <w:rFonts w:ascii="Tahoma" w:hAnsi="Tahoma" w:cs="Tahoma"/>
          <w:color w:val="004990"/>
          <w:sz w:val="22"/>
          <w:lang w:val="es-ES_tradnl"/>
        </w:rPr>
      </w:r>
      <w:r w:rsidR="00B955DF">
        <w:rPr>
          <w:rFonts w:ascii="Tahoma" w:hAnsi="Tahoma" w:cs="Tahoma"/>
          <w:color w:val="004990"/>
          <w:sz w:val="22"/>
          <w:lang w:val="es-ES_tradnl"/>
        </w:rPr>
        <w:fldChar w:fldCharType="separate"/>
      </w:r>
      <w:r w:rsidRPr="00FB7E92">
        <w:rPr>
          <w:rFonts w:ascii="Tahoma" w:hAnsi="Tahoma" w:cs="Tahoma"/>
          <w:color w:val="004990"/>
          <w:sz w:val="22"/>
          <w:lang w:val="es-ES_tradnl"/>
        </w:rPr>
        <w:fldChar w:fldCharType="end"/>
      </w:r>
      <w:r w:rsidR="00D6490B" w:rsidRPr="00FB7E92">
        <w:rPr>
          <w:rFonts w:ascii="Tahoma" w:hAnsi="Tahoma" w:cs="Tahoma"/>
          <w:color w:val="004990"/>
          <w:sz w:val="22"/>
          <w:lang w:val="es-ES_tradnl"/>
        </w:rPr>
        <w:tab/>
        <w:t xml:space="preserve">: </w:t>
      </w:r>
      <w:r w:rsidR="00D6490B">
        <w:rPr>
          <w:rFonts w:ascii="Tahoma" w:hAnsi="Tahoma" w:cs="Tahoma"/>
          <w:color w:val="004990"/>
          <w:sz w:val="22"/>
          <w:lang w:val="es-ES_tradnl"/>
        </w:rPr>
        <w:tab/>
      </w:r>
      <w:r w:rsidR="00D6490B" w:rsidRPr="00FB7E92">
        <w:rPr>
          <w:rFonts w:ascii="Tahoma" w:hAnsi="Tahoma" w:cs="Tahoma"/>
          <w:color w:val="004990"/>
          <w:sz w:val="22"/>
          <w:lang w:val="es-ES_tradnl"/>
        </w:rPr>
        <w:t>Requerido por ENTEL S.A.</w:t>
      </w:r>
      <w:r w:rsidR="00D6490B">
        <w:rPr>
          <w:rFonts w:ascii="Tahoma" w:hAnsi="Tahoma" w:cs="Tahoma"/>
          <w:color w:val="004990"/>
          <w:sz w:val="22"/>
          <w:lang w:val="es-ES_tradnl"/>
        </w:rPr>
        <w:t xml:space="preserve"> </w:t>
      </w:r>
      <w:r w:rsidR="00D6490B">
        <w:rPr>
          <w:rFonts w:ascii="Tahoma" w:hAnsi="Tahoma" w:cs="Tahoma"/>
          <w:color w:val="004990"/>
          <w:sz w:val="22"/>
          <w:lang w:val="es-ES_tradnl"/>
        </w:rPr>
        <w:tab/>
        <w:t>(Requiere respuesta y referencia)</w:t>
      </w:r>
    </w:p>
    <w:p w14:paraId="0924DCD8" w14:textId="77777777" w:rsidR="00D6490B" w:rsidRDefault="00D6490B" w:rsidP="00D6490B">
      <w:pPr>
        <w:ind w:left="295" w:firstLine="708"/>
        <w:jc w:val="both"/>
        <w:rPr>
          <w:rFonts w:ascii="Tahoma" w:hAnsi="Tahoma" w:cs="Tahoma"/>
          <w:color w:val="004990"/>
          <w:sz w:val="22"/>
          <w:lang w:val="es-ES_tradnl"/>
        </w:rPr>
      </w:pPr>
      <w:r>
        <w:rPr>
          <w:rFonts w:ascii="Tahoma" w:hAnsi="Tahoma" w:cs="Tahoma"/>
          <w:color w:val="004990"/>
          <w:sz w:val="22"/>
          <w:lang w:val="es-ES_tradnl"/>
        </w:rPr>
        <w:t>---</w:t>
      </w:r>
      <w:r>
        <w:rPr>
          <w:rFonts w:ascii="Tahoma" w:hAnsi="Tahoma" w:cs="Tahoma"/>
          <w:color w:val="004990"/>
          <w:sz w:val="22"/>
          <w:lang w:val="es-ES_tradnl"/>
        </w:rPr>
        <w:tab/>
        <w:t xml:space="preserve">: </w:t>
      </w:r>
      <w:r>
        <w:rPr>
          <w:rFonts w:ascii="Tahoma" w:hAnsi="Tahoma" w:cs="Tahoma"/>
          <w:color w:val="004990"/>
          <w:sz w:val="22"/>
          <w:lang w:val="es-ES_tradnl"/>
        </w:rPr>
        <w:tab/>
        <w:t>Informativo</w:t>
      </w:r>
      <w:r>
        <w:rPr>
          <w:rFonts w:ascii="Tahoma" w:hAnsi="Tahoma" w:cs="Tahoma"/>
          <w:color w:val="004990"/>
          <w:sz w:val="22"/>
          <w:lang w:val="es-ES_tradnl"/>
        </w:rPr>
        <w:tab/>
      </w:r>
      <w:r>
        <w:rPr>
          <w:rFonts w:ascii="Tahoma" w:hAnsi="Tahoma" w:cs="Tahoma"/>
          <w:color w:val="004990"/>
          <w:sz w:val="22"/>
          <w:lang w:val="es-ES_tradnl"/>
        </w:rPr>
        <w:tab/>
      </w:r>
      <w:r>
        <w:rPr>
          <w:rFonts w:ascii="Tahoma" w:hAnsi="Tahoma" w:cs="Tahoma"/>
          <w:color w:val="004990"/>
          <w:sz w:val="22"/>
          <w:lang w:val="es-ES_tradnl"/>
        </w:rPr>
        <w:tab/>
        <w:t>(No requiere respuesta)</w:t>
      </w:r>
    </w:p>
    <w:p w14:paraId="6C42E77C" w14:textId="77777777" w:rsidR="00F62F9F" w:rsidRDefault="00F62F9F" w:rsidP="00F62F9F">
      <w:pPr>
        <w:pStyle w:val="Continuarlista"/>
        <w:spacing w:after="0"/>
        <w:ind w:left="426"/>
        <w:rPr>
          <w:rFonts w:ascii="Tahoma" w:hAnsi="Tahoma" w:cs="Tahoma"/>
          <w:color w:val="004990"/>
          <w:sz w:val="22"/>
          <w:szCs w:val="22"/>
          <w:lang w:val="es-ES_tradnl" w:bidi="en-US"/>
        </w:rPr>
      </w:pPr>
    </w:p>
    <w:p w14:paraId="76C74F9B" w14:textId="56027568" w:rsidR="00F62F9F" w:rsidRDefault="00F62F9F" w:rsidP="00F62F9F">
      <w:pPr>
        <w:pStyle w:val="Continuarlista"/>
        <w:spacing w:after="0"/>
        <w:ind w:left="426"/>
        <w:rPr>
          <w:rFonts w:ascii="Tahoma" w:hAnsi="Tahoma" w:cs="Tahoma"/>
          <w:color w:val="004990"/>
          <w:sz w:val="22"/>
          <w:szCs w:val="22"/>
          <w:lang w:val="es-ES_tradnl" w:bidi="en-US"/>
        </w:rPr>
      </w:pPr>
      <w:r>
        <w:rPr>
          <w:rFonts w:ascii="Tahoma" w:hAnsi="Tahoma" w:cs="Tahoma"/>
          <w:color w:val="004990"/>
          <w:sz w:val="22"/>
          <w:szCs w:val="22"/>
          <w:lang w:val="es-ES_tradnl" w:bidi="en-US"/>
        </w:rPr>
        <w:t xml:space="preserve">A continuación, </w:t>
      </w:r>
      <w:r w:rsidR="00DA4DAD" w:rsidRPr="00DA4DAD">
        <w:rPr>
          <w:rFonts w:ascii="Tahoma" w:hAnsi="Tahoma" w:cs="Tahoma"/>
          <w:color w:val="004990"/>
          <w:sz w:val="22"/>
          <w:szCs w:val="22"/>
          <w:lang w:val="es-ES_tradnl" w:bidi="en-US"/>
        </w:rPr>
        <w:t xml:space="preserve">requiere contratar </w:t>
      </w:r>
      <w:r w:rsidR="00DA4DAD">
        <w:rPr>
          <w:rFonts w:ascii="Tahoma" w:hAnsi="Tahoma" w:cs="Tahoma"/>
          <w:color w:val="004990"/>
          <w:sz w:val="22"/>
          <w:szCs w:val="22"/>
          <w:lang w:val="es-ES_tradnl" w:bidi="en-US"/>
        </w:rPr>
        <w:t>una</w:t>
      </w:r>
      <w:r w:rsidR="00DA4DAD" w:rsidRPr="00DA4DAD">
        <w:rPr>
          <w:rFonts w:ascii="Tahoma" w:hAnsi="Tahoma" w:cs="Tahoma"/>
          <w:color w:val="004990"/>
          <w:sz w:val="22"/>
          <w:szCs w:val="22"/>
          <w:lang w:val="es-ES_tradnl" w:bidi="en-US"/>
        </w:rPr>
        <w:t xml:space="preserve"> empresa que brinden Servicios de </w:t>
      </w:r>
      <w:r w:rsidR="00DA4DAD">
        <w:rPr>
          <w:rFonts w:ascii="Tahoma" w:hAnsi="Tahoma" w:cs="Tahoma"/>
          <w:color w:val="004990"/>
          <w:sz w:val="22"/>
          <w:szCs w:val="22"/>
          <w:lang w:val="es-ES_tradnl" w:bidi="en-US"/>
        </w:rPr>
        <w:t>courier</w:t>
      </w:r>
      <w:r w:rsidR="00DA4DAD" w:rsidRPr="00DA4DAD">
        <w:rPr>
          <w:rFonts w:ascii="Tahoma" w:hAnsi="Tahoma" w:cs="Tahoma"/>
          <w:color w:val="004990"/>
          <w:sz w:val="22"/>
          <w:szCs w:val="22"/>
          <w:lang w:val="es-ES_tradnl" w:bidi="en-US"/>
        </w:rPr>
        <w:t xml:space="preserve"> para el envío de celulares, tarjetas, módems, material publicitario, equipos de red, equipos de computación y otros materiales a nivel Urbano, Rural, Provincial y Departamental</w:t>
      </w:r>
      <w:r w:rsidRPr="009C2DE5">
        <w:rPr>
          <w:rFonts w:ascii="Tahoma" w:hAnsi="Tahoma" w:cs="Tahoma"/>
          <w:color w:val="004990"/>
          <w:sz w:val="22"/>
          <w:szCs w:val="22"/>
          <w:lang w:val="es-ES_tradnl" w:bidi="en-US"/>
        </w:rPr>
        <w:t xml:space="preserve">:  </w:t>
      </w:r>
    </w:p>
    <w:p w14:paraId="66554A19" w14:textId="77777777" w:rsidR="00576061" w:rsidRDefault="00576061" w:rsidP="00F62F9F">
      <w:pPr>
        <w:pStyle w:val="Continuarlista"/>
        <w:spacing w:after="0"/>
        <w:ind w:left="426"/>
        <w:rPr>
          <w:rFonts w:ascii="Tahoma" w:hAnsi="Tahoma" w:cs="Tahoma"/>
          <w:color w:val="004990"/>
          <w:sz w:val="22"/>
          <w:szCs w:val="22"/>
          <w:lang w:val="es-ES_tradnl" w:bidi="en-US"/>
        </w:rPr>
      </w:pPr>
    </w:p>
    <w:p w14:paraId="25F6C432" w14:textId="7A0DE779" w:rsidR="00576061" w:rsidRDefault="00576061" w:rsidP="00F62F9F">
      <w:pPr>
        <w:pStyle w:val="Continuarlista"/>
        <w:spacing w:after="0"/>
        <w:ind w:left="426"/>
        <w:rPr>
          <w:rFonts w:ascii="Tahoma" w:hAnsi="Tahoma" w:cs="Tahoma"/>
          <w:color w:val="004990"/>
          <w:sz w:val="22"/>
          <w:szCs w:val="22"/>
          <w:lang w:val="es-ES_tradnl" w:bidi="en-US"/>
        </w:rPr>
      </w:pPr>
    </w:p>
    <w:tbl>
      <w:tblPr>
        <w:tblW w:w="48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0"/>
        <w:gridCol w:w="933"/>
        <w:gridCol w:w="1100"/>
        <w:gridCol w:w="1650"/>
        <w:gridCol w:w="1650"/>
        <w:gridCol w:w="1631"/>
        <w:gridCol w:w="1651"/>
      </w:tblGrid>
      <w:tr w:rsidR="00DA4DAD" w:rsidRPr="009C2DE5" w14:paraId="41084D8C" w14:textId="77777777" w:rsidTr="0012314C">
        <w:trPr>
          <w:trHeight w:val="910"/>
          <w:jc w:val="center"/>
        </w:trPr>
        <w:tc>
          <w:tcPr>
            <w:tcW w:w="315" w:type="pct"/>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14:paraId="31A34A48" w14:textId="77777777" w:rsidR="00DA4DAD" w:rsidRPr="00363D85" w:rsidRDefault="00DA4DAD" w:rsidP="0012314C">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No.</w:t>
            </w:r>
          </w:p>
        </w:tc>
        <w:tc>
          <w:tcPr>
            <w:tcW w:w="507"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60656D6B" w14:textId="77777777" w:rsidR="00DA4DAD" w:rsidRPr="00363D85" w:rsidRDefault="00DA4DAD" w:rsidP="0012314C">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Ítem</w:t>
            </w:r>
          </w:p>
        </w:tc>
        <w:tc>
          <w:tcPr>
            <w:tcW w:w="598"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2E2383BB" w14:textId="77777777" w:rsidR="00DA4DAD" w:rsidRPr="00363D85" w:rsidRDefault="00DA4DAD" w:rsidP="0012314C">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Cantidad</w:t>
            </w:r>
          </w:p>
        </w:tc>
        <w:tc>
          <w:tcPr>
            <w:tcW w:w="897"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238158F4" w14:textId="77777777" w:rsidR="00DA4DAD" w:rsidRPr="00363D85" w:rsidRDefault="00DA4DAD" w:rsidP="0012314C">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Característica 1</w:t>
            </w:r>
          </w:p>
        </w:tc>
        <w:tc>
          <w:tcPr>
            <w:tcW w:w="897"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343E4F13" w14:textId="77777777" w:rsidR="00DA4DAD" w:rsidRPr="00363D85" w:rsidRDefault="00DA4DAD" w:rsidP="0012314C">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Característica 2</w:t>
            </w:r>
          </w:p>
        </w:tc>
        <w:tc>
          <w:tcPr>
            <w:tcW w:w="887"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tcPr>
          <w:p w14:paraId="556C5BDA" w14:textId="77777777" w:rsidR="00DA4DAD" w:rsidRPr="00363D85" w:rsidRDefault="00DA4DAD" w:rsidP="0012314C">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Caract</w:t>
            </w:r>
            <w:r>
              <w:rPr>
                <w:rFonts w:ascii="Tahoma" w:hAnsi="Tahoma" w:cs="Tahoma"/>
                <w:b/>
                <w:color w:val="FFFFFF" w:themeColor="background1"/>
                <w:lang w:val="es-ES_tradnl"/>
              </w:rPr>
              <w:t>erística 3</w:t>
            </w:r>
          </w:p>
        </w:tc>
        <w:tc>
          <w:tcPr>
            <w:tcW w:w="898" w:type="pct"/>
            <w:tcBorders>
              <w:top w:val="single" w:sz="4" w:space="0" w:color="004990"/>
              <w:left w:val="single" w:sz="4" w:space="0" w:color="FFFFFF" w:themeColor="background1"/>
              <w:bottom w:val="single" w:sz="4" w:space="0" w:color="004990"/>
              <w:right w:val="single" w:sz="4" w:space="0" w:color="004990"/>
            </w:tcBorders>
            <w:shd w:val="clear" w:color="auto" w:fill="004990"/>
            <w:vAlign w:val="center"/>
          </w:tcPr>
          <w:p w14:paraId="390C8CC4" w14:textId="77777777" w:rsidR="00DA4DAD" w:rsidRDefault="00DA4DAD" w:rsidP="0012314C">
            <w:pPr>
              <w:jc w:val="center"/>
              <w:rPr>
                <w:rFonts w:ascii="Tahoma" w:hAnsi="Tahoma" w:cs="Tahoma"/>
                <w:b/>
                <w:color w:val="FFFFFF" w:themeColor="background1"/>
                <w:lang w:val="es-ES_tradnl"/>
              </w:rPr>
            </w:pPr>
          </w:p>
          <w:p w14:paraId="31811B7D" w14:textId="77777777" w:rsidR="00DA4DAD" w:rsidRPr="00363D85" w:rsidRDefault="00DA4DAD" w:rsidP="0012314C">
            <w:pPr>
              <w:jc w:val="center"/>
              <w:rPr>
                <w:rFonts w:ascii="Tahoma" w:hAnsi="Tahoma" w:cs="Tahoma"/>
                <w:b/>
                <w:color w:val="FFFFFF" w:themeColor="background1"/>
                <w:lang w:val="es-ES_tradnl"/>
              </w:rPr>
            </w:pPr>
            <w:r>
              <w:rPr>
                <w:rFonts w:ascii="Tahoma" w:hAnsi="Tahoma" w:cs="Tahoma"/>
                <w:b/>
                <w:color w:val="FFFFFF" w:themeColor="background1"/>
                <w:lang w:val="es-ES_tradnl"/>
              </w:rPr>
              <w:t>C</w:t>
            </w:r>
            <w:r w:rsidRPr="00363D85">
              <w:rPr>
                <w:rFonts w:ascii="Tahoma" w:hAnsi="Tahoma" w:cs="Tahoma"/>
                <w:b/>
                <w:color w:val="FFFFFF" w:themeColor="background1"/>
                <w:lang w:val="es-ES_tradnl"/>
              </w:rPr>
              <w:t xml:space="preserve">aracterística </w:t>
            </w:r>
            <w:r>
              <w:rPr>
                <w:rFonts w:ascii="Tahoma" w:hAnsi="Tahoma" w:cs="Tahoma"/>
                <w:b/>
                <w:color w:val="FFFFFF" w:themeColor="background1"/>
                <w:lang w:val="es-ES_tradnl"/>
              </w:rPr>
              <w:t xml:space="preserve"> 4</w:t>
            </w:r>
          </w:p>
        </w:tc>
      </w:tr>
      <w:tr w:rsidR="00DA4DAD" w:rsidRPr="009C2DE5" w14:paraId="2E7FC430" w14:textId="77777777" w:rsidTr="0012314C">
        <w:trPr>
          <w:trHeight w:val="770"/>
          <w:jc w:val="center"/>
        </w:trPr>
        <w:tc>
          <w:tcPr>
            <w:tcW w:w="315" w:type="pct"/>
            <w:tcBorders>
              <w:top w:val="single" w:sz="4" w:space="0" w:color="004990"/>
              <w:left w:val="single" w:sz="4" w:space="0" w:color="004990"/>
              <w:bottom w:val="single" w:sz="4" w:space="0" w:color="004990"/>
              <w:right w:val="single" w:sz="4" w:space="0" w:color="004990"/>
            </w:tcBorders>
            <w:vAlign w:val="center"/>
            <w:hideMark/>
          </w:tcPr>
          <w:p w14:paraId="7693C41B" w14:textId="77777777" w:rsidR="00DA4DAD" w:rsidRPr="00BF7C29" w:rsidRDefault="00DA4DAD" w:rsidP="0012314C">
            <w:pPr>
              <w:jc w:val="center"/>
              <w:rPr>
                <w:rFonts w:ascii="Tahoma" w:hAnsi="Tahoma" w:cs="Tahoma"/>
                <w:color w:val="004990"/>
                <w:lang w:val="es-ES_tradnl"/>
              </w:rPr>
            </w:pPr>
            <w:r w:rsidRPr="00BF7C29">
              <w:rPr>
                <w:rFonts w:ascii="Tahoma" w:hAnsi="Tahoma" w:cs="Tahoma"/>
                <w:color w:val="004990"/>
                <w:lang w:val="es-ES_tradnl"/>
              </w:rPr>
              <w:t>1</w:t>
            </w:r>
          </w:p>
        </w:tc>
        <w:tc>
          <w:tcPr>
            <w:tcW w:w="507" w:type="pct"/>
            <w:tcBorders>
              <w:top w:val="single" w:sz="4" w:space="0" w:color="004990"/>
              <w:left w:val="single" w:sz="4" w:space="0" w:color="004990"/>
              <w:bottom w:val="single" w:sz="4" w:space="0" w:color="004990"/>
              <w:right w:val="single" w:sz="4" w:space="0" w:color="004990"/>
            </w:tcBorders>
            <w:vAlign w:val="center"/>
            <w:hideMark/>
          </w:tcPr>
          <w:p w14:paraId="1DD72E41" w14:textId="77777777" w:rsidR="00DA4DAD" w:rsidRPr="00BF7C29" w:rsidRDefault="00DA4DAD" w:rsidP="0012314C">
            <w:pPr>
              <w:jc w:val="center"/>
              <w:rPr>
                <w:rFonts w:ascii="Tahoma" w:hAnsi="Tahoma" w:cs="Tahoma"/>
                <w:color w:val="004990"/>
                <w:lang w:val="es-ES_tradnl"/>
              </w:rPr>
            </w:pPr>
            <w:r>
              <w:rPr>
                <w:rFonts w:ascii="Tahoma" w:hAnsi="Tahoma" w:cs="Tahoma"/>
                <w:color w:val="004990"/>
                <w:lang w:val="es-ES_tradnl"/>
              </w:rPr>
              <w:t>Servicio de Courier</w:t>
            </w:r>
            <w:r w:rsidRPr="00BF7C29">
              <w:rPr>
                <w:rFonts w:ascii="Tahoma" w:hAnsi="Tahoma" w:cs="Tahoma"/>
                <w:color w:val="004990"/>
                <w:lang w:val="es-ES_tradnl"/>
              </w:rPr>
              <w:t xml:space="preserve"> </w:t>
            </w:r>
          </w:p>
        </w:tc>
        <w:tc>
          <w:tcPr>
            <w:tcW w:w="598" w:type="pct"/>
            <w:tcBorders>
              <w:top w:val="single" w:sz="4" w:space="0" w:color="004990"/>
              <w:left w:val="single" w:sz="4" w:space="0" w:color="004990"/>
              <w:bottom w:val="single" w:sz="4" w:space="0" w:color="004990"/>
              <w:right w:val="single" w:sz="4" w:space="0" w:color="004990"/>
            </w:tcBorders>
            <w:vAlign w:val="center"/>
            <w:hideMark/>
          </w:tcPr>
          <w:p w14:paraId="6316438F" w14:textId="77777777" w:rsidR="00DA4DAD" w:rsidRDefault="00DA4DAD" w:rsidP="0012314C">
            <w:pPr>
              <w:jc w:val="center"/>
              <w:rPr>
                <w:rFonts w:ascii="Tahoma" w:hAnsi="Tahoma" w:cs="Tahoma"/>
                <w:color w:val="004990"/>
                <w:lang w:val="es-ES_tradnl"/>
              </w:rPr>
            </w:pPr>
            <w:r>
              <w:rPr>
                <w:rFonts w:ascii="Tahoma" w:hAnsi="Tahoma" w:cs="Tahoma"/>
                <w:color w:val="004990"/>
                <w:lang w:val="es-ES_tradnl"/>
              </w:rPr>
              <w:t>1</w:t>
            </w:r>
          </w:p>
          <w:p w14:paraId="682ABDE2" w14:textId="77777777" w:rsidR="00DA4DAD" w:rsidRPr="00BF7C29" w:rsidRDefault="00DA4DAD" w:rsidP="0012314C">
            <w:pPr>
              <w:jc w:val="center"/>
              <w:rPr>
                <w:rFonts w:ascii="Tahoma" w:hAnsi="Tahoma" w:cs="Tahoma"/>
                <w:color w:val="004990"/>
                <w:lang w:val="es-ES_tradnl"/>
              </w:rPr>
            </w:pPr>
            <w:r>
              <w:rPr>
                <w:rFonts w:ascii="Tahoma" w:hAnsi="Tahoma" w:cs="Tahoma"/>
                <w:color w:val="004990"/>
                <w:lang w:val="es-ES_tradnl"/>
              </w:rPr>
              <w:t>empresa</w:t>
            </w:r>
          </w:p>
        </w:tc>
        <w:tc>
          <w:tcPr>
            <w:tcW w:w="897" w:type="pct"/>
            <w:tcBorders>
              <w:top w:val="single" w:sz="4" w:space="0" w:color="004990"/>
              <w:left w:val="single" w:sz="4" w:space="0" w:color="004990"/>
              <w:bottom w:val="single" w:sz="4" w:space="0" w:color="004990"/>
              <w:right w:val="single" w:sz="4" w:space="0" w:color="004990"/>
            </w:tcBorders>
            <w:vAlign w:val="center"/>
            <w:hideMark/>
          </w:tcPr>
          <w:p w14:paraId="4AC36762" w14:textId="77777777" w:rsidR="00DA4DAD" w:rsidRPr="00BF7C29" w:rsidRDefault="00DA4DAD" w:rsidP="0012314C">
            <w:pPr>
              <w:jc w:val="center"/>
              <w:rPr>
                <w:rFonts w:ascii="Tahoma" w:hAnsi="Tahoma" w:cs="Tahoma"/>
                <w:color w:val="004990"/>
                <w:lang w:val="es-ES_tradnl"/>
              </w:rPr>
            </w:pPr>
            <w:r w:rsidRPr="00BF7C29">
              <w:rPr>
                <w:rFonts w:ascii="Tahoma" w:hAnsi="Tahoma" w:cs="Tahoma"/>
                <w:color w:val="004990"/>
                <w:lang w:val="es-ES_tradnl"/>
              </w:rPr>
              <w:t>Despacho equipos de Red, celulares, Tarjetas material POP y otros</w:t>
            </w:r>
            <w:r>
              <w:rPr>
                <w:rFonts w:ascii="Tahoma" w:hAnsi="Tahoma" w:cs="Tahoma"/>
                <w:color w:val="004990"/>
                <w:lang w:val="es-ES_tradnl"/>
              </w:rPr>
              <w:t xml:space="preserve"> materiales</w:t>
            </w:r>
          </w:p>
        </w:tc>
        <w:tc>
          <w:tcPr>
            <w:tcW w:w="897" w:type="pct"/>
            <w:tcBorders>
              <w:top w:val="single" w:sz="4" w:space="0" w:color="004990"/>
              <w:left w:val="single" w:sz="4" w:space="0" w:color="004990"/>
              <w:bottom w:val="single" w:sz="4" w:space="0" w:color="004990"/>
              <w:right w:val="single" w:sz="4" w:space="0" w:color="004990"/>
            </w:tcBorders>
            <w:vAlign w:val="center"/>
            <w:hideMark/>
          </w:tcPr>
          <w:p w14:paraId="4562041A" w14:textId="77777777" w:rsidR="00DA4DAD" w:rsidRPr="00BF7C29" w:rsidRDefault="00DA4DAD" w:rsidP="0012314C">
            <w:pPr>
              <w:jc w:val="center"/>
              <w:rPr>
                <w:rFonts w:ascii="Tahoma" w:hAnsi="Tahoma" w:cs="Tahoma"/>
                <w:color w:val="004990"/>
                <w:lang w:val="es-ES_tradnl"/>
              </w:rPr>
            </w:pPr>
            <w:r w:rsidRPr="00BF7C29">
              <w:rPr>
                <w:rFonts w:ascii="Tahoma" w:hAnsi="Tahoma" w:cs="Tahoma"/>
                <w:color w:val="004990"/>
                <w:lang w:val="es-ES_tradnl"/>
              </w:rPr>
              <w:t>Traslados departamentales</w:t>
            </w:r>
            <w:r>
              <w:rPr>
                <w:rFonts w:ascii="Tahoma" w:hAnsi="Tahoma" w:cs="Tahoma"/>
                <w:color w:val="004990"/>
                <w:lang w:val="es-ES_tradnl"/>
              </w:rPr>
              <w:t>, urbanos, rurales y provinciales</w:t>
            </w:r>
            <w:r w:rsidRPr="00BF7C29">
              <w:rPr>
                <w:rFonts w:ascii="Tahoma" w:hAnsi="Tahoma" w:cs="Tahoma"/>
                <w:color w:val="004990"/>
                <w:lang w:val="es-ES_tradnl"/>
              </w:rPr>
              <w:t xml:space="preserve"> </w:t>
            </w:r>
          </w:p>
        </w:tc>
        <w:tc>
          <w:tcPr>
            <w:tcW w:w="887" w:type="pct"/>
            <w:tcBorders>
              <w:top w:val="single" w:sz="4" w:space="0" w:color="004990"/>
              <w:left w:val="single" w:sz="4" w:space="0" w:color="004990"/>
              <w:bottom w:val="single" w:sz="4" w:space="0" w:color="004990"/>
              <w:right w:val="single" w:sz="4" w:space="0" w:color="004990"/>
            </w:tcBorders>
            <w:vAlign w:val="center"/>
          </w:tcPr>
          <w:p w14:paraId="5C4429B1" w14:textId="77777777" w:rsidR="00DA4DAD" w:rsidRPr="00BF7C29" w:rsidRDefault="00DA4DAD" w:rsidP="0012314C">
            <w:pPr>
              <w:jc w:val="center"/>
              <w:rPr>
                <w:rFonts w:ascii="Tahoma" w:hAnsi="Tahoma" w:cs="Tahoma"/>
                <w:color w:val="004990"/>
                <w:lang w:val="es-ES_tradnl"/>
              </w:rPr>
            </w:pPr>
            <w:r w:rsidRPr="00BF7C29">
              <w:rPr>
                <w:rFonts w:ascii="Tahoma" w:hAnsi="Tahoma" w:cs="Tahoma"/>
                <w:color w:val="004990"/>
                <w:lang w:val="es-ES_tradnl"/>
              </w:rPr>
              <w:t xml:space="preserve">Traslados </w:t>
            </w:r>
            <w:r>
              <w:rPr>
                <w:rFonts w:ascii="Tahoma" w:hAnsi="Tahoma" w:cs="Tahoma"/>
                <w:color w:val="004990"/>
                <w:lang w:val="es-ES_tradnl"/>
              </w:rPr>
              <w:t xml:space="preserve">terrestres y aéreos, </w:t>
            </w:r>
          </w:p>
        </w:tc>
        <w:tc>
          <w:tcPr>
            <w:tcW w:w="898" w:type="pct"/>
            <w:tcBorders>
              <w:top w:val="single" w:sz="4" w:space="0" w:color="004990"/>
              <w:left w:val="single" w:sz="4" w:space="0" w:color="004990"/>
              <w:bottom w:val="single" w:sz="4" w:space="0" w:color="004990"/>
              <w:right w:val="single" w:sz="4" w:space="0" w:color="004990"/>
            </w:tcBorders>
            <w:vAlign w:val="center"/>
          </w:tcPr>
          <w:p w14:paraId="3E0059BF" w14:textId="77777777" w:rsidR="00DA4DAD" w:rsidRPr="00BF7C29" w:rsidRDefault="00DA4DAD" w:rsidP="0012314C">
            <w:pPr>
              <w:rPr>
                <w:rFonts w:ascii="Tahoma" w:hAnsi="Tahoma" w:cs="Tahoma"/>
                <w:color w:val="004990"/>
                <w:lang w:val="es-ES_tradnl"/>
              </w:rPr>
            </w:pPr>
            <w:r>
              <w:rPr>
                <w:rFonts w:ascii="Tahoma" w:hAnsi="Tahoma" w:cs="Tahoma"/>
                <w:color w:val="004990"/>
                <w:lang w:val="es-ES_tradnl"/>
              </w:rPr>
              <w:t>Contrato</w:t>
            </w:r>
            <w:r w:rsidRPr="00BF7C29">
              <w:rPr>
                <w:rFonts w:ascii="Tahoma" w:hAnsi="Tahoma" w:cs="Tahoma"/>
                <w:color w:val="004990"/>
                <w:lang w:val="es-ES_tradnl"/>
              </w:rPr>
              <w:t xml:space="preserve"> por dos años </w:t>
            </w:r>
          </w:p>
        </w:tc>
      </w:tr>
    </w:tbl>
    <w:p w14:paraId="027611E2" w14:textId="16CB57E0" w:rsidR="00576061" w:rsidRDefault="00576061" w:rsidP="00F62F9F">
      <w:pPr>
        <w:pStyle w:val="Continuarlista"/>
        <w:spacing w:after="0"/>
        <w:ind w:left="426"/>
        <w:rPr>
          <w:rFonts w:ascii="Tahoma" w:hAnsi="Tahoma" w:cs="Tahoma"/>
          <w:color w:val="004990"/>
          <w:sz w:val="22"/>
          <w:szCs w:val="22"/>
          <w:lang w:val="es-ES" w:bidi="en-US"/>
        </w:rPr>
      </w:pPr>
    </w:p>
    <w:p w14:paraId="0EE91C33" w14:textId="77777777" w:rsidR="00EB26D6" w:rsidRPr="00576061" w:rsidRDefault="00EB26D6" w:rsidP="00DA4DAD">
      <w:pPr>
        <w:pStyle w:val="Continuarlista"/>
        <w:spacing w:after="0"/>
        <w:ind w:left="0"/>
        <w:rPr>
          <w:rFonts w:ascii="Tahoma" w:hAnsi="Tahoma" w:cs="Tahoma"/>
          <w:color w:val="004990"/>
          <w:sz w:val="22"/>
          <w:szCs w:val="22"/>
          <w:lang w:val="es-ES" w:bidi="en-US"/>
        </w:rPr>
      </w:pPr>
    </w:p>
    <w:p w14:paraId="5CB49AF4" w14:textId="37B0802D" w:rsidR="00576061" w:rsidRDefault="00576061" w:rsidP="00F62F9F">
      <w:pPr>
        <w:pStyle w:val="Continuarlista"/>
        <w:spacing w:after="0"/>
        <w:ind w:left="426"/>
        <w:rPr>
          <w:rFonts w:ascii="Tahoma" w:hAnsi="Tahoma" w:cs="Tahoma"/>
          <w:color w:val="004990"/>
          <w:sz w:val="22"/>
          <w:szCs w:val="22"/>
          <w:lang w:val="es-ES_tradnl" w:bidi="en-US"/>
        </w:rPr>
      </w:pPr>
    </w:p>
    <w:p w14:paraId="18A82A60" w14:textId="77777777" w:rsidR="00F62F9F" w:rsidRDefault="00F62F9F" w:rsidP="00F62F9F">
      <w:pPr>
        <w:jc w:val="both"/>
        <w:rPr>
          <w:rFonts w:ascii="Tahoma" w:hAnsi="Tahoma" w:cs="Tahoma"/>
          <w:color w:val="004990"/>
          <w:sz w:val="22"/>
          <w:lang w:val="es-ES_tradnl"/>
        </w:rPr>
      </w:pPr>
    </w:p>
    <w:p w14:paraId="7BA416C2" w14:textId="66032389" w:rsidR="00AF5E48" w:rsidRDefault="00431B43" w:rsidP="00D32F53">
      <w:pPr>
        <w:pStyle w:val="TITULOS"/>
        <w:numPr>
          <w:ilvl w:val="0"/>
          <w:numId w:val="8"/>
        </w:numPr>
        <w:spacing w:after="0" w:line="240" w:lineRule="auto"/>
        <w:rPr>
          <w:rFonts w:ascii="Tahoma" w:hAnsi="Tahoma" w:cs="Tahoma"/>
          <w:color w:val="1F497D"/>
          <w:sz w:val="22"/>
          <w:szCs w:val="22"/>
        </w:rPr>
      </w:pPr>
      <w:r>
        <w:rPr>
          <w:rFonts w:ascii="Tahoma" w:hAnsi="Tahoma" w:cs="Tahoma"/>
          <w:color w:val="1F497D"/>
          <w:sz w:val="22"/>
          <w:szCs w:val="22"/>
        </w:rPr>
        <w:t>CONDICIONES GENERALES</w:t>
      </w:r>
    </w:p>
    <w:p w14:paraId="56859F1E" w14:textId="77777777" w:rsidR="00D6490B" w:rsidRPr="004D6D50" w:rsidRDefault="00D6490B" w:rsidP="00D6490B">
      <w:pPr>
        <w:jc w:val="both"/>
        <w:rPr>
          <w:rFonts w:ascii="Tahoma" w:hAnsi="Tahoma" w:cs="Tahoma"/>
          <w:color w:val="004990"/>
          <w:sz w:val="10"/>
          <w:lang w:val="es-ES_tradnl"/>
        </w:rPr>
      </w:pPr>
    </w:p>
    <w:tbl>
      <w:tblPr>
        <w:tblW w:w="9096"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96"/>
      </w:tblGrid>
      <w:tr w:rsidR="00AF5E48" w:rsidRPr="004D193B" w14:paraId="357BFCAA" w14:textId="77777777" w:rsidTr="00BF0F96">
        <w:trPr>
          <w:trHeight w:val="46"/>
          <w:tblHeader/>
          <w:jc w:val="center"/>
        </w:trPr>
        <w:tc>
          <w:tcPr>
            <w:tcW w:w="9096"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5F362301" w14:textId="77777777" w:rsidR="00AF5E48" w:rsidRPr="004D193B" w:rsidRDefault="00AF5E48" w:rsidP="00BF0F96">
            <w:pPr>
              <w:jc w:val="center"/>
              <w:rPr>
                <w:rFonts w:ascii="Tahoma" w:hAnsi="Tahoma" w:cs="Tahoma"/>
                <w:b/>
                <w:bCs/>
                <w:sz w:val="18"/>
                <w:szCs w:val="22"/>
                <w:lang w:eastAsia="es-BO"/>
              </w:rPr>
            </w:pPr>
            <w:r w:rsidRPr="004D193B">
              <w:rPr>
                <w:rFonts w:ascii="Tahoma" w:hAnsi="Tahoma" w:cs="Tahoma"/>
                <w:b/>
                <w:bCs/>
                <w:sz w:val="18"/>
                <w:szCs w:val="22"/>
                <w:lang w:eastAsia="es-BO"/>
              </w:rPr>
              <w:t>REQUERIMIENTO DE ENTEL S.A.</w:t>
            </w:r>
          </w:p>
          <w:p w14:paraId="3AE9C6CA" w14:textId="77777777" w:rsidR="00AF5E48" w:rsidRPr="004D193B" w:rsidRDefault="00AF5E48" w:rsidP="00BF0F96">
            <w:pPr>
              <w:jc w:val="center"/>
              <w:rPr>
                <w:rFonts w:ascii="Tahoma" w:hAnsi="Tahoma" w:cs="Tahoma"/>
                <w:b/>
                <w:bCs/>
                <w:sz w:val="18"/>
                <w:szCs w:val="22"/>
                <w:lang w:eastAsia="es-BO"/>
              </w:rPr>
            </w:pPr>
            <w:r w:rsidRPr="004D193B">
              <w:rPr>
                <w:rFonts w:ascii="Tahoma" w:hAnsi="Tahoma" w:cs="Tahoma"/>
                <w:b/>
                <w:bCs/>
                <w:sz w:val="18"/>
                <w:szCs w:val="22"/>
                <w:lang w:eastAsia="es-BO"/>
              </w:rPr>
              <w:t>CONDICIONES PARA LA PRESENTACIÓN DE PROPUESTAS TÉCNICAS</w:t>
            </w:r>
          </w:p>
        </w:tc>
      </w:tr>
      <w:tr w:rsidR="00AF5E48" w:rsidRPr="004D193B" w14:paraId="31BB99CB" w14:textId="77777777" w:rsidTr="00BF0F96">
        <w:trPr>
          <w:trHeight w:val="315"/>
          <w:jc w:val="center"/>
        </w:trPr>
        <w:tc>
          <w:tcPr>
            <w:tcW w:w="9096" w:type="dxa"/>
            <w:tcBorders>
              <w:top w:val="single" w:sz="4" w:space="0" w:color="FFFFFF"/>
            </w:tcBorders>
            <w:shd w:val="clear" w:color="auto" w:fill="auto"/>
            <w:vAlign w:val="center"/>
          </w:tcPr>
          <w:p w14:paraId="7098D1F5" w14:textId="77777777" w:rsidR="00AF5E48" w:rsidRPr="002605E8" w:rsidRDefault="00AF5E48" w:rsidP="00035619">
            <w:pPr>
              <w:pStyle w:val="Prrafodelista"/>
              <w:numPr>
                <w:ilvl w:val="1"/>
                <w:numId w:val="20"/>
              </w:numPr>
              <w:ind w:left="425" w:hanging="425"/>
              <w:jc w:val="both"/>
              <w:rPr>
                <w:rFonts w:ascii="Tahoma" w:hAnsi="Tahoma" w:cs="Tahoma"/>
                <w:color w:val="2F5496"/>
                <w:sz w:val="18"/>
                <w:szCs w:val="18"/>
              </w:rPr>
            </w:pPr>
            <w:r w:rsidRPr="002605E8">
              <w:rPr>
                <w:rFonts w:ascii="Tahoma" w:hAnsi="Tahoma" w:cs="Tahoma"/>
                <w:color w:val="2F5496"/>
                <w:sz w:val="18"/>
                <w:szCs w:val="18"/>
              </w:rPr>
              <w:t xml:space="preserve">Las respuestas presentadas para el presente Término Básico de Contratación deben realizarse </w:t>
            </w:r>
            <w:r w:rsidRPr="002605E8">
              <w:rPr>
                <w:rFonts w:ascii="Tahoma" w:hAnsi="Tahoma" w:cs="Tahoma"/>
                <w:b/>
                <w:color w:val="2F5496"/>
                <w:sz w:val="18"/>
                <w:szCs w:val="18"/>
                <w:u w:val="single"/>
              </w:rPr>
              <w:t>ITEM por ITEM</w:t>
            </w:r>
            <w:r w:rsidRPr="002605E8">
              <w:rPr>
                <w:rFonts w:ascii="Tahoma" w:hAnsi="Tahoma" w:cs="Tahoma"/>
                <w:color w:val="2F5496"/>
                <w:sz w:val="18"/>
                <w:szCs w:val="18"/>
              </w:rPr>
              <w:t xml:space="preserve"> respetando el orden del presente documento. Se debe iniciar con las palabras </w:t>
            </w:r>
            <w:r w:rsidRPr="002605E8">
              <w:rPr>
                <w:rFonts w:ascii="Tahoma" w:hAnsi="Tahoma" w:cs="Tahoma"/>
                <w:b/>
                <w:color w:val="2F5496"/>
                <w:sz w:val="18"/>
                <w:szCs w:val="18"/>
              </w:rPr>
              <w:t>CUMPLE o NO CUMPLE,</w:t>
            </w:r>
            <w:r w:rsidRPr="002605E8">
              <w:rPr>
                <w:rFonts w:ascii="Tahoma" w:hAnsi="Tahoma" w:cs="Tahoma"/>
                <w:color w:val="2F5496"/>
                <w:sz w:val="18"/>
                <w:szCs w:val="18"/>
              </w:rPr>
              <w:t xml:space="preserve"> seguidas de un </w:t>
            </w:r>
            <w:r w:rsidRPr="002605E8">
              <w:rPr>
                <w:rFonts w:ascii="Tahoma" w:hAnsi="Tahoma" w:cs="Tahoma"/>
                <w:b/>
                <w:color w:val="2F5496"/>
                <w:sz w:val="18"/>
                <w:szCs w:val="18"/>
              </w:rPr>
              <w:t xml:space="preserve">breve y claro comentario que responda al requerimiento. </w:t>
            </w:r>
            <w:r w:rsidRPr="002605E8">
              <w:rPr>
                <w:rFonts w:ascii="Tahoma" w:hAnsi="Tahoma" w:cs="Tahoma"/>
                <w:color w:val="2F5496"/>
                <w:sz w:val="18"/>
                <w:szCs w:val="18"/>
              </w:rPr>
              <w:t xml:space="preserve">Debe tener referencia puntual hacia algún DOCUMENTO TÉCNICO acerca del tópico de la pregunta, identificando el nombre del </w:t>
            </w:r>
            <w:r w:rsidRPr="002605E8">
              <w:rPr>
                <w:rFonts w:ascii="Tahoma" w:hAnsi="Tahoma" w:cs="Tahoma"/>
                <w:b/>
                <w:color w:val="2F5496"/>
                <w:sz w:val="18"/>
                <w:szCs w:val="18"/>
              </w:rPr>
              <w:t xml:space="preserve">Documento, número de Página y Referencia </w:t>
            </w:r>
            <w:r w:rsidRPr="002605E8">
              <w:rPr>
                <w:rFonts w:ascii="Tahoma" w:hAnsi="Tahoma" w:cs="Tahoma"/>
                <w:color w:val="2F5496"/>
                <w:sz w:val="18"/>
                <w:szCs w:val="18"/>
              </w:rPr>
              <w:t xml:space="preserve">(no se aceptarán referencias de direcciones URL). El oferente deberá presentar la documentación técnica de respaldo pertinente; tales como manuales, catálogos, hojas técnicas, certificados y otros para respaldo y verificación de lo ofertado con la respectiva descripción. </w:t>
            </w:r>
          </w:p>
        </w:tc>
      </w:tr>
      <w:tr w:rsidR="00AF5E48" w:rsidRPr="004D193B" w14:paraId="16B31CB0" w14:textId="77777777" w:rsidTr="00BF0F96">
        <w:trPr>
          <w:trHeight w:val="510"/>
          <w:jc w:val="center"/>
        </w:trPr>
        <w:tc>
          <w:tcPr>
            <w:tcW w:w="9096" w:type="dxa"/>
            <w:shd w:val="clear" w:color="auto" w:fill="auto"/>
            <w:vAlign w:val="center"/>
          </w:tcPr>
          <w:p w14:paraId="0507C8E8" w14:textId="5F2D9600" w:rsidR="00AF5E48" w:rsidRPr="002605E8" w:rsidRDefault="00AF5E48" w:rsidP="00035619">
            <w:pPr>
              <w:pStyle w:val="Prrafodelista"/>
              <w:numPr>
                <w:ilvl w:val="1"/>
                <w:numId w:val="20"/>
              </w:numPr>
              <w:ind w:left="402" w:hanging="357"/>
              <w:jc w:val="both"/>
              <w:rPr>
                <w:rFonts w:ascii="Tahoma" w:hAnsi="Tahoma" w:cs="Tahoma"/>
                <w:color w:val="2F5496"/>
                <w:sz w:val="18"/>
                <w:szCs w:val="18"/>
              </w:rPr>
            </w:pPr>
            <w:r w:rsidRPr="002605E8">
              <w:rPr>
                <w:rFonts w:ascii="Tahoma" w:hAnsi="Tahoma" w:cs="Tahoma"/>
                <w:color w:val="2F5496"/>
                <w:sz w:val="18"/>
                <w:szCs w:val="18"/>
                <w:lang w:val="es-ES_tradnl"/>
              </w:rPr>
              <w:t xml:space="preserve">El idioma oficial para la presentación de </w:t>
            </w:r>
            <w:r w:rsidR="007001E0">
              <w:rPr>
                <w:rFonts w:ascii="Tahoma" w:hAnsi="Tahoma" w:cs="Tahoma"/>
                <w:color w:val="2F5496"/>
                <w:sz w:val="18"/>
                <w:szCs w:val="18"/>
                <w:lang w:val="es-ES_tradnl"/>
              </w:rPr>
              <w:t xml:space="preserve">las </w:t>
            </w:r>
            <w:r w:rsidRPr="002605E8">
              <w:rPr>
                <w:rFonts w:ascii="Tahoma" w:hAnsi="Tahoma" w:cs="Tahoma"/>
                <w:color w:val="2F5496"/>
                <w:sz w:val="18"/>
                <w:szCs w:val="18"/>
                <w:lang w:val="es-ES_tradnl"/>
              </w:rPr>
              <w:t>propu</w:t>
            </w:r>
            <w:r w:rsidR="004B5ACA">
              <w:rPr>
                <w:rFonts w:ascii="Tahoma" w:hAnsi="Tahoma" w:cs="Tahoma"/>
                <w:color w:val="2F5496"/>
                <w:sz w:val="18"/>
                <w:szCs w:val="18"/>
                <w:lang w:val="es-ES_tradnl"/>
              </w:rPr>
              <w:t>estas es el español. Se aceptará</w:t>
            </w:r>
            <w:r w:rsidRPr="002605E8">
              <w:rPr>
                <w:rFonts w:ascii="Tahoma" w:hAnsi="Tahoma" w:cs="Tahoma"/>
                <w:color w:val="2F5496"/>
                <w:sz w:val="18"/>
                <w:szCs w:val="18"/>
                <w:lang w:val="es-ES_tradnl"/>
              </w:rPr>
              <w:t xml:space="preserve"> manuales, catálogos y hojas técnicas en idioma inglés.</w:t>
            </w:r>
            <w:r w:rsidRPr="002605E8">
              <w:rPr>
                <w:rFonts w:ascii="Tahoma" w:hAnsi="Tahoma" w:cs="Tahoma"/>
                <w:color w:val="2F5496"/>
                <w:sz w:val="18"/>
                <w:szCs w:val="18"/>
              </w:rPr>
              <w:t xml:space="preserve"> </w:t>
            </w:r>
            <w:r w:rsidRPr="002605E8">
              <w:rPr>
                <w:rFonts w:ascii="Tahoma" w:hAnsi="Tahoma" w:cs="Tahoma"/>
                <w:color w:val="2F5496"/>
                <w:sz w:val="18"/>
                <w:szCs w:val="18"/>
                <w:lang w:val="es-ES_tradnl"/>
              </w:rPr>
              <w:t>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AF5E48" w:rsidRPr="004D193B" w14:paraId="3961C0AD" w14:textId="77777777" w:rsidTr="00BF0F96">
        <w:trPr>
          <w:trHeight w:val="315"/>
          <w:jc w:val="center"/>
        </w:trPr>
        <w:tc>
          <w:tcPr>
            <w:tcW w:w="9096" w:type="dxa"/>
            <w:shd w:val="clear" w:color="auto" w:fill="auto"/>
            <w:vAlign w:val="center"/>
          </w:tcPr>
          <w:p w14:paraId="70604C73" w14:textId="17A672F7" w:rsidR="00AF5E48" w:rsidRPr="002605E8" w:rsidRDefault="00D5414A" w:rsidP="00035619">
            <w:pPr>
              <w:pStyle w:val="Prrafodelista"/>
              <w:numPr>
                <w:ilvl w:val="1"/>
                <w:numId w:val="20"/>
              </w:numPr>
              <w:ind w:left="402" w:hanging="357"/>
              <w:jc w:val="both"/>
              <w:rPr>
                <w:rFonts w:ascii="Tahoma" w:hAnsi="Tahoma" w:cs="Tahoma"/>
                <w:b/>
                <w:i/>
                <w:color w:val="2F5496"/>
                <w:sz w:val="18"/>
                <w:szCs w:val="18"/>
              </w:rPr>
            </w:pPr>
            <w:r w:rsidRPr="001154BB">
              <w:rPr>
                <w:rFonts w:ascii="Tahoma" w:hAnsi="Tahoma" w:cs="Tahoma"/>
                <w:color w:val="1F497D" w:themeColor="text2"/>
                <w:sz w:val="18"/>
                <w:szCs w:val="16"/>
              </w:rPr>
              <w:t>Para todos los requerimientos, el oferente deberá presentar la documentación técnica de respaldo pertinente; tales como manuales, catálogos, hojas técnicas, certificados y otros para respaldo y verificación de lo ofertado con la respectiva descripción.</w:t>
            </w:r>
          </w:p>
        </w:tc>
      </w:tr>
    </w:tbl>
    <w:p w14:paraId="76299213" w14:textId="42011E8D" w:rsidR="00AF5E48" w:rsidRDefault="00AF5E48" w:rsidP="00F70688">
      <w:pPr>
        <w:ind w:left="348"/>
        <w:jc w:val="both"/>
        <w:rPr>
          <w:rFonts w:ascii="Tahoma" w:hAnsi="Tahoma" w:cs="Tahoma"/>
          <w:color w:val="1F497D" w:themeColor="text2"/>
          <w:highlight w:val="yellow"/>
        </w:rPr>
      </w:pPr>
    </w:p>
    <w:p w14:paraId="3FFDD154" w14:textId="77777777" w:rsidR="00924067" w:rsidRDefault="00924067" w:rsidP="00F70688">
      <w:pPr>
        <w:ind w:left="348"/>
        <w:jc w:val="both"/>
        <w:rPr>
          <w:rFonts w:ascii="Tahoma" w:hAnsi="Tahoma" w:cs="Tahoma"/>
          <w:color w:val="1F497D" w:themeColor="text2"/>
          <w:highlight w:val="yellow"/>
        </w:rPr>
      </w:pPr>
    </w:p>
    <w:p w14:paraId="2BFE1C98" w14:textId="77777777" w:rsidR="00745D76" w:rsidRDefault="00745D76" w:rsidP="00D32F53">
      <w:pPr>
        <w:pStyle w:val="TITULOS"/>
        <w:numPr>
          <w:ilvl w:val="0"/>
          <w:numId w:val="8"/>
        </w:numPr>
        <w:spacing w:after="0" w:line="240" w:lineRule="auto"/>
        <w:rPr>
          <w:rFonts w:ascii="Tahoma" w:hAnsi="Tahoma" w:cs="Tahoma"/>
          <w:color w:val="004990"/>
          <w:sz w:val="22"/>
          <w:szCs w:val="22"/>
        </w:rPr>
      </w:pPr>
      <w:r w:rsidRPr="003573DB">
        <w:rPr>
          <w:rFonts w:ascii="Tahoma" w:hAnsi="Tahoma" w:cs="Tahoma"/>
          <w:color w:val="004990"/>
          <w:sz w:val="22"/>
          <w:szCs w:val="22"/>
        </w:rPr>
        <w:t xml:space="preserve">FORMA DE CALIFICACIÓN    </w:t>
      </w:r>
    </w:p>
    <w:p w14:paraId="4E9BBB99" w14:textId="77777777" w:rsidR="00373170" w:rsidRDefault="00373170" w:rsidP="00373170">
      <w:pPr>
        <w:rPr>
          <w:lang w:val="es-BO" w:eastAsia="en-US"/>
        </w:rPr>
      </w:pPr>
    </w:p>
    <w:p w14:paraId="4778C841" w14:textId="77777777" w:rsidR="008660C1" w:rsidRDefault="00373170" w:rsidP="003D1944">
      <w:pPr>
        <w:pStyle w:val="Continuarlista"/>
        <w:ind w:left="426"/>
        <w:rPr>
          <w:rFonts w:ascii="Tahoma" w:hAnsi="Tahoma" w:cs="Tahoma"/>
          <w:color w:val="004990"/>
          <w:sz w:val="22"/>
          <w:szCs w:val="22"/>
          <w:lang w:val="es-ES_tradnl" w:bidi="en-US"/>
        </w:rPr>
      </w:pPr>
      <w:r w:rsidRPr="00906152">
        <w:rPr>
          <w:rFonts w:ascii="Tahoma" w:hAnsi="Tahoma" w:cs="Tahoma"/>
          <w:color w:val="004990"/>
          <w:sz w:val="22"/>
          <w:szCs w:val="22"/>
          <w:lang w:val="es-ES_tradnl" w:bidi="en-US"/>
        </w:rPr>
        <w:t>La forma de calificación está relacionada al cumplimiento estricto de l</w:t>
      </w:r>
      <w:r w:rsidR="006457AD">
        <w:rPr>
          <w:rFonts w:ascii="Tahoma" w:hAnsi="Tahoma" w:cs="Tahoma"/>
          <w:color w:val="004990"/>
          <w:sz w:val="22"/>
          <w:szCs w:val="22"/>
          <w:lang w:val="es-ES_tradnl" w:bidi="en-US"/>
        </w:rPr>
        <w:t>as funcionalidades del equipo</w:t>
      </w:r>
      <w:r w:rsidR="00612811">
        <w:rPr>
          <w:rFonts w:ascii="Tahoma" w:hAnsi="Tahoma" w:cs="Tahoma"/>
          <w:color w:val="004990"/>
          <w:sz w:val="22"/>
          <w:szCs w:val="22"/>
          <w:lang w:val="es-ES_tradnl" w:bidi="en-US"/>
        </w:rPr>
        <w:t>. P</w:t>
      </w:r>
      <w:r w:rsidR="006457AD">
        <w:rPr>
          <w:rFonts w:ascii="Tahoma" w:hAnsi="Tahoma" w:cs="Tahoma"/>
          <w:color w:val="004990"/>
          <w:sz w:val="22"/>
          <w:szCs w:val="22"/>
          <w:lang w:val="es-ES_tradnl" w:bidi="en-US"/>
        </w:rPr>
        <w:t>ara l</w:t>
      </w:r>
      <w:r w:rsidRPr="00906152">
        <w:rPr>
          <w:rFonts w:ascii="Tahoma" w:hAnsi="Tahoma" w:cs="Tahoma"/>
          <w:color w:val="004990"/>
          <w:sz w:val="22"/>
          <w:szCs w:val="22"/>
          <w:lang w:val="es-ES_tradnl" w:bidi="en-US"/>
        </w:rPr>
        <w:t xml:space="preserve">os incisos marcados como MANDATORIO, la calificación será CUMPLE o NO CUMPLE. Mientras que los incisos marcados como CALIFICABLE, se basarán en la tabla de calificación de Criterios Calificables y las fórmulas de calificación adjuntas a este documento. </w:t>
      </w:r>
    </w:p>
    <w:p w14:paraId="7FA74020" w14:textId="77777777" w:rsidR="00373170" w:rsidRPr="00906152" w:rsidRDefault="00373170" w:rsidP="003D1944">
      <w:pPr>
        <w:pStyle w:val="Continuarlista"/>
        <w:ind w:left="426"/>
        <w:rPr>
          <w:rFonts w:ascii="Tahoma" w:hAnsi="Tahoma" w:cs="Tahoma"/>
          <w:color w:val="004990"/>
          <w:sz w:val="22"/>
          <w:szCs w:val="22"/>
          <w:lang w:val="es-ES_tradnl" w:bidi="en-US"/>
        </w:rPr>
      </w:pPr>
      <w:r w:rsidRPr="00906152">
        <w:rPr>
          <w:rFonts w:ascii="Tahoma" w:hAnsi="Tahoma" w:cs="Tahoma"/>
          <w:color w:val="004990"/>
          <w:sz w:val="22"/>
          <w:szCs w:val="22"/>
          <w:lang w:val="es-ES_tradnl" w:bidi="en-US"/>
        </w:rPr>
        <w:t>A continuación se definen las palabras CUMPLE, NO CUMPLE:</w:t>
      </w:r>
    </w:p>
    <w:p w14:paraId="4E53F5A6" w14:textId="77777777" w:rsidR="00373170" w:rsidRPr="00906152" w:rsidRDefault="00373170" w:rsidP="003D1944">
      <w:pPr>
        <w:pStyle w:val="Continuarlista"/>
        <w:ind w:left="708"/>
        <w:rPr>
          <w:rFonts w:ascii="Tahoma" w:hAnsi="Tahoma" w:cs="Tahoma"/>
          <w:color w:val="004990"/>
          <w:sz w:val="22"/>
          <w:szCs w:val="22"/>
          <w:lang w:val="es-ES_tradnl" w:bidi="en-US"/>
        </w:rPr>
      </w:pPr>
      <w:r w:rsidRPr="008660C1">
        <w:rPr>
          <w:rFonts w:ascii="Tahoma" w:hAnsi="Tahoma" w:cs="Tahoma"/>
          <w:b/>
          <w:color w:val="004990"/>
          <w:sz w:val="22"/>
          <w:szCs w:val="22"/>
          <w:lang w:val="es-ES_tradnl" w:bidi="en-US"/>
        </w:rPr>
        <w:t>CUMPLE.</w:t>
      </w:r>
      <w:r w:rsidRPr="00906152">
        <w:rPr>
          <w:rFonts w:ascii="Tahoma" w:hAnsi="Tahoma" w:cs="Tahoma"/>
          <w:color w:val="004990"/>
          <w:sz w:val="22"/>
          <w:szCs w:val="22"/>
          <w:lang w:val="es-ES_tradnl" w:bidi="en-US"/>
        </w:rPr>
        <w:t xml:space="preserve"> Define que satisface completamente el requisito técnico solicitado, a simple requerimiento de parte de ENTEL S.A. </w:t>
      </w:r>
      <w:r w:rsidR="00A21D4D" w:rsidRPr="00350A98">
        <w:rPr>
          <w:rFonts w:ascii="Tahoma" w:hAnsi="Tahoma" w:cs="Tahoma"/>
          <w:color w:val="004990"/>
          <w:sz w:val="22"/>
          <w:szCs w:val="22"/>
          <w:lang w:val="es-ES_tradnl" w:bidi="en-US"/>
        </w:rPr>
        <w:t>sin necesidad de hardware, software, licencias y/o desarrollos adicionales</w:t>
      </w:r>
      <w:r w:rsidR="00A21D4D" w:rsidRPr="00906152">
        <w:rPr>
          <w:rFonts w:ascii="Tahoma" w:hAnsi="Tahoma" w:cs="Tahoma"/>
          <w:color w:val="004990"/>
          <w:sz w:val="22"/>
          <w:szCs w:val="22"/>
          <w:lang w:val="es-ES_tradnl" w:bidi="en-US"/>
        </w:rPr>
        <w:t xml:space="preserve"> </w:t>
      </w:r>
      <w:r w:rsidRPr="00906152">
        <w:rPr>
          <w:rFonts w:ascii="Tahoma" w:hAnsi="Tahoma" w:cs="Tahoma"/>
          <w:color w:val="004990"/>
          <w:sz w:val="22"/>
          <w:szCs w:val="22"/>
          <w:lang w:val="es-ES_tradnl" w:bidi="en-US"/>
        </w:rPr>
        <w:t>y se entiende que está incluido en la propuesta técnica-económica del OFERENTE.</w:t>
      </w:r>
    </w:p>
    <w:p w14:paraId="0603BC0C" w14:textId="668657EC" w:rsidR="00373170" w:rsidRDefault="00373170" w:rsidP="003D1944">
      <w:pPr>
        <w:pStyle w:val="Continuarlista"/>
        <w:ind w:left="708"/>
        <w:rPr>
          <w:rFonts w:ascii="Tahoma" w:hAnsi="Tahoma" w:cs="Tahoma"/>
          <w:color w:val="004990"/>
          <w:sz w:val="22"/>
          <w:szCs w:val="22"/>
          <w:lang w:val="es-ES_tradnl" w:bidi="en-US"/>
        </w:rPr>
      </w:pPr>
      <w:r w:rsidRPr="008660C1">
        <w:rPr>
          <w:rFonts w:ascii="Tahoma" w:hAnsi="Tahoma" w:cs="Tahoma"/>
          <w:b/>
          <w:color w:val="004990"/>
          <w:sz w:val="22"/>
          <w:szCs w:val="22"/>
          <w:lang w:val="es-ES_tradnl" w:bidi="en-US"/>
        </w:rPr>
        <w:t>NO CUMPLE.</w:t>
      </w:r>
      <w:r w:rsidRPr="00906152">
        <w:rPr>
          <w:rFonts w:ascii="Tahoma" w:hAnsi="Tahoma" w:cs="Tahoma"/>
          <w:color w:val="004990"/>
          <w:sz w:val="22"/>
          <w:szCs w:val="22"/>
          <w:lang w:val="es-ES_tradnl" w:bidi="en-US"/>
        </w:rPr>
        <w:t xml:space="preserve"> Define que no satisface parcial o completamente el requisito técnico solicitado.</w:t>
      </w:r>
    </w:p>
    <w:p w14:paraId="5851CA8F" w14:textId="77777777" w:rsidR="00373170" w:rsidRDefault="00373170" w:rsidP="00373170">
      <w:pPr>
        <w:rPr>
          <w:lang w:eastAsia="en-US"/>
        </w:rPr>
      </w:pPr>
    </w:p>
    <w:p w14:paraId="3BAEE325" w14:textId="5C149470" w:rsidR="00350A98" w:rsidRPr="003D1944" w:rsidRDefault="00350A98" w:rsidP="003D1944">
      <w:pPr>
        <w:ind w:left="1276" w:hanging="709"/>
        <w:jc w:val="both"/>
        <w:rPr>
          <w:rFonts w:ascii="Tahoma" w:hAnsi="Tahoma" w:cs="Tahoma"/>
          <w:b/>
          <w:bCs/>
          <w:color w:val="004990"/>
          <w:sz w:val="22"/>
          <w:szCs w:val="22"/>
          <w:lang w:val="es-BO"/>
        </w:rPr>
      </w:pPr>
      <w:r>
        <w:rPr>
          <w:rFonts w:ascii="Tahoma" w:hAnsi="Tahoma" w:cs="Tahoma"/>
          <w:b/>
          <w:bCs/>
          <w:color w:val="004990"/>
          <w:sz w:val="22"/>
          <w:szCs w:val="22"/>
          <w:lang w:val="es-BO"/>
        </w:rPr>
        <w:t>3</w:t>
      </w:r>
      <w:r w:rsidR="0015605B">
        <w:rPr>
          <w:rFonts w:ascii="Tahoma" w:hAnsi="Tahoma" w:cs="Tahoma"/>
          <w:b/>
          <w:bCs/>
          <w:color w:val="004990"/>
          <w:sz w:val="22"/>
          <w:szCs w:val="22"/>
          <w:lang w:val="es-BO"/>
        </w:rPr>
        <w:t>.1</w:t>
      </w:r>
      <w:r>
        <w:rPr>
          <w:rFonts w:ascii="Tahoma" w:hAnsi="Tahoma" w:cs="Tahoma"/>
          <w:b/>
          <w:bCs/>
          <w:color w:val="004990"/>
          <w:sz w:val="22"/>
          <w:szCs w:val="22"/>
          <w:lang w:val="es-BO"/>
        </w:rPr>
        <w:t xml:space="preserve"> </w:t>
      </w:r>
      <w:r w:rsidR="006457AD" w:rsidRPr="003D1944">
        <w:rPr>
          <w:rFonts w:ascii="Tahoma" w:hAnsi="Tahoma" w:cs="Tahoma"/>
          <w:b/>
          <w:bCs/>
          <w:color w:val="004990"/>
          <w:sz w:val="22"/>
          <w:szCs w:val="22"/>
          <w:lang w:val="es-BO"/>
        </w:rPr>
        <w:t>CRITERIOS MANDATORIOS</w:t>
      </w:r>
    </w:p>
    <w:p w14:paraId="01878DC3" w14:textId="77777777" w:rsidR="00373170" w:rsidRDefault="00373170" w:rsidP="00373170">
      <w:pPr>
        <w:pStyle w:val="Prrafodelista"/>
        <w:jc w:val="both"/>
        <w:rPr>
          <w:rFonts w:ascii="Tahoma" w:hAnsi="Tahoma" w:cs="Tahoma"/>
          <w:sz w:val="22"/>
          <w:szCs w:val="22"/>
          <w:lang w:eastAsia="es-ES"/>
        </w:rPr>
      </w:pPr>
    </w:p>
    <w:p w14:paraId="48561355" w14:textId="3C420B36" w:rsidR="00373170" w:rsidRDefault="00373170" w:rsidP="003D1944">
      <w:pPr>
        <w:pStyle w:val="Continuarlista"/>
        <w:spacing w:after="0"/>
        <w:ind w:left="1134"/>
        <w:rPr>
          <w:rFonts w:ascii="Tahoma" w:hAnsi="Tahoma" w:cs="Tahoma"/>
          <w:color w:val="004990"/>
          <w:sz w:val="22"/>
          <w:szCs w:val="22"/>
          <w:lang w:val="es-ES_tradnl" w:bidi="en-US"/>
        </w:rPr>
      </w:pPr>
      <w:r w:rsidRPr="00460EA2">
        <w:rPr>
          <w:rFonts w:ascii="Tahoma" w:hAnsi="Tahoma" w:cs="Tahoma"/>
          <w:color w:val="004990"/>
          <w:sz w:val="22"/>
          <w:szCs w:val="22"/>
          <w:lang w:val="es-ES_tradnl" w:bidi="en-US"/>
        </w:rPr>
        <w:t>Los criterios MANDATORIOS serán evaluados bajo la modalidad CUMPLE o NO CUMPLE, con una ponderación de 70% (Setenta por ciento) del total de la calificación cuando existan criterios calificables, caso contrario su calificación corresponde al</w:t>
      </w:r>
      <w:r w:rsidR="004C7C17">
        <w:rPr>
          <w:rFonts w:ascii="Tahoma" w:hAnsi="Tahoma" w:cs="Tahoma"/>
          <w:color w:val="004990"/>
          <w:sz w:val="22"/>
          <w:szCs w:val="22"/>
          <w:lang w:val="es-ES_tradnl" w:bidi="en-US"/>
        </w:rPr>
        <w:t xml:space="preserve"> 100%</w:t>
      </w:r>
      <w:r w:rsidRPr="00460EA2">
        <w:rPr>
          <w:rFonts w:ascii="Tahoma" w:hAnsi="Tahoma" w:cs="Tahoma"/>
          <w:color w:val="004990"/>
          <w:sz w:val="22"/>
          <w:szCs w:val="22"/>
          <w:lang w:val="es-ES_tradnl" w:bidi="en-US"/>
        </w:rPr>
        <w:t xml:space="preserve"> </w:t>
      </w:r>
      <w:r w:rsidR="004C7C17">
        <w:rPr>
          <w:rFonts w:ascii="Tahoma" w:hAnsi="Tahoma" w:cs="Tahoma"/>
          <w:color w:val="004990"/>
          <w:sz w:val="22"/>
          <w:szCs w:val="22"/>
          <w:lang w:val="es-ES_tradnl" w:bidi="en-US"/>
        </w:rPr>
        <w:t>(</w:t>
      </w:r>
      <w:r w:rsidRPr="00460EA2">
        <w:rPr>
          <w:rFonts w:ascii="Tahoma" w:hAnsi="Tahoma" w:cs="Tahoma"/>
          <w:color w:val="004990"/>
          <w:sz w:val="22"/>
          <w:szCs w:val="22"/>
          <w:lang w:val="es-ES_tradnl" w:bidi="en-US"/>
        </w:rPr>
        <w:t>cien por ciento</w:t>
      </w:r>
      <w:r w:rsidR="004C7C17">
        <w:rPr>
          <w:rFonts w:ascii="Tahoma" w:hAnsi="Tahoma" w:cs="Tahoma"/>
          <w:color w:val="004990"/>
          <w:sz w:val="22"/>
          <w:szCs w:val="22"/>
          <w:lang w:val="es-ES_tradnl" w:bidi="en-US"/>
        </w:rPr>
        <w:t>)</w:t>
      </w:r>
      <w:r w:rsidRPr="00460EA2">
        <w:rPr>
          <w:rFonts w:ascii="Tahoma" w:hAnsi="Tahoma" w:cs="Tahoma"/>
          <w:color w:val="004990"/>
          <w:sz w:val="22"/>
          <w:szCs w:val="22"/>
          <w:lang w:val="es-ES_tradnl" w:bidi="en-US"/>
        </w:rPr>
        <w:t>.</w:t>
      </w:r>
    </w:p>
    <w:p w14:paraId="29308524" w14:textId="77777777" w:rsidR="006C0EFF" w:rsidRPr="00460EA2" w:rsidRDefault="006C0EFF" w:rsidP="003D1944">
      <w:pPr>
        <w:pStyle w:val="Continuarlista"/>
        <w:spacing w:after="0"/>
        <w:ind w:left="1134"/>
        <w:rPr>
          <w:rFonts w:ascii="Tahoma" w:hAnsi="Tahoma" w:cs="Tahoma"/>
          <w:color w:val="004990"/>
          <w:sz w:val="22"/>
          <w:szCs w:val="22"/>
          <w:lang w:val="es-ES_tradnl" w:bidi="en-US"/>
        </w:rPr>
      </w:pPr>
    </w:p>
    <w:p w14:paraId="45706C2D" w14:textId="77777777" w:rsidR="00630D4C" w:rsidRDefault="00373170">
      <w:pPr>
        <w:ind w:left="1134"/>
        <w:jc w:val="both"/>
        <w:rPr>
          <w:rFonts w:ascii="Tahoma" w:hAnsi="Tahoma" w:cs="Tahoma"/>
          <w:color w:val="004990"/>
          <w:sz w:val="22"/>
          <w:szCs w:val="22"/>
          <w:lang w:val="es-ES_tradnl" w:eastAsia="en-US" w:bidi="en-US"/>
        </w:rPr>
      </w:pPr>
      <w:r w:rsidRPr="00460EA2">
        <w:rPr>
          <w:rFonts w:ascii="Tahoma" w:hAnsi="Tahoma" w:cs="Tahoma"/>
          <w:color w:val="004990"/>
          <w:sz w:val="22"/>
          <w:szCs w:val="22"/>
          <w:lang w:val="es-ES_tradnl" w:eastAsia="en-US" w:bidi="en-US"/>
        </w:rPr>
        <w:t>Los oferentes deberán cumplir con todos los criterios mandatorios, el incumplimiento de cualquier criterio mandatorio, descalificará al oferente para proseguir con el proceso.</w:t>
      </w:r>
    </w:p>
    <w:p w14:paraId="04F2D9BC" w14:textId="77777777" w:rsidR="006457AD" w:rsidRDefault="006457AD" w:rsidP="008660C1">
      <w:pPr>
        <w:ind w:left="709"/>
        <w:rPr>
          <w:rFonts w:ascii="Tahoma" w:hAnsi="Tahoma" w:cs="Tahoma"/>
          <w:color w:val="004990"/>
          <w:sz w:val="22"/>
          <w:szCs w:val="22"/>
          <w:lang w:val="es-ES_tradnl" w:eastAsia="en-US" w:bidi="en-US"/>
        </w:rPr>
      </w:pPr>
    </w:p>
    <w:p w14:paraId="1F4F3279" w14:textId="473A19BD" w:rsidR="006457AD" w:rsidRPr="00F249EE" w:rsidRDefault="00350A98" w:rsidP="003D1944">
      <w:pPr>
        <w:pStyle w:val="Continuarlista"/>
        <w:spacing w:line="360" w:lineRule="auto"/>
        <w:ind w:left="1276" w:hanging="709"/>
        <w:rPr>
          <w:rFonts w:ascii="Tahoma" w:hAnsi="Tahoma" w:cs="Tahoma"/>
          <w:b/>
          <w:color w:val="1F497D"/>
          <w:sz w:val="22"/>
          <w:szCs w:val="22"/>
        </w:rPr>
      </w:pPr>
      <w:r>
        <w:rPr>
          <w:rFonts w:ascii="Tahoma" w:hAnsi="Tahoma" w:cs="Tahoma"/>
          <w:b/>
          <w:color w:val="1F497D"/>
          <w:sz w:val="22"/>
          <w:szCs w:val="22"/>
        </w:rPr>
        <w:t>3</w:t>
      </w:r>
      <w:r w:rsidR="0015605B">
        <w:rPr>
          <w:rFonts w:ascii="Tahoma" w:hAnsi="Tahoma" w:cs="Tahoma"/>
          <w:b/>
          <w:color w:val="1F497D"/>
          <w:sz w:val="22"/>
          <w:szCs w:val="22"/>
        </w:rPr>
        <w:t>.2</w:t>
      </w:r>
      <w:r w:rsidR="006457AD" w:rsidRPr="00F249EE">
        <w:rPr>
          <w:rFonts w:ascii="Tahoma" w:hAnsi="Tahoma" w:cs="Tahoma"/>
          <w:b/>
          <w:color w:val="1F497D"/>
          <w:sz w:val="22"/>
          <w:szCs w:val="22"/>
        </w:rPr>
        <w:t xml:space="preserve"> CRITERIOS CALIFICABLES</w:t>
      </w:r>
    </w:p>
    <w:p w14:paraId="3C500F9E" w14:textId="53F9E905" w:rsidR="006457AD" w:rsidRDefault="006457AD" w:rsidP="006457AD">
      <w:pPr>
        <w:pStyle w:val="Continuarlista"/>
        <w:spacing w:before="120" w:after="0"/>
        <w:ind w:left="1080"/>
        <w:rPr>
          <w:rFonts w:ascii="Tahoma" w:hAnsi="Tahoma" w:cs="Tahoma"/>
          <w:color w:val="1F497D"/>
          <w:sz w:val="22"/>
          <w:szCs w:val="22"/>
        </w:rPr>
      </w:pPr>
      <w:r w:rsidRPr="00F249EE">
        <w:rPr>
          <w:rFonts w:ascii="Tahoma" w:hAnsi="Tahoma" w:cs="Tahoma"/>
          <w:color w:val="1F497D"/>
          <w:sz w:val="22"/>
          <w:szCs w:val="22"/>
        </w:rPr>
        <w:t xml:space="preserve">Los criterios Calificables, tendrán una ponderación de </w:t>
      </w:r>
      <w:r>
        <w:rPr>
          <w:rFonts w:ascii="Tahoma" w:hAnsi="Tahoma" w:cs="Tahoma"/>
          <w:color w:val="1F497D"/>
          <w:sz w:val="22"/>
          <w:szCs w:val="22"/>
        </w:rPr>
        <w:t>3</w:t>
      </w:r>
      <w:r w:rsidRPr="00F249EE">
        <w:rPr>
          <w:rFonts w:ascii="Tahoma" w:hAnsi="Tahoma" w:cs="Tahoma"/>
          <w:color w:val="1F497D"/>
          <w:sz w:val="22"/>
          <w:szCs w:val="22"/>
        </w:rPr>
        <w:t>0% (</w:t>
      </w:r>
      <w:r>
        <w:rPr>
          <w:rFonts w:ascii="Tahoma" w:hAnsi="Tahoma" w:cs="Tahoma"/>
          <w:color w:val="1F497D"/>
          <w:sz w:val="22"/>
          <w:szCs w:val="22"/>
        </w:rPr>
        <w:t>Treinta</w:t>
      </w:r>
      <w:r w:rsidRPr="00F249EE">
        <w:rPr>
          <w:rFonts w:ascii="Tahoma" w:hAnsi="Tahoma" w:cs="Tahoma"/>
          <w:color w:val="1F497D"/>
          <w:sz w:val="22"/>
          <w:szCs w:val="22"/>
        </w:rPr>
        <w:t xml:space="preserve"> por ciento) y serán evaluado</w:t>
      </w:r>
      <w:r w:rsidR="004C7C17">
        <w:rPr>
          <w:rFonts w:ascii="Tahoma" w:hAnsi="Tahoma" w:cs="Tahoma"/>
          <w:color w:val="1F497D"/>
          <w:sz w:val="22"/>
          <w:szCs w:val="22"/>
        </w:rPr>
        <w:t>s de acuerdo a las siguientes fó</w:t>
      </w:r>
      <w:r w:rsidRPr="00F249EE">
        <w:rPr>
          <w:rFonts w:ascii="Tahoma" w:hAnsi="Tahoma" w:cs="Tahoma"/>
          <w:color w:val="1F497D"/>
          <w:sz w:val="22"/>
          <w:szCs w:val="22"/>
        </w:rPr>
        <w:t>rmulas.</w:t>
      </w:r>
    </w:p>
    <w:p w14:paraId="6673FB0F" w14:textId="77777777" w:rsidR="006457AD" w:rsidRPr="00F249EE" w:rsidRDefault="006457AD" w:rsidP="00035619">
      <w:pPr>
        <w:pStyle w:val="Continuarlista"/>
        <w:numPr>
          <w:ilvl w:val="0"/>
          <w:numId w:val="21"/>
        </w:numPr>
        <w:spacing w:before="120" w:after="0"/>
        <w:ind w:left="1418"/>
        <w:rPr>
          <w:rFonts w:ascii="Tahoma" w:hAnsi="Tahoma" w:cs="Tahoma"/>
          <w:color w:val="1F497D"/>
          <w:sz w:val="22"/>
          <w:szCs w:val="22"/>
        </w:rPr>
      </w:pPr>
      <w:r w:rsidRPr="00F249EE">
        <w:rPr>
          <w:rFonts w:ascii="Tahoma" w:hAnsi="Tahoma" w:cs="Tahoma"/>
          <w:color w:val="1F497D"/>
          <w:sz w:val="22"/>
          <w:szCs w:val="22"/>
        </w:rPr>
        <w:t>Fórmula para la calificación de ítems en los que ENTEL S.A. requiere menor tiempo/sensibilidad y otros es:</w:t>
      </w:r>
    </w:p>
    <w:p w14:paraId="082C9C92" w14:textId="77777777" w:rsidR="006457AD" w:rsidRPr="00F249EE" w:rsidRDefault="006457AD" w:rsidP="006457AD">
      <w:pPr>
        <w:pStyle w:val="Continuarlista"/>
        <w:spacing w:before="120" w:after="0"/>
        <w:ind w:left="1412"/>
        <w:jc w:val="center"/>
        <w:rPr>
          <w:rFonts w:ascii="Tahoma" w:hAnsi="Tahoma" w:cs="Tahoma"/>
          <w:color w:val="1F497D"/>
          <w:position w:val="-28"/>
          <w:sz w:val="22"/>
          <w:szCs w:val="22"/>
        </w:rPr>
      </w:pPr>
      <w:r w:rsidRPr="00F249EE">
        <w:rPr>
          <w:rFonts w:ascii="Tahoma" w:hAnsi="Tahoma" w:cs="Tahoma"/>
          <w:color w:val="1F497D"/>
          <w:position w:val="-28"/>
          <w:sz w:val="22"/>
          <w:szCs w:val="22"/>
        </w:rPr>
        <w:object w:dxaOrig="2740" w:dyaOrig="660" w14:anchorId="1390DB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75pt;height:34.5pt" o:ole="">
            <v:imagedata r:id="rId15" o:title=""/>
          </v:shape>
          <o:OLEObject Type="Embed" ProgID="Equation.3" ShapeID="_x0000_i1025" DrawAspect="Content" ObjectID="_1569168490" r:id="rId16"/>
        </w:object>
      </w:r>
    </w:p>
    <w:p w14:paraId="327F3906" w14:textId="77777777" w:rsidR="006457AD" w:rsidRPr="00F249EE" w:rsidRDefault="006457AD" w:rsidP="006457AD">
      <w:pPr>
        <w:pStyle w:val="Continuarlista"/>
        <w:spacing w:before="120" w:after="0"/>
        <w:ind w:left="1636" w:firstLine="65"/>
        <w:jc w:val="left"/>
        <w:rPr>
          <w:rFonts w:ascii="Tahoma" w:hAnsi="Tahoma" w:cs="Tahoma"/>
          <w:color w:val="1F497D"/>
          <w:sz w:val="22"/>
          <w:szCs w:val="22"/>
        </w:rPr>
      </w:pPr>
      <w:r w:rsidRPr="00F249EE">
        <w:rPr>
          <w:rFonts w:ascii="Tahoma" w:hAnsi="Tahoma" w:cs="Tahoma"/>
          <w:color w:val="1F497D"/>
          <w:sz w:val="22"/>
          <w:szCs w:val="22"/>
        </w:rPr>
        <w:t>Dónde:</w:t>
      </w:r>
    </w:p>
    <w:p w14:paraId="55BB668E" w14:textId="77777777" w:rsidR="006457AD" w:rsidRPr="00F249EE" w:rsidRDefault="006457AD" w:rsidP="006457AD">
      <w:pPr>
        <w:pStyle w:val="Continuarlista"/>
        <w:spacing w:before="120" w:after="0"/>
        <w:ind w:left="1701"/>
        <w:contextualSpacing/>
        <w:jc w:val="left"/>
        <w:rPr>
          <w:rFonts w:ascii="Tahoma" w:hAnsi="Tahoma" w:cs="Tahoma"/>
          <w:color w:val="1F497D"/>
          <w:sz w:val="22"/>
          <w:szCs w:val="22"/>
        </w:rPr>
      </w:pPr>
      <w:r w:rsidRPr="00F249EE">
        <w:rPr>
          <w:rFonts w:ascii="Tahoma" w:hAnsi="Tahoma" w:cs="Tahoma"/>
          <w:color w:val="1F497D"/>
          <w:sz w:val="22"/>
          <w:szCs w:val="22"/>
        </w:rPr>
        <w:t>C_Mínima = Cantidad mínima ofrecida de todas las propuestas.</w:t>
      </w:r>
    </w:p>
    <w:p w14:paraId="115A4B74" w14:textId="77777777" w:rsidR="006457AD" w:rsidRPr="00F249EE" w:rsidRDefault="006457AD" w:rsidP="006457AD">
      <w:pPr>
        <w:pStyle w:val="Continuarlista"/>
        <w:spacing w:before="120" w:after="0"/>
        <w:ind w:left="1701"/>
        <w:contextualSpacing/>
        <w:jc w:val="left"/>
        <w:rPr>
          <w:rFonts w:ascii="Tahoma" w:hAnsi="Tahoma" w:cs="Tahoma"/>
          <w:color w:val="1F497D"/>
          <w:sz w:val="22"/>
          <w:szCs w:val="22"/>
        </w:rPr>
      </w:pPr>
      <w:r w:rsidRPr="00F249EE">
        <w:rPr>
          <w:rFonts w:ascii="Tahoma" w:hAnsi="Tahoma" w:cs="Tahoma"/>
          <w:color w:val="1F497D"/>
          <w:sz w:val="22"/>
          <w:szCs w:val="22"/>
        </w:rPr>
        <w:t>C_Ofrecida = Cantidad ofrecida en la propuesta.</w:t>
      </w:r>
    </w:p>
    <w:p w14:paraId="500D49E7" w14:textId="77777777" w:rsidR="006457AD" w:rsidRPr="00F249EE" w:rsidRDefault="006457AD" w:rsidP="006457AD">
      <w:pPr>
        <w:pStyle w:val="Continuarlista"/>
        <w:spacing w:before="120" w:after="0"/>
        <w:ind w:left="1701"/>
        <w:contextualSpacing/>
        <w:jc w:val="left"/>
        <w:rPr>
          <w:rFonts w:ascii="Tahoma" w:hAnsi="Tahoma" w:cs="Tahoma"/>
          <w:color w:val="1F497D"/>
          <w:sz w:val="22"/>
          <w:szCs w:val="22"/>
        </w:rPr>
      </w:pPr>
      <w:r w:rsidRPr="00F249EE">
        <w:rPr>
          <w:rFonts w:ascii="Tahoma" w:hAnsi="Tahoma" w:cs="Tahoma"/>
          <w:color w:val="1F497D"/>
          <w:sz w:val="22"/>
          <w:szCs w:val="22"/>
        </w:rPr>
        <w:t xml:space="preserve">Ponderación = De acuerdo a tabla de Calificación Técnica </w:t>
      </w:r>
    </w:p>
    <w:p w14:paraId="28D8F591" w14:textId="77777777" w:rsidR="006457AD" w:rsidRPr="00F249EE" w:rsidRDefault="006457AD" w:rsidP="00035619">
      <w:pPr>
        <w:pStyle w:val="Continuarlista"/>
        <w:numPr>
          <w:ilvl w:val="0"/>
          <w:numId w:val="21"/>
        </w:numPr>
        <w:spacing w:before="120" w:after="0"/>
        <w:ind w:left="1418"/>
        <w:rPr>
          <w:rFonts w:ascii="Tahoma" w:hAnsi="Tahoma" w:cs="Tahoma"/>
          <w:color w:val="1F497D"/>
          <w:sz w:val="22"/>
          <w:szCs w:val="22"/>
        </w:rPr>
      </w:pPr>
      <w:r w:rsidRPr="00F249EE">
        <w:rPr>
          <w:rFonts w:ascii="Tahoma" w:hAnsi="Tahoma" w:cs="Tahoma"/>
          <w:color w:val="1F497D"/>
          <w:sz w:val="22"/>
          <w:szCs w:val="22"/>
        </w:rPr>
        <w:t>La fórmula para los puntos CALIFICABLES en los que ENTEL S.A. requiere la mayor cantidad/capacidad y otros es:</w:t>
      </w:r>
    </w:p>
    <w:p w14:paraId="26517C91" w14:textId="77777777" w:rsidR="006457AD" w:rsidRPr="00F249EE" w:rsidRDefault="006457AD" w:rsidP="006457AD">
      <w:pPr>
        <w:pStyle w:val="Continuarlista"/>
        <w:spacing w:after="0"/>
        <w:ind w:left="643"/>
        <w:jc w:val="left"/>
        <w:rPr>
          <w:rFonts w:ascii="Tahoma" w:hAnsi="Tahoma" w:cs="Tahoma"/>
          <w:color w:val="1F497D"/>
          <w:sz w:val="22"/>
          <w:szCs w:val="22"/>
        </w:rPr>
      </w:pPr>
    </w:p>
    <w:p w14:paraId="1F2485B1" w14:textId="77777777" w:rsidR="006457AD" w:rsidRPr="00F249EE" w:rsidRDefault="006457AD" w:rsidP="006457AD">
      <w:pPr>
        <w:pStyle w:val="Continuarlista"/>
        <w:spacing w:after="0"/>
        <w:ind w:left="1134"/>
        <w:jc w:val="center"/>
        <w:rPr>
          <w:rFonts w:ascii="Tahoma" w:hAnsi="Tahoma" w:cs="Tahoma"/>
          <w:color w:val="1F497D"/>
          <w:sz w:val="22"/>
          <w:szCs w:val="22"/>
        </w:rPr>
      </w:pPr>
      <w:r w:rsidRPr="00F249EE">
        <w:rPr>
          <w:rFonts w:ascii="Tahoma" w:hAnsi="Tahoma" w:cs="Tahoma"/>
          <w:color w:val="1F497D"/>
          <w:position w:val="-28"/>
          <w:sz w:val="22"/>
          <w:szCs w:val="22"/>
        </w:rPr>
        <w:object w:dxaOrig="2700" w:dyaOrig="660" w14:anchorId="37485B9B">
          <v:shape id="_x0000_i1026" type="#_x0000_t75" style="width:143.25pt;height:36pt;mso-position-horizontal:left" o:ole="" o:allowoverlap="f">
            <v:imagedata r:id="rId17" o:title=""/>
          </v:shape>
          <o:OLEObject Type="Embed" ProgID="Equation.3" ShapeID="_x0000_i1026" DrawAspect="Content" ObjectID="_1569168491" r:id="rId18"/>
        </w:object>
      </w:r>
    </w:p>
    <w:p w14:paraId="5729A7EC" w14:textId="77777777" w:rsidR="006457AD" w:rsidRPr="00F249EE" w:rsidRDefault="006457AD" w:rsidP="006457AD">
      <w:pPr>
        <w:pStyle w:val="Continuarlista"/>
        <w:spacing w:after="0"/>
        <w:ind w:left="1351" w:firstLine="65"/>
        <w:jc w:val="left"/>
        <w:rPr>
          <w:rFonts w:ascii="Tahoma" w:hAnsi="Tahoma" w:cs="Tahoma"/>
          <w:color w:val="1F497D"/>
          <w:sz w:val="22"/>
          <w:szCs w:val="22"/>
        </w:rPr>
      </w:pPr>
      <w:r w:rsidRPr="00F249EE">
        <w:rPr>
          <w:rFonts w:ascii="Tahoma" w:hAnsi="Tahoma" w:cs="Tahoma"/>
          <w:color w:val="1F497D"/>
          <w:sz w:val="22"/>
          <w:szCs w:val="22"/>
        </w:rPr>
        <w:t>Dónde:</w:t>
      </w:r>
    </w:p>
    <w:p w14:paraId="741BF3A7" w14:textId="77777777" w:rsidR="006457AD" w:rsidRPr="00F249EE" w:rsidRDefault="006457AD" w:rsidP="006457AD">
      <w:pPr>
        <w:pStyle w:val="Continuarlista"/>
        <w:spacing w:after="0"/>
        <w:ind w:left="2059"/>
        <w:jc w:val="left"/>
        <w:rPr>
          <w:rFonts w:ascii="Tahoma" w:hAnsi="Tahoma" w:cs="Tahoma"/>
          <w:color w:val="1F497D"/>
          <w:sz w:val="22"/>
          <w:szCs w:val="22"/>
        </w:rPr>
      </w:pPr>
      <w:r w:rsidRPr="00F249EE">
        <w:rPr>
          <w:rFonts w:ascii="Tahoma" w:hAnsi="Tahoma" w:cs="Tahoma"/>
          <w:color w:val="1F497D"/>
          <w:sz w:val="22"/>
          <w:szCs w:val="22"/>
        </w:rPr>
        <w:t>C_Ofrecida = Cantidad ofrecida en la propuesta.</w:t>
      </w:r>
    </w:p>
    <w:p w14:paraId="6F5F5596" w14:textId="77777777" w:rsidR="006457AD" w:rsidRPr="00F249EE" w:rsidRDefault="006457AD" w:rsidP="006457AD">
      <w:pPr>
        <w:pStyle w:val="Continuarlista"/>
        <w:spacing w:after="0"/>
        <w:ind w:left="2059"/>
        <w:jc w:val="left"/>
        <w:rPr>
          <w:rFonts w:ascii="Tahoma" w:hAnsi="Tahoma" w:cs="Tahoma"/>
          <w:color w:val="1F497D"/>
          <w:sz w:val="22"/>
          <w:szCs w:val="22"/>
        </w:rPr>
      </w:pPr>
      <w:r w:rsidRPr="00F249EE">
        <w:rPr>
          <w:rFonts w:ascii="Tahoma" w:hAnsi="Tahoma" w:cs="Tahoma"/>
          <w:color w:val="1F497D"/>
          <w:sz w:val="22"/>
          <w:szCs w:val="22"/>
        </w:rPr>
        <w:t>C_Máxima = Cantidad máxima ofrecida de todas las propuestas.</w:t>
      </w:r>
    </w:p>
    <w:p w14:paraId="37634884" w14:textId="77777777" w:rsidR="006457AD" w:rsidRPr="00F249EE" w:rsidRDefault="006457AD" w:rsidP="006457AD">
      <w:pPr>
        <w:pStyle w:val="Continuarlista"/>
        <w:spacing w:after="0"/>
        <w:ind w:left="2059"/>
        <w:jc w:val="left"/>
        <w:rPr>
          <w:rFonts w:ascii="Tahoma" w:hAnsi="Tahoma" w:cs="Tahoma"/>
          <w:color w:val="1F497D"/>
          <w:sz w:val="22"/>
          <w:szCs w:val="22"/>
        </w:rPr>
      </w:pPr>
      <w:r w:rsidRPr="00F249EE">
        <w:rPr>
          <w:rFonts w:ascii="Tahoma" w:hAnsi="Tahoma" w:cs="Tahoma"/>
          <w:color w:val="1F497D"/>
          <w:sz w:val="22"/>
          <w:szCs w:val="22"/>
        </w:rPr>
        <w:t>Ponderación = De acuerdo a tabla de Calificación Técnica</w:t>
      </w:r>
    </w:p>
    <w:p w14:paraId="76E1AE84" w14:textId="77777777" w:rsidR="006457AD" w:rsidRPr="00F249EE" w:rsidRDefault="006457AD" w:rsidP="006457AD">
      <w:pPr>
        <w:jc w:val="both"/>
        <w:rPr>
          <w:rFonts w:ascii="Tahoma" w:hAnsi="Tahoma" w:cs="Tahoma"/>
          <w:color w:val="1F497D"/>
          <w:sz w:val="22"/>
          <w:szCs w:val="22"/>
        </w:rPr>
      </w:pPr>
    </w:p>
    <w:p w14:paraId="4AF0F17E" w14:textId="77777777" w:rsidR="006457AD" w:rsidRPr="00F249EE" w:rsidRDefault="006457AD" w:rsidP="006457AD">
      <w:pPr>
        <w:jc w:val="both"/>
        <w:rPr>
          <w:rFonts w:ascii="Tahoma" w:hAnsi="Tahoma" w:cs="Tahoma"/>
          <w:color w:val="1F497D"/>
          <w:sz w:val="22"/>
          <w:szCs w:val="22"/>
        </w:rPr>
      </w:pPr>
      <w:r w:rsidRPr="00F249EE">
        <w:rPr>
          <w:rFonts w:ascii="Tahoma" w:hAnsi="Tahoma" w:cs="Tahoma"/>
          <w:color w:val="1F497D"/>
          <w:sz w:val="22"/>
          <w:szCs w:val="22"/>
        </w:rPr>
        <w:t>La ponderación está descrita en el CUADRO DE CALIFICACIÓN RESUMEN DE CRITERIOS MANDATORIOS Y CALIFICABLES.</w:t>
      </w:r>
    </w:p>
    <w:p w14:paraId="4D226DC1" w14:textId="193EBDCF" w:rsidR="00425F7E" w:rsidRDefault="00425F7E" w:rsidP="008660C1">
      <w:pPr>
        <w:ind w:left="709"/>
        <w:rPr>
          <w:rFonts w:ascii="Tahoma" w:hAnsi="Tahoma" w:cs="Tahoma"/>
          <w:color w:val="004990"/>
          <w:sz w:val="22"/>
          <w:szCs w:val="22"/>
          <w:lang w:eastAsia="en-US" w:bidi="en-US"/>
        </w:rPr>
      </w:pPr>
    </w:p>
    <w:p w14:paraId="17047768" w14:textId="77777777" w:rsidR="001D13F5" w:rsidRPr="006457AD" w:rsidRDefault="001D13F5" w:rsidP="008660C1">
      <w:pPr>
        <w:ind w:left="709"/>
        <w:rPr>
          <w:rFonts w:ascii="Tahoma" w:hAnsi="Tahoma" w:cs="Tahoma"/>
          <w:color w:val="004990"/>
          <w:sz w:val="22"/>
          <w:szCs w:val="22"/>
          <w:lang w:eastAsia="en-US" w:bidi="en-US"/>
        </w:rPr>
      </w:pPr>
    </w:p>
    <w:p w14:paraId="34117A80" w14:textId="4CD26CF1" w:rsidR="00735145" w:rsidRDefault="00735145" w:rsidP="00D32F53">
      <w:pPr>
        <w:pStyle w:val="TITULOS"/>
        <w:numPr>
          <w:ilvl w:val="0"/>
          <w:numId w:val="8"/>
        </w:numPr>
        <w:spacing w:after="0" w:line="240" w:lineRule="auto"/>
        <w:rPr>
          <w:rFonts w:ascii="Tahoma" w:hAnsi="Tahoma" w:cs="Tahoma"/>
          <w:color w:val="004990"/>
          <w:sz w:val="22"/>
          <w:szCs w:val="22"/>
        </w:rPr>
      </w:pPr>
      <w:r>
        <w:rPr>
          <w:rFonts w:ascii="Tahoma" w:hAnsi="Tahoma" w:cs="Tahoma"/>
          <w:color w:val="004990"/>
          <w:sz w:val="22"/>
          <w:szCs w:val="22"/>
        </w:rPr>
        <w:t>PROPUESTA TÉCNICA</w:t>
      </w:r>
    </w:p>
    <w:p w14:paraId="3FAA3DE1" w14:textId="77777777" w:rsidR="001D13F5" w:rsidRPr="001D13F5" w:rsidRDefault="001D13F5" w:rsidP="001D13F5">
      <w:pPr>
        <w:rPr>
          <w:lang w:val="es-BO" w:eastAsia="en-US"/>
        </w:rPr>
      </w:pPr>
    </w:p>
    <w:p w14:paraId="1D9553E6" w14:textId="77777777" w:rsidR="00735145" w:rsidRDefault="00735145" w:rsidP="003D1944"/>
    <w:p w14:paraId="04C05867" w14:textId="02CEAF97" w:rsidR="0095094C" w:rsidRDefault="0095094C" w:rsidP="00EB26D6">
      <w:pPr>
        <w:pStyle w:val="TITULOS"/>
        <w:numPr>
          <w:ilvl w:val="1"/>
          <w:numId w:val="8"/>
        </w:numPr>
        <w:spacing w:after="0" w:line="240" w:lineRule="auto"/>
        <w:rPr>
          <w:rFonts w:ascii="Tahoma" w:hAnsi="Tahoma" w:cs="Tahoma"/>
          <w:color w:val="004990"/>
          <w:sz w:val="22"/>
          <w:szCs w:val="22"/>
        </w:rPr>
      </w:pPr>
      <w:r w:rsidRPr="0095094C">
        <w:rPr>
          <w:rFonts w:ascii="Tahoma" w:hAnsi="Tahoma" w:cs="Tahoma"/>
          <w:color w:val="004990"/>
          <w:sz w:val="22"/>
          <w:szCs w:val="22"/>
        </w:rPr>
        <w:t>CARACTERÍSTICAS TÉCNICAS GENERALES</w:t>
      </w:r>
      <w:r w:rsidR="00EB26D6">
        <w:rPr>
          <w:rFonts w:ascii="Tahoma" w:hAnsi="Tahoma" w:cs="Tahoma"/>
          <w:color w:val="004990"/>
          <w:sz w:val="22"/>
          <w:szCs w:val="22"/>
        </w:rPr>
        <w:t xml:space="preserve"> Y ESPECÍFICAS</w:t>
      </w:r>
    </w:p>
    <w:p w14:paraId="37929D6A" w14:textId="72D812AF" w:rsidR="00EB26D6" w:rsidRDefault="00EB26D6" w:rsidP="00EB26D6">
      <w:pPr>
        <w:rPr>
          <w:lang w:val="es-BO"/>
        </w:rPr>
      </w:pPr>
    </w:p>
    <w:p w14:paraId="23DA2532" w14:textId="77777777" w:rsidR="00EB26D6" w:rsidRPr="0031458C" w:rsidRDefault="00EB26D6" w:rsidP="00EB26D6">
      <w:pPr>
        <w:rPr>
          <w:sz w:val="20"/>
          <w:lang w:val="es-BO"/>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244"/>
        <w:gridCol w:w="1134"/>
        <w:gridCol w:w="852"/>
        <w:gridCol w:w="2127"/>
      </w:tblGrid>
      <w:tr w:rsidR="00DA4DAD" w:rsidRPr="009C2DE5" w14:paraId="04A0332A" w14:textId="77777777" w:rsidTr="0012314C">
        <w:trPr>
          <w:trHeight w:val="17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25209689" w14:textId="77777777" w:rsidR="00DA4DAD" w:rsidRPr="00363D85" w:rsidRDefault="00DA4DAD" w:rsidP="0012314C">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6E3BBBCA" w14:textId="77777777" w:rsidR="00DA4DAD" w:rsidRPr="00363D85" w:rsidRDefault="00DA4DAD" w:rsidP="0012314C">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DA4DAD" w:rsidRPr="009C2DE5" w14:paraId="4C179B26" w14:textId="77777777" w:rsidTr="0012314C">
        <w:trPr>
          <w:trHeight w:val="50"/>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10D792A0" w14:textId="77777777" w:rsidR="00DA4DAD" w:rsidRPr="00363D85" w:rsidRDefault="00DA4DAD" w:rsidP="0012314C">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CARACTERÍSTICAS TÉCNICAS GENERALES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920B8BA" w14:textId="77777777" w:rsidR="00DA4DAD" w:rsidRPr="00363D85" w:rsidRDefault="00DA4DAD" w:rsidP="0012314C">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375B7EAE" w14:textId="77777777" w:rsidR="00DA4DAD" w:rsidRPr="00363D85" w:rsidRDefault="00DA4DAD" w:rsidP="0012314C">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DA4DAD" w:rsidRPr="009C2DE5" w14:paraId="603B6F74" w14:textId="77777777" w:rsidTr="0012314C">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40A7D4A6" w14:textId="77777777" w:rsidR="00DA4DAD" w:rsidRPr="00363D85" w:rsidRDefault="00DA4DAD" w:rsidP="0012314C">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195C7F7" w14:textId="77777777" w:rsidR="00DA4DAD" w:rsidRPr="00363D85" w:rsidRDefault="00DA4DAD" w:rsidP="0012314C">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A24F22B" w14:textId="77777777" w:rsidR="00DA4DAD" w:rsidRPr="00363D85" w:rsidRDefault="00DA4DAD" w:rsidP="0012314C">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66B589B" w14:textId="77777777" w:rsidR="00DA4DAD" w:rsidRPr="00363D85" w:rsidRDefault="00DA4DAD" w:rsidP="0012314C">
            <w:pPr>
              <w:jc w:val="center"/>
              <w:rPr>
                <w:rFonts w:ascii="Tahoma" w:hAnsi="Tahoma" w:cs="Tahoma"/>
                <w:b/>
                <w:bCs/>
                <w:color w:val="FFFFFF" w:themeColor="background1"/>
                <w:sz w:val="12"/>
                <w:szCs w:val="12"/>
                <w:lang w:val="en-GB" w:eastAsia="es-BO"/>
              </w:rPr>
            </w:pPr>
            <w:r w:rsidRPr="00363D85">
              <w:rPr>
                <w:rFonts w:ascii="Tahoma" w:hAnsi="Tahoma" w:cs="Tahoma"/>
                <w:b/>
                <w:bCs/>
                <w:color w:val="FFFFFF" w:themeColor="background1"/>
                <w:sz w:val="12"/>
                <w:szCs w:val="12"/>
                <w:lang w:val="en-GB" w:eastAsia="es-BO"/>
              </w:rPr>
              <w:t>Cumple / No cumple</w:t>
            </w:r>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7F32F058" w14:textId="77777777" w:rsidR="00DA4DAD" w:rsidRPr="00363D85" w:rsidRDefault="00DA4DAD" w:rsidP="0012314C">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DA4DAD" w:rsidRPr="009C2DE5" w14:paraId="338E8EF6" w14:textId="77777777" w:rsidTr="0012314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2FAF59" w14:textId="77777777" w:rsidR="00DA4DAD" w:rsidRPr="009C2DE5" w:rsidRDefault="00DA4DAD" w:rsidP="0012314C">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14:paraId="3766CCFD" w14:textId="77777777" w:rsidR="00DA4DAD" w:rsidRPr="009F38E4" w:rsidRDefault="00DA4DAD" w:rsidP="0012314C">
            <w:pPr>
              <w:jc w:val="both"/>
              <w:rPr>
                <w:rFonts w:ascii="Tahoma" w:hAnsi="Tahoma" w:cs="Tahoma"/>
                <w:color w:val="004990"/>
                <w:sz w:val="18"/>
                <w:szCs w:val="18"/>
              </w:rPr>
            </w:pPr>
            <w:r>
              <w:rPr>
                <w:rFonts w:ascii="Tahoma" w:hAnsi="Tahoma" w:cs="Tahoma"/>
                <w:color w:val="004990"/>
                <w:sz w:val="18"/>
                <w:szCs w:val="18"/>
              </w:rPr>
              <w:t>Presentación (copia) del Certificado Anual de Operaciones otorgado por la ATT.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D2CFB6" w14:textId="77777777" w:rsidR="00DA4DAD" w:rsidRPr="009C2DE5" w:rsidRDefault="00DA4DAD" w:rsidP="0012314C">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955DF">
              <w:rPr>
                <w:b/>
                <w:color w:val="004990"/>
                <w:sz w:val="20"/>
                <w:szCs w:val="20"/>
              </w:rPr>
            </w:r>
            <w:r w:rsidR="00B955D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77761A" w14:textId="77777777" w:rsidR="00DA4DAD" w:rsidRPr="009C2DE5" w:rsidRDefault="00DA4DAD" w:rsidP="0012314C">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FA7605" w14:textId="77777777" w:rsidR="00DA4DAD" w:rsidRPr="009C2DE5" w:rsidRDefault="00DA4DAD" w:rsidP="0012314C">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DA4DAD" w:rsidRPr="009C2DE5" w14:paraId="0672A7B1" w14:textId="77777777" w:rsidTr="0012314C">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0F317B" w14:textId="77777777" w:rsidR="00DA4DAD" w:rsidRPr="009C2DE5" w:rsidRDefault="00DA4DAD" w:rsidP="0012314C">
            <w:pPr>
              <w:jc w:val="center"/>
              <w:rPr>
                <w:rFonts w:ascii="Tahoma" w:hAnsi="Tahoma" w:cs="Tahoma"/>
                <w:color w:val="004990"/>
                <w:sz w:val="18"/>
                <w:szCs w:val="18"/>
                <w:lang w:eastAsia="es-BO"/>
              </w:rPr>
            </w:pPr>
            <w:r>
              <w:rPr>
                <w:rFonts w:ascii="Tahoma" w:hAnsi="Tahoma" w:cs="Tahoma"/>
                <w:color w:val="004990"/>
                <w:sz w:val="18"/>
                <w:szCs w:val="18"/>
                <w:lang w:eastAsia="es-BO"/>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14:paraId="04EA2BC8" w14:textId="77777777" w:rsidR="00DA4DAD" w:rsidRPr="000B2187" w:rsidRDefault="00DA4DAD" w:rsidP="0012314C">
            <w:pPr>
              <w:jc w:val="both"/>
              <w:rPr>
                <w:rFonts w:ascii="Tahoma" w:hAnsi="Tahoma" w:cs="Tahoma"/>
                <w:color w:val="004990"/>
                <w:sz w:val="18"/>
                <w:szCs w:val="18"/>
              </w:rPr>
            </w:pPr>
            <w:r w:rsidRPr="000B2187">
              <w:rPr>
                <w:rFonts w:ascii="Tahoma" w:hAnsi="Tahoma" w:cs="Tahoma"/>
                <w:color w:val="004990"/>
                <w:sz w:val="18"/>
                <w:szCs w:val="18"/>
              </w:rPr>
              <w:t>La empresa de Courier deberá contar con una experiencia mínima de dos años en el rubro de Courier, para ello deberá presentar la documentación que acredite su experiencia.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9E40F2" w14:textId="77777777" w:rsidR="00DA4DAD" w:rsidRPr="009C2DE5" w:rsidRDefault="00DA4DAD" w:rsidP="0012314C">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955DF">
              <w:rPr>
                <w:b/>
                <w:color w:val="004990"/>
                <w:sz w:val="20"/>
                <w:szCs w:val="20"/>
              </w:rPr>
            </w:r>
            <w:r w:rsidR="00B955D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2E3A9D" w14:textId="77777777" w:rsidR="00DA4DAD" w:rsidRPr="009C2DE5" w:rsidRDefault="00DA4DAD" w:rsidP="0012314C">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8B6371" w14:textId="77777777" w:rsidR="00DA4DAD" w:rsidRPr="009C2DE5" w:rsidRDefault="00DA4DAD" w:rsidP="0012314C">
            <w:pPr>
              <w:jc w:val="center"/>
              <w:rPr>
                <w:rFonts w:ascii="Tahoma" w:hAnsi="Tahoma" w:cs="Tahoma"/>
                <w:color w:val="004990"/>
                <w:sz w:val="18"/>
                <w:szCs w:val="18"/>
                <w:lang w:eastAsia="es-BO"/>
              </w:rPr>
            </w:pPr>
          </w:p>
        </w:tc>
      </w:tr>
      <w:tr w:rsidR="00DA4DAD" w:rsidRPr="009C2DE5" w14:paraId="25CF3408" w14:textId="77777777" w:rsidTr="0012314C">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97E945" w14:textId="77777777" w:rsidR="00DA4DAD" w:rsidRPr="009C2DE5" w:rsidRDefault="00DA4DAD" w:rsidP="0012314C">
            <w:pPr>
              <w:jc w:val="center"/>
              <w:rPr>
                <w:rFonts w:ascii="Tahoma" w:hAnsi="Tahoma" w:cs="Tahoma"/>
                <w:color w:val="004990"/>
                <w:sz w:val="18"/>
                <w:szCs w:val="18"/>
                <w:lang w:eastAsia="es-BO"/>
              </w:rPr>
            </w:pPr>
            <w:r>
              <w:rPr>
                <w:rFonts w:ascii="Tahoma" w:hAnsi="Tahoma" w:cs="Tahoma"/>
                <w:color w:val="004990"/>
                <w:sz w:val="18"/>
                <w:szCs w:val="18"/>
                <w:lang w:eastAsia="es-BO"/>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14:paraId="19DCF035" w14:textId="77777777" w:rsidR="00DA4DAD" w:rsidRPr="000B2187" w:rsidRDefault="00DA4DAD" w:rsidP="0012314C">
            <w:pPr>
              <w:jc w:val="both"/>
              <w:rPr>
                <w:rFonts w:ascii="Tahoma" w:hAnsi="Tahoma" w:cs="Tahoma"/>
                <w:color w:val="004990"/>
                <w:sz w:val="18"/>
                <w:szCs w:val="18"/>
              </w:rPr>
            </w:pPr>
            <w:r w:rsidRPr="000B2187">
              <w:rPr>
                <w:rFonts w:ascii="Tahoma" w:hAnsi="Tahoma" w:cs="Tahoma"/>
                <w:color w:val="004990"/>
                <w:sz w:val="18"/>
                <w:szCs w:val="18"/>
              </w:rPr>
              <w:t xml:space="preserve">El Administrador o responsable que atenderá los requerimientos de ENTEL S.A. deberá contar por lo menos con dos años de experiencia </w:t>
            </w:r>
            <w:r>
              <w:rPr>
                <w:rFonts w:ascii="Tahoma" w:hAnsi="Tahoma" w:cs="Tahoma"/>
                <w:color w:val="004990"/>
                <w:sz w:val="18"/>
                <w:szCs w:val="18"/>
              </w:rPr>
              <w:t>en el manejo de Courier</w:t>
            </w:r>
            <w:r w:rsidRPr="000B2187">
              <w:rPr>
                <w:rFonts w:ascii="Tahoma" w:hAnsi="Tahoma" w:cs="Tahoma"/>
                <w:color w:val="004990"/>
                <w:sz w:val="18"/>
                <w:szCs w:val="18"/>
              </w:rPr>
              <w:t>, para ello deberá presentar la documentación que acredite su experiencia.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F7E9B6" w14:textId="77777777" w:rsidR="00DA4DAD" w:rsidRPr="009C2DE5" w:rsidRDefault="00DA4DAD" w:rsidP="0012314C">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955DF">
              <w:rPr>
                <w:b/>
                <w:color w:val="004990"/>
                <w:sz w:val="20"/>
                <w:szCs w:val="20"/>
              </w:rPr>
            </w:r>
            <w:r w:rsidR="00B955D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0CDB766" w14:textId="77777777" w:rsidR="00DA4DAD" w:rsidRPr="009C2DE5" w:rsidRDefault="00DA4DAD" w:rsidP="0012314C">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017415" w14:textId="77777777" w:rsidR="00DA4DAD" w:rsidRPr="009C2DE5" w:rsidRDefault="00DA4DAD" w:rsidP="0012314C">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DA4DAD" w:rsidRPr="009C2DE5" w14:paraId="73EE6A86" w14:textId="77777777" w:rsidTr="0012314C">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0BD33A" w14:textId="77777777" w:rsidR="00DA4DAD" w:rsidRDefault="00DA4DAD" w:rsidP="0012314C">
            <w:pPr>
              <w:jc w:val="center"/>
              <w:rPr>
                <w:rFonts w:ascii="Tahoma" w:hAnsi="Tahoma" w:cs="Tahoma"/>
                <w:color w:val="004990"/>
                <w:sz w:val="18"/>
                <w:szCs w:val="18"/>
                <w:lang w:eastAsia="es-BO"/>
              </w:rPr>
            </w:pPr>
            <w:r>
              <w:rPr>
                <w:rFonts w:ascii="Tahoma" w:hAnsi="Tahoma" w:cs="Tahoma"/>
                <w:color w:val="004990"/>
                <w:sz w:val="18"/>
                <w:szCs w:val="18"/>
                <w:lang w:eastAsia="es-BO"/>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14:paraId="75B31403" w14:textId="77777777" w:rsidR="00DA4DAD" w:rsidRPr="000B2187" w:rsidRDefault="00DA4DAD" w:rsidP="0012314C">
            <w:pPr>
              <w:jc w:val="both"/>
              <w:rPr>
                <w:rFonts w:ascii="Tahoma" w:hAnsi="Tahoma" w:cs="Tahoma"/>
                <w:color w:val="004990"/>
                <w:sz w:val="18"/>
                <w:szCs w:val="18"/>
              </w:rPr>
            </w:pPr>
            <w:r w:rsidRPr="000B2187">
              <w:rPr>
                <w:rFonts w:ascii="Tahoma" w:hAnsi="Tahoma" w:cs="Tahoma"/>
                <w:color w:val="004990"/>
                <w:sz w:val="18"/>
                <w:szCs w:val="18"/>
              </w:rPr>
              <w:t xml:space="preserve">El servicio de Courier  es  a nivel Urbano, Rural,  Departamental y Provincial dentro todo el territorio Nacional.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139CEA" w14:textId="77777777" w:rsidR="00DA4DAD" w:rsidRPr="009C2DE5" w:rsidRDefault="00DA4DAD" w:rsidP="0012314C">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955DF">
              <w:rPr>
                <w:b/>
                <w:color w:val="004990"/>
                <w:sz w:val="20"/>
                <w:szCs w:val="20"/>
              </w:rPr>
            </w:r>
            <w:r w:rsidR="00B955D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77B783" w14:textId="77777777" w:rsidR="00DA4DAD" w:rsidRPr="009C2DE5" w:rsidRDefault="00DA4DAD" w:rsidP="0012314C">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C81C32" w14:textId="77777777" w:rsidR="00DA4DAD" w:rsidRPr="009C2DE5" w:rsidRDefault="00DA4DAD" w:rsidP="0012314C">
            <w:pPr>
              <w:jc w:val="center"/>
              <w:rPr>
                <w:rFonts w:ascii="Tahoma" w:hAnsi="Tahoma" w:cs="Tahoma"/>
                <w:color w:val="004990"/>
                <w:sz w:val="18"/>
                <w:szCs w:val="18"/>
                <w:lang w:eastAsia="es-BO"/>
              </w:rPr>
            </w:pPr>
          </w:p>
        </w:tc>
      </w:tr>
      <w:tr w:rsidR="00DA4DAD" w:rsidRPr="009C2DE5" w14:paraId="1C230A5A" w14:textId="77777777" w:rsidTr="0012314C">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799802" w14:textId="77777777" w:rsidR="00DA4DAD" w:rsidRPr="009C2DE5" w:rsidRDefault="00DA4DAD" w:rsidP="0012314C">
            <w:pPr>
              <w:jc w:val="center"/>
              <w:rPr>
                <w:rFonts w:ascii="Tahoma" w:hAnsi="Tahoma" w:cs="Tahoma"/>
                <w:color w:val="004990"/>
                <w:sz w:val="18"/>
                <w:szCs w:val="18"/>
                <w:lang w:eastAsia="es-BO"/>
              </w:rPr>
            </w:pPr>
            <w:r>
              <w:rPr>
                <w:rFonts w:ascii="Tahoma" w:hAnsi="Tahoma" w:cs="Tahoma"/>
                <w:color w:val="004990"/>
                <w:sz w:val="18"/>
                <w:szCs w:val="18"/>
                <w:lang w:eastAsia="es-BO"/>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14:paraId="7FC94BFB" w14:textId="77777777" w:rsidR="00DA4DAD" w:rsidRPr="000B2187" w:rsidRDefault="00DA4DAD" w:rsidP="0012314C">
            <w:pPr>
              <w:jc w:val="both"/>
              <w:rPr>
                <w:rFonts w:ascii="Tahoma" w:hAnsi="Tahoma" w:cs="Tahoma"/>
                <w:color w:val="004990"/>
                <w:sz w:val="18"/>
                <w:szCs w:val="18"/>
              </w:rPr>
            </w:pPr>
            <w:r w:rsidRPr="000B2187">
              <w:rPr>
                <w:rFonts w:ascii="Tahoma" w:hAnsi="Tahoma" w:cs="Tahoma"/>
                <w:color w:val="004990"/>
                <w:sz w:val="18"/>
                <w:szCs w:val="18"/>
              </w:rPr>
              <w:t xml:space="preserve">Para los departamentos de La Paz, Cochabamba y Santa Cruz </w:t>
            </w:r>
            <w:r>
              <w:rPr>
                <w:rFonts w:ascii="Tahoma" w:hAnsi="Tahoma" w:cs="Tahoma"/>
                <w:color w:val="004990"/>
                <w:sz w:val="18"/>
                <w:szCs w:val="18"/>
              </w:rPr>
              <w:t>la empresa</w:t>
            </w:r>
            <w:r w:rsidRPr="000B2187">
              <w:rPr>
                <w:rFonts w:ascii="Tahoma" w:hAnsi="Tahoma" w:cs="Tahoma"/>
                <w:color w:val="004990"/>
                <w:sz w:val="18"/>
                <w:szCs w:val="18"/>
              </w:rPr>
              <w:t xml:space="preserve"> debe contar con dos personas como mínimo exclusivamente para recoger el material de ENTEL</w:t>
            </w:r>
            <w:r>
              <w:rPr>
                <w:rFonts w:ascii="Tahoma" w:hAnsi="Tahoma" w:cs="Tahoma"/>
                <w:color w:val="004990"/>
                <w:sz w:val="18"/>
                <w:szCs w:val="18"/>
              </w:rPr>
              <w:t xml:space="preserve"> S.A.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74D26B" w14:textId="77777777" w:rsidR="00DA4DAD" w:rsidRPr="009C2DE5" w:rsidRDefault="00DA4DAD" w:rsidP="0012314C">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955DF">
              <w:rPr>
                <w:b/>
                <w:color w:val="004990"/>
                <w:sz w:val="20"/>
                <w:szCs w:val="20"/>
              </w:rPr>
            </w:r>
            <w:r w:rsidR="00B955D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B944FC" w14:textId="77777777" w:rsidR="00DA4DAD" w:rsidRPr="009C2DE5" w:rsidRDefault="00DA4DAD" w:rsidP="0012314C">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9869E3" w14:textId="77777777" w:rsidR="00DA4DAD" w:rsidRPr="009C2DE5" w:rsidRDefault="00DA4DAD" w:rsidP="0012314C">
            <w:pPr>
              <w:jc w:val="center"/>
              <w:rPr>
                <w:rFonts w:ascii="Tahoma" w:hAnsi="Tahoma" w:cs="Tahoma"/>
                <w:color w:val="004990"/>
                <w:sz w:val="18"/>
                <w:szCs w:val="18"/>
                <w:lang w:eastAsia="es-BO"/>
              </w:rPr>
            </w:pPr>
          </w:p>
        </w:tc>
      </w:tr>
      <w:tr w:rsidR="00DA4DAD" w:rsidRPr="009C2DE5" w14:paraId="6F124961" w14:textId="77777777" w:rsidTr="0012314C">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50CCDB" w14:textId="77777777" w:rsidR="00DA4DAD" w:rsidRPr="009C2DE5" w:rsidRDefault="00DA4DAD" w:rsidP="0012314C">
            <w:pPr>
              <w:jc w:val="center"/>
              <w:rPr>
                <w:rFonts w:ascii="Tahoma" w:hAnsi="Tahoma" w:cs="Tahoma"/>
                <w:color w:val="004990"/>
                <w:sz w:val="18"/>
                <w:szCs w:val="18"/>
                <w:lang w:eastAsia="es-BO"/>
              </w:rPr>
            </w:pPr>
            <w:r>
              <w:rPr>
                <w:rFonts w:ascii="Tahoma" w:hAnsi="Tahoma" w:cs="Tahoma"/>
                <w:color w:val="004990"/>
                <w:sz w:val="18"/>
                <w:szCs w:val="18"/>
                <w:lang w:eastAsia="es-BO"/>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14:paraId="41CF9CD7" w14:textId="77777777" w:rsidR="00DA4DAD" w:rsidRPr="000B2187" w:rsidRDefault="00DA4DAD" w:rsidP="0012314C">
            <w:pPr>
              <w:jc w:val="both"/>
              <w:rPr>
                <w:rFonts w:ascii="Tahoma" w:hAnsi="Tahoma" w:cs="Tahoma"/>
                <w:color w:val="004990"/>
                <w:sz w:val="18"/>
                <w:szCs w:val="18"/>
              </w:rPr>
            </w:pPr>
            <w:r w:rsidRPr="000B2187">
              <w:rPr>
                <w:rFonts w:ascii="Tahoma" w:hAnsi="Tahoma" w:cs="Tahoma"/>
                <w:color w:val="004990"/>
                <w:sz w:val="18"/>
                <w:szCs w:val="18"/>
              </w:rPr>
              <w:t>Para el servicio urbano deberán contar con medios de transporte apropiados para recoger y entregar el material en los departamentos de La Paz, Cochabamba y Santa Cruz   y presentar documentos que acrediten si son movilidades propias (RUAT o  contratos de alquiler con empresas de transporte).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C0AF2F" w14:textId="77777777" w:rsidR="00DA4DAD" w:rsidRPr="009C2DE5" w:rsidRDefault="00DA4DAD" w:rsidP="0012314C">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955DF">
              <w:rPr>
                <w:b/>
                <w:color w:val="004990"/>
                <w:sz w:val="20"/>
                <w:szCs w:val="20"/>
              </w:rPr>
            </w:r>
            <w:r w:rsidR="00B955D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0D780F" w14:textId="77777777" w:rsidR="00DA4DAD" w:rsidRPr="009C2DE5" w:rsidRDefault="00DA4DAD" w:rsidP="0012314C">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C3DD6C" w14:textId="77777777" w:rsidR="00DA4DAD" w:rsidRPr="009C2DE5" w:rsidRDefault="00DA4DAD" w:rsidP="0012314C">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DA4DAD" w:rsidRPr="009C2DE5" w14:paraId="770618EB" w14:textId="77777777" w:rsidTr="0012314C">
        <w:trPr>
          <w:trHeight w:val="33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960394" w14:textId="77777777" w:rsidR="00DA4DAD" w:rsidRPr="009C2DE5" w:rsidRDefault="00DA4DAD" w:rsidP="0012314C">
            <w:pPr>
              <w:jc w:val="center"/>
              <w:rPr>
                <w:rFonts w:ascii="Tahoma" w:hAnsi="Tahoma" w:cs="Tahoma"/>
                <w:color w:val="004990"/>
                <w:sz w:val="18"/>
                <w:szCs w:val="18"/>
                <w:lang w:eastAsia="es-BO"/>
              </w:rPr>
            </w:pPr>
            <w:r>
              <w:rPr>
                <w:rFonts w:ascii="Tahoma" w:hAnsi="Tahoma" w:cs="Tahoma"/>
                <w:color w:val="004990"/>
                <w:sz w:val="18"/>
                <w:szCs w:val="18"/>
                <w:lang w:eastAsia="es-BO"/>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14:paraId="351409A0" w14:textId="77777777" w:rsidR="00DA4DAD" w:rsidRPr="000B2187" w:rsidRDefault="00DA4DAD" w:rsidP="0012314C">
            <w:pPr>
              <w:jc w:val="both"/>
              <w:rPr>
                <w:rFonts w:ascii="Tahoma" w:hAnsi="Tahoma" w:cs="Tahoma"/>
                <w:color w:val="004990"/>
                <w:sz w:val="18"/>
                <w:szCs w:val="18"/>
              </w:rPr>
            </w:pPr>
            <w:r w:rsidRPr="000B2187">
              <w:rPr>
                <w:rFonts w:ascii="Tahoma" w:hAnsi="Tahoma" w:cs="Tahoma"/>
                <w:color w:val="004990"/>
                <w:sz w:val="18"/>
                <w:szCs w:val="18"/>
              </w:rPr>
              <w:t>Entrega de guías a los responsables de los almacenes regionales de ENTEL S.A., quienes se harán cargo de llenar los datos en las mismas.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C21631" w14:textId="77777777" w:rsidR="00DA4DAD" w:rsidRPr="009C2DE5" w:rsidRDefault="00DA4DAD" w:rsidP="0012314C">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955DF">
              <w:rPr>
                <w:b/>
                <w:color w:val="004990"/>
                <w:sz w:val="20"/>
                <w:szCs w:val="20"/>
              </w:rPr>
            </w:r>
            <w:r w:rsidR="00B955D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DA3231" w14:textId="77777777" w:rsidR="00DA4DAD" w:rsidRPr="009C2DE5" w:rsidRDefault="00DA4DAD" w:rsidP="0012314C">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C433DA" w14:textId="77777777" w:rsidR="00DA4DAD" w:rsidRPr="009C2DE5" w:rsidRDefault="00DA4DAD" w:rsidP="0012314C">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DA4DAD" w:rsidRPr="009C2DE5" w14:paraId="7F638DE5" w14:textId="77777777" w:rsidTr="0012314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F6F0C6" w14:textId="77777777" w:rsidR="00DA4DAD" w:rsidRPr="009C2DE5" w:rsidRDefault="00DA4DAD" w:rsidP="0012314C">
            <w:pPr>
              <w:jc w:val="center"/>
              <w:rPr>
                <w:rFonts w:ascii="Tahoma" w:hAnsi="Tahoma" w:cs="Tahoma"/>
                <w:color w:val="004990"/>
                <w:sz w:val="18"/>
                <w:szCs w:val="18"/>
                <w:lang w:eastAsia="es-BO"/>
              </w:rPr>
            </w:pPr>
            <w:r>
              <w:rPr>
                <w:rFonts w:ascii="Tahoma" w:hAnsi="Tahoma" w:cs="Tahoma"/>
                <w:color w:val="004990"/>
                <w:sz w:val="18"/>
                <w:szCs w:val="18"/>
                <w:lang w:eastAsia="es-BO"/>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14:paraId="7F7FAA14" w14:textId="77777777" w:rsidR="00DA4DAD" w:rsidRPr="000B2187" w:rsidRDefault="00DA4DAD" w:rsidP="0012314C">
            <w:pPr>
              <w:jc w:val="both"/>
              <w:rPr>
                <w:rFonts w:ascii="Tahoma" w:hAnsi="Tahoma" w:cs="Tahoma"/>
                <w:color w:val="004990"/>
                <w:sz w:val="18"/>
                <w:szCs w:val="18"/>
              </w:rPr>
            </w:pPr>
            <w:r>
              <w:rPr>
                <w:rFonts w:ascii="Tahoma" w:hAnsi="Tahoma" w:cs="Tahoma"/>
                <w:color w:val="004990"/>
                <w:sz w:val="18"/>
                <w:szCs w:val="18"/>
              </w:rPr>
              <w:t>La Empresa</w:t>
            </w:r>
            <w:r w:rsidRPr="000B2187">
              <w:rPr>
                <w:rFonts w:ascii="Tahoma" w:hAnsi="Tahoma" w:cs="Tahoma"/>
                <w:color w:val="004990"/>
                <w:sz w:val="18"/>
                <w:szCs w:val="18"/>
              </w:rPr>
              <w:t xml:space="preserve"> comprenderá: el manipuleo, estibaje, embalaje, reforzamiento de embalaje, carga, descarga y entrega en el lugar de destino</w:t>
            </w:r>
            <w:r>
              <w:rPr>
                <w:rFonts w:ascii="Tahoma" w:hAnsi="Tahoma" w:cs="Tahoma"/>
                <w:color w:val="004990"/>
                <w:sz w:val="18"/>
                <w:szCs w:val="18"/>
              </w:rPr>
              <w:t xml:space="preserve"> </w:t>
            </w:r>
            <w:r w:rsidRPr="000B2187">
              <w:rPr>
                <w:rFonts w:ascii="Tahoma" w:hAnsi="Tahoma" w:cs="Tahoma"/>
                <w:color w:val="004990"/>
                <w:sz w:val="18"/>
                <w:szCs w:val="18"/>
              </w:rPr>
              <w:t>mismo que será definido por Entel S.A.</w:t>
            </w:r>
            <w:r>
              <w:rPr>
                <w:rFonts w:ascii="Tahoma" w:hAnsi="Tahoma" w:cs="Tahoma"/>
                <w:color w:val="004990"/>
                <w:sz w:val="18"/>
                <w:szCs w:val="18"/>
              </w:rPr>
              <w:t xml:space="preserve"> </w:t>
            </w:r>
            <w:r w:rsidRPr="000B2187">
              <w:rPr>
                <w:rFonts w:ascii="Tahoma" w:hAnsi="Tahoma" w:cs="Tahoma"/>
                <w:color w:val="004990"/>
                <w:sz w:val="18"/>
                <w:szCs w:val="18"/>
              </w:rPr>
              <w:t>(dentro de los almacenes)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ACAC69" w14:textId="77777777" w:rsidR="00DA4DAD" w:rsidRPr="009C2DE5" w:rsidRDefault="00DA4DAD" w:rsidP="0012314C">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955DF">
              <w:rPr>
                <w:b/>
                <w:color w:val="004990"/>
                <w:sz w:val="20"/>
                <w:szCs w:val="20"/>
              </w:rPr>
            </w:r>
            <w:r w:rsidR="00B955D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5F2EC1" w14:textId="77777777" w:rsidR="00DA4DAD" w:rsidRPr="009C2DE5" w:rsidRDefault="00DA4DAD" w:rsidP="0012314C">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91908F" w14:textId="77777777" w:rsidR="00DA4DAD" w:rsidRPr="009C2DE5" w:rsidRDefault="00DA4DAD" w:rsidP="0012314C">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DA4DAD" w:rsidRPr="009C2DE5" w14:paraId="7261AC66" w14:textId="77777777" w:rsidTr="0012314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478321" w14:textId="77777777" w:rsidR="00DA4DAD" w:rsidRPr="009C2DE5" w:rsidRDefault="00DA4DAD" w:rsidP="0012314C">
            <w:pPr>
              <w:jc w:val="center"/>
              <w:rPr>
                <w:rFonts w:ascii="Tahoma" w:hAnsi="Tahoma" w:cs="Tahoma"/>
                <w:color w:val="004990"/>
                <w:sz w:val="18"/>
                <w:szCs w:val="18"/>
                <w:lang w:eastAsia="es-BO"/>
              </w:rPr>
            </w:pPr>
            <w:r>
              <w:rPr>
                <w:rFonts w:ascii="Tahoma" w:hAnsi="Tahoma" w:cs="Tahoma"/>
                <w:color w:val="004990"/>
                <w:sz w:val="18"/>
                <w:szCs w:val="18"/>
                <w:lang w:eastAsia="es-BO"/>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14:paraId="377E430F" w14:textId="77777777" w:rsidR="00DA4DAD" w:rsidRPr="000B2187" w:rsidRDefault="00DA4DAD" w:rsidP="0012314C">
            <w:pPr>
              <w:jc w:val="both"/>
              <w:rPr>
                <w:rFonts w:ascii="Tahoma" w:hAnsi="Tahoma" w:cs="Tahoma"/>
                <w:color w:val="004990"/>
                <w:sz w:val="18"/>
                <w:szCs w:val="18"/>
              </w:rPr>
            </w:pPr>
            <w:r w:rsidRPr="000B2187">
              <w:rPr>
                <w:rFonts w:ascii="Tahoma" w:hAnsi="Tahoma" w:cs="Tahoma"/>
                <w:color w:val="004990"/>
                <w:sz w:val="18"/>
                <w:szCs w:val="18"/>
              </w:rPr>
              <w:t xml:space="preserve">El envío de las cajas y material de ENTEL debe necesariamente ser cubierto con  material de seguridad para que no se pueda identificar el material que estará en tránsito.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DF6787" w14:textId="77777777" w:rsidR="00DA4DAD" w:rsidRPr="009C2DE5" w:rsidRDefault="00DA4DAD" w:rsidP="0012314C">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955DF">
              <w:rPr>
                <w:b/>
                <w:color w:val="004990"/>
                <w:sz w:val="20"/>
                <w:szCs w:val="20"/>
              </w:rPr>
            </w:r>
            <w:r w:rsidR="00B955D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9347AF" w14:textId="77777777" w:rsidR="00DA4DAD" w:rsidRPr="009C2DE5" w:rsidRDefault="00DA4DAD" w:rsidP="0012314C">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31F3C6" w14:textId="77777777" w:rsidR="00DA4DAD" w:rsidRPr="009C2DE5" w:rsidRDefault="00DA4DAD" w:rsidP="0012314C">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DA4DAD" w:rsidRPr="009C2DE5" w14:paraId="06596372" w14:textId="77777777" w:rsidTr="0012314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1FAB1C" w14:textId="77777777" w:rsidR="00DA4DAD" w:rsidRPr="009C2DE5" w:rsidRDefault="00DA4DAD" w:rsidP="0012314C">
            <w:pPr>
              <w:jc w:val="center"/>
              <w:rPr>
                <w:rFonts w:ascii="Tahoma" w:hAnsi="Tahoma" w:cs="Tahoma"/>
                <w:color w:val="004990"/>
                <w:sz w:val="18"/>
                <w:szCs w:val="18"/>
                <w:lang w:eastAsia="es-BO"/>
              </w:rPr>
            </w:pPr>
            <w:r>
              <w:rPr>
                <w:rFonts w:ascii="Tahoma" w:hAnsi="Tahoma" w:cs="Tahoma"/>
                <w:color w:val="004990"/>
                <w:sz w:val="18"/>
                <w:szCs w:val="18"/>
                <w:lang w:eastAsia="es-BO"/>
              </w:rPr>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14:paraId="61F413EE" w14:textId="77777777" w:rsidR="00DA4DAD" w:rsidRPr="000B2187" w:rsidRDefault="00DA4DAD" w:rsidP="0012314C">
            <w:pPr>
              <w:jc w:val="both"/>
              <w:rPr>
                <w:rFonts w:ascii="Tahoma" w:hAnsi="Tahoma" w:cs="Tahoma"/>
                <w:color w:val="004990"/>
                <w:sz w:val="18"/>
                <w:szCs w:val="18"/>
              </w:rPr>
            </w:pPr>
            <w:r>
              <w:rPr>
                <w:rFonts w:ascii="Tahoma" w:hAnsi="Tahoma" w:cs="Tahoma"/>
                <w:color w:val="004990"/>
                <w:sz w:val="18"/>
                <w:szCs w:val="18"/>
              </w:rPr>
              <w:t>La empresa</w:t>
            </w:r>
            <w:r w:rsidRPr="000B2187">
              <w:rPr>
                <w:rFonts w:ascii="Tahoma" w:hAnsi="Tahoma" w:cs="Tahoma"/>
                <w:color w:val="004990"/>
                <w:sz w:val="18"/>
                <w:szCs w:val="18"/>
              </w:rPr>
              <w:t xml:space="preserve"> deberá suministrar el tipo de embalaje adecuado y necesario para proteger los bienes a transportar, a fin de garantizar la integridad de los mismos, especialmente en época de lluvias.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AD8B97" w14:textId="77777777" w:rsidR="00DA4DAD" w:rsidRPr="009C2DE5" w:rsidRDefault="00DA4DAD" w:rsidP="0012314C">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955DF">
              <w:rPr>
                <w:b/>
                <w:color w:val="004990"/>
                <w:sz w:val="20"/>
                <w:szCs w:val="20"/>
              </w:rPr>
            </w:r>
            <w:r w:rsidR="00B955D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D122E7" w14:textId="77777777" w:rsidR="00DA4DAD" w:rsidRPr="009C2DE5" w:rsidRDefault="00DA4DAD" w:rsidP="0012314C">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34EC49" w14:textId="77777777" w:rsidR="00DA4DAD" w:rsidRPr="009C2DE5" w:rsidRDefault="00DA4DAD" w:rsidP="0012314C">
            <w:pPr>
              <w:jc w:val="center"/>
              <w:rPr>
                <w:rFonts w:ascii="Tahoma" w:hAnsi="Tahoma" w:cs="Tahoma"/>
                <w:color w:val="004990"/>
                <w:sz w:val="18"/>
                <w:szCs w:val="18"/>
                <w:lang w:eastAsia="es-BO"/>
              </w:rPr>
            </w:pPr>
          </w:p>
        </w:tc>
      </w:tr>
      <w:tr w:rsidR="00DA4DAD" w:rsidRPr="009C2DE5" w14:paraId="19C4FF20" w14:textId="77777777" w:rsidTr="0012314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48C55C" w14:textId="77777777" w:rsidR="00DA4DAD" w:rsidRPr="009C2DE5" w:rsidRDefault="00DA4DAD" w:rsidP="0012314C">
            <w:pPr>
              <w:jc w:val="center"/>
              <w:rPr>
                <w:rFonts w:ascii="Tahoma" w:hAnsi="Tahoma" w:cs="Tahoma"/>
                <w:color w:val="004990"/>
                <w:sz w:val="18"/>
                <w:szCs w:val="18"/>
                <w:lang w:eastAsia="es-BO"/>
              </w:rPr>
            </w:pPr>
            <w:r>
              <w:rPr>
                <w:rFonts w:ascii="Tahoma" w:hAnsi="Tahoma" w:cs="Tahoma"/>
                <w:color w:val="004990"/>
                <w:sz w:val="18"/>
                <w:szCs w:val="18"/>
                <w:lang w:eastAsia="es-BO"/>
              </w:rPr>
              <w:t>11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14:paraId="38C8360F" w14:textId="77777777" w:rsidR="00DA4DAD" w:rsidRPr="000B2187" w:rsidRDefault="00DA4DAD" w:rsidP="0012314C">
            <w:pPr>
              <w:jc w:val="both"/>
              <w:rPr>
                <w:rFonts w:ascii="Tahoma" w:hAnsi="Tahoma" w:cs="Tahoma"/>
                <w:color w:val="004990"/>
                <w:sz w:val="18"/>
                <w:szCs w:val="18"/>
              </w:rPr>
            </w:pPr>
            <w:r w:rsidRPr="000B2187">
              <w:rPr>
                <w:rFonts w:ascii="Tahoma" w:hAnsi="Tahoma" w:cs="Tahoma"/>
                <w:color w:val="004990"/>
                <w:sz w:val="18"/>
                <w:szCs w:val="18"/>
              </w:rPr>
              <w:t>Recibir y entregar el material realizando el conteo  para determinar las cantidades y verificando el estado de los materiales tanto en origen como en destino.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CEBCE8" w14:textId="77777777" w:rsidR="00DA4DAD" w:rsidRPr="009C2DE5" w:rsidRDefault="00DA4DAD" w:rsidP="0012314C">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955DF">
              <w:rPr>
                <w:b/>
                <w:color w:val="004990"/>
                <w:sz w:val="20"/>
                <w:szCs w:val="20"/>
              </w:rPr>
            </w:r>
            <w:r w:rsidR="00B955D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D31F9DB" w14:textId="77777777" w:rsidR="00DA4DAD" w:rsidRPr="009C2DE5" w:rsidRDefault="00DA4DAD" w:rsidP="0012314C">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4B1DD9" w14:textId="77777777" w:rsidR="00DA4DAD" w:rsidRPr="009C2DE5" w:rsidRDefault="00DA4DAD" w:rsidP="0012314C">
            <w:pPr>
              <w:jc w:val="center"/>
              <w:rPr>
                <w:rFonts w:ascii="Tahoma" w:hAnsi="Tahoma" w:cs="Tahoma"/>
                <w:color w:val="004990"/>
                <w:sz w:val="18"/>
                <w:szCs w:val="18"/>
                <w:lang w:eastAsia="es-BO"/>
              </w:rPr>
            </w:pPr>
          </w:p>
        </w:tc>
      </w:tr>
      <w:tr w:rsidR="00DA4DAD" w:rsidRPr="009C2DE5" w14:paraId="034AC248" w14:textId="77777777" w:rsidTr="0012314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7C3AAE" w14:textId="77777777" w:rsidR="00DA4DAD" w:rsidRPr="009C2DE5" w:rsidRDefault="00DA4DAD" w:rsidP="0012314C">
            <w:pPr>
              <w:jc w:val="center"/>
              <w:rPr>
                <w:rFonts w:ascii="Tahoma" w:hAnsi="Tahoma" w:cs="Tahoma"/>
                <w:color w:val="004990"/>
                <w:sz w:val="18"/>
                <w:szCs w:val="18"/>
                <w:lang w:eastAsia="es-BO"/>
              </w:rPr>
            </w:pPr>
            <w:r>
              <w:rPr>
                <w:rFonts w:ascii="Tahoma" w:hAnsi="Tahoma" w:cs="Tahoma"/>
                <w:color w:val="004990"/>
                <w:sz w:val="18"/>
                <w:szCs w:val="18"/>
                <w:lang w:eastAsia="es-BO"/>
              </w:rPr>
              <w:t>12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14:paraId="79E3E6B2" w14:textId="77777777" w:rsidR="00DA4DAD" w:rsidRPr="000B2187" w:rsidRDefault="00DA4DAD" w:rsidP="0012314C">
            <w:pPr>
              <w:jc w:val="both"/>
              <w:rPr>
                <w:rFonts w:ascii="Tahoma" w:hAnsi="Tahoma" w:cs="Tahoma"/>
                <w:color w:val="004990"/>
                <w:sz w:val="18"/>
                <w:szCs w:val="18"/>
              </w:rPr>
            </w:pPr>
            <w:r w:rsidRPr="000B2187">
              <w:rPr>
                <w:rFonts w:ascii="Tahoma" w:hAnsi="Tahoma" w:cs="Tahoma"/>
                <w:color w:val="004990"/>
                <w:sz w:val="18"/>
                <w:szCs w:val="18"/>
              </w:rPr>
              <w:t xml:space="preserve">Por ninguna circunstancia y bajo ningún concepto, </w:t>
            </w:r>
            <w:r>
              <w:rPr>
                <w:rFonts w:ascii="Tahoma" w:hAnsi="Tahoma" w:cs="Tahoma"/>
                <w:color w:val="004990"/>
                <w:sz w:val="18"/>
                <w:szCs w:val="18"/>
              </w:rPr>
              <w:t xml:space="preserve">la empresa </w:t>
            </w:r>
            <w:r w:rsidRPr="000B2187">
              <w:rPr>
                <w:rFonts w:ascii="Tahoma" w:hAnsi="Tahoma" w:cs="Tahoma"/>
                <w:color w:val="004990"/>
                <w:sz w:val="18"/>
                <w:szCs w:val="18"/>
              </w:rPr>
              <w:t xml:space="preserve">podrá hacer uso del derecho de retención de los bienes almacenados o de aquellos en tránsito.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16316D" w14:textId="77777777" w:rsidR="00DA4DAD" w:rsidRPr="009C2DE5" w:rsidRDefault="00DA4DAD" w:rsidP="0012314C">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955DF">
              <w:rPr>
                <w:b/>
                <w:color w:val="004990"/>
                <w:sz w:val="20"/>
                <w:szCs w:val="20"/>
              </w:rPr>
            </w:r>
            <w:r w:rsidR="00B955D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72F8B0" w14:textId="77777777" w:rsidR="00DA4DAD" w:rsidRPr="009C2DE5" w:rsidRDefault="00DA4DAD" w:rsidP="0012314C">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BB6CD3" w14:textId="77777777" w:rsidR="00DA4DAD" w:rsidRPr="009C2DE5" w:rsidRDefault="00DA4DAD" w:rsidP="0012314C">
            <w:pPr>
              <w:jc w:val="center"/>
              <w:rPr>
                <w:rFonts w:ascii="Tahoma" w:hAnsi="Tahoma" w:cs="Tahoma"/>
                <w:color w:val="004990"/>
                <w:sz w:val="18"/>
                <w:szCs w:val="18"/>
                <w:lang w:eastAsia="es-BO"/>
              </w:rPr>
            </w:pPr>
          </w:p>
        </w:tc>
      </w:tr>
      <w:tr w:rsidR="00DA4DAD" w:rsidRPr="009C2DE5" w14:paraId="120F9621" w14:textId="77777777" w:rsidTr="0012314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0BFFB9" w14:textId="77777777" w:rsidR="00DA4DAD" w:rsidRPr="009C2DE5" w:rsidRDefault="00DA4DAD" w:rsidP="0012314C">
            <w:pPr>
              <w:jc w:val="center"/>
              <w:rPr>
                <w:rFonts w:ascii="Tahoma" w:hAnsi="Tahoma" w:cs="Tahoma"/>
                <w:color w:val="004990"/>
                <w:sz w:val="18"/>
                <w:szCs w:val="18"/>
                <w:lang w:eastAsia="es-BO"/>
              </w:rPr>
            </w:pPr>
            <w:r>
              <w:rPr>
                <w:rFonts w:ascii="Tahoma" w:hAnsi="Tahoma" w:cs="Tahoma"/>
                <w:color w:val="004990"/>
                <w:sz w:val="18"/>
                <w:szCs w:val="18"/>
                <w:lang w:eastAsia="es-BO"/>
              </w:rPr>
              <w:t>13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14:paraId="755E458E" w14:textId="77777777" w:rsidR="00DA4DAD" w:rsidRPr="000B2187" w:rsidRDefault="00DA4DAD" w:rsidP="0012314C">
            <w:pPr>
              <w:jc w:val="both"/>
              <w:rPr>
                <w:rFonts w:ascii="Tahoma" w:hAnsi="Tahoma" w:cs="Tahoma"/>
                <w:color w:val="004990"/>
                <w:sz w:val="18"/>
                <w:szCs w:val="18"/>
              </w:rPr>
            </w:pPr>
            <w:r>
              <w:rPr>
                <w:rFonts w:ascii="Tahoma" w:hAnsi="Tahoma" w:cs="Tahoma"/>
                <w:color w:val="004990"/>
                <w:sz w:val="18"/>
                <w:szCs w:val="18"/>
              </w:rPr>
              <w:t>La empresa</w:t>
            </w:r>
            <w:r w:rsidRPr="000B2187">
              <w:rPr>
                <w:rFonts w:ascii="Tahoma" w:hAnsi="Tahoma" w:cs="Tahoma"/>
                <w:color w:val="004990"/>
                <w:sz w:val="18"/>
                <w:szCs w:val="18"/>
              </w:rPr>
              <w:t xml:space="preserve"> deberá responsabilizarse por cualquier daño del material ocasionado desde el recojo, en tránsito hasta la entrega del material en destino, así mismo  en caso de pérdida deberá cancelar el valor de la mercadería.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C9F5844" w14:textId="77777777" w:rsidR="00DA4DAD" w:rsidRPr="009C2DE5" w:rsidRDefault="00DA4DAD" w:rsidP="0012314C">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955DF">
              <w:rPr>
                <w:b/>
                <w:color w:val="004990"/>
                <w:sz w:val="20"/>
                <w:szCs w:val="20"/>
              </w:rPr>
            </w:r>
            <w:r w:rsidR="00B955D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809EFF6" w14:textId="77777777" w:rsidR="00DA4DAD" w:rsidRPr="009C2DE5" w:rsidRDefault="00DA4DAD" w:rsidP="0012314C">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47803E" w14:textId="77777777" w:rsidR="00DA4DAD" w:rsidRPr="009C2DE5" w:rsidRDefault="00DA4DAD" w:rsidP="0012314C">
            <w:pPr>
              <w:jc w:val="center"/>
              <w:rPr>
                <w:rFonts w:ascii="Tahoma" w:hAnsi="Tahoma" w:cs="Tahoma"/>
                <w:color w:val="004990"/>
                <w:sz w:val="18"/>
                <w:szCs w:val="18"/>
                <w:lang w:eastAsia="es-BO"/>
              </w:rPr>
            </w:pPr>
          </w:p>
        </w:tc>
      </w:tr>
      <w:tr w:rsidR="00DA4DAD" w:rsidRPr="009C2DE5" w14:paraId="4F1C582F" w14:textId="77777777" w:rsidTr="0012314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FF2E07" w14:textId="77777777" w:rsidR="00DA4DAD" w:rsidRPr="009C2DE5" w:rsidRDefault="00DA4DAD" w:rsidP="0012314C">
            <w:pPr>
              <w:jc w:val="center"/>
              <w:rPr>
                <w:rFonts w:ascii="Tahoma" w:hAnsi="Tahoma" w:cs="Tahoma"/>
                <w:color w:val="004990"/>
                <w:sz w:val="18"/>
                <w:szCs w:val="18"/>
                <w:lang w:eastAsia="es-BO"/>
              </w:rPr>
            </w:pPr>
            <w:r>
              <w:rPr>
                <w:rFonts w:ascii="Tahoma" w:hAnsi="Tahoma" w:cs="Tahoma"/>
                <w:color w:val="004990"/>
                <w:sz w:val="18"/>
                <w:szCs w:val="18"/>
                <w:lang w:eastAsia="es-BO"/>
              </w:rPr>
              <w:t>14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14:paraId="2A95ABAB" w14:textId="77777777" w:rsidR="00DA4DAD" w:rsidRPr="000B2187" w:rsidRDefault="00DA4DAD" w:rsidP="0012314C">
            <w:pPr>
              <w:jc w:val="both"/>
              <w:rPr>
                <w:rFonts w:ascii="Tahoma" w:hAnsi="Tahoma" w:cs="Tahoma"/>
                <w:color w:val="004990"/>
                <w:sz w:val="18"/>
                <w:szCs w:val="18"/>
              </w:rPr>
            </w:pPr>
            <w:r w:rsidRPr="000B2187">
              <w:rPr>
                <w:rFonts w:ascii="Tahoma" w:hAnsi="Tahoma" w:cs="Tahoma"/>
                <w:color w:val="004990"/>
                <w:sz w:val="18"/>
                <w:szCs w:val="18"/>
              </w:rPr>
              <w:t xml:space="preserve">El monto a cobrar al Courier por pérdida de material será el costo comercial registrado en sistemas, en caso de pérdida de  tarjetas deberán asumir el crédito de la tarjetas y las multas que Impuestos Internos determine, ya que se tratan de facturas, para  perdidas de material POP se aplicará el costo registrado en la factura del pedido de compra.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E792F7" w14:textId="77777777" w:rsidR="00DA4DAD" w:rsidRPr="009C2DE5" w:rsidRDefault="00DA4DAD" w:rsidP="0012314C">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955DF">
              <w:rPr>
                <w:b/>
                <w:color w:val="004990"/>
                <w:sz w:val="20"/>
                <w:szCs w:val="20"/>
              </w:rPr>
            </w:r>
            <w:r w:rsidR="00B955D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FDF163" w14:textId="77777777" w:rsidR="00DA4DAD" w:rsidRPr="009C2DE5" w:rsidRDefault="00DA4DAD" w:rsidP="0012314C">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222CC6" w14:textId="77777777" w:rsidR="00DA4DAD" w:rsidRPr="009C2DE5" w:rsidRDefault="00DA4DAD" w:rsidP="0012314C">
            <w:pPr>
              <w:jc w:val="center"/>
              <w:rPr>
                <w:rFonts w:ascii="Tahoma" w:hAnsi="Tahoma" w:cs="Tahoma"/>
                <w:color w:val="004990"/>
                <w:sz w:val="18"/>
                <w:szCs w:val="18"/>
                <w:lang w:eastAsia="es-BO"/>
              </w:rPr>
            </w:pPr>
          </w:p>
        </w:tc>
      </w:tr>
      <w:tr w:rsidR="00DA4DAD" w:rsidRPr="009C2DE5" w14:paraId="20682EC3" w14:textId="77777777" w:rsidTr="0012314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6FDC04" w14:textId="77777777" w:rsidR="00DA4DAD" w:rsidRPr="009C2DE5" w:rsidRDefault="00DA4DAD" w:rsidP="0012314C">
            <w:pPr>
              <w:jc w:val="center"/>
              <w:rPr>
                <w:rFonts w:ascii="Tahoma" w:hAnsi="Tahoma" w:cs="Tahoma"/>
                <w:color w:val="004990"/>
                <w:sz w:val="18"/>
                <w:szCs w:val="18"/>
                <w:lang w:eastAsia="es-BO"/>
              </w:rPr>
            </w:pPr>
            <w:r>
              <w:rPr>
                <w:rFonts w:ascii="Tahoma" w:hAnsi="Tahoma" w:cs="Tahoma"/>
                <w:color w:val="004990"/>
                <w:sz w:val="18"/>
                <w:szCs w:val="18"/>
                <w:lang w:eastAsia="es-BO"/>
              </w:rPr>
              <w:t>15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14:paraId="1758503C" w14:textId="77777777" w:rsidR="00DA4DAD" w:rsidRPr="000B2187" w:rsidRDefault="00DA4DAD" w:rsidP="0012314C">
            <w:pPr>
              <w:jc w:val="both"/>
              <w:rPr>
                <w:rFonts w:ascii="Tahoma" w:hAnsi="Tahoma" w:cs="Tahoma"/>
                <w:color w:val="004990"/>
                <w:sz w:val="18"/>
                <w:szCs w:val="18"/>
              </w:rPr>
            </w:pPr>
            <w:r w:rsidRPr="000B2187">
              <w:rPr>
                <w:rFonts w:ascii="Tahoma" w:hAnsi="Tahoma" w:cs="Tahoma"/>
                <w:color w:val="004990"/>
                <w:sz w:val="18"/>
                <w:szCs w:val="18"/>
              </w:rPr>
              <w:t xml:space="preserve">Hacer entrega de los bienes transportados en los lugares precisos y tiempos previstos que ENTEL S.A. </w:t>
            </w:r>
            <w:r>
              <w:rPr>
                <w:rFonts w:ascii="Tahoma" w:hAnsi="Tahoma" w:cs="Tahoma"/>
                <w:color w:val="004990"/>
                <w:sz w:val="18"/>
                <w:szCs w:val="18"/>
              </w:rPr>
              <w:t>les indique</w:t>
            </w:r>
            <w:r w:rsidRPr="000B2187">
              <w:rPr>
                <w:rFonts w:ascii="Tahoma" w:hAnsi="Tahoma" w:cs="Tahoma"/>
                <w:color w:val="004990"/>
                <w:sz w:val="18"/>
                <w:szCs w:val="18"/>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0ACBEA" w14:textId="77777777" w:rsidR="00DA4DAD" w:rsidRPr="009C2DE5" w:rsidRDefault="00DA4DAD" w:rsidP="0012314C">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955DF">
              <w:rPr>
                <w:b/>
                <w:color w:val="004990"/>
                <w:sz w:val="20"/>
                <w:szCs w:val="20"/>
              </w:rPr>
            </w:r>
            <w:r w:rsidR="00B955D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3D99BC" w14:textId="77777777" w:rsidR="00DA4DAD" w:rsidRPr="009C2DE5" w:rsidRDefault="00DA4DAD" w:rsidP="0012314C">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3FB74F" w14:textId="77777777" w:rsidR="00DA4DAD" w:rsidRPr="009C2DE5" w:rsidRDefault="00DA4DAD" w:rsidP="0012314C">
            <w:pPr>
              <w:jc w:val="center"/>
              <w:rPr>
                <w:rFonts w:ascii="Tahoma" w:hAnsi="Tahoma" w:cs="Tahoma"/>
                <w:color w:val="004990"/>
                <w:sz w:val="18"/>
                <w:szCs w:val="18"/>
                <w:lang w:eastAsia="es-BO"/>
              </w:rPr>
            </w:pPr>
          </w:p>
        </w:tc>
      </w:tr>
      <w:tr w:rsidR="00DA4DAD" w:rsidRPr="009C2DE5" w14:paraId="3C8DAF5D" w14:textId="77777777" w:rsidTr="0012314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D6B93E" w14:textId="77777777" w:rsidR="00DA4DAD" w:rsidRPr="009C2DE5" w:rsidRDefault="00DA4DAD" w:rsidP="0012314C">
            <w:pPr>
              <w:jc w:val="center"/>
              <w:rPr>
                <w:rFonts w:ascii="Tahoma" w:hAnsi="Tahoma" w:cs="Tahoma"/>
                <w:color w:val="004990"/>
                <w:sz w:val="18"/>
                <w:szCs w:val="18"/>
                <w:lang w:eastAsia="es-BO"/>
              </w:rPr>
            </w:pPr>
            <w:r>
              <w:rPr>
                <w:rFonts w:ascii="Tahoma" w:hAnsi="Tahoma" w:cs="Tahoma"/>
                <w:color w:val="004990"/>
                <w:sz w:val="18"/>
                <w:szCs w:val="18"/>
                <w:lang w:eastAsia="es-BO"/>
              </w:rPr>
              <w:t>16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14:paraId="638D6786" w14:textId="77777777" w:rsidR="00DA4DAD" w:rsidRPr="000B2187" w:rsidRDefault="00DA4DAD" w:rsidP="0012314C">
            <w:pPr>
              <w:jc w:val="both"/>
              <w:rPr>
                <w:rFonts w:ascii="Tahoma" w:hAnsi="Tahoma" w:cs="Tahoma"/>
                <w:color w:val="004990"/>
                <w:sz w:val="18"/>
                <w:szCs w:val="18"/>
              </w:rPr>
            </w:pPr>
            <w:r w:rsidRPr="000B2187">
              <w:rPr>
                <w:rFonts w:ascii="Tahoma" w:hAnsi="Tahoma" w:cs="Tahoma"/>
                <w:color w:val="004990"/>
                <w:sz w:val="18"/>
                <w:szCs w:val="18"/>
              </w:rPr>
              <w:t xml:space="preserve">Comunicar inmediatamente cualquier siniestro o perdida suscitada en el transporte de material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C95E04" w14:textId="77777777" w:rsidR="00DA4DAD" w:rsidRPr="009C2DE5" w:rsidRDefault="00DA4DAD" w:rsidP="0012314C">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955DF">
              <w:rPr>
                <w:b/>
                <w:color w:val="004990"/>
                <w:sz w:val="20"/>
                <w:szCs w:val="20"/>
              </w:rPr>
            </w:r>
            <w:r w:rsidR="00B955D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288D3B" w14:textId="77777777" w:rsidR="00DA4DAD" w:rsidRPr="009C2DE5" w:rsidRDefault="00DA4DAD" w:rsidP="0012314C">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BED8BE" w14:textId="77777777" w:rsidR="00DA4DAD" w:rsidRPr="009C2DE5" w:rsidRDefault="00DA4DAD" w:rsidP="0012314C">
            <w:pPr>
              <w:jc w:val="center"/>
              <w:rPr>
                <w:rFonts w:ascii="Tahoma" w:hAnsi="Tahoma" w:cs="Tahoma"/>
                <w:color w:val="004990"/>
                <w:sz w:val="18"/>
                <w:szCs w:val="18"/>
                <w:lang w:eastAsia="es-BO"/>
              </w:rPr>
            </w:pPr>
          </w:p>
        </w:tc>
      </w:tr>
      <w:tr w:rsidR="00DA4DAD" w:rsidRPr="009C2DE5" w14:paraId="5890EF24" w14:textId="77777777" w:rsidTr="0012314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8D616C" w14:textId="77777777" w:rsidR="00DA4DAD" w:rsidRPr="009C2DE5" w:rsidRDefault="00DA4DAD" w:rsidP="0012314C">
            <w:pPr>
              <w:jc w:val="center"/>
              <w:rPr>
                <w:rFonts w:ascii="Tahoma" w:hAnsi="Tahoma" w:cs="Tahoma"/>
                <w:color w:val="004990"/>
                <w:sz w:val="18"/>
                <w:szCs w:val="18"/>
                <w:lang w:eastAsia="es-BO"/>
              </w:rPr>
            </w:pPr>
            <w:r>
              <w:rPr>
                <w:rFonts w:ascii="Tahoma" w:hAnsi="Tahoma" w:cs="Tahoma"/>
                <w:color w:val="004990"/>
                <w:sz w:val="18"/>
                <w:szCs w:val="18"/>
                <w:lang w:eastAsia="es-BO"/>
              </w:rPr>
              <w:t>17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14:paraId="24DF2F86" w14:textId="77777777" w:rsidR="00DA4DAD" w:rsidRPr="000B2187" w:rsidRDefault="00DA4DAD" w:rsidP="0012314C">
            <w:pPr>
              <w:jc w:val="both"/>
              <w:rPr>
                <w:rFonts w:ascii="Tahoma" w:hAnsi="Tahoma" w:cs="Tahoma"/>
                <w:color w:val="004990"/>
                <w:sz w:val="18"/>
                <w:szCs w:val="18"/>
              </w:rPr>
            </w:pPr>
            <w:r w:rsidRPr="000B2187">
              <w:rPr>
                <w:rFonts w:ascii="Tahoma" w:hAnsi="Tahoma" w:cs="Tahoma"/>
                <w:color w:val="004990"/>
                <w:sz w:val="18"/>
                <w:szCs w:val="18"/>
              </w:rPr>
              <w:t xml:space="preserve">La empresa deberán contar por lo menos con una línea </w:t>
            </w:r>
            <w:r>
              <w:rPr>
                <w:rFonts w:ascii="Tahoma" w:hAnsi="Tahoma" w:cs="Tahoma"/>
                <w:color w:val="004990"/>
                <w:sz w:val="18"/>
                <w:szCs w:val="18"/>
              </w:rPr>
              <w:t xml:space="preserve">telefónica fija </w:t>
            </w:r>
            <w:r w:rsidRPr="000B2187">
              <w:rPr>
                <w:rFonts w:ascii="Tahoma" w:hAnsi="Tahoma" w:cs="Tahoma"/>
                <w:color w:val="004990"/>
                <w:sz w:val="18"/>
                <w:szCs w:val="18"/>
              </w:rPr>
              <w:t xml:space="preserve">y deberá proporcionar equipos celulares u otros  a su personal para efectuar rastreo del material enviado, así como identificación de todo el personal que prestara los servicios a ENTEL S.A.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2EDF81" w14:textId="77777777" w:rsidR="00DA4DAD" w:rsidRPr="009C2DE5" w:rsidRDefault="00DA4DAD" w:rsidP="0012314C">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955DF">
              <w:rPr>
                <w:b/>
                <w:color w:val="004990"/>
                <w:sz w:val="20"/>
                <w:szCs w:val="20"/>
              </w:rPr>
            </w:r>
            <w:r w:rsidR="00B955D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4117B4" w14:textId="77777777" w:rsidR="00DA4DAD" w:rsidRPr="009C2DE5" w:rsidRDefault="00DA4DAD" w:rsidP="0012314C">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3724F0" w14:textId="77777777" w:rsidR="00DA4DAD" w:rsidRPr="009C2DE5" w:rsidRDefault="00DA4DAD" w:rsidP="0012314C">
            <w:pPr>
              <w:jc w:val="center"/>
              <w:rPr>
                <w:rFonts w:ascii="Tahoma" w:hAnsi="Tahoma" w:cs="Tahoma"/>
                <w:color w:val="004990"/>
                <w:sz w:val="18"/>
                <w:szCs w:val="18"/>
                <w:lang w:eastAsia="es-BO"/>
              </w:rPr>
            </w:pPr>
          </w:p>
        </w:tc>
      </w:tr>
      <w:tr w:rsidR="00DA4DAD" w:rsidRPr="009C2DE5" w14:paraId="0815E315" w14:textId="77777777" w:rsidTr="0012314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331DC1" w14:textId="77777777" w:rsidR="00DA4DAD" w:rsidRDefault="00DA4DAD" w:rsidP="0012314C">
            <w:pPr>
              <w:jc w:val="center"/>
              <w:rPr>
                <w:rFonts w:ascii="Tahoma" w:hAnsi="Tahoma" w:cs="Tahoma"/>
                <w:color w:val="004990"/>
                <w:sz w:val="18"/>
                <w:szCs w:val="18"/>
                <w:lang w:eastAsia="es-BO"/>
              </w:rPr>
            </w:pPr>
            <w:r>
              <w:rPr>
                <w:rFonts w:ascii="Tahoma" w:hAnsi="Tahoma" w:cs="Tahoma"/>
                <w:color w:val="004990"/>
                <w:sz w:val="18"/>
                <w:szCs w:val="18"/>
                <w:lang w:eastAsia="es-BO"/>
              </w:rPr>
              <w:t>18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14:paraId="0309619D" w14:textId="77777777" w:rsidR="00DA4DAD" w:rsidRPr="000B2187" w:rsidRDefault="00DA4DAD" w:rsidP="0012314C">
            <w:pPr>
              <w:jc w:val="both"/>
              <w:rPr>
                <w:rFonts w:ascii="Tahoma" w:hAnsi="Tahoma" w:cs="Tahoma"/>
                <w:color w:val="004990"/>
                <w:sz w:val="18"/>
                <w:szCs w:val="18"/>
              </w:rPr>
            </w:pPr>
            <w:r w:rsidRPr="000B2187">
              <w:rPr>
                <w:rFonts w:ascii="Tahoma" w:hAnsi="Tahoma" w:cs="Tahoma"/>
                <w:color w:val="004990"/>
                <w:sz w:val="18"/>
                <w:szCs w:val="18"/>
              </w:rPr>
              <w:t xml:space="preserve">Deberán contar con un sistema de seguimiento o rastreo a todos los envíos realizados por ENTEL a nivel nacional, (mencionar en la propuesta el sistema de seguimiento que utilizan)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F2781D" w14:textId="77777777" w:rsidR="00DA4DAD" w:rsidRPr="009C2DE5" w:rsidRDefault="00DA4DAD" w:rsidP="0012314C">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955DF">
              <w:rPr>
                <w:b/>
                <w:color w:val="004990"/>
                <w:sz w:val="20"/>
                <w:szCs w:val="20"/>
              </w:rPr>
            </w:r>
            <w:r w:rsidR="00B955D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F6AD3C" w14:textId="77777777" w:rsidR="00DA4DAD" w:rsidRPr="009C2DE5" w:rsidRDefault="00DA4DAD" w:rsidP="0012314C">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607FDB" w14:textId="77777777" w:rsidR="00DA4DAD" w:rsidRPr="009C2DE5" w:rsidRDefault="00DA4DAD" w:rsidP="0012314C">
            <w:pPr>
              <w:jc w:val="center"/>
              <w:rPr>
                <w:rFonts w:ascii="Tahoma" w:hAnsi="Tahoma" w:cs="Tahoma"/>
                <w:color w:val="004990"/>
                <w:sz w:val="18"/>
                <w:szCs w:val="18"/>
                <w:lang w:eastAsia="es-BO"/>
              </w:rPr>
            </w:pPr>
          </w:p>
        </w:tc>
      </w:tr>
      <w:tr w:rsidR="00DA4DAD" w:rsidRPr="009C2DE5" w14:paraId="63071AB5" w14:textId="77777777" w:rsidTr="0012314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B54D08" w14:textId="77777777" w:rsidR="00DA4DAD" w:rsidRPr="009C2DE5" w:rsidRDefault="00DA4DAD" w:rsidP="0012314C">
            <w:pPr>
              <w:jc w:val="center"/>
              <w:rPr>
                <w:rFonts w:ascii="Tahoma" w:hAnsi="Tahoma" w:cs="Tahoma"/>
                <w:color w:val="004990"/>
                <w:sz w:val="18"/>
                <w:szCs w:val="18"/>
                <w:lang w:eastAsia="es-BO"/>
              </w:rPr>
            </w:pPr>
            <w:r>
              <w:rPr>
                <w:rFonts w:ascii="Tahoma" w:hAnsi="Tahoma" w:cs="Tahoma"/>
                <w:color w:val="004990"/>
                <w:sz w:val="18"/>
                <w:szCs w:val="18"/>
                <w:lang w:eastAsia="es-BO"/>
              </w:rPr>
              <w:t>19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14:paraId="285912C9" w14:textId="77777777" w:rsidR="00DA4DAD" w:rsidRPr="000B2187" w:rsidRDefault="00DA4DAD" w:rsidP="0012314C">
            <w:pPr>
              <w:jc w:val="both"/>
              <w:rPr>
                <w:rFonts w:ascii="Tahoma" w:hAnsi="Tahoma" w:cs="Tahoma"/>
                <w:color w:val="004990"/>
                <w:sz w:val="18"/>
                <w:szCs w:val="18"/>
              </w:rPr>
            </w:pPr>
            <w:r w:rsidRPr="000B2187">
              <w:rPr>
                <w:rFonts w:ascii="Tahoma" w:hAnsi="Tahoma" w:cs="Tahoma"/>
                <w:color w:val="004990"/>
                <w:sz w:val="18"/>
                <w:szCs w:val="18"/>
              </w:rPr>
              <w:t xml:space="preserve">Una vez efectuada la llamada para recoger el material,  el personal de Courier debe presentarse en el término de 45 minutos en los almacenes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326B8D" w14:textId="77777777" w:rsidR="00DA4DAD" w:rsidRPr="009C2DE5" w:rsidRDefault="00DA4DAD" w:rsidP="0012314C">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955DF">
              <w:rPr>
                <w:b/>
                <w:color w:val="004990"/>
                <w:sz w:val="20"/>
                <w:szCs w:val="20"/>
              </w:rPr>
            </w:r>
            <w:r w:rsidR="00B955D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550BD1" w14:textId="77777777" w:rsidR="00DA4DAD" w:rsidRPr="009C2DE5" w:rsidRDefault="00DA4DAD" w:rsidP="0012314C">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B313B1" w14:textId="77777777" w:rsidR="00DA4DAD" w:rsidRPr="009C2DE5" w:rsidRDefault="00DA4DAD" w:rsidP="0012314C">
            <w:pPr>
              <w:jc w:val="center"/>
              <w:rPr>
                <w:rFonts w:ascii="Tahoma" w:hAnsi="Tahoma" w:cs="Tahoma"/>
                <w:color w:val="004990"/>
                <w:sz w:val="18"/>
                <w:szCs w:val="18"/>
                <w:lang w:eastAsia="es-BO"/>
              </w:rPr>
            </w:pPr>
          </w:p>
        </w:tc>
      </w:tr>
      <w:tr w:rsidR="00DA4DAD" w:rsidRPr="009C2DE5" w14:paraId="4BF91F2B" w14:textId="77777777" w:rsidTr="0012314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986E71" w14:textId="77777777" w:rsidR="00DA4DAD" w:rsidRDefault="00DA4DAD" w:rsidP="0012314C">
            <w:pPr>
              <w:jc w:val="center"/>
              <w:rPr>
                <w:rFonts w:ascii="Tahoma" w:hAnsi="Tahoma" w:cs="Tahoma"/>
                <w:color w:val="004990"/>
                <w:sz w:val="18"/>
                <w:szCs w:val="18"/>
                <w:lang w:eastAsia="es-BO"/>
              </w:rPr>
            </w:pPr>
            <w:r>
              <w:rPr>
                <w:rFonts w:ascii="Tahoma" w:hAnsi="Tahoma" w:cs="Tahoma"/>
                <w:color w:val="004990"/>
                <w:sz w:val="18"/>
                <w:szCs w:val="18"/>
                <w:lang w:eastAsia="es-BO"/>
              </w:rPr>
              <w:t>20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14:paraId="4CD1B2FA" w14:textId="77777777" w:rsidR="00DA4DAD" w:rsidRPr="000B2187" w:rsidRDefault="00DA4DAD" w:rsidP="0012314C">
            <w:pPr>
              <w:jc w:val="both"/>
              <w:rPr>
                <w:rFonts w:ascii="Tahoma" w:hAnsi="Tahoma" w:cs="Tahoma"/>
                <w:color w:val="004990"/>
                <w:sz w:val="18"/>
                <w:szCs w:val="18"/>
              </w:rPr>
            </w:pPr>
            <w:r w:rsidRPr="000B2187">
              <w:rPr>
                <w:rFonts w:ascii="Tahoma" w:hAnsi="Tahoma" w:cs="Tahoma"/>
                <w:color w:val="004990"/>
                <w:sz w:val="18"/>
                <w:szCs w:val="18"/>
              </w:rPr>
              <w:t>El material a enviarse a nivel Departamental o Provincial,  debe siempre estar respaldado con facturas o pólizas, que le serán entrega</w:t>
            </w:r>
            <w:r>
              <w:rPr>
                <w:rFonts w:ascii="Tahoma" w:hAnsi="Tahoma" w:cs="Tahoma"/>
                <w:color w:val="004990"/>
                <w:sz w:val="18"/>
                <w:szCs w:val="18"/>
              </w:rPr>
              <w:t>dos en los almacenes u oficinas. N</w:t>
            </w:r>
            <w:r w:rsidRPr="000B2187">
              <w:rPr>
                <w:rFonts w:ascii="Tahoma" w:hAnsi="Tahoma" w:cs="Tahoma"/>
                <w:color w:val="004990"/>
                <w:sz w:val="18"/>
                <w:szCs w:val="18"/>
              </w:rPr>
              <w:t xml:space="preserve">ingún material o equipo </w:t>
            </w:r>
            <w:r>
              <w:rPr>
                <w:rFonts w:ascii="Tahoma" w:hAnsi="Tahoma" w:cs="Tahoma"/>
                <w:color w:val="004990"/>
                <w:sz w:val="18"/>
                <w:szCs w:val="18"/>
              </w:rPr>
              <w:t xml:space="preserve">será transportado </w:t>
            </w:r>
            <w:r w:rsidRPr="000B2187">
              <w:rPr>
                <w:rFonts w:ascii="Tahoma" w:hAnsi="Tahoma" w:cs="Tahoma"/>
                <w:color w:val="004990"/>
                <w:sz w:val="18"/>
                <w:szCs w:val="18"/>
              </w:rPr>
              <w:t xml:space="preserve">sin estos documentos, siendo responsabilidad del Courier si el material es decomisado por falta de esta documentación.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3CBF711" w14:textId="77777777" w:rsidR="00DA4DAD" w:rsidRPr="009C2DE5" w:rsidRDefault="00DA4DAD" w:rsidP="0012314C">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955DF">
              <w:rPr>
                <w:b/>
                <w:color w:val="004990"/>
                <w:sz w:val="20"/>
                <w:szCs w:val="20"/>
              </w:rPr>
            </w:r>
            <w:r w:rsidR="00B955D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D1FD46" w14:textId="77777777" w:rsidR="00DA4DAD" w:rsidRPr="009C2DE5" w:rsidRDefault="00DA4DAD" w:rsidP="0012314C">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EE45D1" w14:textId="77777777" w:rsidR="00DA4DAD" w:rsidRPr="009C2DE5" w:rsidRDefault="00DA4DAD" w:rsidP="0012314C">
            <w:pPr>
              <w:jc w:val="center"/>
              <w:rPr>
                <w:rFonts w:ascii="Tahoma" w:hAnsi="Tahoma" w:cs="Tahoma"/>
                <w:color w:val="004990"/>
                <w:sz w:val="18"/>
                <w:szCs w:val="18"/>
                <w:lang w:eastAsia="es-BO"/>
              </w:rPr>
            </w:pPr>
          </w:p>
        </w:tc>
      </w:tr>
      <w:tr w:rsidR="00DA4DAD" w:rsidRPr="009C2DE5" w14:paraId="74CB32AB" w14:textId="77777777" w:rsidTr="0012314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2D8FF6" w14:textId="77777777" w:rsidR="00DA4DAD" w:rsidRDefault="00DA4DAD" w:rsidP="0012314C">
            <w:pPr>
              <w:jc w:val="center"/>
              <w:rPr>
                <w:rFonts w:ascii="Tahoma" w:hAnsi="Tahoma" w:cs="Tahoma"/>
                <w:color w:val="004990"/>
                <w:sz w:val="18"/>
                <w:szCs w:val="18"/>
                <w:lang w:eastAsia="es-BO"/>
              </w:rPr>
            </w:pPr>
            <w:r>
              <w:rPr>
                <w:rFonts w:ascii="Tahoma" w:hAnsi="Tahoma" w:cs="Tahoma"/>
                <w:color w:val="004990"/>
                <w:sz w:val="18"/>
                <w:szCs w:val="18"/>
                <w:lang w:eastAsia="es-BO"/>
              </w:rPr>
              <w:t>21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14:paraId="01F893F5" w14:textId="77777777" w:rsidR="00DA4DAD" w:rsidRPr="00921E00" w:rsidRDefault="00DA4DAD" w:rsidP="0012314C">
            <w:pPr>
              <w:jc w:val="both"/>
              <w:rPr>
                <w:rFonts w:ascii="Tahoma" w:hAnsi="Tahoma" w:cs="Tahoma"/>
                <w:color w:val="004990"/>
                <w:sz w:val="18"/>
                <w:szCs w:val="18"/>
              </w:rPr>
            </w:pPr>
            <w:r w:rsidRPr="00921E00">
              <w:rPr>
                <w:rFonts w:ascii="Tahoma" w:hAnsi="Tahoma" w:cs="Tahoma"/>
                <w:color w:val="004990"/>
                <w:sz w:val="18"/>
                <w:szCs w:val="18"/>
              </w:rPr>
              <w:t xml:space="preserve">El material como ser celulares, módems y tarjetas, deberán siempre ser enviados </w:t>
            </w:r>
            <w:r>
              <w:rPr>
                <w:rFonts w:ascii="Tahoma" w:hAnsi="Tahoma" w:cs="Tahoma"/>
                <w:color w:val="004990"/>
                <w:sz w:val="18"/>
                <w:szCs w:val="18"/>
              </w:rPr>
              <w:t xml:space="preserve">por </w:t>
            </w:r>
            <w:r w:rsidRPr="00921E00">
              <w:rPr>
                <w:rFonts w:ascii="Tahoma" w:hAnsi="Tahoma" w:cs="Tahoma"/>
                <w:color w:val="004990"/>
                <w:sz w:val="18"/>
                <w:szCs w:val="18"/>
              </w:rPr>
              <w:t xml:space="preserve">vía aérea, con excepción de las ciudades y provincias  donde no existe </w:t>
            </w:r>
            <w:r>
              <w:rPr>
                <w:rFonts w:ascii="Tahoma" w:hAnsi="Tahoma" w:cs="Tahoma"/>
                <w:color w:val="004990"/>
                <w:sz w:val="18"/>
                <w:szCs w:val="18"/>
              </w:rPr>
              <w:t>transporte</w:t>
            </w:r>
            <w:r w:rsidRPr="00921E00">
              <w:rPr>
                <w:rFonts w:ascii="Tahoma" w:hAnsi="Tahoma" w:cs="Tahoma"/>
                <w:color w:val="004990"/>
                <w:sz w:val="18"/>
                <w:szCs w:val="18"/>
              </w:rPr>
              <w:t xml:space="preserve"> aéreo</w:t>
            </w:r>
            <w:r>
              <w:rPr>
                <w:rFonts w:ascii="Tahoma" w:hAnsi="Tahoma" w:cs="Tahoma"/>
                <w:color w:val="004990"/>
                <w:sz w:val="18"/>
                <w:szCs w:val="18"/>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50CB56" w14:textId="77777777" w:rsidR="00DA4DAD" w:rsidRPr="009C2DE5" w:rsidRDefault="00DA4DAD" w:rsidP="0012314C">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955DF">
              <w:rPr>
                <w:b/>
                <w:color w:val="004990"/>
                <w:sz w:val="20"/>
                <w:szCs w:val="20"/>
              </w:rPr>
            </w:r>
            <w:r w:rsidR="00B955D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9577F7" w14:textId="77777777" w:rsidR="00DA4DAD" w:rsidRPr="009C2DE5" w:rsidRDefault="00DA4DAD" w:rsidP="0012314C">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28016B" w14:textId="77777777" w:rsidR="00DA4DAD" w:rsidRPr="009C2DE5" w:rsidRDefault="00DA4DAD" w:rsidP="0012314C">
            <w:pPr>
              <w:jc w:val="center"/>
              <w:rPr>
                <w:rFonts w:ascii="Tahoma" w:hAnsi="Tahoma" w:cs="Tahoma"/>
                <w:color w:val="004990"/>
                <w:sz w:val="18"/>
                <w:szCs w:val="18"/>
                <w:lang w:eastAsia="es-BO"/>
              </w:rPr>
            </w:pPr>
          </w:p>
        </w:tc>
      </w:tr>
      <w:tr w:rsidR="00DA4DAD" w:rsidRPr="009C2DE5" w14:paraId="30E38625" w14:textId="77777777" w:rsidTr="0012314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63D14B" w14:textId="77777777" w:rsidR="00DA4DAD" w:rsidRDefault="00DA4DAD" w:rsidP="0012314C">
            <w:pPr>
              <w:jc w:val="center"/>
              <w:rPr>
                <w:rFonts w:ascii="Tahoma" w:hAnsi="Tahoma" w:cs="Tahoma"/>
                <w:color w:val="004990"/>
                <w:sz w:val="18"/>
                <w:szCs w:val="18"/>
                <w:lang w:eastAsia="es-BO"/>
              </w:rPr>
            </w:pPr>
            <w:r>
              <w:rPr>
                <w:rFonts w:ascii="Tahoma" w:hAnsi="Tahoma" w:cs="Tahoma"/>
                <w:color w:val="004990"/>
                <w:sz w:val="18"/>
                <w:szCs w:val="18"/>
                <w:lang w:eastAsia="es-BO"/>
              </w:rPr>
              <w:t>22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14:paraId="3A60F7CC" w14:textId="77777777" w:rsidR="00DA4DAD" w:rsidRPr="00921E00" w:rsidRDefault="00DA4DAD" w:rsidP="0012314C">
            <w:pPr>
              <w:jc w:val="both"/>
              <w:rPr>
                <w:rFonts w:ascii="Tahoma" w:hAnsi="Tahoma" w:cs="Tahoma"/>
                <w:color w:val="004990"/>
                <w:sz w:val="18"/>
                <w:szCs w:val="18"/>
              </w:rPr>
            </w:pPr>
            <w:r>
              <w:rPr>
                <w:rFonts w:ascii="Tahoma" w:hAnsi="Tahoma" w:cs="Tahoma"/>
                <w:color w:val="004990"/>
                <w:sz w:val="18"/>
                <w:szCs w:val="18"/>
              </w:rPr>
              <w:t>Todos los envíos deben contar con el sello postal exigido por la ATT.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0F26E0" w14:textId="77777777" w:rsidR="00DA4DAD" w:rsidRPr="009C2DE5" w:rsidRDefault="00DA4DAD" w:rsidP="0012314C">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955DF">
              <w:rPr>
                <w:b/>
                <w:color w:val="004990"/>
                <w:sz w:val="20"/>
                <w:szCs w:val="20"/>
              </w:rPr>
            </w:r>
            <w:r w:rsidR="00B955D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532A15" w14:textId="77777777" w:rsidR="00DA4DAD" w:rsidRPr="009C2DE5" w:rsidRDefault="00DA4DAD" w:rsidP="0012314C">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821EC8" w14:textId="77777777" w:rsidR="00DA4DAD" w:rsidRPr="009C2DE5" w:rsidRDefault="00DA4DAD" w:rsidP="0012314C">
            <w:pPr>
              <w:jc w:val="center"/>
              <w:rPr>
                <w:rFonts w:ascii="Tahoma" w:hAnsi="Tahoma" w:cs="Tahoma"/>
                <w:color w:val="004990"/>
                <w:sz w:val="18"/>
                <w:szCs w:val="18"/>
                <w:lang w:eastAsia="es-BO"/>
              </w:rPr>
            </w:pPr>
          </w:p>
        </w:tc>
      </w:tr>
    </w:tbl>
    <w:p w14:paraId="106572A4" w14:textId="77777777" w:rsidR="00EB26D6" w:rsidRDefault="00EB26D6" w:rsidP="00EB26D6">
      <w:pPr>
        <w:rPr>
          <w:rFonts w:ascii="Tahoma" w:hAnsi="Tahoma" w:cs="Tahoma"/>
          <w:b/>
          <w:bCs/>
          <w:color w:val="004990"/>
          <w:lang w:val="es-BO"/>
        </w:rPr>
      </w:pPr>
    </w:p>
    <w:p w14:paraId="1EEBC091" w14:textId="6C5892E2" w:rsidR="00EB26D6" w:rsidRDefault="00EB26D6" w:rsidP="00EB26D6">
      <w:pPr>
        <w:rPr>
          <w:rFonts w:ascii="Tahoma" w:hAnsi="Tahoma" w:cs="Tahoma"/>
          <w:b/>
          <w:bCs/>
          <w:color w:val="004990"/>
          <w:lang w:val="es-BO"/>
        </w:rPr>
      </w:pPr>
    </w:p>
    <w:p w14:paraId="4D7CFE15" w14:textId="69CBBED2" w:rsidR="001D13F5" w:rsidRDefault="001D13F5" w:rsidP="00EB26D6">
      <w:pPr>
        <w:rPr>
          <w:rFonts w:ascii="Tahoma" w:hAnsi="Tahoma" w:cs="Tahoma"/>
          <w:b/>
          <w:bCs/>
          <w:color w:val="004990"/>
          <w:lang w:val="es-BO"/>
        </w:rPr>
      </w:pPr>
    </w:p>
    <w:p w14:paraId="486470DB" w14:textId="5D127FBC" w:rsidR="001D13F5" w:rsidRDefault="001D13F5" w:rsidP="00EB26D6">
      <w:pPr>
        <w:rPr>
          <w:rFonts w:ascii="Tahoma" w:hAnsi="Tahoma" w:cs="Tahoma"/>
          <w:b/>
          <w:bCs/>
          <w:color w:val="004990"/>
          <w:lang w:val="es-BO"/>
        </w:rPr>
      </w:pPr>
    </w:p>
    <w:p w14:paraId="29BB4277" w14:textId="691119B4" w:rsidR="001D13F5" w:rsidRDefault="001D13F5" w:rsidP="00EB26D6">
      <w:pPr>
        <w:rPr>
          <w:rFonts w:ascii="Tahoma" w:hAnsi="Tahoma" w:cs="Tahoma"/>
          <w:b/>
          <w:bCs/>
          <w:color w:val="004990"/>
          <w:lang w:val="es-BO"/>
        </w:rPr>
      </w:pPr>
    </w:p>
    <w:p w14:paraId="5013F27F" w14:textId="4C1FF9B6" w:rsidR="001D13F5" w:rsidRDefault="001D13F5" w:rsidP="00EB26D6">
      <w:pPr>
        <w:rPr>
          <w:rFonts w:ascii="Tahoma" w:hAnsi="Tahoma" w:cs="Tahoma"/>
          <w:b/>
          <w:bCs/>
          <w:color w:val="004990"/>
          <w:lang w:val="es-BO"/>
        </w:rPr>
      </w:pPr>
    </w:p>
    <w:p w14:paraId="493A8865" w14:textId="77777777" w:rsidR="00DA4DAD" w:rsidRDefault="00DA4DAD" w:rsidP="00D127A4">
      <w:pPr>
        <w:pStyle w:val="TITULOS"/>
        <w:numPr>
          <w:ilvl w:val="0"/>
          <w:numId w:val="8"/>
        </w:numPr>
        <w:spacing w:after="0"/>
        <w:rPr>
          <w:rFonts w:ascii="Tahoma" w:hAnsi="Tahoma" w:cs="Tahoma"/>
          <w:color w:val="004990"/>
          <w:sz w:val="22"/>
          <w:szCs w:val="22"/>
        </w:rPr>
      </w:pPr>
      <w:r>
        <w:rPr>
          <w:rFonts w:ascii="Tahoma" w:hAnsi="Tahoma" w:cs="Tahoma"/>
          <w:color w:val="004990"/>
          <w:sz w:val="22"/>
          <w:szCs w:val="22"/>
        </w:rPr>
        <w:t xml:space="preserve">GARANTIAS </w:t>
      </w:r>
    </w:p>
    <w:p w14:paraId="658F5E89" w14:textId="77777777" w:rsidR="00DA4DAD" w:rsidRDefault="00DA4DAD" w:rsidP="00DA4DAD">
      <w:pPr>
        <w:rPr>
          <w:lang w:val="es-BO"/>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DA4DAD" w:rsidRPr="009C2DE5" w14:paraId="0CC3620A" w14:textId="77777777" w:rsidTr="0012314C">
        <w:trPr>
          <w:trHeight w:val="387"/>
          <w:tblHeader/>
        </w:trPr>
        <w:tc>
          <w:tcPr>
            <w:tcW w:w="6664"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482A916D" w14:textId="77777777" w:rsidR="00DA4DAD" w:rsidRPr="00363D85" w:rsidRDefault="00DA4DAD" w:rsidP="0012314C">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31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2419CC67" w14:textId="77777777" w:rsidR="00DA4DAD" w:rsidRPr="00363D85" w:rsidRDefault="00DA4DAD" w:rsidP="0012314C">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DA4DAD" w:rsidRPr="009C2DE5" w14:paraId="05D35ACB" w14:textId="77777777" w:rsidTr="0012314C">
        <w:trPr>
          <w:trHeight w:val="419"/>
          <w:tblHeader/>
        </w:trPr>
        <w:tc>
          <w:tcPr>
            <w:tcW w:w="5530"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E94CC36" w14:textId="77777777" w:rsidR="00DA4DAD" w:rsidRPr="00363D85" w:rsidRDefault="00DA4DAD" w:rsidP="0012314C">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ACCESORIOS DE INSTALACIÓN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D6AFE65" w14:textId="77777777" w:rsidR="00DA4DAD" w:rsidRPr="00363D85" w:rsidRDefault="00DA4DAD" w:rsidP="0012314C">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Cs w:val="18"/>
                <w:lang w:val="en-GB" w:eastAsia="es-BO"/>
              </w:rPr>
              <w:t>CONDICIÓN</w:t>
            </w:r>
          </w:p>
        </w:tc>
        <w:tc>
          <w:tcPr>
            <w:tcW w:w="31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3CAE4D2C" w14:textId="77777777" w:rsidR="00DA4DAD" w:rsidRPr="00363D85" w:rsidRDefault="00DA4DAD" w:rsidP="0012314C">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DA4DAD" w:rsidRPr="009C2DE5" w14:paraId="448A45CC" w14:textId="77777777" w:rsidTr="0012314C">
        <w:trPr>
          <w:trHeight w:val="347"/>
          <w:tblHeader/>
        </w:trPr>
        <w:tc>
          <w:tcPr>
            <w:tcW w:w="426"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184ECE01" w14:textId="77777777" w:rsidR="00DA4DAD" w:rsidRPr="00363D85" w:rsidRDefault="00DA4DAD" w:rsidP="0012314C">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10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241AEF1" w14:textId="77777777" w:rsidR="00DA4DAD" w:rsidRPr="00363D85" w:rsidRDefault="00DA4DAD" w:rsidP="0012314C">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4CE11E54" w14:textId="77777777" w:rsidR="00DA4DAD" w:rsidRPr="00363D85" w:rsidRDefault="00DA4DAD" w:rsidP="0012314C">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735560FE" w14:textId="77777777" w:rsidR="00DA4DAD" w:rsidRPr="00363D85" w:rsidRDefault="00DA4DAD" w:rsidP="0012314C">
            <w:pPr>
              <w:jc w:val="center"/>
              <w:rPr>
                <w:rFonts w:ascii="Tahoma" w:hAnsi="Tahoma" w:cs="Tahoma"/>
                <w:b/>
                <w:bCs/>
                <w:color w:val="FFFFFF" w:themeColor="background1"/>
                <w:sz w:val="10"/>
                <w:szCs w:val="10"/>
                <w:lang w:val="en-GB" w:eastAsia="es-BO"/>
              </w:rPr>
            </w:pPr>
            <w:r w:rsidRPr="00363D85">
              <w:rPr>
                <w:rFonts w:ascii="Tahoma" w:hAnsi="Tahoma" w:cs="Tahoma"/>
                <w:b/>
                <w:bCs/>
                <w:color w:val="FFFFFF" w:themeColor="background1"/>
                <w:sz w:val="10"/>
                <w:szCs w:val="10"/>
                <w:lang w:val="en-GB" w:eastAsia="es-BO"/>
              </w:rPr>
              <w:t>Cumple / No cumple</w:t>
            </w:r>
          </w:p>
        </w:tc>
        <w:tc>
          <w:tcPr>
            <w:tcW w:w="226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2D76E05E" w14:textId="77777777" w:rsidR="00DA4DAD" w:rsidRPr="00363D85" w:rsidRDefault="00DA4DAD" w:rsidP="0012314C">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DA4DAD" w:rsidRPr="009C2DE5" w14:paraId="4B29B25C" w14:textId="77777777" w:rsidTr="0012314C">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A4802D" w14:textId="77777777" w:rsidR="00DA4DAD" w:rsidRPr="009C2DE5" w:rsidRDefault="00DA4DAD" w:rsidP="0012314C">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tcPr>
          <w:p w14:paraId="445AD7F7" w14:textId="28075458" w:rsidR="00DA4DAD" w:rsidRPr="009F38E4" w:rsidRDefault="001C4D52" w:rsidP="001C4D52">
            <w:pPr>
              <w:jc w:val="both"/>
              <w:rPr>
                <w:rFonts w:ascii="Tahoma" w:hAnsi="Tahoma" w:cs="Tahoma"/>
                <w:color w:val="004990"/>
                <w:sz w:val="18"/>
                <w:szCs w:val="18"/>
              </w:rPr>
            </w:pPr>
            <w:r w:rsidRPr="008E23F2">
              <w:rPr>
                <w:rFonts w:ascii="Tahoma" w:hAnsi="Tahoma" w:cs="Tahoma"/>
                <w:color w:val="1F497D"/>
                <w:sz w:val="22"/>
                <w:szCs w:val="22"/>
              </w:rPr>
              <w:t>Boleta de Garantía de Cumplimiento de Contrato por el 10% del monto total adjudicado con las características de renovable, irrevocable, de ejecución inmediata  y a primer requerimiento a favor de ENTEL S.A. La vigencia de la garantía debe ser computable a partir de la fecha de la entrega de la documentación para la elaboración del contrato, más un mínimo de sesenta (60) días calendario adicionales a la fecha de recepción del bien o servicio. En su defecto se podrá optar por retenciones, la empresa adjudicada deberá presentar una carta aceptando se realice retenciones por el 10% del monto de cada pago mensual, mismas que se devolverán al concluir la vigencia del contrato y una vez que se realicen las conciliaciones entre ambas partes y se emitan las certificaciones correspondiente por parte de ENTEL S.A.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1BFD10" w14:textId="77777777" w:rsidR="00DA4DAD" w:rsidRPr="009C2DE5" w:rsidRDefault="00DA4DAD" w:rsidP="0012314C">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B955DF">
              <w:rPr>
                <w:rFonts w:ascii="Tahoma" w:hAnsi="Tahoma" w:cs="Tahoma"/>
                <w:color w:val="004990"/>
                <w:sz w:val="18"/>
                <w:szCs w:val="18"/>
              </w:rPr>
            </w:r>
            <w:r w:rsidR="00B955D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C842F4" w14:textId="77777777" w:rsidR="00DA4DAD" w:rsidRPr="009C2DE5" w:rsidRDefault="00DA4DAD" w:rsidP="0012314C">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BD531A" w14:textId="77777777" w:rsidR="00DA4DAD" w:rsidRPr="009C2DE5" w:rsidRDefault="00DA4DAD" w:rsidP="0012314C">
            <w:pPr>
              <w:jc w:val="center"/>
              <w:rPr>
                <w:rFonts w:ascii="Tahoma" w:hAnsi="Tahoma" w:cs="Tahoma"/>
                <w:color w:val="004990"/>
                <w:sz w:val="18"/>
                <w:szCs w:val="18"/>
                <w:lang w:eastAsia="es-BO"/>
              </w:rPr>
            </w:pPr>
            <w:r w:rsidRPr="0061793F">
              <w:rPr>
                <w:rFonts w:ascii="Tahoma" w:hAnsi="Tahoma" w:cs="Tahoma"/>
                <w:color w:val="004990"/>
                <w:sz w:val="18"/>
                <w:szCs w:val="18"/>
                <w:lang w:val="es-BO" w:eastAsia="es-BO"/>
              </w:rPr>
              <w:t> </w:t>
            </w:r>
          </w:p>
        </w:tc>
      </w:tr>
      <w:tr w:rsidR="00DA4DAD" w:rsidRPr="009C2DE5" w14:paraId="307E768D" w14:textId="77777777" w:rsidTr="0012314C">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AC49D1" w14:textId="77777777" w:rsidR="00DA4DAD" w:rsidRPr="009C2DE5" w:rsidRDefault="00DA4DAD" w:rsidP="0012314C">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tcPr>
          <w:p w14:paraId="01989AF7" w14:textId="75AE0D7B" w:rsidR="001C4D52" w:rsidRPr="001C4D52" w:rsidRDefault="00DA4DAD" w:rsidP="001C4D52">
            <w:pPr>
              <w:pStyle w:val="ww-textoindependiente2"/>
              <w:spacing w:after="240" w:line="240" w:lineRule="auto"/>
              <w:rPr>
                <w:rFonts w:ascii="Tahoma" w:hAnsi="Tahoma" w:cs="Tahoma"/>
                <w:color w:val="1F497D"/>
                <w:sz w:val="22"/>
                <w:szCs w:val="22"/>
                <w:lang w:val="es-ES"/>
              </w:rPr>
            </w:pPr>
            <w:r w:rsidRPr="00366195">
              <w:rPr>
                <w:rFonts w:ascii="Tahoma" w:hAnsi="Tahoma" w:cs="Tahoma"/>
                <w:b/>
                <w:color w:val="004990"/>
                <w:sz w:val="18"/>
                <w:lang w:val="es-ES_tradnl"/>
              </w:rPr>
              <w:t>Póliza de Responsabilidad Civil</w:t>
            </w:r>
            <w:r w:rsidRPr="00366195">
              <w:rPr>
                <w:rFonts w:ascii="Tahoma" w:hAnsi="Tahoma" w:cs="Tahoma"/>
                <w:color w:val="004990"/>
                <w:sz w:val="18"/>
                <w:lang w:val="es-ES_tradnl"/>
              </w:rPr>
              <w:t xml:space="preserve">  </w:t>
            </w:r>
            <w:r w:rsidR="001C4D52" w:rsidRPr="002E24BB">
              <w:rPr>
                <w:rFonts w:ascii="Tahoma" w:hAnsi="Tahoma" w:cs="Tahoma"/>
                <w:color w:val="1F497D"/>
                <w:sz w:val="22"/>
                <w:szCs w:val="22"/>
                <w:lang w:val="es-ES"/>
              </w:rPr>
              <w:t>que cubrirá de manera inclusiva pero no limitativa durante la vigencia del contrato hasta 30  días posterior a la vigencia del mismo los siguientes riesgos: Responsabilidad Civil General y Operacional, Responsabilidad Civil Extracontractual, Contractual, Daños a la Propiedad y Daños Humanos, cubiertos con la Póliza de Responsabilidad Civil por un valor de Bs. 50.000 (cincuenta mil 00/100 Bolivianos)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67DA682" w14:textId="77777777" w:rsidR="00DA4DAD" w:rsidRPr="009C2DE5" w:rsidRDefault="00DA4DAD" w:rsidP="0012314C">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B955DF">
              <w:rPr>
                <w:rFonts w:ascii="Tahoma" w:hAnsi="Tahoma" w:cs="Tahoma"/>
                <w:color w:val="004990"/>
                <w:sz w:val="18"/>
                <w:szCs w:val="18"/>
              </w:rPr>
            </w:r>
            <w:r w:rsidR="00B955D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69AC96" w14:textId="77777777" w:rsidR="00DA4DAD" w:rsidRPr="009C2DE5" w:rsidRDefault="00DA4DAD" w:rsidP="0012314C">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0EAFE3" w14:textId="77777777" w:rsidR="00DA4DAD" w:rsidRPr="009C2DE5" w:rsidRDefault="00DA4DAD" w:rsidP="0012314C">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DA4DAD" w:rsidRPr="009C2DE5" w14:paraId="4300D4C3" w14:textId="77777777" w:rsidTr="0012314C">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96C5F4" w14:textId="77777777" w:rsidR="00DA4DAD" w:rsidRPr="009C2DE5" w:rsidRDefault="00DA4DAD" w:rsidP="0012314C">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tcPr>
          <w:p w14:paraId="79350D76" w14:textId="77777777" w:rsidR="00DA4DAD" w:rsidRPr="00CE75B3" w:rsidRDefault="00DA4DAD" w:rsidP="0012314C">
            <w:pPr>
              <w:jc w:val="both"/>
              <w:rPr>
                <w:rFonts w:ascii="Tahoma" w:hAnsi="Tahoma" w:cs="Tahoma"/>
                <w:color w:val="004990"/>
                <w:sz w:val="18"/>
                <w:szCs w:val="18"/>
              </w:rPr>
            </w:pPr>
            <w:r w:rsidRPr="001C4D52">
              <w:rPr>
                <w:rFonts w:ascii="Tahoma" w:hAnsi="Tahoma" w:cs="Tahoma"/>
                <w:color w:val="1F497D"/>
                <w:sz w:val="22"/>
                <w:szCs w:val="22"/>
                <w:lang w:eastAsia="en-US"/>
              </w:rPr>
              <w:t xml:space="preserve">La empresa adjudicada presentara un </w:t>
            </w:r>
            <w:r w:rsidRPr="001C4D52">
              <w:rPr>
                <w:rFonts w:ascii="Tahoma" w:hAnsi="Tahoma" w:cs="Tahoma"/>
                <w:b/>
                <w:color w:val="1F497D"/>
                <w:sz w:val="22"/>
                <w:szCs w:val="22"/>
                <w:lang w:eastAsia="en-US"/>
              </w:rPr>
              <w:t>Póliza de Seguro contra Accidentes Personales</w:t>
            </w:r>
            <w:r w:rsidRPr="001C4D52">
              <w:rPr>
                <w:rFonts w:ascii="Tahoma" w:hAnsi="Tahoma" w:cs="Tahoma"/>
                <w:color w:val="1F497D"/>
                <w:sz w:val="22"/>
                <w:szCs w:val="22"/>
                <w:lang w:eastAsia="en-US"/>
              </w:rPr>
              <w:t xml:space="preserve">  que cubrirá los riesgos por accidentes de su personal por un valor de $us. 3.000.- (tres mil 00/100 Dólares Americanos) aclarando que cualquier evento que exista de accidentes es netamente responsabilidad de la empresa adjudicada.</w:t>
            </w:r>
            <w:r>
              <w:rPr>
                <w:rFonts w:ascii="Tahoma" w:hAnsi="Tahoma" w:cs="Tahoma"/>
                <w:color w:val="004990"/>
                <w:sz w:val="18"/>
                <w:szCs w:val="18"/>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525065" w14:textId="77777777" w:rsidR="00DA4DAD" w:rsidRPr="009C2DE5" w:rsidRDefault="00DA4DAD" w:rsidP="0012314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B955DF">
              <w:rPr>
                <w:rFonts w:ascii="Tahoma" w:hAnsi="Tahoma" w:cs="Tahoma"/>
                <w:color w:val="004990"/>
                <w:sz w:val="18"/>
                <w:szCs w:val="18"/>
              </w:rPr>
            </w:r>
            <w:r w:rsidR="00B955D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E2F528" w14:textId="77777777" w:rsidR="00DA4DAD" w:rsidRPr="009C2DE5" w:rsidRDefault="00DA4DAD" w:rsidP="0012314C">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E3B76F" w14:textId="77777777" w:rsidR="00DA4DAD" w:rsidRPr="009C2DE5" w:rsidRDefault="00DA4DAD" w:rsidP="0012314C">
            <w:pPr>
              <w:jc w:val="center"/>
              <w:rPr>
                <w:rFonts w:ascii="Tahoma" w:hAnsi="Tahoma" w:cs="Tahoma"/>
                <w:color w:val="004990"/>
                <w:sz w:val="18"/>
                <w:szCs w:val="18"/>
                <w:lang w:eastAsia="es-BO"/>
              </w:rPr>
            </w:pPr>
          </w:p>
        </w:tc>
      </w:tr>
      <w:tr w:rsidR="00DA4DAD" w:rsidRPr="009C2DE5" w14:paraId="08B48930" w14:textId="77777777" w:rsidTr="0012314C">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EF1752" w14:textId="77777777" w:rsidR="00DA4DAD" w:rsidRPr="009C2DE5" w:rsidRDefault="00DA4DAD" w:rsidP="0012314C">
            <w:pPr>
              <w:jc w:val="center"/>
              <w:rPr>
                <w:rFonts w:ascii="Tahoma" w:hAnsi="Tahoma" w:cs="Tahoma"/>
                <w:color w:val="004990"/>
                <w:sz w:val="18"/>
                <w:szCs w:val="18"/>
                <w:lang w:eastAsia="es-BO"/>
              </w:rPr>
            </w:pPr>
            <w:r>
              <w:rPr>
                <w:rFonts w:ascii="Tahoma" w:hAnsi="Tahoma" w:cs="Tahoma"/>
                <w:color w:val="004990"/>
                <w:sz w:val="18"/>
                <w:szCs w:val="18"/>
                <w:lang w:eastAsia="es-BO"/>
              </w:rPr>
              <w:t>4</w:t>
            </w:r>
          </w:p>
        </w:tc>
        <w:tc>
          <w:tcPr>
            <w:tcW w:w="5104" w:type="dxa"/>
            <w:tcBorders>
              <w:top w:val="single" w:sz="4" w:space="0" w:color="004990"/>
              <w:left w:val="single" w:sz="4" w:space="0" w:color="004990"/>
              <w:bottom w:val="single" w:sz="4" w:space="0" w:color="004990"/>
              <w:right w:val="single" w:sz="4" w:space="0" w:color="004990"/>
            </w:tcBorders>
            <w:shd w:val="clear" w:color="auto" w:fill="auto"/>
          </w:tcPr>
          <w:p w14:paraId="1C5E51C0" w14:textId="6AD475D2" w:rsidR="00DA4DAD" w:rsidRPr="006F615A" w:rsidRDefault="006F615A" w:rsidP="006F615A">
            <w:pPr>
              <w:jc w:val="both"/>
              <w:rPr>
                <w:rFonts w:ascii="Tahoma" w:hAnsi="Tahoma" w:cs="Tahoma"/>
                <w:color w:val="004990"/>
                <w:szCs w:val="18"/>
              </w:rPr>
            </w:pPr>
            <w:r w:rsidRPr="001C4D52">
              <w:rPr>
                <w:rFonts w:ascii="Tahoma" w:hAnsi="Tahoma" w:cs="Tahoma"/>
                <w:color w:val="1F497D"/>
                <w:sz w:val="22"/>
                <w:szCs w:val="22"/>
                <w:lang w:eastAsia="en-US"/>
              </w:rPr>
              <w:t xml:space="preserve">La empresa adjudicada presentara un </w:t>
            </w:r>
            <w:r w:rsidRPr="001C4D52">
              <w:rPr>
                <w:rFonts w:ascii="Tahoma" w:hAnsi="Tahoma" w:cs="Tahoma"/>
                <w:b/>
                <w:color w:val="1F497D"/>
                <w:sz w:val="22"/>
                <w:szCs w:val="22"/>
                <w:lang w:eastAsia="en-US"/>
              </w:rPr>
              <w:t>Seguro de Transporte contra todo riesgo</w:t>
            </w:r>
            <w:r w:rsidRPr="001C4D52">
              <w:rPr>
                <w:rFonts w:ascii="Tahoma" w:hAnsi="Tahoma" w:cs="Tahoma"/>
                <w:color w:val="1F497D"/>
                <w:sz w:val="22"/>
                <w:szCs w:val="22"/>
                <w:lang w:eastAsia="en-US"/>
              </w:rPr>
              <w:t xml:space="preserve"> desde lugar de origen hasta destino indicado por ENTEL S.A.,  que cubra cualquier siniestro o perdida  de los materiales en  tránsito.</w:t>
            </w:r>
            <w:r w:rsidRPr="008F5DFD">
              <w:rPr>
                <w:rFonts w:ascii="Tahoma" w:hAnsi="Tahoma" w:cs="Tahoma"/>
                <w:color w:val="004990"/>
                <w:szCs w:val="18"/>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72E5A0" w14:textId="77777777" w:rsidR="00DA4DAD" w:rsidRPr="009C2DE5" w:rsidRDefault="00DA4DAD" w:rsidP="0012314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B955DF">
              <w:rPr>
                <w:rFonts w:ascii="Tahoma" w:hAnsi="Tahoma" w:cs="Tahoma"/>
                <w:color w:val="004990"/>
                <w:sz w:val="18"/>
                <w:szCs w:val="18"/>
              </w:rPr>
            </w:r>
            <w:r w:rsidR="00B955D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E011C6" w14:textId="77777777" w:rsidR="00DA4DAD" w:rsidRPr="009C2DE5" w:rsidRDefault="00DA4DAD" w:rsidP="0012314C">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16D349" w14:textId="77777777" w:rsidR="00DA4DAD" w:rsidRPr="009C2DE5" w:rsidRDefault="00DA4DAD" w:rsidP="0012314C">
            <w:pPr>
              <w:jc w:val="center"/>
              <w:rPr>
                <w:rFonts w:ascii="Tahoma" w:hAnsi="Tahoma" w:cs="Tahoma"/>
                <w:color w:val="004990"/>
                <w:sz w:val="18"/>
                <w:szCs w:val="18"/>
                <w:lang w:eastAsia="es-BO"/>
              </w:rPr>
            </w:pPr>
          </w:p>
        </w:tc>
      </w:tr>
    </w:tbl>
    <w:p w14:paraId="208A9591" w14:textId="16AB8E8B" w:rsidR="001D13F5" w:rsidRDefault="001D13F5" w:rsidP="000E79E3">
      <w:pPr>
        <w:rPr>
          <w:rFonts w:ascii="Tahoma" w:hAnsi="Tahoma" w:cs="Tahoma"/>
          <w:b/>
          <w:bCs/>
          <w:color w:val="004990"/>
          <w:sz w:val="22"/>
          <w:szCs w:val="22"/>
          <w:lang w:val="es-BO" w:eastAsia="en-US"/>
        </w:rPr>
      </w:pPr>
    </w:p>
    <w:p w14:paraId="4E881AAD" w14:textId="432E80F5" w:rsidR="001D13F5" w:rsidRDefault="001D13F5" w:rsidP="000E79E3">
      <w:pPr>
        <w:rPr>
          <w:rFonts w:ascii="Tahoma" w:hAnsi="Tahoma" w:cs="Tahoma"/>
          <w:b/>
          <w:bCs/>
          <w:color w:val="004990"/>
          <w:sz w:val="22"/>
          <w:szCs w:val="22"/>
          <w:lang w:val="es-BO" w:eastAsia="en-US"/>
        </w:rPr>
      </w:pPr>
    </w:p>
    <w:p w14:paraId="2A22C0F1" w14:textId="77777777" w:rsidR="00DA4DAD" w:rsidRPr="00C25B38" w:rsidRDefault="00DA4DAD" w:rsidP="00D127A4">
      <w:pPr>
        <w:pStyle w:val="TITULOS"/>
        <w:numPr>
          <w:ilvl w:val="0"/>
          <w:numId w:val="8"/>
        </w:numPr>
        <w:spacing w:after="0"/>
        <w:ind w:left="426" w:hanging="426"/>
        <w:rPr>
          <w:rFonts w:ascii="Tahoma" w:hAnsi="Tahoma" w:cs="Tahoma"/>
          <w:i/>
          <w:color w:val="004990"/>
          <w:sz w:val="22"/>
          <w:szCs w:val="22"/>
        </w:rPr>
      </w:pPr>
      <w:r>
        <w:rPr>
          <w:rFonts w:ascii="Tahoma" w:hAnsi="Tahoma" w:cs="Tahoma"/>
          <w:color w:val="004990"/>
          <w:sz w:val="22"/>
          <w:szCs w:val="22"/>
        </w:rPr>
        <w:t>TIEMPOS DE ENTREGA</w:t>
      </w:r>
    </w:p>
    <w:p w14:paraId="1250A63C" w14:textId="77777777" w:rsidR="00DA4DAD" w:rsidRPr="009C2DE5" w:rsidRDefault="00DA4DAD" w:rsidP="00DA4DAD">
      <w:pPr>
        <w:rPr>
          <w:color w:val="004990"/>
          <w:lang w:val="es-BO"/>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DA4DAD" w:rsidRPr="009C2DE5" w14:paraId="252F321F" w14:textId="77777777" w:rsidTr="0012314C">
        <w:trPr>
          <w:trHeight w:val="277"/>
          <w:tblHeader/>
        </w:trPr>
        <w:tc>
          <w:tcPr>
            <w:tcW w:w="6664"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3B06069E" w14:textId="77777777" w:rsidR="00DA4DAD" w:rsidRPr="00363D85" w:rsidRDefault="00DA4DAD" w:rsidP="0012314C">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 xml:space="preserve">REQUERIMIENTO DE </w:t>
            </w:r>
            <w:r>
              <w:rPr>
                <w:rFonts w:ascii="Tahoma" w:hAnsi="Tahoma" w:cs="Tahoma"/>
                <w:b/>
                <w:bCs/>
                <w:color w:val="FFFFFF" w:themeColor="background1"/>
                <w:sz w:val="18"/>
                <w:szCs w:val="18"/>
                <w:lang w:eastAsia="es-BO"/>
              </w:rPr>
              <w:t xml:space="preserve">ENTEL </w:t>
            </w:r>
            <w:r w:rsidRPr="00363D85">
              <w:rPr>
                <w:rFonts w:ascii="Tahoma" w:hAnsi="Tahoma" w:cs="Tahoma"/>
                <w:b/>
                <w:bCs/>
                <w:color w:val="FFFFFF" w:themeColor="background1"/>
                <w:sz w:val="18"/>
                <w:szCs w:val="18"/>
                <w:lang w:eastAsia="es-BO"/>
              </w:rPr>
              <w:t>S.A.</w:t>
            </w:r>
          </w:p>
        </w:tc>
        <w:tc>
          <w:tcPr>
            <w:tcW w:w="31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7138A56D" w14:textId="77777777" w:rsidR="00DA4DAD" w:rsidRPr="00363D85" w:rsidRDefault="00DA4DAD" w:rsidP="0012314C">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DA4DAD" w:rsidRPr="009C2DE5" w14:paraId="576DB56C" w14:textId="77777777" w:rsidTr="0012314C">
        <w:trPr>
          <w:trHeight w:val="281"/>
          <w:tblHeader/>
        </w:trPr>
        <w:tc>
          <w:tcPr>
            <w:tcW w:w="5530"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1EA29BEA" w14:textId="77777777" w:rsidR="00DA4DAD" w:rsidRPr="00363D85" w:rsidRDefault="00DA4DAD" w:rsidP="0012314C">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ACCESORIOS DE INSTALACIÓN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F4432E0" w14:textId="77777777" w:rsidR="00DA4DAD" w:rsidRPr="00363D85" w:rsidRDefault="00DA4DAD" w:rsidP="0012314C">
            <w:pPr>
              <w:jc w:val="center"/>
              <w:rPr>
                <w:rFonts w:ascii="Tahoma" w:hAnsi="Tahoma" w:cs="Tahoma"/>
                <w:b/>
                <w:bCs/>
                <w:color w:val="FFFFFF" w:themeColor="background1"/>
                <w:sz w:val="18"/>
                <w:szCs w:val="18"/>
                <w:lang w:eastAsia="es-BO"/>
              </w:rPr>
            </w:pPr>
            <w:r w:rsidRPr="005E3AC9">
              <w:rPr>
                <w:rFonts w:ascii="Tahoma" w:hAnsi="Tahoma" w:cs="Tahoma"/>
                <w:b/>
                <w:bCs/>
                <w:color w:val="FFFFFF" w:themeColor="background1"/>
                <w:szCs w:val="18"/>
                <w:lang w:val="es-BO" w:eastAsia="es-BO"/>
              </w:rPr>
              <w:t>CONDICIÓN</w:t>
            </w:r>
          </w:p>
        </w:tc>
        <w:tc>
          <w:tcPr>
            <w:tcW w:w="31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5660B788" w14:textId="77777777" w:rsidR="00DA4DAD" w:rsidRPr="00363D85" w:rsidRDefault="00DA4DAD" w:rsidP="0012314C">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DA4DAD" w:rsidRPr="009C2DE5" w14:paraId="60BA2C96" w14:textId="77777777" w:rsidTr="0012314C">
        <w:trPr>
          <w:trHeight w:val="347"/>
          <w:tblHeader/>
        </w:trPr>
        <w:tc>
          <w:tcPr>
            <w:tcW w:w="426"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26D5C1FC" w14:textId="77777777" w:rsidR="00DA4DAD" w:rsidRPr="00363D85" w:rsidRDefault="00DA4DAD" w:rsidP="0012314C">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10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717F9A8A" w14:textId="77777777" w:rsidR="00DA4DAD" w:rsidRPr="00363D85" w:rsidRDefault="00DA4DAD" w:rsidP="0012314C">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4758909A" w14:textId="77777777" w:rsidR="00DA4DAD" w:rsidRPr="00363D85" w:rsidRDefault="00DA4DAD" w:rsidP="0012314C">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BB03026" w14:textId="77777777" w:rsidR="00DA4DAD" w:rsidRPr="00363D85" w:rsidRDefault="00DA4DAD" w:rsidP="0012314C">
            <w:pPr>
              <w:jc w:val="center"/>
              <w:rPr>
                <w:rFonts w:ascii="Tahoma" w:hAnsi="Tahoma" w:cs="Tahoma"/>
                <w:b/>
                <w:bCs/>
                <w:color w:val="FFFFFF" w:themeColor="background1"/>
                <w:sz w:val="10"/>
                <w:szCs w:val="10"/>
                <w:lang w:val="en-GB" w:eastAsia="es-BO"/>
              </w:rPr>
            </w:pPr>
            <w:r w:rsidRPr="00363D85">
              <w:rPr>
                <w:rFonts w:ascii="Tahoma" w:hAnsi="Tahoma" w:cs="Tahoma"/>
                <w:b/>
                <w:bCs/>
                <w:color w:val="FFFFFF" w:themeColor="background1"/>
                <w:sz w:val="10"/>
                <w:szCs w:val="10"/>
                <w:lang w:val="en-GB" w:eastAsia="es-BO"/>
              </w:rPr>
              <w:t>Cumple / No cumple</w:t>
            </w:r>
          </w:p>
        </w:tc>
        <w:tc>
          <w:tcPr>
            <w:tcW w:w="226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2133F13B" w14:textId="77777777" w:rsidR="00DA4DAD" w:rsidRPr="00363D85" w:rsidRDefault="00DA4DAD" w:rsidP="0012314C">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DA4DAD" w:rsidRPr="009C2DE5" w14:paraId="1BD8D8A2" w14:textId="77777777" w:rsidTr="0012314C">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4D739F" w14:textId="77777777" w:rsidR="00DA4DAD" w:rsidRPr="009C2DE5" w:rsidRDefault="00DA4DAD" w:rsidP="0012314C">
            <w:pPr>
              <w:jc w:val="center"/>
              <w:rPr>
                <w:rFonts w:ascii="Tahoma" w:hAnsi="Tahoma" w:cs="Tahoma"/>
                <w:color w:val="004990"/>
                <w:sz w:val="18"/>
                <w:szCs w:val="18"/>
                <w:lang w:eastAsia="es-BO"/>
              </w:rPr>
            </w:pPr>
            <w:r w:rsidRPr="00CF1D19">
              <w:rPr>
                <w:rFonts w:ascii="Tahoma" w:hAnsi="Tahoma" w:cs="Tahoma"/>
                <w:color w:val="004990"/>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5981A3" w14:textId="734E5B44" w:rsidR="00003595" w:rsidRPr="0063185E" w:rsidRDefault="00DA4DAD" w:rsidP="00003595">
            <w:pPr>
              <w:jc w:val="both"/>
              <w:rPr>
                <w:rFonts w:ascii="Tahoma" w:hAnsi="Tahoma" w:cs="Tahoma"/>
                <w:color w:val="004990"/>
              </w:rPr>
            </w:pPr>
            <w:r w:rsidRPr="001C4D52">
              <w:rPr>
                <w:rFonts w:ascii="Tahoma" w:hAnsi="Tahoma" w:cs="Tahoma"/>
                <w:color w:val="1F497D"/>
                <w:sz w:val="22"/>
                <w:szCs w:val="22"/>
                <w:lang w:eastAsia="en-US"/>
              </w:rPr>
              <w:t xml:space="preserve">Los tiempos de entrega  serán iguales a los detallados en el ANEXO </w:t>
            </w:r>
            <w:r w:rsidR="00003595" w:rsidRPr="001C4D52">
              <w:rPr>
                <w:rFonts w:ascii="Tahoma" w:hAnsi="Tahoma" w:cs="Tahoma"/>
                <w:color w:val="1F497D"/>
                <w:sz w:val="22"/>
                <w:szCs w:val="22"/>
                <w:lang w:eastAsia="en-US"/>
              </w:rPr>
              <w:t>3</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CF331D" w14:textId="77777777" w:rsidR="00DA4DAD" w:rsidRPr="009C2DE5" w:rsidRDefault="00DA4DAD" w:rsidP="0012314C">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B955DF">
              <w:rPr>
                <w:rFonts w:ascii="Tahoma" w:hAnsi="Tahoma" w:cs="Tahoma"/>
                <w:color w:val="004990"/>
                <w:sz w:val="18"/>
                <w:szCs w:val="18"/>
              </w:rPr>
            </w:r>
            <w:r w:rsidR="00B955D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E8C4C3" w14:textId="77777777" w:rsidR="00DA4DAD" w:rsidRPr="009C2DE5" w:rsidRDefault="00DA4DAD" w:rsidP="0012314C">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D155E5" w14:textId="77777777" w:rsidR="00DA4DAD" w:rsidRPr="009C2DE5" w:rsidRDefault="00DA4DAD" w:rsidP="0012314C">
            <w:pPr>
              <w:jc w:val="center"/>
              <w:rPr>
                <w:rFonts w:ascii="Tahoma" w:hAnsi="Tahoma" w:cs="Tahoma"/>
                <w:color w:val="004990"/>
                <w:sz w:val="18"/>
                <w:szCs w:val="18"/>
                <w:lang w:eastAsia="es-BO"/>
              </w:rPr>
            </w:pPr>
            <w:r w:rsidRPr="00C96858">
              <w:rPr>
                <w:rFonts w:ascii="Tahoma" w:hAnsi="Tahoma" w:cs="Tahoma"/>
                <w:color w:val="004990"/>
                <w:sz w:val="18"/>
                <w:szCs w:val="18"/>
                <w:lang w:val="es-BO" w:eastAsia="es-BO"/>
              </w:rPr>
              <w:t> </w:t>
            </w:r>
          </w:p>
        </w:tc>
      </w:tr>
    </w:tbl>
    <w:p w14:paraId="68FB794B" w14:textId="77777777" w:rsidR="00DA4DAD" w:rsidRDefault="00DA4DAD" w:rsidP="00DA4DAD">
      <w:pPr>
        <w:rPr>
          <w:rFonts w:ascii="Tahoma" w:hAnsi="Tahoma" w:cs="Tahoma"/>
          <w:color w:val="004990"/>
          <w:sz w:val="14"/>
        </w:rPr>
      </w:pPr>
    </w:p>
    <w:p w14:paraId="1269262A" w14:textId="77777777" w:rsidR="00DA4DAD" w:rsidRDefault="00DA4DAD" w:rsidP="00DA4DAD">
      <w:pPr>
        <w:rPr>
          <w:rFonts w:ascii="Tahoma" w:hAnsi="Tahoma" w:cs="Tahoma"/>
          <w:color w:val="004990"/>
          <w:sz w:val="14"/>
        </w:rPr>
      </w:pPr>
    </w:p>
    <w:p w14:paraId="66E9CCA8" w14:textId="77777777" w:rsidR="00DA4DAD" w:rsidRDefault="00DA4DAD" w:rsidP="00DA4DAD">
      <w:pPr>
        <w:rPr>
          <w:lang w:val="es-BO"/>
        </w:rPr>
      </w:pPr>
    </w:p>
    <w:p w14:paraId="325D3A19" w14:textId="77777777" w:rsidR="00DA4DAD" w:rsidRDefault="00DA4DAD" w:rsidP="00DA4DAD">
      <w:pPr>
        <w:rPr>
          <w:lang w:val="es-BO"/>
        </w:rPr>
      </w:pPr>
    </w:p>
    <w:p w14:paraId="3D8AAE98" w14:textId="77777777" w:rsidR="00DA4DAD" w:rsidRDefault="00DA4DAD" w:rsidP="00DA4DAD">
      <w:pPr>
        <w:rPr>
          <w:lang w:val="es-BO"/>
        </w:rPr>
      </w:pPr>
    </w:p>
    <w:p w14:paraId="0C58CB13" w14:textId="77777777" w:rsidR="00DA4DAD" w:rsidRPr="0063185E" w:rsidRDefault="00DA4DAD" w:rsidP="00D127A4">
      <w:pPr>
        <w:pStyle w:val="TITULOS"/>
        <w:numPr>
          <w:ilvl w:val="0"/>
          <w:numId w:val="8"/>
        </w:numPr>
        <w:spacing w:after="0"/>
        <w:ind w:left="426" w:hanging="426"/>
        <w:jc w:val="both"/>
        <w:rPr>
          <w:rFonts w:ascii="Tahoma" w:hAnsi="Tahoma" w:cs="Tahoma"/>
          <w:color w:val="004990"/>
          <w:sz w:val="22"/>
          <w:szCs w:val="22"/>
        </w:rPr>
      </w:pPr>
      <w:r w:rsidRPr="009C2DE5">
        <w:rPr>
          <w:rFonts w:ascii="Tahoma" w:hAnsi="Tahoma" w:cs="Tahoma"/>
          <w:color w:val="004990"/>
          <w:sz w:val="22"/>
          <w:szCs w:val="22"/>
        </w:rPr>
        <w:t>CUADRO DE CALIFICACIÓN RESUMEN DE CRITERIOS MANDATORIOS Y CALIFICABLES</w:t>
      </w:r>
    </w:p>
    <w:p w14:paraId="457340D0" w14:textId="77777777" w:rsidR="00DA4DAD" w:rsidRPr="009C2DE5" w:rsidRDefault="00DA4DAD" w:rsidP="00DA4DAD">
      <w:pPr>
        <w:rPr>
          <w:rFonts w:ascii="Tahoma" w:hAnsi="Tahoma" w:cs="Tahoma"/>
          <w:color w:val="004990"/>
          <w:sz w:val="12"/>
          <w:lang w:val="pt-BR"/>
        </w:rPr>
      </w:pPr>
    </w:p>
    <w:tbl>
      <w:tblPr>
        <w:tblW w:w="8780" w:type="dxa"/>
        <w:jc w:val="center"/>
        <w:tblLayout w:type="fixed"/>
        <w:tblCellMar>
          <w:left w:w="70" w:type="dxa"/>
          <w:right w:w="70" w:type="dxa"/>
        </w:tblCellMar>
        <w:tblLook w:val="04A0" w:firstRow="1" w:lastRow="0" w:firstColumn="1" w:lastColumn="0" w:noHBand="0" w:noVBand="1"/>
      </w:tblPr>
      <w:tblGrid>
        <w:gridCol w:w="481"/>
        <w:gridCol w:w="5869"/>
        <w:gridCol w:w="2430"/>
      </w:tblGrid>
      <w:tr w:rsidR="00DA4DAD" w:rsidRPr="009C2DE5" w14:paraId="44D240DC" w14:textId="77777777" w:rsidTr="0012314C">
        <w:trPr>
          <w:trHeight w:val="409"/>
          <w:jc w:val="center"/>
        </w:trPr>
        <w:tc>
          <w:tcPr>
            <w:tcW w:w="481"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718A4C24" w14:textId="77777777" w:rsidR="00DA4DAD" w:rsidRPr="00090EA2" w:rsidRDefault="00DA4DAD" w:rsidP="0012314C">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No.</w:t>
            </w:r>
          </w:p>
        </w:tc>
        <w:tc>
          <w:tcPr>
            <w:tcW w:w="5869"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61980673" w14:textId="77777777" w:rsidR="00DA4DAD" w:rsidRPr="00090EA2" w:rsidRDefault="00DA4DAD" w:rsidP="0012314C">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CRITERIOS MANDATORIOS</w:t>
            </w:r>
          </w:p>
        </w:tc>
        <w:tc>
          <w:tcPr>
            <w:tcW w:w="2430" w:type="dxa"/>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203C4FE8" w14:textId="77777777" w:rsidR="00DA4DAD" w:rsidRPr="00090EA2" w:rsidRDefault="00DA4DAD" w:rsidP="0012314C">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PONDERACIÓN SOBRE (70%)</w:t>
            </w:r>
          </w:p>
        </w:tc>
      </w:tr>
      <w:tr w:rsidR="00DA4DAD" w:rsidRPr="009C2DE5" w14:paraId="6BB572EF" w14:textId="77777777" w:rsidTr="0012314C">
        <w:trPr>
          <w:trHeight w:val="280"/>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center"/>
            <w:hideMark/>
          </w:tcPr>
          <w:p w14:paraId="510F1FFF" w14:textId="77777777" w:rsidR="00DA4DAD" w:rsidRPr="00CF1D19" w:rsidRDefault="00DA4DAD" w:rsidP="0012314C">
            <w:pPr>
              <w:jc w:val="center"/>
              <w:rPr>
                <w:rFonts w:ascii="Tahoma" w:hAnsi="Tahoma" w:cs="Tahoma"/>
                <w:color w:val="004990"/>
                <w:szCs w:val="20"/>
                <w:lang w:val="es-BO" w:eastAsia="es-BO"/>
              </w:rPr>
            </w:pPr>
            <w:r w:rsidRPr="00CF1D19">
              <w:rPr>
                <w:rFonts w:ascii="Tahoma" w:hAnsi="Tahoma" w:cs="Tahoma"/>
                <w:color w:val="004990"/>
                <w:szCs w:val="20"/>
                <w:lang w:val="es-BO" w:eastAsia="es-BO"/>
              </w:rPr>
              <w:t>1</w:t>
            </w:r>
          </w:p>
        </w:tc>
        <w:tc>
          <w:tcPr>
            <w:tcW w:w="5869"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14:paraId="4C4B5EF0" w14:textId="77777777" w:rsidR="00DA4DAD" w:rsidRPr="001C4D52" w:rsidRDefault="00DA4DAD" w:rsidP="0012314C">
            <w:pPr>
              <w:rPr>
                <w:rFonts w:ascii="Tahoma" w:hAnsi="Tahoma" w:cs="Tahoma"/>
                <w:color w:val="1F497D"/>
                <w:sz w:val="22"/>
                <w:szCs w:val="22"/>
                <w:lang w:eastAsia="en-US"/>
              </w:rPr>
            </w:pPr>
            <w:r w:rsidRPr="001C4D52">
              <w:rPr>
                <w:rFonts w:ascii="Tahoma" w:hAnsi="Tahoma" w:cs="Tahoma"/>
                <w:color w:val="1F497D"/>
                <w:sz w:val="22"/>
                <w:szCs w:val="22"/>
                <w:lang w:eastAsia="en-US"/>
              </w:rPr>
              <w:t>Características Técnicas Generales y Especificas</w:t>
            </w:r>
          </w:p>
        </w:tc>
        <w:tc>
          <w:tcPr>
            <w:tcW w:w="2430" w:type="dxa"/>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14:paraId="02860D36" w14:textId="77777777" w:rsidR="00DA4DAD" w:rsidRPr="00CF1D19" w:rsidRDefault="00DA4DAD" w:rsidP="0012314C">
            <w:pPr>
              <w:rPr>
                <w:rFonts w:ascii="Tahoma" w:hAnsi="Tahoma" w:cs="Tahoma"/>
                <w:color w:val="004990"/>
                <w:szCs w:val="20"/>
                <w:lang w:val="es-BO" w:eastAsia="es-BO"/>
              </w:rPr>
            </w:pPr>
            <w:r w:rsidRPr="00CF1D19">
              <w:rPr>
                <w:rFonts w:ascii="Tahoma" w:hAnsi="Tahoma" w:cs="Tahoma"/>
                <w:color w:val="004990"/>
                <w:szCs w:val="20"/>
                <w:lang w:val="es-BO" w:eastAsia="es-BO"/>
              </w:rPr>
              <w:t>Cumple/No Cumple</w:t>
            </w:r>
          </w:p>
        </w:tc>
      </w:tr>
      <w:tr w:rsidR="00DA4DAD" w:rsidRPr="009C2DE5" w14:paraId="373B233A" w14:textId="77777777" w:rsidTr="0012314C">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center"/>
            <w:hideMark/>
          </w:tcPr>
          <w:p w14:paraId="2B071C03" w14:textId="77777777" w:rsidR="00DA4DAD" w:rsidRPr="00CF1D19" w:rsidRDefault="00DA4DAD" w:rsidP="0012314C">
            <w:pPr>
              <w:jc w:val="center"/>
              <w:rPr>
                <w:rFonts w:ascii="Tahoma" w:hAnsi="Tahoma" w:cs="Tahoma"/>
                <w:color w:val="004990"/>
                <w:szCs w:val="20"/>
                <w:lang w:val="es-BO" w:eastAsia="es-BO"/>
              </w:rPr>
            </w:pPr>
            <w:r w:rsidRPr="00CF1D19">
              <w:rPr>
                <w:rFonts w:ascii="Tahoma" w:hAnsi="Tahoma" w:cs="Tahoma"/>
                <w:color w:val="004990"/>
                <w:szCs w:val="20"/>
                <w:lang w:val="es-BO" w:eastAsia="es-BO"/>
              </w:rPr>
              <w:t>2</w:t>
            </w:r>
          </w:p>
        </w:tc>
        <w:tc>
          <w:tcPr>
            <w:tcW w:w="5869" w:type="dxa"/>
            <w:tcBorders>
              <w:top w:val="single" w:sz="8" w:space="0" w:color="004990"/>
              <w:left w:val="single" w:sz="8" w:space="0" w:color="004990"/>
              <w:bottom w:val="single" w:sz="8" w:space="0" w:color="004990"/>
              <w:right w:val="single" w:sz="8" w:space="0" w:color="004990"/>
            </w:tcBorders>
            <w:shd w:val="clear" w:color="000000" w:fill="FFFFFF"/>
            <w:vAlign w:val="center"/>
            <w:hideMark/>
          </w:tcPr>
          <w:p w14:paraId="4ACA59C2" w14:textId="77777777" w:rsidR="00DA4DAD" w:rsidRPr="001C4D52" w:rsidRDefault="00DA4DAD" w:rsidP="0012314C">
            <w:pPr>
              <w:rPr>
                <w:rFonts w:ascii="Tahoma" w:hAnsi="Tahoma" w:cs="Tahoma"/>
                <w:color w:val="1F497D"/>
                <w:sz w:val="22"/>
                <w:szCs w:val="22"/>
                <w:lang w:eastAsia="en-US"/>
              </w:rPr>
            </w:pPr>
            <w:r w:rsidRPr="001C4D52">
              <w:rPr>
                <w:rFonts w:ascii="Tahoma" w:hAnsi="Tahoma" w:cs="Tahoma"/>
                <w:color w:val="1F497D"/>
                <w:sz w:val="22"/>
                <w:szCs w:val="22"/>
                <w:lang w:eastAsia="en-US"/>
              </w:rPr>
              <w:t xml:space="preserve">Tiempo de Entrega </w:t>
            </w:r>
          </w:p>
        </w:tc>
        <w:tc>
          <w:tcPr>
            <w:tcW w:w="2430" w:type="dxa"/>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14:paraId="4FE249EF" w14:textId="77777777" w:rsidR="00DA4DAD" w:rsidRPr="00CF1D19" w:rsidRDefault="00DA4DAD" w:rsidP="0012314C">
            <w:pPr>
              <w:rPr>
                <w:rFonts w:ascii="Tahoma" w:hAnsi="Tahoma" w:cs="Tahoma"/>
                <w:color w:val="004990"/>
                <w:szCs w:val="20"/>
                <w:lang w:val="es-BO" w:eastAsia="es-BO"/>
              </w:rPr>
            </w:pPr>
            <w:r w:rsidRPr="00CF1D19">
              <w:rPr>
                <w:rFonts w:ascii="Tahoma" w:hAnsi="Tahoma" w:cs="Tahoma"/>
                <w:color w:val="004990"/>
                <w:szCs w:val="20"/>
                <w:lang w:val="es-BO" w:eastAsia="es-BO"/>
              </w:rPr>
              <w:t>Cumple/No Cumple</w:t>
            </w:r>
          </w:p>
        </w:tc>
      </w:tr>
      <w:tr w:rsidR="00DA4DAD" w:rsidRPr="009C2DE5" w14:paraId="75CAD71A" w14:textId="77777777" w:rsidTr="0012314C">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center"/>
            <w:hideMark/>
          </w:tcPr>
          <w:p w14:paraId="72C333E5" w14:textId="77777777" w:rsidR="00DA4DAD" w:rsidRPr="00CF1D19" w:rsidRDefault="00DA4DAD" w:rsidP="0012314C">
            <w:pPr>
              <w:jc w:val="center"/>
              <w:rPr>
                <w:rFonts w:ascii="Tahoma" w:hAnsi="Tahoma" w:cs="Tahoma"/>
                <w:color w:val="004990"/>
                <w:szCs w:val="20"/>
                <w:lang w:val="es-BO" w:eastAsia="es-BO"/>
              </w:rPr>
            </w:pPr>
            <w:r w:rsidRPr="00CF1D19">
              <w:rPr>
                <w:rFonts w:ascii="Tahoma" w:hAnsi="Tahoma" w:cs="Tahoma"/>
                <w:color w:val="004990"/>
                <w:szCs w:val="20"/>
                <w:lang w:val="es-BO" w:eastAsia="es-BO"/>
              </w:rPr>
              <w:t>3</w:t>
            </w:r>
          </w:p>
        </w:tc>
        <w:tc>
          <w:tcPr>
            <w:tcW w:w="5869" w:type="dxa"/>
            <w:tcBorders>
              <w:top w:val="single" w:sz="8" w:space="0" w:color="004990"/>
              <w:left w:val="single" w:sz="8" w:space="0" w:color="004990"/>
              <w:bottom w:val="single" w:sz="8" w:space="0" w:color="004990"/>
              <w:right w:val="single" w:sz="8" w:space="0" w:color="004990"/>
            </w:tcBorders>
            <w:shd w:val="clear" w:color="000000" w:fill="FFFFFF"/>
            <w:vAlign w:val="center"/>
            <w:hideMark/>
          </w:tcPr>
          <w:p w14:paraId="45AAD180" w14:textId="30E41BB9" w:rsidR="00DA4DAD" w:rsidRPr="001C4D52" w:rsidRDefault="00DA4DAD" w:rsidP="0012314C">
            <w:pPr>
              <w:rPr>
                <w:rFonts w:ascii="Tahoma" w:hAnsi="Tahoma" w:cs="Tahoma"/>
                <w:color w:val="1F497D"/>
                <w:sz w:val="22"/>
                <w:szCs w:val="22"/>
                <w:lang w:eastAsia="en-US"/>
              </w:rPr>
            </w:pPr>
            <w:r w:rsidRPr="001C4D52">
              <w:rPr>
                <w:rFonts w:ascii="Tahoma" w:hAnsi="Tahoma" w:cs="Tahoma"/>
                <w:color w:val="1F497D"/>
                <w:sz w:val="22"/>
                <w:szCs w:val="22"/>
                <w:lang w:eastAsia="en-US"/>
              </w:rPr>
              <w:t>Garantía</w:t>
            </w:r>
            <w:r w:rsidR="001C4D52" w:rsidRPr="001C4D52">
              <w:rPr>
                <w:rFonts w:ascii="Tahoma" w:hAnsi="Tahoma" w:cs="Tahoma"/>
                <w:color w:val="1F497D"/>
                <w:sz w:val="22"/>
                <w:szCs w:val="22"/>
                <w:lang w:eastAsia="en-US"/>
              </w:rPr>
              <w:t>s</w:t>
            </w:r>
          </w:p>
        </w:tc>
        <w:tc>
          <w:tcPr>
            <w:tcW w:w="2430" w:type="dxa"/>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14:paraId="4533F856" w14:textId="77777777" w:rsidR="00DA4DAD" w:rsidRPr="00CF1D19" w:rsidRDefault="00DA4DAD" w:rsidP="0012314C">
            <w:pPr>
              <w:rPr>
                <w:rFonts w:ascii="Tahoma" w:hAnsi="Tahoma" w:cs="Tahoma"/>
                <w:color w:val="004990"/>
                <w:szCs w:val="20"/>
                <w:lang w:val="es-BO" w:eastAsia="es-BO"/>
              </w:rPr>
            </w:pPr>
            <w:r w:rsidRPr="00CF1D19">
              <w:rPr>
                <w:rFonts w:ascii="Tahoma" w:hAnsi="Tahoma" w:cs="Tahoma"/>
                <w:color w:val="004990"/>
                <w:szCs w:val="20"/>
                <w:lang w:val="es-BO" w:eastAsia="es-BO"/>
              </w:rPr>
              <w:t>Cumple/No Cumple</w:t>
            </w:r>
          </w:p>
        </w:tc>
      </w:tr>
      <w:tr w:rsidR="00DA4DAD" w:rsidRPr="009C2DE5" w14:paraId="0EFA225C" w14:textId="77777777" w:rsidTr="0012314C">
        <w:trPr>
          <w:trHeight w:val="315"/>
          <w:jc w:val="center"/>
        </w:trPr>
        <w:tc>
          <w:tcPr>
            <w:tcW w:w="6350"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14:paraId="01AAF4D0" w14:textId="77777777" w:rsidR="00DA4DAD" w:rsidRPr="009C2DE5" w:rsidRDefault="00DA4DAD" w:rsidP="0012314C">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MANDATORIOS (A)</w:t>
            </w:r>
          </w:p>
        </w:tc>
        <w:tc>
          <w:tcPr>
            <w:tcW w:w="2430" w:type="dxa"/>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14:paraId="167E867D" w14:textId="77777777" w:rsidR="00DA4DAD" w:rsidRPr="009C2DE5" w:rsidRDefault="00DA4DAD" w:rsidP="0012314C">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10</w:t>
            </w:r>
            <w:r w:rsidRPr="009C2DE5">
              <w:rPr>
                <w:rFonts w:ascii="Tahoma" w:hAnsi="Tahoma" w:cs="Tahoma"/>
                <w:b/>
                <w:bCs/>
                <w:color w:val="004990"/>
                <w:sz w:val="20"/>
                <w:szCs w:val="20"/>
                <w:lang w:val="es-BO" w:eastAsia="es-BO"/>
              </w:rPr>
              <w:t>0%</w:t>
            </w:r>
          </w:p>
        </w:tc>
      </w:tr>
      <w:tr w:rsidR="00DA4DAD" w:rsidRPr="009C2DE5" w14:paraId="29EDFF45" w14:textId="77777777" w:rsidTr="0012314C">
        <w:trPr>
          <w:trHeight w:val="193"/>
          <w:jc w:val="center"/>
        </w:trPr>
        <w:tc>
          <w:tcPr>
            <w:tcW w:w="6350" w:type="dxa"/>
            <w:gridSpan w:val="2"/>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14:paraId="2D04EFB3" w14:textId="77777777" w:rsidR="00DA4DAD" w:rsidRPr="009C2DE5" w:rsidRDefault="00DA4DAD" w:rsidP="0012314C">
            <w:pPr>
              <w:jc w:val="center"/>
              <w:rPr>
                <w:rFonts w:ascii="Tahoma" w:hAnsi="Tahoma" w:cs="Tahoma"/>
                <w:b/>
                <w:bCs/>
                <w:color w:val="004990"/>
                <w:sz w:val="20"/>
                <w:szCs w:val="20"/>
                <w:lang w:val="es-BO" w:eastAsia="es-BO"/>
              </w:rPr>
            </w:pPr>
          </w:p>
        </w:tc>
        <w:tc>
          <w:tcPr>
            <w:tcW w:w="2430"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14:paraId="316C7C6C" w14:textId="77777777" w:rsidR="00DA4DAD" w:rsidRPr="009C2DE5" w:rsidRDefault="00DA4DAD" w:rsidP="0012314C">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100%</w:t>
            </w:r>
          </w:p>
        </w:tc>
      </w:tr>
    </w:tbl>
    <w:p w14:paraId="2A66D136" w14:textId="77777777" w:rsidR="00DA4DAD" w:rsidRPr="009C2DE5" w:rsidRDefault="00DA4DAD" w:rsidP="00DA4DAD">
      <w:pPr>
        <w:jc w:val="both"/>
        <w:rPr>
          <w:rFonts w:ascii="Tahoma" w:hAnsi="Tahoma" w:cs="Tahoma"/>
          <w:i/>
          <w:color w:val="004990"/>
          <w:sz w:val="18"/>
          <w:szCs w:val="18"/>
          <w:lang w:val="es-ES_tradnl"/>
        </w:rPr>
      </w:pPr>
    </w:p>
    <w:p w14:paraId="6A160AB2" w14:textId="3D42B480" w:rsidR="001D13F5" w:rsidRDefault="001D13F5" w:rsidP="000E79E3">
      <w:pPr>
        <w:rPr>
          <w:rFonts w:ascii="Tahoma" w:hAnsi="Tahoma" w:cs="Tahoma"/>
          <w:b/>
          <w:bCs/>
          <w:color w:val="004990"/>
          <w:sz w:val="22"/>
          <w:szCs w:val="22"/>
          <w:lang w:val="es-BO" w:eastAsia="en-US"/>
        </w:rPr>
      </w:pPr>
    </w:p>
    <w:p w14:paraId="2167C48E" w14:textId="378D2FE9" w:rsidR="001D13F5" w:rsidRDefault="001D13F5" w:rsidP="00460EA2">
      <w:pPr>
        <w:rPr>
          <w:lang w:eastAsia="en-US"/>
        </w:rPr>
      </w:pPr>
    </w:p>
    <w:p w14:paraId="6ED5F3D0" w14:textId="6CD94297" w:rsidR="005B6D98" w:rsidRDefault="005B6D98" w:rsidP="008817EF">
      <w:pPr>
        <w:pStyle w:val="Prrafodelista"/>
        <w:ind w:left="426"/>
        <w:jc w:val="both"/>
        <w:rPr>
          <w:rFonts w:ascii="Tahoma" w:hAnsi="Tahoma" w:cs="Tahoma"/>
          <w:color w:val="004990"/>
        </w:rPr>
      </w:pPr>
    </w:p>
    <w:p w14:paraId="546AF937" w14:textId="31C30C18" w:rsidR="00CD52AE" w:rsidRDefault="00CD52AE" w:rsidP="00CD52AE">
      <w:pPr>
        <w:rPr>
          <w:lang w:eastAsia="en-US"/>
        </w:rPr>
      </w:pPr>
    </w:p>
    <w:p w14:paraId="22B3CF9C" w14:textId="78C9B50E" w:rsidR="001D13F5" w:rsidRDefault="001D13F5" w:rsidP="00CD52AE">
      <w:pPr>
        <w:rPr>
          <w:lang w:eastAsia="en-US"/>
        </w:rPr>
      </w:pPr>
    </w:p>
    <w:p w14:paraId="6D33E586" w14:textId="3BACCA5E" w:rsidR="001D13F5" w:rsidRDefault="001D13F5" w:rsidP="00CD52AE">
      <w:pPr>
        <w:rPr>
          <w:lang w:eastAsia="en-US"/>
        </w:rPr>
      </w:pPr>
    </w:p>
    <w:p w14:paraId="30616C57" w14:textId="77777777" w:rsidR="001D13F5" w:rsidRDefault="001D13F5" w:rsidP="00ED56AB">
      <w:pPr>
        <w:jc w:val="center"/>
        <w:rPr>
          <w:rFonts w:ascii="Tahoma" w:hAnsi="Tahoma" w:cs="Tahoma"/>
          <w:b/>
          <w:color w:val="004990"/>
          <w:sz w:val="28"/>
          <w:szCs w:val="28"/>
        </w:rPr>
      </w:pPr>
      <w:bookmarkStart w:id="14" w:name="_Toc437850702"/>
    </w:p>
    <w:p w14:paraId="4574C19C" w14:textId="77777777" w:rsidR="00DA4DAD" w:rsidRDefault="00DA4DAD" w:rsidP="00ED56AB">
      <w:pPr>
        <w:jc w:val="center"/>
        <w:rPr>
          <w:rFonts w:ascii="Tahoma" w:hAnsi="Tahoma" w:cs="Tahoma"/>
          <w:b/>
          <w:color w:val="004990"/>
          <w:sz w:val="28"/>
          <w:szCs w:val="28"/>
        </w:rPr>
      </w:pPr>
    </w:p>
    <w:p w14:paraId="2B3451F8" w14:textId="77777777" w:rsidR="00DA4DAD" w:rsidRDefault="00DA4DAD" w:rsidP="00ED56AB">
      <w:pPr>
        <w:jc w:val="center"/>
        <w:rPr>
          <w:rFonts w:ascii="Tahoma" w:hAnsi="Tahoma" w:cs="Tahoma"/>
          <w:b/>
          <w:color w:val="004990"/>
          <w:sz w:val="28"/>
          <w:szCs w:val="28"/>
        </w:rPr>
      </w:pPr>
    </w:p>
    <w:p w14:paraId="113957D6" w14:textId="77777777" w:rsidR="00DA4DAD" w:rsidRDefault="00DA4DAD" w:rsidP="00ED56AB">
      <w:pPr>
        <w:jc w:val="center"/>
        <w:rPr>
          <w:rFonts w:ascii="Tahoma" w:hAnsi="Tahoma" w:cs="Tahoma"/>
          <w:b/>
          <w:color w:val="004990"/>
          <w:sz w:val="28"/>
          <w:szCs w:val="28"/>
        </w:rPr>
      </w:pPr>
    </w:p>
    <w:p w14:paraId="5FEB5DD2" w14:textId="77777777" w:rsidR="00DA4DAD" w:rsidRDefault="00DA4DAD" w:rsidP="00ED56AB">
      <w:pPr>
        <w:jc w:val="center"/>
        <w:rPr>
          <w:rFonts w:ascii="Tahoma" w:hAnsi="Tahoma" w:cs="Tahoma"/>
          <w:b/>
          <w:color w:val="004990"/>
          <w:sz w:val="28"/>
          <w:szCs w:val="28"/>
        </w:rPr>
      </w:pPr>
    </w:p>
    <w:p w14:paraId="637B1A27" w14:textId="77777777" w:rsidR="00DA4DAD" w:rsidRDefault="00DA4DAD" w:rsidP="00ED56AB">
      <w:pPr>
        <w:jc w:val="center"/>
        <w:rPr>
          <w:rFonts w:ascii="Tahoma" w:hAnsi="Tahoma" w:cs="Tahoma"/>
          <w:b/>
          <w:color w:val="004990"/>
          <w:sz w:val="28"/>
          <w:szCs w:val="28"/>
        </w:rPr>
      </w:pPr>
    </w:p>
    <w:p w14:paraId="04A73458" w14:textId="77777777" w:rsidR="00DA4DAD" w:rsidRDefault="00DA4DAD" w:rsidP="00ED56AB">
      <w:pPr>
        <w:jc w:val="center"/>
        <w:rPr>
          <w:rFonts w:ascii="Tahoma" w:hAnsi="Tahoma" w:cs="Tahoma"/>
          <w:b/>
          <w:color w:val="004990"/>
          <w:sz w:val="28"/>
          <w:szCs w:val="28"/>
        </w:rPr>
      </w:pPr>
    </w:p>
    <w:p w14:paraId="1D8FD635" w14:textId="77777777" w:rsidR="00DA4DAD" w:rsidRDefault="00DA4DAD" w:rsidP="00ED56AB">
      <w:pPr>
        <w:jc w:val="center"/>
        <w:rPr>
          <w:rFonts w:ascii="Tahoma" w:hAnsi="Tahoma" w:cs="Tahoma"/>
          <w:b/>
          <w:color w:val="004990"/>
          <w:sz w:val="28"/>
          <w:szCs w:val="28"/>
        </w:rPr>
      </w:pPr>
    </w:p>
    <w:p w14:paraId="3219789C" w14:textId="77777777" w:rsidR="00DA4DAD" w:rsidRDefault="00DA4DAD" w:rsidP="00ED56AB">
      <w:pPr>
        <w:jc w:val="center"/>
        <w:rPr>
          <w:rFonts w:ascii="Tahoma" w:hAnsi="Tahoma" w:cs="Tahoma"/>
          <w:b/>
          <w:color w:val="004990"/>
          <w:sz w:val="28"/>
          <w:szCs w:val="28"/>
        </w:rPr>
      </w:pPr>
    </w:p>
    <w:p w14:paraId="1634CBD8" w14:textId="77777777" w:rsidR="00DA4DAD" w:rsidRDefault="00DA4DAD" w:rsidP="00ED56AB">
      <w:pPr>
        <w:jc w:val="center"/>
        <w:rPr>
          <w:rFonts w:ascii="Tahoma" w:hAnsi="Tahoma" w:cs="Tahoma"/>
          <w:b/>
          <w:color w:val="004990"/>
          <w:sz w:val="28"/>
          <w:szCs w:val="28"/>
        </w:rPr>
      </w:pPr>
    </w:p>
    <w:p w14:paraId="027CE8C7" w14:textId="77777777" w:rsidR="00DA4DAD" w:rsidRDefault="00DA4DAD" w:rsidP="00ED56AB">
      <w:pPr>
        <w:jc w:val="center"/>
        <w:rPr>
          <w:rFonts w:ascii="Tahoma" w:hAnsi="Tahoma" w:cs="Tahoma"/>
          <w:b/>
          <w:color w:val="004990"/>
          <w:sz w:val="28"/>
          <w:szCs w:val="28"/>
        </w:rPr>
      </w:pPr>
    </w:p>
    <w:p w14:paraId="0CFABC77" w14:textId="77777777" w:rsidR="00DA4DAD" w:rsidRDefault="00DA4DAD" w:rsidP="00ED56AB">
      <w:pPr>
        <w:jc w:val="center"/>
        <w:rPr>
          <w:rFonts w:ascii="Tahoma" w:hAnsi="Tahoma" w:cs="Tahoma"/>
          <w:b/>
          <w:color w:val="004990"/>
          <w:sz w:val="28"/>
          <w:szCs w:val="28"/>
        </w:rPr>
      </w:pPr>
    </w:p>
    <w:p w14:paraId="0A1CCE1E" w14:textId="77777777" w:rsidR="00DA4DAD" w:rsidRDefault="00DA4DAD" w:rsidP="00ED56AB">
      <w:pPr>
        <w:jc w:val="center"/>
        <w:rPr>
          <w:rFonts w:ascii="Tahoma" w:hAnsi="Tahoma" w:cs="Tahoma"/>
          <w:b/>
          <w:color w:val="004990"/>
          <w:sz w:val="28"/>
          <w:szCs w:val="28"/>
        </w:rPr>
      </w:pPr>
    </w:p>
    <w:p w14:paraId="0E1C17CE" w14:textId="77777777" w:rsidR="00DA4DAD" w:rsidRDefault="00DA4DAD" w:rsidP="00ED56AB">
      <w:pPr>
        <w:jc w:val="center"/>
        <w:rPr>
          <w:rFonts w:ascii="Tahoma" w:hAnsi="Tahoma" w:cs="Tahoma"/>
          <w:b/>
          <w:color w:val="004990"/>
          <w:sz w:val="28"/>
          <w:szCs w:val="28"/>
        </w:rPr>
      </w:pPr>
    </w:p>
    <w:p w14:paraId="73D99581" w14:textId="77777777" w:rsidR="00D127A4" w:rsidRDefault="00D127A4" w:rsidP="00ED56AB">
      <w:pPr>
        <w:jc w:val="center"/>
        <w:rPr>
          <w:rFonts w:ascii="Tahoma" w:hAnsi="Tahoma" w:cs="Tahoma"/>
          <w:b/>
          <w:color w:val="004990"/>
          <w:sz w:val="28"/>
          <w:szCs w:val="28"/>
        </w:rPr>
      </w:pPr>
    </w:p>
    <w:p w14:paraId="7D496068" w14:textId="77777777" w:rsidR="00D127A4" w:rsidRDefault="00D127A4" w:rsidP="00ED56AB">
      <w:pPr>
        <w:jc w:val="center"/>
        <w:rPr>
          <w:rFonts w:ascii="Tahoma" w:hAnsi="Tahoma" w:cs="Tahoma"/>
          <w:b/>
          <w:color w:val="004990"/>
          <w:sz w:val="28"/>
          <w:szCs w:val="28"/>
        </w:rPr>
      </w:pPr>
    </w:p>
    <w:p w14:paraId="66C9E5EB" w14:textId="77777777" w:rsidR="00DA4DAD" w:rsidRDefault="00DA4DAD" w:rsidP="00310E7A">
      <w:pPr>
        <w:rPr>
          <w:rFonts w:ascii="Tahoma" w:hAnsi="Tahoma" w:cs="Tahoma"/>
          <w:b/>
          <w:color w:val="004990"/>
          <w:sz w:val="28"/>
          <w:szCs w:val="28"/>
        </w:rPr>
      </w:pPr>
    </w:p>
    <w:p w14:paraId="1811C651" w14:textId="77777777" w:rsidR="001D13F5" w:rsidRDefault="001D13F5" w:rsidP="00ED56AB">
      <w:pPr>
        <w:jc w:val="center"/>
        <w:rPr>
          <w:rFonts w:ascii="Tahoma" w:hAnsi="Tahoma" w:cs="Tahoma"/>
          <w:b/>
          <w:color w:val="004990"/>
          <w:sz w:val="28"/>
          <w:szCs w:val="28"/>
        </w:rPr>
      </w:pPr>
    </w:p>
    <w:p w14:paraId="25BBF107" w14:textId="77777777" w:rsidR="001D13F5" w:rsidRDefault="001D13F5" w:rsidP="00ED56AB">
      <w:pPr>
        <w:jc w:val="center"/>
        <w:rPr>
          <w:rFonts w:ascii="Tahoma" w:hAnsi="Tahoma" w:cs="Tahoma"/>
          <w:b/>
          <w:color w:val="004990"/>
          <w:sz w:val="28"/>
          <w:szCs w:val="28"/>
        </w:rPr>
      </w:pPr>
    </w:p>
    <w:p w14:paraId="4AF6D4A3" w14:textId="0FE87B89" w:rsidR="00735145" w:rsidRPr="00ED56AB" w:rsidRDefault="00735145" w:rsidP="00ED56AB">
      <w:pPr>
        <w:jc w:val="center"/>
        <w:rPr>
          <w:rFonts w:ascii="Tahoma" w:hAnsi="Tahoma" w:cs="Tahoma"/>
          <w:b/>
          <w:color w:val="004990"/>
          <w:sz w:val="28"/>
          <w:szCs w:val="28"/>
        </w:rPr>
      </w:pPr>
      <w:r w:rsidRPr="00ED56AB">
        <w:rPr>
          <w:rFonts w:ascii="Tahoma" w:hAnsi="Tahoma" w:cs="Tahoma"/>
          <w:b/>
          <w:color w:val="004990"/>
          <w:sz w:val="28"/>
          <w:szCs w:val="28"/>
        </w:rPr>
        <w:t>PARTE III</w:t>
      </w:r>
      <w:bookmarkEnd w:id="14"/>
    </w:p>
    <w:p w14:paraId="7A484954" w14:textId="77777777" w:rsidR="00735145" w:rsidRPr="002275B2" w:rsidRDefault="00735145" w:rsidP="00735145">
      <w:pPr>
        <w:rPr>
          <w:sz w:val="28"/>
          <w:szCs w:val="28"/>
          <w:lang w:val="es-MX"/>
        </w:rPr>
      </w:pPr>
    </w:p>
    <w:p w14:paraId="42320CBC" w14:textId="77777777" w:rsidR="00735145" w:rsidRPr="002275B2" w:rsidRDefault="00735145" w:rsidP="00735145">
      <w:pPr>
        <w:jc w:val="center"/>
        <w:rPr>
          <w:rFonts w:ascii="Tahoma" w:hAnsi="Tahoma" w:cs="Tahoma"/>
          <w:b/>
          <w:color w:val="004990"/>
          <w:sz w:val="28"/>
          <w:szCs w:val="28"/>
        </w:rPr>
      </w:pPr>
      <w:r w:rsidRPr="002275B2">
        <w:rPr>
          <w:rFonts w:ascii="Tahoma" w:hAnsi="Tahoma" w:cs="Tahoma"/>
          <w:b/>
          <w:color w:val="004990"/>
          <w:sz w:val="28"/>
          <w:szCs w:val="28"/>
        </w:rPr>
        <w:t>ANEXOS</w:t>
      </w:r>
    </w:p>
    <w:p w14:paraId="151F4D75" w14:textId="77777777" w:rsidR="00735145" w:rsidRDefault="00735145" w:rsidP="00735145">
      <w:pPr>
        <w:rPr>
          <w:rFonts w:ascii="Arial" w:hAnsi="Arial" w:cs="Arial"/>
          <w:i/>
          <w:szCs w:val="20"/>
        </w:rPr>
      </w:pPr>
    </w:p>
    <w:p w14:paraId="6CEB4E14" w14:textId="77777777" w:rsidR="00735145" w:rsidRDefault="00735145" w:rsidP="00735145">
      <w:pPr>
        <w:rPr>
          <w:rFonts w:ascii="Arial" w:hAnsi="Arial" w:cs="Arial"/>
          <w:i/>
          <w:szCs w:val="20"/>
        </w:rPr>
      </w:pPr>
    </w:p>
    <w:p w14:paraId="1A1F4789" w14:textId="35FA3D8D" w:rsidR="00735145" w:rsidRDefault="005B278B" w:rsidP="00735145">
      <w:pPr>
        <w:rPr>
          <w:rFonts w:ascii="Tahoma" w:hAnsi="Tahoma" w:cs="Tahoma"/>
          <w:color w:val="004990"/>
          <w:sz w:val="22"/>
          <w:szCs w:val="22"/>
        </w:rPr>
      </w:pPr>
      <w:r w:rsidRPr="005B278B">
        <w:rPr>
          <w:rFonts w:ascii="Tahoma" w:hAnsi="Tahoma" w:cs="Tahoma"/>
          <w:color w:val="004990"/>
          <w:sz w:val="22"/>
          <w:szCs w:val="22"/>
        </w:rPr>
        <w:t xml:space="preserve">Anexo No. 1 </w:t>
      </w:r>
      <w:r w:rsidR="00317AE2">
        <w:rPr>
          <w:rFonts w:ascii="Tahoma" w:hAnsi="Tahoma" w:cs="Tahoma"/>
          <w:color w:val="004990"/>
          <w:sz w:val="22"/>
          <w:szCs w:val="22"/>
        </w:rPr>
        <w:t xml:space="preserve">- </w:t>
      </w:r>
      <w:r w:rsidRPr="005B278B">
        <w:rPr>
          <w:rFonts w:ascii="Tahoma" w:hAnsi="Tahoma" w:cs="Tahoma"/>
          <w:color w:val="004990"/>
          <w:sz w:val="22"/>
          <w:szCs w:val="22"/>
        </w:rPr>
        <w:t>Condiciones Generales del Proceso</w:t>
      </w:r>
      <w:r w:rsidR="001D13F5">
        <w:rPr>
          <w:rFonts w:ascii="Tahoma" w:hAnsi="Tahoma" w:cs="Tahoma"/>
          <w:color w:val="004990"/>
          <w:sz w:val="22"/>
          <w:szCs w:val="22"/>
        </w:rPr>
        <w:t>.</w:t>
      </w:r>
    </w:p>
    <w:p w14:paraId="43093F72" w14:textId="77777777" w:rsidR="001D13F5" w:rsidRPr="005B278B" w:rsidRDefault="001D13F5" w:rsidP="00735145">
      <w:pPr>
        <w:rPr>
          <w:rFonts w:ascii="Tahoma" w:hAnsi="Tahoma" w:cs="Tahoma"/>
          <w:color w:val="004990"/>
          <w:sz w:val="22"/>
          <w:szCs w:val="22"/>
        </w:rPr>
      </w:pPr>
    </w:p>
    <w:p w14:paraId="2334DFC7" w14:textId="4BE391C0" w:rsidR="00B0783A" w:rsidRDefault="00B9098B" w:rsidP="00735145">
      <w:pPr>
        <w:rPr>
          <w:rFonts w:ascii="Tahoma" w:hAnsi="Tahoma" w:cs="Tahoma"/>
          <w:color w:val="004990"/>
          <w:sz w:val="22"/>
          <w:szCs w:val="22"/>
        </w:rPr>
      </w:pPr>
      <w:r>
        <w:rPr>
          <w:rFonts w:ascii="Tahoma" w:hAnsi="Tahoma" w:cs="Tahoma"/>
          <w:color w:val="004990"/>
          <w:sz w:val="22"/>
          <w:szCs w:val="22"/>
        </w:rPr>
        <w:t>Anexo No. 2</w:t>
      </w:r>
      <w:r w:rsidR="00735145" w:rsidRPr="00ED30FD">
        <w:rPr>
          <w:rFonts w:ascii="Tahoma" w:hAnsi="Tahoma" w:cs="Tahoma"/>
          <w:color w:val="004990"/>
          <w:sz w:val="22"/>
          <w:szCs w:val="22"/>
        </w:rPr>
        <w:t xml:space="preserve"> </w:t>
      </w:r>
      <w:r w:rsidR="00735145">
        <w:rPr>
          <w:rFonts w:ascii="Tahoma" w:hAnsi="Tahoma" w:cs="Tahoma"/>
          <w:color w:val="004990"/>
          <w:sz w:val="22"/>
          <w:szCs w:val="22"/>
        </w:rPr>
        <w:t xml:space="preserve">– </w:t>
      </w:r>
      <w:r w:rsidR="006C4882" w:rsidRPr="00ED30FD">
        <w:rPr>
          <w:rFonts w:ascii="Tahoma" w:hAnsi="Tahoma" w:cs="Tahoma"/>
          <w:color w:val="004990"/>
          <w:sz w:val="22"/>
          <w:szCs w:val="22"/>
        </w:rPr>
        <w:t>Declaración de Integridad del Personal de la Empresa proponente</w:t>
      </w:r>
      <w:r w:rsidR="001D13F5">
        <w:rPr>
          <w:rFonts w:ascii="Tahoma" w:hAnsi="Tahoma" w:cs="Tahoma"/>
          <w:color w:val="004990"/>
          <w:sz w:val="22"/>
          <w:szCs w:val="22"/>
        </w:rPr>
        <w:t>.</w:t>
      </w:r>
    </w:p>
    <w:p w14:paraId="1032B128" w14:textId="77777777" w:rsidR="001D13F5" w:rsidRDefault="001D13F5" w:rsidP="00735145">
      <w:pPr>
        <w:rPr>
          <w:rFonts w:ascii="Tahoma" w:hAnsi="Tahoma" w:cs="Tahoma"/>
          <w:color w:val="1F497D"/>
          <w:sz w:val="18"/>
          <w:szCs w:val="18"/>
          <w:lang w:val="es-BO"/>
        </w:rPr>
      </w:pPr>
    </w:p>
    <w:p w14:paraId="77EA304C" w14:textId="10EE01EB" w:rsidR="00735145" w:rsidRDefault="00B9098B" w:rsidP="00735145">
      <w:pPr>
        <w:rPr>
          <w:rFonts w:ascii="Tahoma" w:hAnsi="Tahoma" w:cs="Tahoma"/>
          <w:color w:val="004990"/>
          <w:sz w:val="22"/>
          <w:szCs w:val="22"/>
        </w:rPr>
      </w:pPr>
      <w:r>
        <w:rPr>
          <w:rFonts w:ascii="Tahoma" w:hAnsi="Tahoma" w:cs="Tahoma"/>
          <w:color w:val="004990"/>
          <w:sz w:val="22"/>
          <w:szCs w:val="22"/>
        </w:rPr>
        <w:t>Anexo No. 3</w:t>
      </w:r>
      <w:r w:rsidR="00735145" w:rsidRPr="00ED30FD">
        <w:rPr>
          <w:rFonts w:ascii="Tahoma" w:hAnsi="Tahoma" w:cs="Tahoma"/>
          <w:color w:val="004990"/>
          <w:sz w:val="22"/>
          <w:szCs w:val="22"/>
        </w:rPr>
        <w:t xml:space="preserve"> </w:t>
      </w:r>
      <w:r w:rsidR="00735145">
        <w:rPr>
          <w:rFonts w:ascii="Tahoma" w:hAnsi="Tahoma" w:cs="Tahoma"/>
          <w:color w:val="004990"/>
          <w:sz w:val="22"/>
          <w:szCs w:val="22"/>
        </w:rPr>
        <w:t>–</w:t>
      </w:r>
      <w:r w:rsidR="00D127A4">
        <w:rPr>
          <w:rFonts w:ascii="Tahoma" w:hAnsi="Tahoma" w:cs="Tahoma"/>
          <w:color w:val="004990"/>
          <w:sz w:val="22"/>
          <w:szCs w:val="22"/>
        </w:rPr>
        <w:t xml:space="preserve">Tabla de </w:t>
      </w:r>
      <w:r w:rsidR="00310E7A">
        <w:rPr>
          <w:rFonts w:ascii="Tahoma" w:hAnsi="Tahoma" w:cs="Tahoma"/>
          <w:color w:val="004990"/>
          <w:sz w:val="22"/>
          <w:szCs w:val="22"/>
        </w:rPr>
        <w:t xml:space="preserve">Tarifas, Tiempos  y </w:t>
      </w:r>
      <w:r w:rsidR="00D127A4">
        <w:rPr>
          <w:rFonts w:ascii="Tahoma" w:hAnsi="Tahoma" w:cs="Tahoma"/>
          <w:color w:val="004990"/>
          <w:sz w:val="22"/>
          <w:szCs w:val="22"/>
        </w:rPr>
        <w:t>Destinos a Nivel Nacional</w:t>
      </w:r>
      <w:r w:rsidR="001D13F5">
        <w:rPr>
          <w:rFonts w:ascii="Tahoma" w:hAnsi="Tahoma" w:cs="Tahoma"/>
          <w:color w:val="004990"/>
          <w:sz w:val="22"/>
          <w:szCs w:val="22"/>
        </w:rPr>
        <w:t>.</w:t>
      </w:r>
    </w:p>
    <w:p w14:paraId="318A913A" w14:textId="77777777" w:rsidR="001D13F5" w:rsidRDefault="001D13F5" w:rsidP="00B0783A">
      <w:pPr>
        <w:rPr>
          <w:rFonts w:ascii="Tahoma" w:hAnsi="Tahoma" w:cs="Tahoma"/>
          <w:color w:val="004990"/>
          <w:sz w:val="22"/>
          <w:szCs w:val="22"/>
        </w:rPr>
      </w:pPr>
    </w:p>
    <w:p w14:paraId="6CBC334F" w14:textId="1571C9EA" w:rsidR="008064E8" w:rsidRPr="00ED30FD" w:rsidRDefault="008064E8" w:rsidP="008064E8">
      <w:pPr>
        <w:rPr>
          <w:rFonts w:ascii="Tahoma" w:hAnsi="Tahoma" w:cs="Tahoma"/>
          <w:color w:val="004990"/>
          <w:sz w:val="22"/>
          <w:szCs w:val="22"/>
        </w:rPr>
      </w:pPr>
      <w:r w:rsidRPr="00ED30FD">
        <w:rPr>
          <w:rFonts w:ascii="Tahoma" w:hAnsi="Tahoma" w:cs="Tahoma"/>
          <w:color w:val="004990"/>
          <w:sz w:val="22"/>
          <w:szCs w:val="22"/>
        </w:rPr>
        <w:t xml:space="preserve">Anexo No. </w:t>
      </w:r>
      <w:r w:rsidR="00D127A4">
        <w:rPr>
          <w:rFonts w:ascii="Tahoma" w:hAnsi="Tahoma" w:cs="Tahoma"/>
          <w:color w:val="004990"/>
          <w:sz w:val="22"/>
          <w:szCs w:val="22"/>
        </w:rPr>
        <w:t>4</w:t>
      </w:r>
      <w:r w:rsidRPr="00ED30FD">
        <w:rPr>
          <w:rFonts w:ascii="Tahoma" w:hAnsi="Tahoma" w:cs="Tahoma"/>
          <w:color w:val="004990"/>
          <w:sz w:val="22"/>
          <w:szCs w:val="22"/>
        </w:rPr>
        <w:t xml:space="preserve"> </w:t>
      </w:r>
      <w:r>
        <w:rPr>
          <w:rFonts w:ascii="Tahoma" w:hAnsi="Tahoma" w:cs="Tahoma"/>
          <w:color w:val="004990"/>
          <w:sz w:val="22"/>
          <w:szCs w:val="22"/>
        </w:rPr>
        <w:t xml:space="preserve">– </w:t>
      </w:r>
      <w:r w:rsidR="00D127A4">
        <w:rPr>
          <w:rFonts w:ascii="Tahoma" w:hAnsi="Tahoma" w:cs="Tahoma"/>
          <w:color w:val="004990"/>
          <w:sz w:val="22"/>
          <w:szCs w:val="22"/>
        </w:rPr>
        <w:t>Modelo de Documento d</w:t>
      </w:r>
      <w:r w:rsidR="00D127A4" w:rsidRPr="00D127A4">
        <w:rPr>
          <w:rFonts w:ascii="Tahoma" w:hAnsi="Tahoma" w:cs="Tahoma"/>
          <w:color w:val="004990"/>
          <w:sz w:val="22"/>
          <w:szCs w:val="22"/>
        </w:rPr>
        <w:t>e Compra</w:t>
      </w:r>
    </w:p>
    <w:p w14:paraId="4F2852E4" w14:textId="5E4758B7" w:rsidR="00B9098B" w:rsidRDefault="00B9098B">
      <w:pPr>
        <w:rPr>
          <w:rFonts w:ascii="Tahoma" w:hAnsi="Tahoma" w:cs="Tahoma"/>
          <w:color w:val="244061" w:themeColor="accent1" w:themeShade="80"/>
          <w:sz w:val="22"/>
          <w:szCs w:val="22"/>
        </w:rPr>
      </w:pPr>
      <w:r>
        <w:rPr>
          <w:rFonts w:ascii="Tahoma" w:hAnsi="Tahoma" w:cs="Tahoma"/>
          <w:color w:val="244061" w:themeColor="accent1" w:themeShade="80"/>
          <w:sz w:val="22"/>
          <w:szCs w:val="22"/>
        </w:rPr>
        <w:br w:type="page"/>
      </w:r>
    </w:p>
    <w:p w14:paraId="72235FE2" w14:textId="77777777" w:rsidR="005B278B" w:rsidRPr="007A18BA" w:rsidRDefault="005B278B" w:rsidP="005B278B">
      <w:pPr>
        <w:rPr>
          <w:rFonts w:ascii="Tahoma" w:hAnsi="Tahoma" w:cs="Tahoma"/>
          <w:color w:val="244061" w:themeColor="accent1" w:themeShade="80"/>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5B278B" w:rsidRPr="007A18BA" w14:paraId="17CBBB37" w14:textId="77777777" w:rsidTr="00B9098B">
        <w:trPr>
          <w:trHeight w:val="617"/>
        </w:trPr>
        <w:tc>
          <w:tcPr>
            <w:tcW w:w="2410" w:type="dxa"/>
            <w:shd w:val="clear" w:color="auto" w:fill="004990"/>
            <w:vAlign w:val="center"/>
          </w:tcPr>
          <w:p w14:paraId="5900C872" w14:textId="77777777" w:rsidR="005B278B" w:rsidRPr="007A18BA" w:rsidRDefault="005B278B" w:rsidP="00B9098B">
            <w:pPr>
              <w:pStyle w:val="Textoindependiente3"/>
              <w:spacing w:after="0"/>
              <w:jc w:val="center"/>
              <w:rPr>
                <w:rFonts w:ascii="Tahoma" w:hAnsi="Tahoma" w:cs="Tahoma"/>
                <w:b/>
                <w:color w:val="244061" w:themeColor="accent1" w:themeShade="80"/>
                <w:sz w:val="22"/>
                <w:szCs w:val="22"/>
                <w:lang w:val="pt-BR"/>
              </w:rPr>
            </w:pPr>
            <w:r w:rsidRPr="007A18BA">
              <w:rPr>
                <w:rFonts w:ascii="Tahoma" w:hAnsi="Tahoma" w:cs="Tahoma"/>
                <w:b/>
                <w:color w:val="FFFFFF" w:themeColor="background1"/>
                <w:sz w:val="22"/>
                <w:szCs w:val="22"/>
                <w:lang w:val="pt-BR"/>
              </w:rPr>
              <w:t>ANEXO No. 1</w:t>
            </w:r>
          </w:p>
        </w:tc>
        <w:tc>
          <w:tcPr>
            <w:tcW w:w="7365" w:type="dxa"/>
            <w:vAlign w:val="center"/>
          </w:tcPr>
          <w:p w14:paraId="0E16B288" w14:textId="77777777" w:rsidR="005B278B" w:rsidRPr="007A18BA" w:rsidRDefault="005B278B" w:rsidP="00B9098B">
            <w:pPr>
              <w:ind w:left="567"/>
              <w:jc w:val="center"/>
              <w:rPr>
                <w:rFonts w:ascii="Tahoma" w:hAnsi="Tahoma" w:cs="Tahoma"/>
                <w:b/>
                <w:color w:val="244061" w:themeColor="accent1" w:themeShade="80"/>
                <w:sz w:val="22"/>
                <w:szCs w:val="22"/>
                <w:lang w:val="pt-BR"/>
              </w:rPr>
            </w:pPr>
            <w:r w:rsidRPr="007A18BA">
              <w:rPr>
                <w:rFonts w:ascii="Tahoma" w:hAnsi="Tahoma" w:cs="Tahoma"/>
                <w:b/>
                <w:color w:val="244061" w:themeColor="accent1" w:themeShade="80"/>
                <w:sz w:val="22"/>
                <w:szCs w:val="22"/>
                <w:lang w:val="pt-BR"/>
              </w:rPr>
              <w:t xml:space="preserve">CONDICIONES GENERALES DEL PROCESO </w:t>
            </w:r>
          </w:p>
        </w:tc>
      </w:tr>
    </w:tbl>
    <w:p w14:paraId="7DD9DC1B" w14:textId="77777777" w:rsidR="005B278B" w:rsidRPr="007A18BA" w:rsidRDefault="005B278B" w:rsidP="005B278B">
      <w:pPr>
        <w:jc w:val="both"/>
        <w:rPr>
          <w:rFonts w:ascii="Tahoma" w:hAnsi="Tahoma" w:cs="Tahoma"/>
          <w:b/>
          <w:color w:val="244061" w:themeColor="accent1" w:themeShade="80"/>
          <w:sz w:val="22"/>
          <w:szCs w:val="22"/>
          <w:lang w:val="pt-BR"/>
        </w:rPr>
      </w:pPr>
    </w:p>
    <w:p w14:paraId="29DE01AE" w14:textId="77777777" w:rsidR="005B278B" w:rsidRPr="007A18BA" w:rsidRDefault="005B278B" w:rsidP="005B278B">
      <w:pPr>
        <w:spacing w:after="240"/>
        <w:jc w:val="both"/>
        <w:rPr>
          <w:rFonts w:ascii="Tahoma" w:hAnsi="Tahoma" w:cs="Tahoma"/>
          <w:b/>
          <w:color w:val="244061" w:themeColor="accent1" w:themeShade="80"/>
          <w:sz w:val="22"/>
          <w:szCs w:val="22"/>
        </w:rPr>
      </w:pPr>
    </w:p>
    <w:p w14:paraId="44F32C14" w14:textId="77777777" w:rsidR="005B278B" w:rsidRPr="007A18BA" w:rsidRDefault="005B278B" w:rsidP="005B278B">
      <w:pPr>
        <w:spacing w:after="240"/>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 xml:space="preserve">Consideraciones  Generales </w:t>
      </w:r>
    </w:p>
    <w:p w14:paraId="3FEEDA20" w14:textId="77777777" w:rsidR="005B278B" w:rsidRPr="007A18BA" w:rsidRDefault="005B278B" w:rsidP="00035619">
      <w:pPr>
        <w:numPr>
          <w:ilvl w:val="0"/>
          <w:numId w:val="24"/>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Adjudicación:</w:t>
      </w:r>
      <w:r w:rsidRPr="007A18BA">
        <w:rPr>
          <w:rFonts w:ascii="Tahoma" w:hAnsi="Tahoma" w:cs="Tahoma"/>
          <w:color w:val="244061" w:themeColor="accent1" w:themeShade="80"/>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4932D5D1" w14:textId="77777777" w:rsidR="005B278B" w:rsidRPr="007A18BA" w:rsidRDefault="005B278B" w:rsidP="00035619">
      <w:pPr>
        <w:numPr>
          <w:ilvl w:val="0"/>
          <w:numId w:val="24"/>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Naturaleza confidencial de las propuestas:</w:t>
      </w:r>
      <w:r w:rsidRPr="007A18BA">
        <w:rPr>
          <w:rFonts w:ascii="Tahoma" w:hAnsi="Tahoma" w:cs="Tahoma"/>
          <w:color w:val="244061" w:themeColor="accent1" w:themeShade="80"/>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5" w:name="_Toc130955312"/>
      <w:bookmarkStart w:id="16" w:name="_Toc130955253"/>
    </w:p>
    <w:p w14:paraId="3E4184BF" w14:textId="77777777" w:rsidR="005B278B" w:rsidRPr="007A18BA" w:rsidRDefault="005B278B" w:rsidP="00035619">
      <w:pPr>
        <w:numPr>
          <w:ilvl w:val="0"/>
          <w:numId w:val="24"/>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Confidencialidad:</w:t>
      </w:r>
      <w:bookmarkEnd w:id="15"/>
      <w:bookmarkEnd w:id="16"/>
      <w:r w:rsidRPr="007A18BA">
        <w:rPr>
          <w:rFonts w:ascii="Tahoma" w:hAnsi="Tahoma" w:cs="Tahoma"/>
          <w:color w:val="244061" w:themeColor="accent1" w:themeShade="80"/>
          <w:sz w:val="22"/>
          <w:szCs w:val="22"/>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728E7AB6" w14:textId="77777777" w:rsidR="005B278B" w:rsidRPr="007A18BA" w:rsidRDefault="005B278B" w:rsidP="00035619">
      <w:pPr>
        <w:numPr>
          <w:ilvl w:val="0"/>
          <w:numId w:val="24"/>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Acciones legales: </w:t>
      </w:r>
      <w:r w:rsidRPr="007A18BA">
        <w:rPr>
          <w:rFonts w:ascii="Tahoma" w:hAnsi="Tahoma" w:cs="Tahoma"/>
          <w:color w:val="244061" w:themeColor="accent1" w:themeShade="80"/>
          <w:sz w:val="22"/>
          <w:szCs w:val="22"/>
        </w:rPr>
        <w:t>ENTEL S.A. se reserva el derecho de seguir las acciones civiles o penales que correspondan, al margen de dar de baja de su árbol de proponentes a la empresa que infrinja su acuerdo de confidencialidad.</w:t>
      </w:r>
      <w:bookmarkStart w:id="17" w:name="_Toc130955313"/>
      <w:bookmarkStart w:id="18" w:name="_Toc130955254"/>
    </w:p>
    <w:p w14:paraId="5F068476" w14:textId="77777777" w:rsidR="005B278B" w:rsidRPr="007A18BA" w:rsidRDefault="005B278B" w:rsidP="00035619">
      <w:pPr>
        <w:numPr>
          <w:ilvl w:val="0"/>
          <w:numId w:val="24"/>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Medida Anticorrupción</w:t>
      </w:r>
      <w:bookmarkEnd w:id="17"/>
      <w:bookmarkEnd w:id="18"/>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181495E3" w14:textId="77777777" w:rsidR="005B278B" w:rsidRPr="007A18BA" w:rsidRDefault="005B278B" w:rsidP="00035619">
      <w:pPr>
        <w:numPr>
          <w:ilvl w:val="0"/>
          <w:numId w:val="24"/>
        </w:numPr>
        <w:spacing w:after="240"/>
        <w:ind w:left="567" w:hanging="567"/>
        <w:jc w:val="both"/>
        <w:rPr>
          <w:rFonts w:ascii="Tahoma" w:hAnsi="Tahoma" w:cs="Tahoma"/>
          <w:color w:val="244061" w:themeColor="accent1" w:themeShade="80"/>
          <w:sz w:val="22"/>
          <w:szCs w:val="22"/>
        </w:rPr>
      </w:pPr>
      <w:bookmarkStart w:id="19" w:name="_Toc301514304"/>
      <w:bookmarkStart w:id="20" w:name="_Toc280114083"/>
      <w:bookmarkStart w:id="21" w:name="_Toc273432959"/>
      <w:bookmarkStart w:id="22" w:name="_Toc301514303"/>
      <w:bookmarkStart w:id="23" w:name="_Toc280114082"/>
      <w:bookmarkStart w:id="24" w:name="_Toc273432958"/>
      <w:bookmarkStart w:id="25" w:name="_Toc247462134"/>
      <w:r w:rsidRPr="007A18BA">
        <w:rPr>
          <w:rFonts w:ascii="Tahoma" w:hAnsi="Tahoma" w:cs="Tahoma"/>
          <w:b/>
          <w:color w:val="244061" w:themeColor="accent1" w:themeShade="80"/>
          <w:sz w:val="22"/>
          <w:szCs w:val="22"/>
        </w:rPr>
        <w:t>Prohibición de Competencia</w:t>
      </w:r>
      <w:bookmarkEnd w:id="19"/>
      <w:bookmarkEnd w:id="20"/>
      <w:bookmarkEnd w:id="21"/>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En contratos resultantes de la adjudicación del presente proceso se contemplará la cláusula de no competencia.</w:t>
      </w:r>
    </w:p>
    <w:p w14:paraId="68C6D1F8" w14:textId="77777777" w:rsidR="005B278B" w:rsidRPr="007A18BA" w:rsidRDefault="005B278B" w:rsidP="005B278B">
      <w:pPr>
        <w:spacing w:after="240"/>
        <w:ind w:left="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2E721340" w14:textId="77777777" w:rsidR="005B278B" w:rsidRPr="007A18BA" w:rsidRDefault="005B278B" w:rsidP="005B278B">
      <w:pPr>
        <w:spacing w:after="240"/>
        <w:ind w:left="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En este sentido ENTEL S.A. se reserva el derecho de no incluir en el proceso de selección y adjudicación al proveedor que incumpla con dicha cláusula.</w:t>
      </w:r>
    </w:p>
    <w:p w14:paraId="69595743" w14:textId="77777777" w:rsidR="005B278B" w:rsidRPr="007A18BA" w:rsidRDefault="005B278B" w:rsidP="00035619">
      <w:pPr>
        <w:numPr>
          <w:ilvl w:val="0"/>
          <w:numId w:val="24"/>
        </w:numPr>
        <w:spacing w:after="240"/>
        <w:ind w:left="567" w:hanging="567"/>
        <w:jc w:val="both"/>
        <w:rPr>
          <w:rFonts w:ascii="Tahoma" w:hAnsi="Tahoma" w:cs="Tahoma"/>
          <w:b/>
          <w:color w:val="244061" w:themeColor="accent1" w:themeShade="80"/>
          <w:sz w:val="22"/>
          <w:szCs w:val="22"/>
        </w:rPr>
      </w:pPr>
      <w:bookmarkStart w:id="26" w:name="_Toc301514305"/>
      <w:bookmarkStart w:id="27" w:name="_Toc280114084"/>
      <w:bookmarkStart w:id="28" w:name="_Toc278876163"/>
      <w:r w:rsidRPr="007A18BA">
        <w:rPr>
          <w:rFonts w:ascii="Tahoma" w:hAnsi="Tahoma" w:cs="Tahoma"/>
          <w:b/>
          <w:color w:val="244061" w:themeColor="accent1" w:themeShade="80"/>
          <w:sz w:val="22"/>
          <w:szCs w:val="22"/>
        </w:rPr>
        <w:t>Impedidos de Participar</w:t>
      </w:r>
      <w:bookmarkEnd w:id="26"/>
      <w:bookmarkEnd w:id="27"/>
      <w:bookmarkEnd w:id="28"/>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7A18BA">
        <w:rPr>
          <w:rFonts w:ascii="Tahoma" w:hAnsi="Tahoma" w:cs="Tahoma"/>
          <w:iCs/>
          <w:color w:val="244061" w:themeColor="accent1" w:themeShade="80"/>
          <w:sz w:val="22"/>
          <w:szCs w:val="22"/>
        </w:rPr>
        <w:t xml:space="preserve"> </w:t>
      </w:r>
    </w:p>
    <w:p w14:paraId="23759D74" w14:textId="77777777" w:rsidR="005B278B" w:rsidRPr="007A18BA" w:rsidRDefault="005B278B" w:rsidP="005B278B">
      <w:pPr>
        <w:spacing w:after="240"/>
        <w:rPr>
          <w:rFonts w:ascii="Tahoma" w:hAnsi="Tahoma" w:cs="Tahoma"/>
          <w:b/>
          <w:color w:val="244061" w:themeColor="accent1" w:themeShade="80"/>
          <w:sz w:val="22"/>
          <w:szCs w:val="22"/>
        </w:rPr>
      </w:pPr>
      <w:bookmarkStart w:id="29" w:name="_Toc304889409"/>
      <w:bookmarkStart w:id="30" w:name="_Toc304889488"/>
      <w:bookmarkStart w:id="31" w:name="_Toc304909215"/>
      <w:bookmarkStart w:id="32" w:name="_Toc305014209"/>
      <w:r w:rsidRPr="007A18BA">
        <w:rPr>
          <w:rFonts w:ascii="Tahoma" w:hAnsi="Tahoma" w:cs="Tahoma"/>
          <w:b/>
          <w:color w:val="244061" w:themeColor="accent1" w:themeShade="80"/>
          <w:sz w:val="22"/>
          <w:szCs w:val="22"/>
        </w:rPr>
        <w:t>Consideraciones previas a la presentación de propuestas</w:t>
      </w:r>
      <w:bookmarkEnd w:id="29"/>
      <w:bookmarkEnd w:id="30"/>
      <w:bookmarkEnd w:id="31"/>
      <w:bookmarkEnd w:id="32"/>
    </w:p>
    <w:p w14:paraId="72262522" w14:textId="77777777" w:rsidR="005B278B" w:rsidRPr="007A18BA" w:rsidRDefault="005B278B" w:rsidP="00035619">
      <w:pPr>
        <w:numPr>
          <w:ilvl w:val="0"/>
          <w:numId w:val="24"/>
        </w:numPr>
        <w:spacing w:after="240"/>
        <w:ind w:left="567" w:hanging="567"/>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Revisión y Modificación de los Términos Básicos de Contratación:</w:t>
      </w:r>
      <w:r w:rsidRPr="007A18BA">
        <w:rPr>
          <w:rFonts w:ascii="Tahoma" w:hAnsi="Tahoma" w:cs="Tahoma"/>
          <w:color w:val="244061" w:themeColor="accent1" w:themeShade="80"/>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3C6B79D2" w14:textId="77777777" w:rsidR="005B278B" w:rsidRPr="007A18BA" w:rsidRDefault="005B278B" w:rsidP="00035619">
      <w:pPr>
        <w:numPr>
          <w:ilvl w:val="0"/>
          <w:numId w:val="24"/>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Solicitud </w:t>
      </w:r>
      <w:r w:rsidRPr="007A18BA">
        <w:rPr>
          <w:rFonts w:ascii="Tahoma" w:hAnsi="Tahoma" w:cs="Tahoma"/>
          <w:b/>
          <w:bCs/>
          <w:color w:val="244061" w:themeColor="accent1" w:themeShade="80"/>
          <w:sz w:val="22"/>
          <w:szCs w:val="22"/>
        </w:rPr>
        <w:t>de Ampliación del Plazo de Entrega de Ofertas:</w:t>
      </w:r>
      <w:r w:rsidRPr="007A18BA">
        <w:rPr>
          <w:rFonts w:ascii="Tahoma" w:hAnsi="Tahoma" w:cs="Tahoma"/>
          <w:bCs/>
          <w:color w:val="244061" w:themeColor="accent1" w:themeShade="80"/>
          <w:sz w:val="22"/>
          <w:szCs w:val="22"/>
        </w:rPr>
        <w:t xml:space="preserve"> </w:t>
      </w:r>
      <w:r w:rsidRPr="007A18BA">
        <w:rPr>
          <w:rFonts w:ascii="Tahoma" w:hAnsi="Tahoma" w:cs="Tahoma"/>
          <w:color w:val="244061" w:themeColor="accent1" w:themeShade="80"/>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7A18BA">
        <w:rPr>
          <w:rStyle w:val="Refdenotaalpie"/>
          <w:rFonts w:ascii="Tahoma" w:hAnsi="Tahoma" w:cs="Tahoma"/>
          <w:color w:val="244061" w:themeColor="accent1" w:themeShade="80"/>
          <w:sz w:val="22"/>
          <w:szCs w:val="22"/>
        </w:rPr>
        <w:footnoteReference w:id="2"/>
      </w:r>
      <w:r w:rsidRPr="007A18BA">
        <w:rPr>
          <w:rFonts w:ascii="Tahoma" w:hAnsi="Tahoma" w:cs="Tahoma"/>
          <w:color w:val="244061" w:themeColor="accent1" w:themeShade="80"/>
          <w:sz w:val="22"/>
          <w:szCs w:val="22"/>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022D397F" w14:textId="77777777" w:rsidR="005B278B" w:rsidRPr="007A18BA" w:rsidRDefault="005B278B" w:rsidP="00035619">
      <w:pPr>
        <w:numPr>
          <w:ilvl w:val="0"/>
          <w:numId w:val="24"/>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Rechazo de Propuestas: </w:t>
      </w:r>
      <w:r w:rsidRPr="007A18BA">
        <w:rPr>
          <w:rFonts w:ascii="Tahoma" w:hAnsi="Tahoma" w:cs="Tahoma"/>
          <w:color w:val="244061" w:themeColor="accent1" w:themeShade="80"/>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1C036633" w14:textId="77777777" w:rsidR="005B278B" w:rsidRPr="007A18BA" w:rsidRDefault="005B278B" w:rsidP="00035619">
      <w:pPr>
        <w:numPr>
          <w:ilvl w:val="0"/>
          <w:numId w:val="24"/>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 ausencia de cualquier documento solicitado en los Términos Básicos de Contratación, determina la inhabilitación de la propuesta.</w:t>
      </w:r>
    </w:p>
    <w:bookmarkEnd w:id="22"/>
    <w:bookmarkEnd w:id="23"/>
    <w:bookmarkEnd w:id="24"/>
    <w:bookmarkEnd w:id="25"/>
    <w:p w14:paraId="49747AAF" w14:textId="77777777" w:rsidR="005B278B" w:rsidRPr="007A18BA" w:rsidRDefault="005B278B" w:rsidP="005B278B">
      <w:pPr>
        <w:spacing w:after="240"/>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 xml:space="preserve">Consideraciones durante el proceso </w:t>
      </w:r>
    </w:p>
    <w:p w14:paraId="14937959" w14:textId="77777777" w:rsidR="005B278B" w:rsidRPr="007A18BA" w:rsidRDefault="005B278B" w:rsidP="00035619">
      <w:pPr>
        <w:numPr>
          <w:ilvl w:val="0"/>
          <w:numId w:val="24"/>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Participan del acto representantes de los proveedores que presentaron sus propuestas y la Comisión de Calificación de ENTEL S.A.  </w:t>
      </w:r>
    </w:p>
    <w:p w14:paraId="78A302C7" w14:textId="77777777" w:rsidR="005B278B" w:rsidRPr="007A18BA" w:rsidRDefault="005B278B" w:rsidP="00035619">
      <w:pPr>
        <w:numPr>
          <w:ilvl w:val="0"/>
          <w:numId w:val="24"/>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No se procede a la apertura de la Propuesta Técnica (sobre “B”) y la Propuesta Económica (sobre “C”) si los oferentes no se habilitan con los Documentos Administrativos (sobre “A”).</w:t>
      </w:r>
    </w:p>
    <w:p w14:paraId="20AE7605" w14:textId="77777777" w:rsidR="005B278B" w:rsidRPr="007A18BA" w:rsidRDefault="005B278B" w:rsidP="00035619">
      <w:pPr>
        <w:numPr>
          <w:ilvl w:val="0"/>
          <w:numId w:val="24"/>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5FF25CAE" w14:textId="77777777" w:rsidR="005B278B" w:rsidRPr="007A18BA" w:rsidRDefault="005B278B" w:rsidP="00035619">
      <w:pPr>
        <w:numPr>
          <w:ilvl w:val="0"/>
          <w:numId w:val="24"/>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Convocatoria Desierta:</w:t>
      </w:r>
      <w:r w:rsidRPr="007A18BA">
        <w:rPr>
          <w:rFonts w:ascii="Tahoma" w:hAnsi="Tahoma" w:cs="Tahoma"/>
          <w:color w:val="244061" w:themeColor="accent1" w:themeShade="80"/>
          <w:sz w:val="22"/>
          <w:szCs w:val="22"/>
        </w:rPr>
        <w:t xml:space="preserve"> ENTEL S.A. se reserva el derecho de declarar desierta la presente convocatoria en cualquier etapa en la que se encuentre, con anterioridad a la adjudicación y en los siguientes casos:</w:t>
      </w:r>
    </w:p>
    <w:p w14:paraId="6FDA6842" w14:textId="77777777" w:rsidR="005B278B" w:rsidRPr="007A18BA" w:rsidRDefault="005B278B" w:rsidP="00035619">
      <w:pPr>
        <w:pStyle w:val="Prrafodelista"/>
        <w:numPr>
          <w:ilvl w:val="0"/>
          <w:numId w:val="36"/>
        </w:numPr>
        <w:tabs>
          <w:tab w:val="left" w:pos="1134"/>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No se hubiera recibido ninguna propuesta</w:t>
      </w:r>
    </w:p>
    <w:p w14:paraId="28DE9F25" w14:textId="77777777" w:rsidR="005B278B" w:rsidRPr="007A18BA" w:rsidRDefault="005B278B" w:rsidP="00035619">
      <w:pPr>
        <w:numPr>
          <w:ilvl w:val="0"/>
          <w:numId w:val="36"/>
        </w:numPr>
        <w:tabs>
          <w:tab w:val="left" w:pos="1134"/>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Ningún proponente hubiera cumplido con los requisitos establecidos en los Términos Básicos de Contratación.</w:t>
      </w:r>
    </w:p>
    <w:p w14:paraId="7F8C08F5" w14:textId="77777777" w:rsidR="005B278B" w:rsidRPr="007A18BA" w:rsidRDefault="005B278B" w:rsidP="00035619">
      <w:pPr>
        <w:numPr>
          <w:ilvl w:val="0"/>
          <w:numId w:val="36"/>
        </w:numPr>
        <w:tabs>
          <w:tab w:val="left" w:pos="1134"/>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Cuando el proponente adjudicado incumpla la presentación de los documentos necesarios para la formalización de la relación comercial o desista de la misma y no existan otras propuestas calificadas.</w:t>
      </w:r>
    </w:p>
    <w:p w14:paraId="3A4099E3" w14:textId="77777777" w:rsidR="005B278B" w:rsidRPr="007A18BA" w:rsidRDefault="005B278B" w:rsidP="00035619">
      <w:pPr>
        <w:numPr>
          <w:ilvl w:val="0"/>
          <w:numId w:val="24"/>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Cancelación, </w:t>
      </w:r>
      <w:bookmarkStart w:id="33" w:name="_Toc130955328"/>
      <w:bookmarkStart w:id="34" w:name="_Toc130955269"/>
      <w:r w:rsidRPr="007A18BA">
        <w:rPr>
          <w:rFonts w:ascii="Tahoma" w:hAnsi="Tahoma" w:cs="Tahoma"/>
          <w:b/>
          <w:color w:val="244061" w:themeColor="accent1" w:themeShade="80"/>
          <w:sz w:val="22"/>
          <w:szCs w:val="22"/>
        </w:rPr>
        <w:t xml:space="preserve">Anulación </w:t>
      </w:r>
      <w:bookmarkEnd w:id="33"/>
      <w:bookmarkEnd w:id="34"/>
      <w:r w:rsidRPr="007A18BA">
        <w:rPr>
          <w:rFonts w:ascii="Tahoma" w:hAnsi="Tahoma" w:cs="Tahoma"/>
          <w:b/>
          <w:color w:val="244061" w:themeColor="accent1" w:themeShade="80"/>
          <w:sz w:val="22"/>
          <w:szCs w:val="22"/>
        </w:rPr>
        <w:t>y/o Suspensión:</w:t>
      </w:r>
      <w:r w:rsidRPr="007A18BA">
        <w:rPr>
          <w:rFonts w:ascii="Tahoma" w:hAnsi="Tahoma" w:cs="Tahoma"/>
          <w:color w:val="244061" w:themeColor="accent1" w:themeShade="80"/>
          <w:sz w:val="22"/>
          <w:szCs w:val="22"/>
        </w:rPr>
        <w:t xml:space="preserve">  ENTEL S.A. puede suspender, cancelar o declarar anulada y sin efecto la presente convocatoria, en cualquier etapa previa a la formalización de la relación comercial, por las razones siguientes:</w:t>
      </w:r>
    </w:p>
    <w:p w14:paraId="5B5C6F1B" w14:textId="77777777" w:rsidR="005B278B" w:rsidRPr="007A18BA" w:rsidRDefault="005B278B" w:rsidP="00035619">
      <w:pPr>
        <w:pStyle w:val="Prrafodelista"/>
        <w:numPr>
          <w:ilvl w:val="0"/>
          <w:numId w:val="34"/>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041F5041" w14:textId="77777777" w:rsidR="005B278B" w:rsidRPr="007A18BA" w:rsidRDefault="005B278B" w:rsidP="00035619">
      <w:pPr>
        <w:numPr>
          <w:ilvl w:val="0"/>
          <w:numId w:val="34"/>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se determine incumplimiento o inobservancia al procedimiento para la adquisición respectiva y/o desvirtúe la legalidad y validez del proceso. </w:t>
      </w:r>
    </w:p>
    <w:p w14:paraId="4056813D" w14:textId="77777777" w:rsidR="005B278B" w:rsidRPr="007A18BA" w:rsidRDefault="005B278B" w:rsidP="00035619">
      <w:pPr>
        <w:numPr>
          <w:ilvl w:val="0"/>
          <w:numId w:val="34"/>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a juicio de ENTEL S.A., las ofertas no se adecuen a sus intereses y/o a las normas y procedimientos legales vigentes. </w:t>
      </w:r>
    </w:p>
    <w:p w14:paraId="51A8E0C5" w14:textId="77777777" w:rsidR="005B278B" w:rsidRPr="007A18BA" w:rsidRDefault="005B278B" w:rsidP="00035619">
      <w:pPr>
        <w:numPr>
          <w:ilvl w:val="0"/>
          <w:numId w:val="24"/>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Rechazo de propuestas:</w:t>
      </w:r>
      <w:r w:rsidRPr="007A18BA">
        <w:rPr>
          <w:rFonts w:ascii="Tahoma" w:hAnsi="Tahoma" w:cs="Tahoma"/>
          <w:color w:val="244061" w:themeColor="accent1" w:themeShade="80"/>
          <w:sz w:val="22"/>
          <w:szCs w:val="22"/>
        </w:rPr>
        <w:t xml:space="preserve"> ENTEL S.A. puede rechazar las propuestas, de acuerdo a las siguientes causales:</w:t>
      </w:r>
    </w:p>
    <w:p w14:paraId="56C3B6B6" w14:textId="77777777" w:rsidR="005B278B" w:rsidRPr="007A18BA" w:rsidRDefault="005B278B" w:rsidP="00035619">
      <w:pPr>
        <w:pStyle w:val="Prrafodelista"/>
        <w:numPr>
          <w:ilvl w:val="0"/>
          <w:numId w:val="35"/>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Ofertas presentadas fuera de fecha y hora establecidas en los Términos Básicos de Contratación; exceptuando los casos fortuitos o de fuerza mayor aprobados por el Comité de Evaluación. </w:t>
      </w:r>
    </w:p>
    <w:p w14:paraId="2D455975" w14:textId="77777777" w:rsidR="005B278B" w:rsidRPr="007A18BA" w:rsidRDefault="005B278B" w:rsidP="00035619">
      <w:pPr>
        <w:pStyle w:val="Prrafodelista"/>
        <w:numPr>
          <w:ilvl w:val="0"/>
          <w:numId w:val="35"/>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Ofertas que tengan raspaduras, alteraciones o enmiendas.</w:t>
      </w:r>
    </w:p>
    <w:p w14:paraId="5885A236" w14:textId="77777777" w:rsidR="005B278B" w:rsidRPr="007A18BA" w:rsidRDefault="005B278B" w:rsidP="00035619">
      <w:pPr>
        <w:pStyle w:val="Prrafodelista"/>
        <w:numPr>
          <w:ilvl w:val="0"/>
          <w:numId w:val="35"/>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Ofertas que no cumplan con cualquiera de las especificaciones descritas en los Términos Básicos de Contratación. </w:t>
      </w:r>
    </w:p>
    <w:p w14:paraId="19ACE11D" w14:textId="77777777" w:rsidR="005B278B" w:rsidRPr="007A18BA" w:rsidRDefault="005B278B" w:rsidP="00035619">
      <w:pPr>
        <w:pStyle w:val="Prrafodelista"/>
        <w:numPr>
          <w:ilvl w:val="0"/>
          <w:numId w:val="35"/>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a juicio de ENTEL S.A., los precios ofertados no guarden relación con el mercado. </w:t>
      </w:r>
    </w:p>
    <w:p w14:paraId="1844D3CE" w14:textId="77777777" w:rsidR="005B278B" w:rsidRPr="007A18BA" w:rsidRDefault="005B278B" w:rsidP="00035619">
      <w:pPr>
        <w:pStyle w:val="Prrafodelista"/>
        <w:numPr>
          <w:ilvl w:val="0"/>
          <w:numId w:val="35"/>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ENTEL S.A. se reserva el derecho de desestimar cualquier propuesta, si a su juicio ésta no satisface sus expectativas y necesidades; o si el proponente no es merecedor de  la confianza de ENTEL S.A.</w:t>
      </w:r>
    </w:p>
    <w:p w14:paraId="237E3724" w14:textId="77777777" w:rsidR="005B278B" w:rsidRPr="007A18BA" w:rsidRDefault="005B278B" w:rsidP="00035619">
      <w:pPr>
        <w:pStyle w:val="Prrafodelista"/>
        <w:numPr>
          <w:ilvl w:val="0"/>
          <w:numId w:val="35"/>
        </w:numPr>
        <w:tabs>
          <w:tab w:val="left" w:pos="1418"/>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Cuando el proponente presente dos o más propuestas alternativas de diferentes marcas en una misma propuesta. </w:t>
      </w:r>
    </w:p>
    <w:p w14:paraId="3C16277C" w14:textId="77777777" w:rsidR="005B278B" w:rsidRPr="007A18BA" w:rsidRDefault="005B278B" w:rsidP="00035619">
      <w:pPr>
        <w:numPr>
          <w:ilvl w:val="0"/>
          <w:numId w:val="24"/>
        </w:numPr>
        <w:spacing w:after="240"/>
        <w:ind w:hanging="720"/>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Desistimiento y Nueva Adjudicación:</w:t>
      </w:r>
      <w:r w:rsidRPr="007A18BA">
        <w:rPr>
          <w:rFonts w:ascii="Tahoma" w:hAnsi="Tahoma" w:cs="Tahoma"/>
          <w:color w:val="244061" w:themeColor="accent1" w:themeShade="80"/>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38F59DDC" w14:textId="77777777" w:rsidR="005B278B" w:rsidRPr="007A18BA" w:rsidRDefault="005B278B" w:rsidP="005B278B">
      <w:pPr>
        <w:spacing w:after="240"/>
        <w:rPr>
          <w:rFonts w:ascii="Tahoma" w:hAnsi="Tahoma" w:cs="Tahoma"/>
          <w:color w:val="244061" w:themeColor="accent1" w:themeShade="80"/>
          <w:sz w:val="22"/>
          <w:szCs w:val="22"/>
        </w:rPr>
      </w:pPr>
    </w:p>
    <w:p w14:paraId="41B5C448" w14:textId="77777777" w:rsidR="005B278B" w:rsidRPr="007A18BA" w:rsidRDefault="005B278B" w:rsidP="005B278B">
      <w:pPr>
        <w:spacing w:after="240"/>
        <w:rPr>
          <w:rFonts w:ascii="Tahoma" w:hAnsi="Tahoma" w:cs="Tahoma"/>
          <w:color w:val="244061" w:themeColor="accent1" w:themeShade="80"/>
          <w:sz w:val="22"/>
          <w:szCs w:val="22"/>
        </w:rPr>
      </w:pPr>
    </w:p>
    <w:p w14:paraId="7537E34E" w14:textId="77777777" w:rsidR="005B278B" w:rsidRPr="007A18BA" w:rsidRDefault="005B278B" w:rsidP="005B278B">
      <w:pPr>
        <w:spacing w:after="240"/>
        <w:rPr>
          <w:rFonts w:ascii="Tahoma" w:hAnsi="Tahoma" w:cs="Tahoma"/>
          <w:color w:val="244061" w:themeColor="accent1" w:themeShade="80"/>
          <w:sz w:val="22"/>
          <w:szCs w:val="22"/>
        </w:rPr>
      </w:pPr>
    </w:p>
    <w:p w14:paraId="7C182FC7" w14:textId="77777777" w:rsidR="005B278B" w:rsidRPr="007A18BA" w:rsidRDefault="005B278B" w:rsidP="005B278B">
      <w:pPr>
        <w:spacing w:after="240"/>
        <w:rPr>
          <w:rFonts w:ascii="Tahoma" w:hAnsi="Tahoma" w:cs="Tahoma"/>
          <w:color w:val="244061" w:themeColor="accent1" w:themeShade="80"/>
          <w:sz w:val="22"/>
          <w:szCs w:val="22"/>
        </w:rPr>
      </w:pPr>
    </w:p>
    <w:p w14:paraId="46EDDCA7" w14:textId="77777777" w:rsidR="005B278B" w:rsidRPr="007A18BA" w:rsidRDefault="005B278B" w:rsidP="005B278B">
      <w:pPr>
        <w:spacing w:after="240"/>
        <w:rPr>
          <w:rFonts w:ascii="Tahoma" w:hAnsi="Tahoma" w:cs="Tahoma"/>
          <w:color w:val="244061" w:themeColor="accent1" w:themeShade="80"/>
          <w:sz w:val="22"/>
          <w:szCs w:val="22"/>
        </w:rPr>
      </w:pPr>
    </w:p>
    <w:p w14:paraId="2E36DA25" w14:textId="77777777" w:rsidR="005B278B" w:rsidRPr="007A18BA" w:rsidRDefault="005B278B" w:rsidP="005B278B">
      <w:pPr>
        <w:spacing w:after="240"/>
        <w:rPr>
          <w:rFonts w:ascii="Tahoma" w:hAnsi="Tahoma" w:cs="Tahoma"/>
          <w:color w:val="244061" w:themeColor="accent1" w:themeShade="80"/>
          <w:sz w:val="22"/>
          <w:szCs w:val="22"/>
        </w:rPr>
      </w:pPr>
    </w:p>
    <w:p w14:paraId="095B915D" w14:textId="77777777" w:rsidR="005B278B" w:rsidRPr="007A18BA" w:rsidRDefault="005B278B" w:rsidP="005B278B">
      <w:pPr>
        <w:spacing w:after="240"/>
        <w:rPr>
          <w:rFonts w:ascii="Tahoma" w:hAnsi="Tahoma" w:cs="Tahoma"/>
          <w:color w:val="244061" w:themeColor="accent1" w:themeShade="80"/>
          <w:sz w:val="22"/>
          <w:szCs w:val="22"/>
        </w:rPr>
      </w:pPr>
    </w:p>
    <w:p w14:paraId="18E4610C" w14:textId="77777777" w:rsidR="005B278B" w:rsidRPr="007A18BA" w:rsidRDefault="005B278B" w:rsidP="005B278B">
      <w:pPr>
        <w:spacing w:after="240"/>
        <w:rPr>
          <w:rFonts w:ascii="Tahoma" w:hAnsi="Tahoma" w:cs="Tahoma"/>
          <w:color w:val="244061" w:themeColor="accent1" w:themeShade="80"/>
          <w:sz w:val="22"/>
          <w:szCs w:val="22"/>
        </w:rPr>
      </w:pPr>
    </w:p>
    <w:p w14:paraId="0C6BCF0C" w14:textId="77777777" w:rsidR="005B278B" w:rsidRPr="007A18BA" w:rsidRDefault="005B278B" w:rsidP="005B278B">
      <w:pPr>
        <w:spacing w:after="240"/>
        <w:rPr>
          <w:rFonts w:ascii="Tahoma" w:hAnsi="Tahoma" w:cs="Tahoma"/>
          <w:color w:val="244061" w:themeColor="accent1" w:themeShade="80"/>
          <w:sz w:val="22"/>
          <w:szCs w:val="22"/>
        </w:rPr>
      </w:pPr>
    </w:p>
    <w:p w14:paraId="1EF2AFFD" w14:textId="77777777" w:rsidR="005B278B" w:rsidRPr="007A18BA" w:rsidRDefault="005B278B" w:rsidP="005B278B">
      <w:pPr>
        <w:spacing w:after="240"/>
        <w:rPr>
          <w:rFonts w:ascii="Tahoma" w:hAnsi="Tahoma" w:cs="Tahoma"/>
          <w:color w:val="244061" w:themeColor="accent1" w:themeShade="80"/>
          <w:sz w:val="22"/>
          <w:szCs w:val="22"/>
        </w:rPr>
      </w:pPr>
    </w:p>
    <w:p w14:paraId="5F565254" w14:textId="77777777" w:rsidR="005B278B" w:rsidRPr="007A18BA" w:rsidRDefault="005B278B" w:rsidP="005B278B">
      <w:pPr>
        <w:spacing w:after="240"/>
        <w:rPr>
          <w:rFonts w:ascii="Tahoma" w:hAnsi="Tahoma" w:cs="Tahoma"/>
          <w:color w:val="244061" w:themeColor="accent1" w:themeShade="80"/>
          <w:sz w:val="22"/>
          <w:szCs w:val="22"/>
        </w:rPr>
      </w:pPr>
    </w:p>
    <w:p w14:paraId="0DA13D0E" w14:textId="77777777" w:rsidR="005B278B" w:rsidRPr="007A18BA" w:rsidRDefault="005B278B" w:rsidP="005B278B">
      <w:pPr>
        <w:spacing w:after="240"/>
        <w:rPr>
          <w:rFonts w:ascii="Tahoma" w:hAnsi="Tahoma" w:cs="Tahoma"/>
          <w:color w:val="244061" w:themeColor="accent1" w:themeShade="80"/>
          <w:sz w:val="22"/>
          <w:szCs w:val="22"/>
        </w:rPr>
      </w:pPr>
    </w:p>
    <w:p w14:paraId="7DB00212" w14:textId="77777777" w:rsidR="005B278B" w:rsidRPr="007A18BA" w:rsidRDefault="005B278B" w:rsidP="005B278B">
      <w:pPr>
        <w:spacing w:after="240"/>
        <w:rPr>
          <w:rFonts w:ascii="Tahoma" w:hAnsi="Tahoma" w:cs="Tahoma"/>
          <w:color w:val="244061" w:themeColor="accent1" w:themeShade="80"/>
          <w:sz w:val="22"/>
          <w:szCs w:val="22"/>
        </w:rPr>
      </w:pPr>
    </w:p>
    <w:p w14:paraId="644C7163" w14:textId="77777777" w:rsidR="005B278B" w:rsidRPr="007A18BA" w:rsidRDefault="005B278B" w:rsidP="005B278B">
      <w:pPr>
        <w:spacing w:after="240"/>
        <w:rPr>
          <w:rFonts w:ascii="Tahoma" w:hAnsi="Tahoma" w:cs="Tahoma"/>
          <w:color w:val="244061" w:themeColor="accent1" w:themeShade="80"/>
          <w:sz w:val="22"/>
          <w:szCs w:val="22"/>
        </w:rPr>
      </w:pPr>
    </w:p>
    <w:p w14:paraId="63A6BEC0" w14:textId="77777777" w:rsidR="005B278B" w:rsidRPr="007A18BA" w:rsidRDefault="005B278B" w:rsidP="005B278B">
      <w:pPr>
        <w:spacing w:after="240"/>
        <w:rPr>
          <w:rFonts w:ascii="Tahoma" w:hAnsi="Tahoma" w:cs="Tahoma"/>
          <w:color w:val="244061" w:themeColor="accent1" w:themeShade="80"/>
          <w:sz w:val="22"/>
          <w:szCs w:val="22"/>
        </w:rPr>
      </w:pPr>
    </w:p>
    <w:p w14:paraId="0EF0B926" w14:textId="77777777" w:rsidR="005B278B" w:rsidRPr="007A18BA" w:rsidRDefault="005B278B" w:rsidP="005B278B">
      <w:pPr>
        <w:spacing w:after="240"/>
        <w:rPr>
          <w:rFonts w:ascii="Tahoma" w:hAnsi="Tahoma" w:cs="Tahoma"/>
          <w:color w:val="244061" w:themeColor="accent1" w:themeShade="80"/>
          <w:sz w:val="22"/>
          <w:szCs w:val="22"/>
        </w:rPr>
      </w:pPr>
    </w:p>
    <w:p w14:paraId="43FBA1C6" w14:textId="77777777" w:rsidR="005B278B" w:rsidRPr="007A18BA" w:rsidRDefault="005B278B" w:rsidP="005B278B">
      <w:pPr>
        <w:spacing w:after="240"/>
        <w:rPr>
          <w:rFonts w:ascii="Tahoma" w:hAnsi="Tahoma" w:cs="Tahoma"/>
          <w:color w:val="244061" w:themeColor="accent1" w:themeShade="80"/>
          <w:sz w:val="22"/>
          <w:szCs w:val="22"/>
        </w:rPr>
      </w:pPr>
    </w:p>
    <w:p w14:paraId="437A8AB6" w14:textId="7A269826" w:rsidR="005B278B" w:rsidRDefault="005B278B">
      <w:pPr>
        <w:rPr>
          <w:rFonts w:ascii="Tahoma" w:hAnsi="Tahoma" w:cs="Tahoma"/>
          <w:color w:val="004990"/>
          <w:sz w:val="22"/>
          <w:szCs w:val="22"/>
        </w:rPr>
      </w:pPr>
    </w:p>
    <w:p w14:paraId="35A7D866" w14:textId="624BF331" w:rsidR="00B9098B" w:rsidRDefault="00B9098B">
      <w:pPr>
        <w:rPr>
          <w:rFonts w:ascii="Tahoma" w:hAnsi="Tahoma" w:cs="Tahoma"/>
          <w:color w:val="004990"/>
          <w:sz w:val="22"/>
          <w:szCs w:val="22"/>
        </w:rPr>
      </w:pPr>
    </w:p>
    <w:p w14:paraId="16BD78DE" w14:textId="7CD7A1D1" w:rsidR="00B9098B" w:rsidRDefault="00B9098B">
      <w:pPr>
        <w:rPr>
          <w:rFonts w:ascii="Tahoma" w:hAnsi="Tahoma" w:cs="Tahoma"/>
          <w:color w:val="004990"/>
          <w:sz w:val="22"/>
          <w:szCs w:val="22"/>
        </w:rPr>
      </w:pPr>
      <w:r>
        <w:rPr>
          <w:rFonts w:ascii="Tahoma" w:hAnsi="Tahoma" w:cs="Tahoma"/>
          <w:color w:val="004990"/>
          <w:sz w:val="22"/>
          <w:szCs w:val="22"/>
        </w:rPr>
        <w:br w:type="page"/>
      </w: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6C4882" w:rsidRPr="00737F08" w14:paraId="2DE7BEC4" w14:textId="77777777" w:rsidTr="00F07F0F">
        <w:trPr>
          <w:trHeight w:val="617"/>
        </w:trPr>
        <w:tc>
          <w:tcPr>
            <w:tcW w:w="2410" w:type="dxa"/>
            <w:shd w:val="clear" w:color="auto" w:fill="004990"/>
            <w:vAlign w:val="center"/>
          </w:tcPr>
          <w:p w14:paraId="37477CA3" w14:textId="77777777" w:rsidR="006C4882" w:rsidRPr="00F00433" w:rsidRDefault="006C4882" w:rsidP="00F07F0F">
            <w:pPr>
              <w:pStyle w:val="Textoindependiente3"/>
              <w:spacing w:after="0"/>
              <w:jc w:val="center"/>
              <w:rPr>
                <w:rFonts w:ascii="Tahoma" w:hAnsi="Tahoma" w:cs="Tahoma"/>
                <w:b/>
                <w:color w:val="FFFFFF"/>
                <w:sz w:val="28"/>
                <w:szCs w:val="28"/>
                <w:lang w:val="pt-BR"/>
              </w:rPr>
            </w:pPr>
            <w:r w:rsidRPr="00BF7802">
              <w:rPr>
                <w:rFonts w:ascii="Tahoma" w:hAnsi="Tahoma" w:cs="Tahoma"/>
                <w:color w:val="004990"/>
                <w:sz w:val="22"/>
                <w:szCs w:val="22"/>
              </w:rPr>
              <w:br w:type="page"/>
            </w:r>
            <w:r w:rsidRPr="00F00433">
              <w:rPr>
                <w:rFonts w:ascii="Tahoma" w:hAnsi="Tahoma" w:cs="Tahoma"/>
                <w:b/>
                <w:color w:val="FFFFFF"/>
                <w:sz w:val="28"/>
                <w:szCs w:val="28"/>
                <w:lang w:val="pt-BR"/>
              </w:rPr>
              <w:t>ANEXO N</w:t>
            </w:r>
            <w:r>
              <w:rPr>
                <w:rFonts w:ascii="Tahoma" w:hAnsi="Tahoma" w:cs="Tahoma"/>
                <w:b/>
                <w:color w:val="FFFFFF"/>
                <w:sz w:val="28"/>
                <w:szCs w:val="28"/>
                <w:lang w:val="pt-BR"/>
              </w:rPr>
              <w:t>o. 2</w:t>
            </w:r>
          </w:p>
        </w:tc>
        <w:tc>
          <w:tcPr>
            <w:tcW w:w="6591" w:type="dxa"/>
            <w:vAlign w:val="center"/>
          </w:tcPr>
          <w:p w14:paraId="4C8538FA" w14:textId="77777777" w:rsidR="006C4882" w:rsidRPr="002412B6" w:rsidRDefault="006C4882" w:rsidP="00F07F0F">
            <w:pPr>
              <w:ind w:left="567"/>
              <w:jc w:val="center"/>
              <w:rPr>
                <w:rFonts w:ascii="Tahoma" w:hAnsi="Tahoma" w:cs="Tahoma"/>
                <w:b/>
                <w:color w:val="004990"/>
                <w:sz w:val="22"/>
                <w:szCs w:val="22"/>
                <w:lang w:val="pt-BR"/>
              </w:rPr>
            </w:pPr>
            <w:r w:rsidRPr="002412B6">
              <w:rPr>
                <w:rFonts w:ascii="Tahoma" w:hAnsi="Tahoma" w:cs="Tahoma"/>
                <w:b/>
                <w:color w:val="004990"/>
                <w:sz w:val="22"/>
                <w:szCs w:val="22"/>
                <w:lang w:val="pt-BR"/>
              </w:rPr>
              <w:t>DECLARACIÓN DE INTEGRIDAD DEL PERSONAL DE LA EMPRESA PROPONENTE</w:t>
            </w:r>
          </w:p>
        </w:tc>
      </w:tr>
    </w:tbl>
    <w:p w14:paraId="2E8E26EB" w14:textId="77777777" w:rsidR="006C4882" w:rsidRDefault="006C4882" w:rsidP="006C4882">
      <w:pPr>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6C4882" w:rsidRPr="00016E7F" w14:paraId="0137FE0F" w14:textId="77777777" w:rsidTr="00F07F0F">
        <w:trPr>
          <w:trHeight w:val="261"/>
        </w:trPr>
        <w:tc>
          <w:tcPr>
            <w:tcW w:w="2691" w:type="dxa"/>
            <w:tcBorders>
              <w:top w:val="nil"/>
              <w:left w:val="nil"/>
              <w:bottom w:val="nil"/>
              <w:right w:val="nil"/>
            </w:tcBorders>
            <w:tcMar>
              <w:left w:w="0" w:type="dxa"/>
              <w:right w:w="0" w:type="dxa"/>
            </w:tcMar>
            <w:vAlign w:val="center"/>
          </w:tcPr>
          <w:p w14:paraId="1E77C450" w14:textId="77777777" w:rsidR="006C4882" w:rsidRPr="002A739A" w:rsidRDefault="006C4882" w:rsidP="00F07F0F">
            <w:pPr>
              <w:rPr>
                <w:rFonts w:ascii="Tahoma" w:hAnsi="Tahoma" w:cs="Tahoma"/>
                <w:color w:val="365F91"/>
                <w:sz w:val="22"/>
                <w:szCs w:val="22"/>
              </w:rPr>
            </w:pPr>
            <w:r w:rsidRPr="002A739A">
              <w:rPr>
                <w:rFonts w:ascii="Tahoma" w:hAnsi="Tahoma" w:cs="Tahoma"/>
                <w:color w:val="365F91"/>
                <w:sz w:val="22"/>
                <w:szCs w:val="22"/>
              </w:rPr>
              <w:t>Razón Social</w:t>
            </w:r>
          </w:p>
        </w:tc>
        <w:tc>
          <w:tcPr>
            <w:tcW w:w="193" w:type="dxa"/>
            <w:tcBorders>
              <w:top w:val="nil"/>
              <w:left w:val="nil"/>
              <w:bottom w:val="nil"/>
              <w:right w:val="nil"/>
            </w:tcBorders>
            <w:vAlign w:val="center"/>
          </w:tcPr>
          <w:p w14:paraId="73B2FAB7" w14:textId="77777777" w:rsidR="006C4882" w:rsidRPr="002A739A" w:rsidRDefault="006C4882" w:rsidP="00F07F0F">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34492D86" w14:textId="77777777" w:rsidR="006C4882" w:rsidRPr="002A739A" w:rsidRDefault="006C4882" w:rsidP="00F07F0F">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6644F02" w14:textId="77777777" w:rsidR="006C4882" w:rsidRPr="002A739A" w:rsidRDefault="006C4882" w:rsidP="00F07F0F">
            <w:pPr>
              <w:rPr>
                <w:rFonts w:ascii="Tahoma" w:hAnsi="Tahoma" w:cs="Tahoma"/>
                <w:color w:val="365F91"/>
                <w:sz w:val="22"/>
                <w:szCs w:val="22"/>
              </w:rPr>
            </w:pPr>
          </w:p>
        </w:tc>
      </w:tr>
      <w:tr w:rsidR="006C4882" w:rsidRPr="00016E7F" w14:paraId="634ADB6E" w14:textId="77777777" w:rsidTr="00F07F0F">
        <w:trPr>
          <w:trHeight w:val="246"/>
        </w:trPr>
        <w:tc>
          <w:tcPr>
            <w:tcW w:w="2691" w:type="dxa"/>
            <w:tcBorders>
              <w:top w:val="nil"/>
              <w:left w:val="nil"/>
              <w:bottom w:val="nil"/>
              <w:right w:val="nil"/>
            </w:tcBorders>
            <w:tcMar>
              <w:left w:w="0" w:type="dxa"/>
              <w:right w:w="0" w:type="dxa"/>
            </w:tcMar>
            <w:vAlign w:val="center"/>
          </w:tcPr>
          <w:p w14:paraId="5C1A4284" w14:textId="77777777" w:rsidR="006C4882" w:rsidRPr="002A739A" w:rsidRDefault="006C4882" w:rsidP="00F07F0F">
            <w:pPr>
              <w:rPr>
                <w:rFonts w:ascii="Tahoma" w:hAnsi="Tahoma" w:cs="Tahoma"/>
                <w:color w:val="365F91"/>
                <w:sz w:val="22"/>
                <w:szCs w:val="22"/>
              </w:rPr>
            </w:pPr>
            <w:r w:rsidRPr="002A739A">
              <w:rPr>
                <w:rFonts w:ascii="Tahoma" w:hAnsi="Tahoma" w:cs="Tahoma"/>
                <w:color w:val="365F91"/>
                <w:sz w:val="22"/>
                <w:szCs w:val="22"/>
              </w:rPr>
              <w:t>Objeto del Proceso</w:t>
            </w:r>
          </w:p>
        </w:tc>
        <w:tc>
          <w:tcPr>
            <w:tcW w:w="193" w:type="dxa"/>
            <w:tcBorders>
              <w:top w:val="nil"/>
              <w:left w:val="nil"/>
              <w:bottom w:val="nil"/>
              <w:right w:val="nil"/>
            </w:tcBorders>
            <w:vAlign w:val="center"/>
          </w:tcPr>
          <w:p w14:paraId="76769D37" w14:textId="77777777" w:rsidR="006C4882" w:rsidRPr="002A739A" w:rsidRDefault="006C4882" w:rsidP="00F07F0F">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3F7A356D" w14:textId="77777777" w:rsidR="006C4882" w:rsidRPr="002A739A" w:rsidRDefault="006C4882" w:rsidP="00F07F0F">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4E60668C" w14:textId="77777777" w:rsidR="006C4882" w:rsidRPr="002A739A" w:rsidRDefault="006C4882" w:rsidP="00F07F0F">
            <w:pPr>
              <w:rPr>
                <w:rFonts w:ascii="Tahoma" w:hAnsi="Tahoma" w:cs="Tahoma"/>
                <w:color w:val="365F91"/>
                <w:sz w:val="22"/>
                <w:szCs w:val="22"/>
              </w:rPr>
            </w:pPr>
          </w:p>
        </w:tc>
      </w:tr>
      <w:tr w:rsidR="006C4882" w:rsidRPr="00016E7F" w14:paraId="6218CEAA" w14:textId="77777777" w:rsidTr="00F07F0F">
        <w:trPr>
          <w:trHeight w:val="261"/>
        </w:trPr>
        <w:tc>
          <w:tcPr>
            <w:tcW w:w="2691" w:type="dxa"/>
            <w:tcBorders>
              <w:top w:val="nil"/>
              <w:left w:val="nil"/>
              <w:bottom w:val="nil"/>
              <w:right w:val="nil"/>
            </w:tcBorders>
            <w:tcMar>
              <w:left w:w="0" w:type="dxa"/>
              <w:right w:w="0" w:type="dxa"/>
            </w:tcMar>
            <w:vAlign w:val="center"/>
          </w:tcPr>
          <w:p w14:paraId="49D0EB3E" w14:textId="77777777" w:rsidR="006C4882" w:rsidRPr="002A739A" w:rsidRDefault="006C4882" w:rsidP="00F07F0F">
            <w:pPr>
              <w:rPr>
                <w:rFonts w:ascii="Tahoma" w:hAnsi="Tahoma" w:cs="Tahoma"/>
                <w:color w:val="365F91"/>
                <w:sz w:val="22"/>
                <w:szCs w:val="22"/>
              </w:rPr>
            </w:pPr>
            <w:r w:rsidRPr="002A739A">
              <w:rPr>
                <w:rFonts w:ascii="Tahoma" w:hAnsi="Tahoma" w:cs="Tahoma"/>
                <w:color w:val="365F91"/>
                <w:sz w:val="22"/>
                <w:szCs w:val="22"/>
              </w:rPr>
              <w:t>N° de Convocatoria</w:t>
            </w:r>
          </w:p>
        </w:tc>
        <w:tc>
          <w:tcPr>
            <w:tcW w:w="193" w:type="dxa"/>
            <w:tcBorders>
              <w:top w:val="nil"/>
              <w:left w:val="nil"/>
              <w:bottom w:val="nil"/>
              <w:right w:val="nil"/>
            </w:tcBorders>
            <w:vAlign w:val="center"/>
          </w:tcPr>
          <w:p w14:paraId="6EDD9305" w14:textId="77777777" w:rsidR="006C4882" w:rsidRPr="002A739A" w:rsidRDefault="006C4882" w:rsidP="00F07F0F">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455E1D6E" w14:textId="77777777" w:rsidR="006C4882" w:rsidRPr="002A739A" w:rsidRDefault="006C4882" w:rsidP="00F07F0F">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469BCD1E" w14:textId="77777777" w:rsidR="006C4882" w:rsidRPr="002A739A" w:rsidRDefault="006C4882" w:rsidP="00F07F0F">
            <w:pPr>
              <w:rPr>
                <w:rFonts w:ascii="Tahoma" w:hAnsi="Tahoma" w:cs="Tahoma"/>
                <w:color w:val="365F91"/>
                <w:sz w:val="22"/>
                <w:szCs w:val="22"/>
              </w:rPr>
            </w:pPr>
            <w:r>
              <w:rPr>
                <w:rFonts w:ascii="Tahoma" w:hAnsi="Tahoma" w:cs="Tahoma"/>
                <w:color w:val="365F91"/>
                <w:sz w:val="22"/>
                <w:szCs w:val="22"/>
              </w:rPr>
              <w:t>……/2017</w:t>
            </w:r>
          </w:p>
        </w:tc>
      </w:tr>
      <w:tr w:rsidR="006C4882" w:rsidRPr="00016E7F" w14:paraId="5B7235D0" w14:textId="77777777" w:rsidTr="00F07F0F">
        <w:trPr>
          <w:trHeight w:val="261"/>
        </w:trPr>
        <w:tc>
          <w:tcPr>
            <w:tcW w:w="2691" w:type="dxa"/>
            <w:tcBorders>
              <w:top w:val="nil"/>
              <w:left w:val="nil"/>
              <w:bottom w:val="nil"/>
              <w:right w:val="nil"/>
            </w:tcBorders>
            <w:tcMar>
              <w:left w:w="0" w:type="dxa"/>
              <w:right w:w="0" w:type="dxa"/>
            </w:tcMar>
            <w:vAlign w:val="center"/>
          </w:tcPr>
          <w:p w14:paraId="6CBD36A2" w14:textId="77777777" w:rsidR="006C4882" w:rsidRPr="002A739A" w:rsidRDefault="006C4882" w:rsidP="00F07F0F">
            <w:pPr>
              <w:rPr>
                <w:rFonts w:ascii="Tahoma" w:hAnsi="Tahoma" w:cs="Tahoma"/>
                <w:color w:val="365F91"/>
                <w:sz w:val="22"/>
                <w:szCs w:val="22"/>
              </w:rPr>
            </w:pPr>
            <w:r w:rsidRPr="002A739A">
              <w:rPr>
                <w:rFonts w:ascii="Tahoma" w:hAnsi="Tahoma" w:cs="Tahoma"/>
                <w:color w:val="365F91"/>
                <w:sz w:val="22"/>
                <w:szCs w:val="22"/>
              </w:rPr>
              <w:t>Lugar y Fecha</w:t>
            </w:r>
          </w:p>
        </w:tc>
        <w:tc>
          <w:tcPr>
            <w:tcW w:w="193" w:type="dxa"/>
            <w:tcBorders>
              <w:top w:val="nil"/>
              <w:left w:val="nil"/>
              <w:bottom w:val="nil"/>
              <w:right w:val="nil"/>
            </w:tcBorders>
            <w:vAlign w:val="center"/>
          </w:tcPr>
          <w:p w14:paraId="31E5CDC1" w14:textId="77777777" w:rsidR="006C4882" w:rsidRPr="002A739A" w:rsidRDefault="006C4882" w:rsidP="00F07F0F">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581323FA" w14:textId="77777777" w:rsidR="006C4882" w:rsidRPr="002A739A" w:rsidRDefault="006C4882" w:rsidP="00F07F0F">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15816DE" w14:textId="77777777" w:rsidR="006C4882" w:rsidRPr="002A739A" w:rsidRDefault="006C4882" w:rsidP="00F07F0F">
            <w:pPr>
              <w:rPr>
                <w:rFonts w:ascii="Tahoma" w:hAnsi="Tahoma" w:cs="Tahoma"/>
                <w:color w:val="365F91"/>
                <w:sz w:val="22"/>
                <w:szCs w:val="22"/>
              </w:rPr>
            </w:pPr>
          </w:p>
        </w:tc>
      </w:tr>
    </w:tbl>
    <w:p w14:paraId="47874D72" w14:textId="77777777" w:rsidR="006C4882" w:rsidRPr="00016E7F" w:rsidRDefault="006C4882" w:rsidP="006C4882">
      <w:pPr>
        <w:jc w:val="both"/>
        <w:rPr>
          <w:rFonts w:ascii="Tahoma" w:hAnsi="Tahoma" w:cs="Tahoma"/>
          <w:color w:val="365F91"/>
          <w:lang w:val="es-ES_tradnl"/>
        </w:rPr>
      </w:pPr>
    </w:p>
    <w:p w14:paraId="2CB2E2EF" w14:textId="77777777" w:rsidR="006C4882" w:rsidRDefault="006C4882" w:rsidP="006C4882">
      <w:pPr>
        <w:jc w:val="both"/>
        <w:rPr>
          <w:rFonts w:ascii="Tahoma" w:hAnsi="Tahoma" w:cs="Tahoma"/>
          <w:color w:val="365F91"/>
          <w:lang w:val="es-ES_tradnl"/>
        </w:rPr>
      </w:pPr>
    </w:p>
    <w:p w14:paraId="65B8C077" w14:textId="77777777" w:rsidR="006C4882" w:rsidRPr="002A739A" w:rsidRDefault="006C4882" w:rsidP="006C4882">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14:paraId="7BBC86AB" w14:textId="77777777" w:rsidR="006C4882" w:rsidRPr="002A739A" w:rsidRDefault="006C4882" w:rsidP="006C4882">
      <w:pPr>
        <w:jc w:val="both"/>
        <w:rPr>
          <w:rFonts w:ascii="Tahoma" w:hAnsi="Tahoma" w:cs="Tahoma"/>
          <w:color w:val="365F91"/>
          <w:sz w:val="22"/>
          <w:szCs w:val="22"/>
          <w:lang w:val="es-ES_tradnl"/>
        </w:rPr>
      </w:pPr>
    </w:p>
    <w:p w14:paraId="0A874E7A" w14:textId="77777777" w:rsidR="006C4882" w:rsidRPr="002A739A" w:rsidRDefault="006C4882" w:rsidP="006C4882">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 xml:space="preserve">sa……………………. a la cual </w:t>
      </w:r>
      <w:r w:rsidRPr="001C5772">
        <w:rPr>
          <w:rFonts w:ascii="Tahoma" w:hAnsi="Tahoma" w:cs="Tahoma"/>
          <w:color w:val="365F91"/>
          <w:sz w:val="22"/>
          <w:szCs w:val="22"/>
          <w:lang w:val="es-ES_tradnl"/>
        </w:rPr>
        <w:t>es</w:t>
      </w:r>
      <w:r>
        <w:rPr>
          <w:rFonts w:ascii="Tahoma" w:hAnsi="Tahoma" w:cs="Tahoma"/>
          <w:color w:val="365F91"/>
          <w:sz w:val="22"/>
          <w:szCs w:val="22"/>
          <w:lang w:val="es-ES_tradnl"/>
        </w:rPr>
        <w:t xml:space="preserve"> representamos</w:t>
      </w:r>
      <w:r w:rsidRPr="002A739A">
        <w:rPr>
          <w:rFonts w:ascii="Tahoma" w:hAnsi="Tahoma" w:cs="Tahoma"/>
          <w:color w:val="365F91"/>
          <w:sz w:val="22"/>
          <w:szCs w:val="22"/>
          <w:lang w:val="es-ES_tradnl"/>
        </w:rPr>
        <w:t>, declaramos expresamente nuestra conformidad y compromiso de cumplimiento, conforme con los siguientes puntos:</w:t>
      </w:r>
    </w:p>
    <w:p w14:paraId="03DA57A5" w14:textId="77777777" w:rsidR="006C4882" w:rsidRPr="002A739A" w:rsidRDefault="006C4882" w:rsidP="006C4882">
      <w:pPr>
        <w:jc w:val="both"/>
        <w:rPr>
          <w:rFonts w:ascii="Tahoma" w:hAnsi="Tahoma" w:cs="Tahoma"/>
          <w:color w:val="365F91"/>
          <w:sz w:val="22"/>
          <w:szCs w:val="22"/>
          <w:lang w:val="es-ES_tradnl"/>
        </w:rPr>
      </w:pPr>
    </w:p>
    <w:p w14:paraId="6A6106B1" w14:textId="77777777" w:rsidR="006C4882" w:rsidRPr="002A739A" w:rsidRDefault="006C4882" w:rsidP="006C4882">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14:paraId="274AA585" w14:textId="77777777" w:rsidR="006C4882" w:rsidRPr="002A739A" w:rsidRDefault="006C4882" w:rsidP="006C4882">
      <w:pPr>
        <w:suppressAutoHyphens/>
        <w:jc w:val="both"/>
        <w:rPr>
          <w:rFonts w:ascii="Tahoma" w:hAnsi="Tahoma" w:cs="Tahoma"/>
          <w:color w:val="365F91"/>
          <w:sz w:val="22"/>
          <w:szCs w:val="22"/>
          <w:lang w:val="es-ES_tradnl"/>
        </w:rPr>
      </w:pPr>
    </w:p>
    <w:p w14:paraId="75BCA466" w14:textId="77777777" w:rsidR="006C4882" w:rsidRPr="002A739A" w:rsidRDefault="006C4882" w:rsidP="00035619">
      <w:pPr>
        <w:numPr>
          <w:ilvl w:val="0"/>
          <w:numId w:val="22"/>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60FBC906" w14:textId="77777777" w:rsidR="006C4882" w:rsidRPr="002A739A" w:rsidRDefault="006C4882" w:rsidP="006C4882">
      <w:pPr>
        <w:tabs>
          <w:tab w:val="num" w:pos="709"/>
        </w:tabs>
        <w:ind w:left="709" w:hanging="425"/>
        <w:jc w:val="both"/>
        <w:rPr>
          <w:rFonts w:ascii="Tahoma" w:hAnsi="Tahoma" w:cs="Tahoma"/>
          <w:color w:val="365F91"/>
          <w:sz w:val="22"/>
          <w:szCs w:val="22"/>
          <w:lang w:val="es-ES_tradnl"/>
        </w:rPr>
      </w:pPr>
    </w:p>
    <w:p w14:paraId="365BE1A4" w14:textId="77777777" w:rsidR="006C4882" w:rsidRPr="002A739A" w:rsidRDefault="006C4882" w:rsidP="00035619">
      <w:pPr>
        <w:numPr>
          <w:ilvl w:val="0"/>
          <w:numId w:val="22"/>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7DEC3115" w14:textId="77777777" w:rsidR="006C4882" w:rsidRPr="002A739A" w:rsidRDefault="006C4882" w:rsidP="006C4882">
      <w:pPr>
        <w:tabs>
          <w:tab w:val="num" w:pos="709"/>
        </w:tabs>
        <w:ind w:left="709" w:hanging="425"/>
        <w:jc w:val="both"/>
        <w:rPr>
          <w:rFonts w:ascii="Tahoma" w:hAnsi="Tahoma" w:cs="Tahoma"/>
          <w:color w:val="365F91"/>
          <w:sz w:val="22"/>
          <w:szCs w:val="22"/>
          <w:lang w:val="es-ES_tradnl"/>
        </w:rPr>
      </w:pPr>
    </w:p>
    <w:p w14:paraId="6923F108" w14:textId="77777777" w:rsidR="006C4882" w:rsidRPr="002A739A" w:rsidRDefault="006C4882" w:rsidP="00035619">
      <w:pPr>
        <w:numPr>
          <w:ilvl w:val="0"/>
          <w:numId w:val="22"/>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14:paraId="22E2AA3B" w14:textId="77777777" w:rsidR="006C4882" w:rsidRPr="002A739A" w:rsidRDefault="006C4882" w:rsidP="006C4882">
      <w:pPr>
        <w:jc w:val="both"/>
        <w:rPr>
          <w:rFonts w:ascii="Tahoma" w:hAnsi="Tahoma" w:cs="Tahoma"/>
          <w:color w:val="365F91"/>
          <w:sz w:val="22"/>
          <w:szCs w:val="22"/>
          <w:lang w:val="es-ES_tradnl"/>
        </w:rPr>
      </w:pPr>
    </w:p>
    <w:p w14:paraId="6CA9699B" w14:textId="77777777" w:rsidR="006C4882" w:rsidRPr="002A739A" w:rsidRDefault="006C4882" w:rsidP="006C4882">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14:paraId="3A4546C9" w14:textId="77777777" w:rsidR="006C4882" w:rsidRPr="002A739A" w:rsidRDefault="006C4882" w:rsidP="006C4882">
      <w:pPr>
        <w:jc w:val="both"/>
        <w:rPr>
          <w:rFonts w:ascii="Tahoma" w:hAnsi="Tahoma" w:cs="Tahoma"/>
          <w:color w:val="365F91"/>
          <w:sz w:val="22"/>
          <w:szCs w:val="22"/>
          <w:lang w:val="es-ES_tradnl"/>
        </w:rPr>
      </w:pPr>
    </w:p>
    <w:p w14:paraId="0EB96104" w14:textId="77777777" w:rsidR="006C4882" w:rsidRDefault="006C4882" w:rsidP="00035619">
      <w:pPr>
        <w:numPr>
          <w:ilvl w:val="0"/>
          <w:numId w:val="23"/>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78CBA1AE" w14:textId="77777777" w:rsidR="006C4882" w:rsidRDefault="006C4882" w:rsidP="006C4882">
      <w:pPr>
        <w:ind w:left="709"/>
        <w:jc w:val="both"/>
        <w:rPr>
          <w:rFonts w:ascii="Tahoma" w:hAnsi="Tahoma" w:cs="Tahoma"/>
          <w:color w:val="365F91"/>
          <w:sz w:val="22"/>
          <w:szCs w:val="22"/>
          <w:lang w:val="es-ES_tradnl"/>
        </w:rPr>
      </w:pPr>
    </w:p>
    <w:p w14:paraId="37067823" w14:textId="77777777" w:rsidR="006C4882" w:rsidRPr="00B61668" w:rsidRDefault="006C4882" w:rsidP="00035619">
      <w:pPr>
        <w:numPr>
          <w:ilvl w:val="0"/>
          <w:numId w:val="23"/>
        </w:numPr>
        <w:tabs>
          <w:tab w:val="clear" w:pos="360"/>
        </w:tabs>
        <w:ind w:left="709"/>
        <w:jc w:val="both"/>
        <w:rPr>
          <w:rFonts w:ascii="Tahoma" w:hAnsi="Tahoma" w:cs="Tahoma"/>
          <w:color w:val="365F91"/>
          <w:sz w:val="22"/>
          <w:szCs w:val="22"/>
          <w:lang w:val="es-ES_tradnl"/>
        </w:rPr>
      </w:pPr>
      <w:r w:rsidRPr="00B61668">
        <w:rPr>
          <w:rFonts w:ascii="Tahoma" w:hAnsi="Tahoma" w:cs="Tahoma"/>
          <w:color w:val="365F91"/>
          <w:sz w:val="22"/>
          <w:szCs w:val="22"/>
          <w:lang w:val="es-ES_tradnl"/>
        </w:rPr>
        <w:t xml:space="preserve">Afirmamos que ningún propietario, socio, representante legal o personal </w:t>
      </w:r>
      <w:r>
        <w:rPr>
          <w:rFonts w:ascii="Tahoma" w:hAnsi="Tahoma" w:cs="Tahoma"/>
          <w:color w:val="365F91"/>
          <w:sz w:val="22"/>
          <w:szCs w:val="22"/>
          <w:lang w:val="es-ES_tradnl"/>
        </w:rPr>
        <w:t>dependiente</w:t>
      </w:r>
      <w:r w:rsidRPr="00B61668">
        <w:rPr>
          <w:rFonts w:ascii="Tahoma" w:hAnsi="Tahoma" w:cs="Tahoma"/>
          <w:color w:val="365F91"/>
          <w:sz w:val="22"/>
          <w:szCs w:val="22"/>
          <w:lang w:val="es-ES_tradnl"/>
        </w:rPr>
        <w:t xml:space="preserve"> de nuestra empresa tiene relación directa, indirecta, comercial, vinculación matrimonial o parentesco hasta el cuarto grado de consanguinidad, tercero de afinidad o el derivado de vínculos de adopción, con personal de ENTEL S.A.</w:t>
      </w:r>
    </w:p>
    <w:p w14:paraId="0E3BAE29" w14:textId="77777777" w:rsidR="006C4882" w:rsidRPr="00B61668" w:rsidRDefault="006C4882" w:rsidP="006C4882">
      <w:pPr>
        <w:pStyle w:val="Prrafodelista"/>
        <w:rPr>
          <w:rFonts w:ascii="Tahoma" w:hAnsi="Tahoma" w:cs="Tahoma"/>
          <w:color w:val="365F91"/>
          <w:sz w:val="22"/>
          <w:szCs w:val="22"/>
          <w:lang w:val="es-ES_tradnl"/>
        </w:rPr>
      </w:pPr>
    </w:p>
    <w:p w14:paraId="22950D66" w14:textId="77777777" w:rsidR="006C4882" w:rsidRPr="00B61668" w:rsidRDefault="006C4882" w:rsidP="00035619">
      <w:pPr>
        <w:numPr>
          <w:ilvl w:val="0"/>
          <w:numId w:val="23"/>
        </w:numPr>
        <w:tabs>
          <w:tab w:val="clear" w:pos="360"/>
        </w:tabs>
        <w:ind w:left="709"/>
        <w:jc w:val="both"/>
        <w:rPr>
          <w:rFonts w:ascii="Tahoma" w:hAnsi="Tahoma" w:cs="Tahoma"/>
          <w:color w:val="365F91"/>
          <w:sz w:val="22"/>
          <w:szCs w:val="22"/>
          <w:lang w:val="es-ES_tradnl"/>
        </w:rPr>
      </w:pPr>
      <w:r w:rsidRPr="00B61668">
        <w:rPr>
          <w:rFonts w:ascii="Tahoma" w:hAnsi="Tahoma" w:cs="Tahoma"/>
          <w:color w:val="365F91"/>
          <w:sz w:val="22"/>
          <w:szCs w:val="22"/>
          <w:lang w:val="es-ES_tradnl"/>
        </w:rPr>
        <w:t>Afirmamos que ningún propietario, socio, representante legal o personal ejecutivo de nuestra empresa tiene relación directa, indirecta, comercial, vinculación matrimonial o parentesco hasta el cuarto grado de consanguinidad, tercero de afinidad o el derivado de vínculos de adopción, con empresas proponentes que presenten ofertas en este mismo proceso de contratación.</w:t>
      </w:r>
    </w:p>
    <w:p w14:paraId="4B2FC5DD" w14:textId="77777777" w:rsidR="006C4882" w:rsidRPr="002A739A" w:rsidRDefault="006C4882" w:rsidP="006C4882">
      <w:pPr>
        <w:ind w:left="709"/>
        <w:jc w:val="both"/>
        <w:rPr>
          <w:rFonts w:ascii="Tahoma" w:hAnsi="Tahoma" w:cs="Tahoma"/>
          <w:color w:val="365F91"/>
          <w:sz w:val="22"/>
          <w:szCs w:val="22"/>
          <w:lang w:val="es-ES_tradnl"/>
        </w:rPr>
      </w:pPr>
    </w:p>
    <w:p w14:paraId="02C697E4" w14:textId="77777777" w:rsidR="006C4882" w:rsidRPr="002A739A" w:rsidRDefault="006C4882" w:rsidP="00035619">
      <w:pPr>
        <w:numPr>
          <w:ilvl w:val="0"/>
          <w:numId w:val="23"/>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17BDA8D3" w14:textId="77777777" w:rsidR="006C4882" w:rsidRDefault="006C4882" w:rsidP="006C4882">
      <w:pPr>
        <w:ind w:left="709"/>
        <w:jc w:val="both"/>
        <w:rPr>
          <w:rFonts w:ascii="Tahoma" w:hAnsi="Tahoma" w:cs="Tahoma"/>
          <w:color w:val="365F91"/>
          <w:sz w:val="22"/>
          <w:szCs w:val="22"/>
          <w:lang w:val="es-ES_tradnl"/>
        </w:rPr>
      </w:pPr>
    </w:p>
    <w:p w14:paraId="62025376" w14:textId="77777777" w:rsidR="006C4882" w:rsidRPr="002A739A" w:rsidRDefault="006C4882" w:rsidP="00035619">
      <w:pPr>
        <w:numPr>
          <w:ilvl w:val="0"/>
          <w:numId w:val="23"/>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0E48B82D" w14:textId="77777777" w:rsidR="006C4882" w:rsidRPr="002A739A" w:rsidRDefault="006C4882" w:rsidP="006C4882">
      <w:pPr>
        <w:tabs>
          <w:tab w:val="right" w:pos="6663"/>
        </w:tabs>
        <w:jc w:val="center"/>
        <w:rPr>
          <w:rFonts w:ascii="Tahoma" w:hAnsi="Tahoma" w:cs="Tahoma"/>
          <w:color w:val="365F91"/>
          <w:sz w:val="22"/>
          <w:szCs w:val="22"/>
          <w:lang w:val="es-ES_tradnl"/>
        </w:rPr>
      </w:pPr>
    </w:p>
    <w:p w14:paraId="16CE55D1" w14:textId="77777777" w:rsidR="006C4882" w:rsidRPr="002A739A" w:rsidRDefault="006C4882" w:rsidP="006C4882">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04BEE0A3" w14:textId="77777777" w:rsidR="006C4882" w:rsidRPr="002A739A" w:rsidRDefault="006C4882" w:rsidP="006C4882">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14:paraId="29BC790D" w14:textId="77777777" w:rsidR="006C4882" w:rsidRPr="002A739A" w:rsidRDefault="006C4882" w:rsidP="006C4882">
      <w:pPr>
        <w:jc w:val="center"/>
        <w:rPr>
          <w:rFonts w:ascii="Tahoma" w:hAnsi="Tahoma" w:cs="Tahoma"/>
          <w:b/>
          <w:color w:val="365F91"/>
          <w:sz w:val="22"/>
          <w:szCs w:val="22"/>
          <w:lang w:val="es-ES_tradnl"/>
        </w:rPr>
      </w:pPr>
    </w:p>
    <w:p w14:paraId="3E7CA52A" w14:textId="77777777" w:rsidR="006C4882" w:rsidRPr="002A739A" w:rsidRDefault="006C4882" w:rsidP="006C4882">
      <w:pPr>
        <w:jc w:val="center"/>
        <w:rPr>
          <w:rFonts w:ascii="Tahoma" w:hAnsi="Tahoma" w:cs="Tahoma"/>
          <w:b/>
          <w:color w:val="365F91"/>
          <w:sz w:val="22"/>
          <w:szCs w:val="22"/>
          <w:lang w:val="es-ES_tradnl"/>
        </w:rPr>
      </w:pPr>
    </w:p>
    <w:p w14:paraId="4ED91400" w14:textId="77777777" w:rsidR="006C4882" w:rsidRPr="002A739A" w:rsidRDefault="006C4882" w:rsidP="006C4882">
      <w:pPr>
        <w:jc w:val="center"/>
        <w:rPr>
          <w:rFonts w:ascii="Tahoma" w:hAnsi="Tahoma" w:cs="Tahoma"/>
          <w:b/>
          <w:color w:val="365F91"/>
          <w:sz w:val="22"/>
          <w:szCs w:val="22"/>
          <w:lang w:val="es-ES_tradnl"/>
        </w:rPr>
      </w:pPr>
    </w:p>
    <w:p w14:paraId="78E1125F" w14:textId="77777777" w:rsidR="006C4882" w:rsidRPr="002A739A" w:rsidRDefault="006C4882" w:rsidP="006C4882">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6D8AC690" w14:textId="77777777" w:rsidR="006C4882" w:rsidRPr="002A739A" w:rsidRDefault="006C4882" w:rsidP="006C4882">
      <w:pPr>
        <w:jc w:val="both"/>
        <w:rPr>
          <w:rFonts w:ascii="Tahoma" w:hAnsi="Tahoma" w:cs="Tahoma"/>
          <w:color w:val="365F91"/>
          <w:sz w:val="22"/>
          <w:szCs w:val="22"/>
          <w:lang w:val="es-ES_tradnl"/>
        </w:rPr>
      </w:pPr>
    </w:p>
    <w:p w14:paraId="7FF06C7B" w14:textId="77777777" w:rsidR="006C4882" w:rsidRPr="002A739A" w:rsidRDefault="006C4882" w:rsidP="006C4882">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457EB9B9" w14:textId="77777777" w:rsidR="006C4882" w:rsidRPr="002A739A" w:rsidRDefault="006C4882" w:rsidP="006C4882">
      <w:pPr>
        <w:jc w:val="both"/>
        <w:rPr>
          <w:rFonts w:ascii="Tahoma" w:hAnsi="Tahoma" w:cs="Tahoma"/>
          <w:color w:val="365F91"/>
          <w:sz w:val="22"/>
          <w:szCs w:val="22"/>
          <w:lang w:val="es-ES_tradnl"/>
        </w:rPr>
      </w:pPr>
    </w:p>
    <w:p w14:paraId="29A7BE9B" w14:textId="77777777" w:rsidR="006C4882" w:rsidRPr="002A739A" w:rsidRDefault="006C4882" w:rsidP="006C4882">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23481654" w14:textId="77777777" w:rsidR="006C4882" w:rsidRPr="002A739A" w:rsidRDefault="006C4882" w:rsidP="006C4882">
      <w:pPr>
        <w:jc w:val="both"/>
        <w:rPr>
          <w:rFonts w:ascii="Tahoma" w:hAnsi="Tahoma" w:cs="Tahoma"/>
          <w:color w:val="365F91"/>
          <w:sz w:val="22"/>
          <w:szCs w:val="22"/>
          <w:lang w:val="es-ES_tradnl"/>
        </w:rPr>
      </w:pPr>
    </w:p>
    <w:p w14:paraId="1F8D5C13" w14:textId="77777777" w:rsidR="006C4882" w:rsidRPr="002A739A" w:rsidRDefault="006C4882" w:rsidP="006C4882">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0D120A4A" w14:textId="77777777" w:rsidR="006C4882" w:rsidRPr="002A739A" w:rsidRDefault="006C4882" w:rsidP="006C4882">
      <w:pPr>
        <w:jc w:val="both"/>
        <w:rPr>
          <w:rFonts w:ascii="Tahoma" w:hAnsi="Tahoma" w:cs="Tahoma"/>
          <w:color w:val="365F91"/>
          <w:sz w:val="22"/>
          <w:szCs w:val="22"/>
          <w:lang w:val="es-ES_tradnl"/>
        </w:rPr>
      </w:pPr>
    </w:p>
    <w:p w14:paraId="08217401" w14:textId="77777777" w:rsidR="006C4882" w:rsidRPr="002A739A" w:rsidRDefault="006C4882" w:rsidP="006C4882">
      <w:pPr>
        <w:jc w:val="both"/>
        <w:rPr>
          <w:rFonts w:ascii="Tahoma" w:hAnsi="Tahoma" w:cs="Tahoma"/>
          <w:color w:val="365F91"/>
          <w:sz w:val="22"/>
          <w:szCs w:val="22"/>
          <w:lang w:val="es-ES_tradnl"/>
        </w:rPr>
      </w:pPr>
    </w:p>
    <w:p w14:paraId="066C09E8" w14:textId="77777777" w:rsidR="006C4882" w:rsidRPr="002A739A" w:rsidRDefault="006C4882" w:rsidP="006C4882">
      <w:pPr>
        <w:jc w:val="both"/>
        <w:rPr>
          <w:rFonts w:ascii="Tahoma" w:hAnsi="Tahoma" w:cs="Tahoma"/>
          <w:color w:val="365F91"/>
          <w:sz w:val="22"/>
          <w:szCs w:val="22"/>
          <w:lang w:val="es-ES_tradnl"/>
        </w:rPr>
      </w:pPr>
    </w:p>
    <w:p w14:paraId="79C4BDF4" w14:textId="77777777" w:rsidR="006C4882" w:rsidRPr="002A739A" w:rsidRDefault="006C4882" w:rsidP="006C4882">
      <w:pPr>
        <w:jc w:val="both"/>
        <w:rPr>
          <w:rFonts w:ascii="Tahoma" w:hAnsi="Tahoma" w:cs="Tahoma"/>
          <w:color w:val="365F91"/>
          <w:sz w:val="22"/>
          <w:szCs w:val="22"/>
          <w:lang w:val="es-ES_tradnl"/>
        </w:rPr>
      </w:pPr>
    </w:p>
    <w:p w14:paraId="0BB82E15" w14:textId="77777777" w:rsidR="006C4882" w:rsidRPr="002A739A" w:rsidRDefault="006C4882" w:rsidP="006C4882">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Lugar,  fecha: </w:t>
      </w:r>
      <w:r w:rsidRPr="002A739A">
        <w:rPr>
          <w:rFonts w:ascii="Tahoma" w:hAnsi="Tahoma" w:cs="Tahoma"/>
          <w:color w:val="365F91"/>
          <w:sz w:val="22"/>
          <w:szCs w:val="22"/>
          <w:lang w:val="es-ES_tradnl"/>
        </w:rPr>
        <w:tab/>
        <w:t>……………………………………………………………………………………………</w:t>
      </w:r>
    </w:p>
    <w:p w14:paraId="0128EEAD" w14:textId="73F9DFA8" w:rsidR="008064E8" w:rsidRDefault="008064E8" w:rsidP="008064E8">
      <w:pPr>
        <w:jc w:val="both"/>
        <w:rPr>
          <w:rFonts w:ascii="Tahoma" w:hAnsi="Tahoma" w:cs="Tahoma"/>
          <w:lang w:val="es-ES_tradnl"/>
        </w:rPr>
      </w:pPr>
    </w:p>
    <w:p w14:paraId="21BEC0C5" w14:textId="77777777" w:rsidR="006C4882" w:rsidRDefault="006C4882" w:rsidP="008064E8">
      <w:pPr>
        <w:jc w:val="both"/>
        <w:rPr>
          <w:rFonts w:ascii="Tahoma" w:hAnsi="Tahoma" w:cs="Tahoma"/>
          <w:lang w:val="es-ES_tradnl"/>
        </w:rPr>
      </w:pPr>
    </w:p>
    <w:p w14:paraId="2DF5FB84" w14:textId="77777777" w:rsidR="006C4882" w:rsidRDefault="006C4882" w:rsidP="008064E8">
      <w:pPr>
        <w:jc w:val="both"/>
        <w:rPr>
          <w:rFonts w:ascii="Tahoma" w:hAnsi="Tahoma" w:cs="Tahoma"/>
          <w:lang w:val="es-ES_tradnl"/>
        </w:rPr>
      </w:pPr>
    </w:p>
    <w:p w14:paraId="50BEC866" w14:textId="77777777" w:rsidR="006C4882" w:rsidRDefault="006C4882" w:rsidP="008064E8">
      <w:pPr>
        <w:jc w:val="both"/>
        <w:rPr>
          <w:rFonts w:ascii="Tahoma" w:hAnsi="Tahoma" w:cs="Tahoma"/>
          <w:lang w:val="es-ES_tradnl"/>
        </w:rPr>
      </w:pPr>
    </w:p>
    <w:p w14:paraId="421ADBE7" w14:textId="77777777" w:rsidR="006C4882" w:rsidRDefault="006C4882" w:rsidP="008064E8">
      <w:pPr>
        <w:jc w:val="both"/>
        <w:rPr>
          <w:rFonts w:ascii="Tahoma" w:hAnsi="Tahoma" w:cs="Tahoma"/>
          <w:lang w:val="es-ES_tradnl"/>
        </w:rPr>
      </w:pPr>
    </w:p>
    <w:p w14:paraId="1B730782" w14:textId="77777777" w:rsidR="006C4882" w:rsidRDefault="006C4882" w:rsidP="008064E8">
      <w:pPr>
        <w:jc w:val="both"/>
        <w:rPr>
          <w:rFonts w:ascii="Tahoma" w:hAnsi="Tahoma" w:cs="Tahoma"/>
          <w:lang w:val="es-ES_tradnl"/>
        </w:rPr>
      </w:pPr>
    </w:p>
    <w:p w14:paraId="26F3D0DB" w14:textId="77777777" w:rsidR="006C4882" w:rsidRDefault="006C4882" w:rsidP="008064E8">
      <w:pPr>
        <w:jc w:val="both"/>
        <w:rPr>
          <w:rFonts w:ascii="Tahoma" w:hAnsi="Tahoma" w:cs="Tahoma"/>
          <w:lang w:val="es-ES_tradnl"/>
        </w:rPr>
      </w:pPr>
    </w:p>
    <w:p w14:paraId="72A03819" w14:textId="77777777" w:rsidR="006C4882" w:rsidRDefault="006C4882" w:rsidP="008064E8">
      <w:pPr>
        <w:jc w:val="both"/>
        <w:rPr>
          <w:rFonts w:ascii="Tahoma" w:hAnsi="Tahoma" w:cs="Tahoma"/>
          <w:lang w:val="es-ES_tradnl"/>
        </w:rPr>
      </w:pPr>
    </w:p>
    <w:p w14:paraId="07950F6C" w14:textId="77777777" w:rsidR="006C4882" w:rsidRDefault="006C4882" w:rsidP="008064E8">
      <w:pPr>
        <w:jc w:val="both"/>
        <w:rPr>
          <w:rFonts w:ascii="Tahoma" w:hAnsi="Tahoma" w:cs="Tahoma"/>
          <w:lang w:val="es-ES_tradnl"/>
        </w:rPr>
      </w:pPr>
    </w:p>
    <w:p w14:paraId="7C7D4AEB" w14:textId="77777777" w:rsidR="006C4882" w:rsidRDefault="006C4882" w:rsidP="008064E8">
      <w:pPr>
        <w:jc w:val="both"/>
        <w:rPr>
          <w:rFonts w:ascii="Tahoma" w:hAnsi="Tahoma" w:cs="Tahoma"/>
          <w:lang w:val="es-ES_tradnl"/>
        </w:rPr>
      </w:pPr>
    </w:p>
    <w:p w14:paraId="6DB00B69" w14:textId="77777777" w:rsidR="006C4882" w:rsidRDefault="006C4882" w:rsidP="008064E8">
      <w:pPr>
        <w:jc w:val="both"/>
        <w:rPr>
          <w:rFonts w:ascii="Tahoma" w:hAnsi="Tahoma" w:cs="Tahoma"/>
          <w:lang w:val="es-ES_tradnl"/>
        </w:rPr>
      </w:pPr>
    </w:p>
    <w:p w14:paraId="15B2A6AB" w14:textId="77777777" w:rsidR="006C4882" w:rsidRDefault="006C4882" w:rsidP="008064E8">
      <w:pPr>
        <w:jc w:val="both"/>
        <w:rPr>
          <w:rFonts w:ascii="Tahoma" w:hAnsi="Tahoma" w:cs="Tahoma"/>
          <w:lang w:val="es-ES_tradnl"/>
        </w:rPr>
      </w:pPr>
    </w:p>
    <w:p w14:paraId="01B0BAC7" w14:textId="77777777" w:rsidR="006C4882" w:rsidRDefault="006C4882" w:rsidP="008064E8">
      <w:pPr>
        <w:jc w:val="both"/>
        <w:rPr>
          <w:rFonts w:ascii="Tahoma" w:hAnsi="Tahoma" w:cs="Tahoma"/>
          <w:lang w:val="es-ES_tradnl"/>
        </w:rPr>
      </w:pPr>
    </w:p>
    <w:p w14:paraId="73FA10CC" w14:textId="77777777" w:rsidR="006C4882" w:rsidRDefault="006C4882" w:rsidP="008064E8">
      <w:pPr>
        <w:jc w:val="both"/>
        <w:rPr>
          <w:rFonts w:ascii="Tahoma" w:hAnsi="Tahoma" w:cs="Tahoma"/>
          <w:lang w:val="es-ES_tradnl"/>
        </w:rPr>
      </w:pPr>
    </w:p>
    <w:p w14:paraId="5B635E44" w14:textId="77777777" w:rsidR="006C4882" w:rsidRDefault="006C4882" w:rsidP="008064E8">
      <w:pPr>
        <w:jc w:val="both"/>
        <w:rPr>
          <w:rFonts w:ascii="Tahoma" w:hAnsi="Tahoma" w:cs="Tahoma"/>
          <w:lang w:val="es-ES_tradnl"/>
        </w:rPr>
      </w:pPr>
    </w:p>
    <w:p w14:paraId="0E2446B9" w14:textId="77777777" w:rsidR="006C4882" w:rsidRDefault="006C4882" w:rsidP="008064E8">
      <w:pPr>
        <w:jc w:val="both"/>
        <w:rPr>
          <w:rFonts w:ascii="Tahoma" w:hAnsi="Tahoma" w:cs="Tahoma"/>
          <w:lang w:val="es-ES_tradnl"/>
        </w:rPr>
      </w:pPr>
    </w:p>
    <w:p w14:paraId="20B9EFE4" w14:textId="77777777" w:rsidR="006C4882" w:rsidRDefault="006C4882" w:rsidP="008064E8">
      <w:pPr>
        <w:jc w:val="both"/>
        <w:rPr>
          <w:rFonts w:ascii="Tahoma" w:hAnsi="Tahoma" w:cs="Tahoma"/>
          <w:lang w:val="es-ES_tradnl"/>
        </w:rPr>
      </w:pPr>
    </w:p>
    <w:p w14:paraId="1834B8A6" w14:textId="77777777" w:rsidR="006C4882" w:rsidRDefault="006C4882" w:rsidP="008064E8">
      <w:pPr>
        <w:jc w:val="both"/>
        <w:rPr>
          <w:rFonts w:ascii="Tahoma" w:hAnsi="Tahoma" w:cs="Tahoma"/>
          <w:lang w:val="es-ES_tradnl"/>
        </w:rPr>
      </w:pPr>
    </w:p>
    <w:p w14:paraId="399C8256" w14:textId="77777777" w:rsidR="006C4882" w:rsidRDefault="006C4882" w:rsidP="008064E8">
      <w:pPr>
        <w:jc w:val="both"/>
        <w:rPr>
          <w:rFonts w:ascii="Tahoma" w:hAnsi="Tahoma" w:cs="Tahoma"/>
          <w:lang w:val="es-ES_tradnl"/>
        </w:rPr>
      </w:pPr>
    </w:p>
    <w:p w14:paraId="79F9FD44" w14:textId="77777777" w:rsidR="006C4882" w:rsidRPr="006C4882" w:rsidRDefault="006C4882" w:rsidP="008064E8">
      <w:pPr>
        <w:jc w:val="both"/>
        <w:rPr>
          <w:rFonts w:ascii="Tahoma" w:hAnsi="Tahoma" w:cs="Tahoma"/>
          <w:lang w:val="es-ES_tradnl"/>
        </w:rPr>
      </w:pPr>
    </w:p>
    <w:p w14:paraId="07CBFA21" w14:textId="77777777" w:rsidR="006C4882" w:rsidRPr="00CE42FE" w:rsidRDefault="006C4882" w:rsidP="008064E8">
      <w:pPr>
        <w:jc w:val="both"/>
        <w:rPr>
          <w:rFonts w:ascii="Tahoma" w:hAnsi="Tahoma" w:cs="Tahoma"/>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8064E8" w:rsidRPr="004D2716" w14:paraId="28141C1A" w14:textId="77777777" w:rsidTr="008064E8">
        <w:trPr>
          <w:trHeight w:val="617"/>
        </w:trPr>
        <w:tc>
          <w:tcPr>
            <w:tcW w:w="2410" w:type="dxa"/>
            <w:shd w:val="clear" w:color="auto" w:fill="004990"/>
            <w:vAlign w:val="center"/>
          </w:tcPr>
          <w:p w14:paraId="1A590D09" w14:textId="4B2D3E60" w:rsidR="008064E8" w:rsidRPr="00F00433" w:rsidRDefault="008064E8" w:rsidP="008064E8">
            <w:pPr>
              <w:pStyle w:val="Textoindependiente3"/>
              <w:spacing w:after="0"/>
              <w:rPr>
                <w:rFonts w:ascii="Tahoma" w:hAnsi="Tahoma" w:cs="Tahoma"/>
                <w:b/>
                <w:color w:val="FFFFFF"/>
                <w:sz w:val="28"/>
                <w:szCs w:val="28"/>
                <w:lang w:val="pt-BR"/>
              </w:rPr>
            </w:pPr>
            <w:r>
              <w:rPr>
                <w:rFonts w:ascii="Tahoma" w:hAnsi="Tahoma" w:cs="Tahoma"/>
                <w:b/>
                <w:color w:val="FFFFFF"/>
                <w:sz w:val="28"/>
                <w:szCs w:val="28"/>
                <w:lang w:val="pt-BR"/>
              </w:rPr>
              <w:t xml:space="preserve">Anexo No. </w:t>
            </w:r>
            <w:r w:rsidR="006C4882">
              <w:rPr>
                <w:rFonts w:ascii="Tahoma" w:hAnsi="Tahoma" w:cs="Tahoma"/>
                <w:b/>
                <w:color w:val="FFFFFF"/>
                <w:sz w:val="28"/>
                <w:szCs w:val="28"/>
                <w:lang w:val="pt-BR"/>
              </w:rPr>
              <w:t>3</w:t>
            </w:r>
          </w:p>
        </w:tc>
        <w:tc>
          <w:tcPr>
            <w:tcW w:w="7365" w:type="dxa"/>
            <w:vAlign w:val="center"/>
          </w:tcPr>
          <w:p w14:paraId="6555CFDC" w14:textId="5ECA460B" w:rsidR="008064E8" w:rsidRPr="00593C7D" w:rsidRDefault="00310E7A" w:rsidP="00310E7A">
            <w:pPr>
              <w:ind w:left="567"/>
              <w:jc w:val="center"/>
              <w:rPr>
                <w:rFonts w:ascii="Tahoma" w:hAnsi="Tahoma" w:cs="Tahoma"/>
                <w:b/>
                <w:color w:val="004990"/>
                <w:sz w:val="24"/>
                <w:szCs w:val="24"/>
                <w:lang w:val="pt-BR"/>
              </w:rPr>
            </w:pPr>
            <w:r w:rsidRPr="00310E7A">
              <w:rPr>
                <w:rFonts w:ascii="Tahoma" w:hAnsi="Tahoma" w:cs="Tahoma"/>
                <w:b/>
                <w:color w:val="004990"/>
                <w:sz w:val="24"/>
                <w:szCs w:val="24"/>
                <w:lang w:val="pt-BR"/>
              </w:rPr>
              <w:t>Tabla de Tarifas, Tiempos  y Destinos a Nivel Nacional</w:t>
            </w:r>
            <w:r>
              <w:rPr>
                <w:rFonts w:ascii="Tahoma" w:hAnsi="Tahoma" w:cs="Tahoma"/>
                <w:color w:val="004990"/>
                <w:sz w:val="22"/>
                <w:szCs w:val="22"/>
              </w:rPr>
              <w:t>.</w:t>
            </w:r>
            <w:r w:rsidR="00D127A4">
              <w:rPr>
                <w:rFonts w:ascii="Tahoma" w:hAnsi="Tahoma" w:cs="Tahoma"/>
                <w:b/>
                <w:color w:val="004990"/>
                <w:sz w:val="24"/>
                <w:szCs w:val="24"/>
                <w:lang w:val="pt-BR"/>
              </w:rPr>
              <w:t xml:space="preserve"> </w:t>
            </w:r>
          </w:p>
        </w:tc>
      </w:tr>
    </w:tbl>
    <w:tbl>
      <w:tblPr>
        <w:tblW w:w="0" w:type="auto"/>
        <w:jc w:val="center"/>
        <w:tblCellMar>
          <w:left w:w="70" w:type="dxa"/>
          <w:right w:w="70" w:type="dxa"/>
        </w:tblCellMar>
        <w:tblLook w:val="04A0" w:firstRow="1" w:lastRow="0" w:firstColumn="1" w:lastColumn="0" w:noHBand="0" w:noVBand="1"/>
      </w:tblPr>
      <w:tblGrid>
        <w:gridCol w:w="146"/>
        <w:gridCol w:w="146"/>
      </w:tblGrid>
      <w:tr w:rsidR="008064E8" w:rsidRPr="00C53317" w14:paraId="7AD2DE70" w14:textId="77777777" w:rsidTr="00DA4DAD">
        <w:trPr>
          <w:trHeight w:val="300"/>
          <w:jc w:val="center"/>
        </w:trPr>
        <w:tc>
          <w:tcPr>
            <w:tcW w:w="0" w:type="auto"/>
            <w:tcBorders>
              <w:top w:val="nil"/>
              <w:left w:val="nil"/>
              <w:bottom w:val="nil"/>
              <w:right w:val="nil"/>
            </w:tcBorders>
            <w:shd w:val="clear" w:color="auto" w:fill="auto"/>
            <w:noWrap/>
            <w:vAlign w:val="bottom"/>
          </w:tcPr>
          <w:p w14:paraId="203C89DC" w14:textId="1C3611C7" w:rsidR="001C0C02" w:rsidRPr="00C53317" w:rsidRDefault="001C0C02" w:rsidP="008064E8">
            <w:pPr>
              <w:rPr>
                <w:b/>
                <w:bCs/>
                <w:color w:val="000000"/>
                <w:sz w:val="18"/>
                <w:szCs w:val="18"/>
                <w:lang w:val="es-BO" w:eastAsia="es-BO"/>
              </w:rPr>
            </w:pPr>
          </w:p>
        </w:tc>
        <w:tc>
          <w:tcPr>
            <w:tcW w:w="0" w:type="auto"/>
            <w:tcBorders>
              <w:top w:val="nil"/>
              <w:left w:val="nil"/>
              <w:bottom w:val="nil"/>
              <w:right w:val="nil"/>
            </w:tcBorders>
            <w:shd w:val="clear" w:color="auto" w:fill="auto"/>
            <w:noWrap/>
            <w:vAlign w:val="bottom"/>
          </w:tcPr>
          <w:p w14:paraId="4D817784" w14:textId="77777777" w:rsidR="008064E8" w:rsidRPr="00C53317" w:rsidRDefault="008064E8" w:rsidP="008064E8">
            <w:pPr>
              <w:rPr>
                <w:b/>
                <w:bCs/>
                <w:color w:val="000000"/>
                <w:sz w:val="18"/>
                <w:szCs w:val="18"/>
                <w:lang w:val="es-BO" w:eastAsia="es-BO"/>
              </w:rPr>
            </w:pPr>
          </w:p>
        </w:tc>
      </w:tr>
    </w:tbl>
    <w:p w14:paraId="2D44A575" w14:textId="77777777" w:rsidR="00DA4DAD" w:rsidRDefault="00DA4DAD" w:rsidP="00DA4DAD"/>
    <w:p w14:paraId="3D8C367F" w14:textId="77777777" w:rsidR="00DA4DAD" w:rsidRPr="00ED1626" w:rsidRDefault="00DA4DAD" w:rsidP="00DA4DAD">
      <w:pPr>
        <w:pStyle w:val="TITULOS"/>
        <w:spacing w:after="0"/>
        <w:ind w:left="426" w:firstLine="0"/>
        <w:jc w:val="both"/>
        <w:rPr>
          <w:rFonts w:ascii="Tahoma" w:hAnsi="Tahoma" w:cs="Tahoma"/>
          <w:color w:val="004990"/>
          <w:sz w:val="22"/>
          <w:szCs w:val="22"/>
        </w:rPr>
      </w:pPr>
      <w:r w:rsidRPr="00ED1626">
        <w:rPr>
          <w:rFonts w:ascii="Tahoma" w:hAnsi="Tahoma" w:cs="Tahoma"/>
          <w:color w:val="004990"/>
          <w:sz w:val="22"/>
          <w:szCs w:val="22"/>
        </w:rPr>
        <w:t xml:space="preserve">SERVICIO URBANO </w:t>
      </w:r>
    </w:p>
    <w:tbl>
      <w:tblPr>
        <w:tblW w:w="0" w:type="auto"/>
        <w:jc w:val="center"/>
        <w:tblBorders>
          <w:top w:val="single" w:sz="8" w:space="0" w:color="auto"/>
          <w:left w:val="single" w:sz="4" w:space="0" w:color="004990"/>
          <w:bottom w:val="single" w:sz="4" w:space="0" w:color="auto"/>
          <w:right w:val="single" w:sz="4" w:space="0" w:color="004990"/>
          <w:insideH w:val="single" w:sz="4" w:space="0" w:color="auto"/>
          <w:insideV w:val="single" w:sz="4" w:space="0" w:color="004990"/>
        </w:tblBorders>
        <w:tblCellMar>
          <w:left w:w="70" w:type="dxa"/>
          <w:right w:w="70" w:type="dxa"/>
        </w:tblCellMar>
        <w:tblLook w:val="04A0" w:firstRow="1" w:lastRow="0" w:firstColumn="1" w:lastColumn="0" w:noHBand="0" w:noVBand="1"/>
      </w:tblPr>
      <w:tblGrid>
        <w:gridCol w:w="1331"/>
        <w:gridCol w:w="4074"/>
        <w:gridCol w:w="1064"/>
        <w:gridCol w:w="1369"/>
        <w:gridCol w:w="1706"/>
      </w:tblGrid>
      <w:tr w:rsidR="00DA4DAD" w:rsidRPr="00CE75B3" w14:paraId="04C1B061" w14:textId="77777777" w:rsidTr="0012314C">
        <w:trPr>
          <w:trHeight w:val="906"/>
          <w:jc w:val="center"/>
        </w:trPr>
        <w:tc>
          <w:tcPr>
            <w:tcW w:w="0" w:type="auto"/>
            <w:tcBorders>
              <w:top w:val="single" w:sz="8" w:space="0" w:color="auto"/>
              <w:left w:val="single" w:sz="4" w:space="0" w:color="FFFFFF" w:themeColor="background1"/>
              <w:right w:val="single" w:sz="4" w:space="0" w:color="FFFFFF" w:themeColor="background1"/>
            </w:tcBorders>
            <w:shd w:val="clear" w:color="000000" w:fill="004990"/>
            <w:vAlign w:val="center"/>
            <w:hideMark/>
          </w:tcPr>
          <w:p w14:paraId="47137A6E" w14:textId="77777777" w:rsidR="00DA4DAD" w:rsidRPr="00CE75B3" w:rsidRDefault="00DA4DAD" w:rsidP="0012314C">
            <w:pPr>
              <w:jc w:val="center"/>
              <w:rPr>
                <w:rFonts w:ascii="Arial" w:hAnsi="Arial" w:cs="Arial"/>
                <w:b/>
                <w:color w:val="FFFFFF"/>
                <w:sz w:val="20"/>
                <w:szCs w:val="20"/>
                <w:lang w:val="es-BO" w:eastAsia="es-BO"/>
              </w:rPr>
            </w:pPr>
            <w:r w:rsidRPr="00CE75B3">
              <w:rPr>
                <w:rFonts w:ascii="Arial" w:hAnsi="Arial" w:cs="Arial"/>
                <w:b/>
                <w:color w:val="FFFFFF"/>
                <w:sz w:val="20"/>
                <w:szCs w:val="20"/>
                <w:lang w:val="es-BO" w:eastAsia="es-BO"/>
              </w:rPr>
              <w:t>Ciudad</w:t>
            </w:r>
          </w:p>
        </w:tc>
        <w:tc>
          <w:tcPr>
            <w:tcW w:w="0" w:type="auto"/>
            <w:tcBorders>
              <w:top w:val="single" w:sz="8" w:space="0" w:color="auto"/>
              <w:left w:val="single" w:sz="4" w:space="0" w:color="FFFFFF" w:themeColor="background1"/>
              <w:right w:val="single" w:sz="4" w:space="0" w:color="FFFFFF" w:themeColor="background1"/>
            </w:tcBorders>
            <w:shd w:val="clear" w:color="000000" w:fill="004990"/>
            <w:vAlign w:val="center"/>
            <w:hideMark/>
          </w:tcPr>
          <w:p w14:paraId="514CB510" w14:textId="77777777" w:rsidR="00DA4DAD" w:rsidRPr="00CE75B3" w:rsidRDefault="00DA4DAD" w:rsidP="0012314C">
            <w:pPr>
              <w:jc w:val="center"/>
              <w:rPr>
                <w:rFonts w:ascii="Arial" w:hAnsi="Arial" w:cs="Arial"/>
                <w:b/>
                <w:color w:val="FFFFFF"/>
                <w:sz w:val="20"/>
                <w:szCs w:val="20"/>
                <w:lang w:val="es-BO" w:eastAsia="es-BO"/>
              </w:rPr>
            </w:pPr>
            <w:r w:rsidRPr="00CE75B3">
              <w:rPr>
                <w:rFonts w:ascii="Arial" w:hAnsi="Arial" w:cs="Arial"/>
                <w:b/>
                <w:color w:val="FFFFFF"/>
                <w:sz w:val="20"/>
                <w:szCs w:val="20"/>
                <w:lang w:val="es-BO" w:eastAsia="es-BO"/>
              </w:rPr>
              <w:t>Destino</w:t>
            </w:r>
          </w:p>
        </w:tc>
        <w:tc>
          <w:tcPr>
            <w:tcW w:w="0" w:type="auto"/>
            <w:tcBorders>
              <w:top w:val="single" w:sz="8" w:space="0" w:color="auto"/>
              <w:left w:val="single" w:sz="4" w:space="0" w:color="FFFFFF" w:themeColor="background1"/>
              <w:right w:val="single" w:sz="4" w:space="0" w:color="FFFFFF" w:themeColor="background1"/>
            </w:tcBorders>
            <w:shd w:val="clear" w:color="000000" w:fill="004990"/>
            <w:vAlign w:val="center"/>
            <w:hideMark/>
          </w:tcPr>
          <w:p w14:paraId="06CAFE42" w14:textId="77777777" w:rsidR="00DA4DAD" w:rsidRPr="00CE75B3" w:rsidRDefault="00DA4DAD" w:rsidP="0012314C">
            <w:pPr>
              <w:jc w:val="center"/>
              <w:rPr>
                <w:rFonts w:ascii="Arial" w:hAnsi="Arial" w:cs="Arial"/>
                <w:b/>
                <w:color w:val="FFFFFF"/>
                <w:sz w:val="20"/>
                <w:szCs w:val="20"/>
                <w:lang w:val="es-BO" w:eastAsia="es-BO"/>
              </w:rPr>
            </w:pPr>
            <w:r>
              <w:rPr>
                <w:rFonts w:ascii="Arial" w:hAnsi="Arial" w:cs="Arial"/>
                <w:b/>
                <w:color w:val="FFFFFF"/>
                <w:sz w:val="20"/>
                <w:szCs w:val="20"/>
                <w:lang w:val="es-BO" w:eastAsia="es-BO"/>
              </w:rPr>
              <w:t>Tarifa       1 a 2</w:t>
            </w:r>
            <w:r w:rsidRPr="00CE75B3">
              <w:rPr>
                <w:rFonts w:ascii="Arial" w:hAnsi="Arial" w:cs="Arial"/>
                <w:b/>
                <w:color w:val="FFFFFF"/>
                <w:sz w:val="20"/>
                <w:szCs w:val="20"/>
                <w:lang w:val="es-BO" w:eastAsia="es-BO"/>
              </w:rPr>
              <w:t xml:space="preserve"> Kilo</w:t>
            </w:r>
            <w:r>
              <w:rPr>
                <w:rFonts w:ascii="Arial" w:hAnsi="Arial" w:cs="Arial"/>
                <w:b/>
                <w:color w:val="FFFFFF"/>
                <w:sz w:val="20"/>
                <w:szCs w:val="20"/>
                <w:lang w:val="es-BO" w:eastAsia="es-BO"/>
              </w:rPr>
              <w:t>s</w:t>
            </w:r>
            <w:r w:rsidRPr="00CE75B3">
              <w:rPr>
                <w:rFonts w:ascii="Arial" w:hAnsi="Arial" w:cs="Arial"/>
                <w:b/>
                <w:color w:val="FFFFFF"/>
                <w:sz w:val="20"/>
                <w:szCs w:val="20"/>
                <w:lang w:val="es-BO" w:eastAsia="es-BO"/>
              </w:rPr>
              <w:t xml:space="preserve"> Bs.</w:t>
            </w:r>
          </w:p>
        </w:tc>
        <w:tc>
          <w:tcPr>
            <w:tcW w:w="0" w:type="auto"/>
            <w:tcBorders>
              <w:top w:val="single" w:sz="8" w:space="0" w:color="auto"/>
              <w:left w:val="single" w:sz="4" w:space="0" w:color="FFFFFF" w:themeColor="background1"/>
              <w:right w:val="single" w:sz="4" w:space="0" w:color="FFFFFF" w:themeColor="background1"/>
            </w:tcBorders>
            <w:shd w:val="clear" w:color="000000" w:fill="004990"/>
            <w:vAlign w:val="center"/>
            <w:hideMark/>
          </w:tcPr>
          <w:p w14:paraId="3488DC7B" w14:textId="77777777" w:rsidR="00DA4DAD" w:rsidRPr="00CE75B3" w:rsidRDefault="00DA4DAD" w:rsidP="0012314C">
            <w:pPr>
              <w:jc w:val="center"/>
              <w:rPr>
                <w:rFonts w:ascii="Arial" w:hAnsi="Arial" w:cs="Arial"/>
                <w:b/>
                <w:color w:val="FFFFFF"/>
                <w:sz w:val="20"/>
                <w:szCs w:val="20"/>
                <w:lang w:val="es-BO" w:eastAsia="es-BO"/>
              </w:rPr>
            </w:pPr>
            <w:r w:rsidRPr="00CE75B3">
              <w:rPr>
                <w:rFonts w:ascii="Arial" w:hAnsi="Arial" w:cs="Arial"/>
                <w:b/>
                <w:color w:val="FFFFFF"/>
                <w:sz w:val="20"/>
                <w:szCs w:val="20"/>
                <w:lang w:val="es-BO" w:eastAsia="es-BO"/>
              </w:rPr>
              <w:t>Tarifa    Kg. Adicional Bs.</w:t>
            </w:r>
          </w:p>
        </w:tc>
        <w:tc>
          <w:tcPr>
            <w:tcW w:w="0" w:type="auto"/>
            <w:tcBorders>
              <w:top w:val="single" w:sz="8" w:space="0" w:color="auto"/>
              <w:left w:val="single" w:sz="4" w:space="0" w:color="FFFFFF" w:themeColor="background1"/>
              <w:right w:val="single" w:sz="4" w:space="0" w:color="FFFFFF" w:themeColor="background1"/>
            </w:tcBorders>
            <w:shd w:val="clear" w:color="000000" w:fill="004990"/>
            <w:vAlign w:val="center"/>
            <w:hideMark/>
          </w:tcPr>
          <w:p w14:paraId="017F1E7F" w14:textId="77777777" w:rsidR="00DA4DAD" w:rsidRPr="00CE75B3" w:rsidRDefault="00DA4DAD" w:rsidP="0012314C">
            <w:pPr>
              <w:jc w:val="center"/>
              <w:rPr>
                <w:rFonts w:ascii="Arial" w:hAnsi="Arial" w:cs="Arial"/>
                <w:b/>
                <w:color w:val="FFFFFF"/>
                <w:sz w:val="20"/>
                <w:szCs w:val="20"/>
                <w:lang w:val="es-BO" w:eastAsia="es-BO"/>
              </w:rPr>
            </w:pPr>
            <w:r w:rsidRPr="00CE75B3">
              <w:rPr>
                <w:rFonts w:ascii="Arial" w:hAnsi="Arial" w:cs="Arial"/>
                <w:b/>
                <w:color w:val="FFFFFF"/>
                <w:sz w:val="20"/>
                <w:szCs w:val="20"/>
                <w:lang w:val="es-BO" w:eastAsia="es-BO"/>
              </w:rPr>
              <w:t>Tiempo de Entrega Servicio Normal (en horas)</w:t>
            </w:r>
          </w:p>
        </w:tc>
      </w:tr>
      <w:tr w:rsidR="00DA4DAD" w:rsidRPr="00F867EA" w14:paraId="70D0D1AA" w14:textId="77777777" w:rsidTr="0012314C">
        <w:trPr>
          <w:trHeight w:val="210"/>
          <w:jc w:val="center"/>
        </w:trPr>
        <w:tc>
          <w:tcPr>
            <w:tcW w:w="0" w:type="auto"/>
            <w:shd w:val="clear" w:color="auto" w:fill="auto"/>
            <w:vAlign w:val="center"/>
            <w:hideMark/>
          </w:tcPr>
          <w:p w14:paraId="15981C3C" w14:textId="77777777" w:rsidR="00DA4DAD" w:rsidRPr="00ED1626" w:rsidRDefault="00DA4DAD" w:rsidP="0012314C">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La Paz</w:t>
            </w:r>
          </w:p>
        </w:tc>
        <w:tc>
          <w:tcPr>
            <w:tcW w:w="0" w:type="auto"/>
            <w:shd w:val="clear" w:color="auto" w:fill="auto"/>
            <w:vAlign w:val="center"/>
            <w:hideMark/>
          </w:tcPr>
          <w:p w14:paraId="077FE21B"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Tower</w:t>
            </w:r>
          </w:p>
        </w:tc>
        <w:tc>
          <w:tcPr>
            <w:tcW w:w="0" w:type="auto"/>
            <w:shd w:val="clear" w:color="auto" w:fill="auto"/>
            <w:noWrap/>
            <w:vAlign w:val="center"/>
            <w:hideMark/>
          </w:tcPr>
          <w:p w14:paraId="5011D1C6"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7</w:t>
            </w:r>
          </w:p>
        </w:tc>
        <w:tc>
          <w:tcPr>
            <w:tcW w:w="0" w:type="auto"/>
            <w:shd w:val="clear" w:color="auto" w:fill="auto"/>
            <w:noWrap/>
            <w:vAlign w:val="center"/>
            <w:hideMark/>
          </w:tcPr>
          <w:p w14:paraId="56A96C28"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3</w:t>
            </w:r>
          </w:p>
        </w:tc>
        <w:tc>
          <w:tcPr>
            <w:tcW w:w="0" w:type="auto"/>
            <w:shd w:val="clear" w:color="auto" w:fill="auto"/>
            <w:noWrap/>
            <w:vAlign w:val="center"/>
            <w:hideMark/>
          </w:tcPr>
          <w:p w14:paraId="3CA714AC" w14:textId="77777777" w:rsidR="00DA4DAD" w:rsidRPr="00CE75B3" w:rsidRDefault="00DA4DAD" w:rsidP="0012314C">
            <w:pPr>
              <w:jc w:val="center"/>
              <w:rPr>
                <w:color w:val="004990"/>
                <w:lang w:val="es-BO" w:eastAsia="es-BO"/>
              </w:rPr>
            </w:pPr>
            <w:r w:rsidRPr="00CE75B3">
              <w:rPr>
                <w:color w:val="004990"/>
                <w:lang w:val="es-BO" w:eastAsia="es-BO"/>
              </w:rPr>
              <w:t>2</w:t>
            </w:r>
          </w:p>
        </w:tc>
      </w:tr>
      <w:tr w:rsidR="00DA4DAD" w:rsidRPr="00F867EA" w14:paraId="7C4DB542" w14:textId="77777777" w:rsidTr="0012314C">
        <w:trPr>
          <w:trHeight w:val="210"/>
          <w:jc w:val="center"/>
        </w:trPr>
        <w:tc>
          <w:tcPr>
            <w:tcW w:w="0" w:type="auto"/>
            <w:shd w:val="clear" w:color="auto" w:fill="auto"/>
            <w:vAlign w:val="center"/>
            <w:hideMark/>
          </w:tcPr>
          <w:p w14:paraId="16085607" w14:textId="77777777" w:rsidR="00DA4DAD" w:rsidRPr="00ED1626" w:rsidRDefault="00DA4DAD" w:rsidP="0012314C">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La Paz</w:t>
            </w:r>
          </w:p>
        </w:tc>
        <w:tc>
          <w:tcPr>
            <w:tcW w:w="0" w:type="auto"/>
            <w:shd w:val="clear" w:color="auto" w:fill="auto"/>
            <w:vAlign w:val="center"/>
            <w:hideMark/>
          </w:tcPr>
          <w:p w14:paraId="58D91A57"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Ayacucho</w:t>
            </w:r>
          </w:p>
        </w:tc>
        <w:tc>
          <w:tcPr>
            <w:tcW w:w="0" w:type="auto"/>
            <w:shd w:val="clear" w:color="auto" w:fill="auto"/>
            <w:noWrap/>
            <w:vAlign w:val="center"/>
            <w:hideMark/>
          </w:tcPr>
          <w:p w14:paraId="1BD4669B"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7</w:t>
            </w:r>
          </w:p>
        </w:tc>
        <w:tc>
          <w:tcPr>
            <w:tcW w:w="0" w:type="auto"/>
            <w:shd w:val="clear" w:color="auto" w:fill="auto"/>
            <w:noWrap/>
            <w:vAlign w:val="center"/>
            <w:hideMark/>
          </w:tcPr>
          <w:p w14:paraId="3E710A78"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3</w:t>
            </w:r>
          </w:p>
        </w:tc>
        <w:tc>
          <w:tcPr>
            <w:tcW w:w="0" w:type="auto"/>
            <w:shd w:val="clear" w:color="auto" w:fill="auto"/>
            <w:noWrap/>
            <w:vAlign w:val="center"/>
            <w:hideMark/>
          </w:tcPr>
          <w:p w14:paraId="11AB8659" w14:textId="77777777" w:rsidR="00DA4DAD" w:rsidRPr="00CE75B3" w:rsidRDefault="00DA4DAD" w:rsidP="0012314C">
            <w:pPr>
              <w:jc w:val="center"/>
              <w:rPr>
                <w:color w:val="004990"/>
                <w:lang w:val="es-BO" w:eastAsia="es-BO"/>
              </w:rPr>
            </w:pPr>
            <w:r w:rsidRPr="00CE75B3">
              <w:rPr>
                <w:color w:val="004990"/>
                <w:lang w:val="es-BO" w:eastAsia="es-BO"/>
              </w:rPr>
              <w:t>2</w:t>
            </w:r>
          </w:p>
        </w:tc>
      </w:tr>
      <w:tr w:rsidR="00DA4DAD" w:rsidRPr="00F867EA" w14:paraId="0E8BA636" w14:textId="77777777" w:rsidTr="0012314C">
        <w:trPr>
          <w:trHeight w:val="210"/>
          <w:jc w:val="center"/>
        </w:trPr>
        <w:tc>
          <w:tcPr>
            <w:tcW w:w="0" w:type="auto"/>
            <w:shd w:val="clear" w:color="auto" w:fill="auto"/>
            <w:vAlign w:val="center"/>
            <w:hideMark/>
          </w:tcPr>
          <w:p w14:paraId="4C2F9645" w14:textId="77777777" w:rsidR="00DA4DAD" w:rsidRPr="00ED1626" w:rsidRDefault="00DA4DAD" w:rsidP="0012314C">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La Paz</w:t>
            </w:r>
          </w:p>
        </w:tc>
        <w:tc>
          <w:tcPr>
            <w:tcW w:w="0" w:type="auto"/>
            <w:shd w:val="clear" w:color="auto" w:fill="auto"/>
            <w:vAlign w:val="center"/>
            <w:hideMark/>
          </w:tcPr>
          <w:p w14:paraId="58A4A11E"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Ed. Ventura</w:t>
            </w:r>
          </w:p>
        </w:tc>
        <w:tc>
          <w:tcPr>
            <w:tcW w:w="0" w:type="auto"/>
            <w:shd w:val="clear" w:color="auto" w:fill="auto"/>
            <w:noWrap/>
            <w:vAlign w:val="center"/>
            <w:hideMark/>
          </w:tcPr>
          <w:p w14:paraId="3EC5E3C0"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7</w:t>
            </w:r>
          </w:p>
        </w:tc>
        <w:tc>
          <w:tcPr>
            <w:tcW w:w="0" w:type="auto"/>
            <w:shd w:val="clear" w:color="auto" w:fill="auto"/>
            <w:noWrap/>
            <w:vAlign w:val="center"/>
            <w:hideMark/>
          </w:tcPr>
          <w:p w14:paraId="48BF0D26"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3</w:t>
            </w:r>
          </w:p>
        </w:tc>
        <w:tc>
          <w:tcPr>
            <w:tcW w:w="0" w:type="auto"/>
            <w:shd w:val="clear" w:color="auto" w:fill="auto"/>
            <w:noWrap/>
            <w:vAlign w:val="center"/>
            <w:hideMark/>
          </w:tcPr>
          <w:p w14:paraId="646840D2" w14:textId="77777777" w:rsidR="00DA4DAD" w:rsidRPr="00CE75B3" w:rsidRDefault="00DA4DAD" w:rsidP="0012314C">
            <w:pPr>
              <w:jc w:val="center"/>
              <w:rPr>
                <w:color w:val="004990"/>
                <w:lang w:val="es-BO" w:eastAsia="es-BO"/>
              </w:rPr>
            </w:pPr>
            <w:r w:rsidRPr="00CE75B3">
              <w:rPr>
                <w:color w:val="004990"/>
                <w:lang w:val="es-BO" w:eastAsia="es-BO"/>
              </w:rPr>
              <w:t>2</w:t>
            </w:r>
          </w:p>
        </w:tc>
      </w:tr>
      <w:tr w:rsidR="00DA4DAD" w:rsidRPr="00F867EA" w14:paraId="0F0D46DE" w14:textId="77777777" w:rsidTr="0012314C">
        <w:trPr>
          <w:trHeight w:val="210"/>
          <w:jc w:val="center"/>
        </w:trPr>
        <w:tc>
          <w:tcPr>
            <w:tcW w:w="0" w:type="auto"/>
            <w:shd w:val="clear" w:color="auto" w:fill="auto"/>
            <w:vAlign w:val="center"/>
            <w:hideMark/>
          </w:tcPr>
          <w:p w14:paraId="1E742B01" w14:textId="77777777" w:rsidR="00DA4DAD" w:rsidRPr="00ED1626" w:rsidRDefault="00DA4DAD" w:rsidP="0012314C">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La Paz</w:t>
            </w:r>
          </w:p>
        </w:tc>
        <w:tc>
          <w:tcPr>
            <w:tcW w:w="0" w:type="auto"/>
            <w:shd w:val="clear" w:color="auto" w:fill="auto"/>
            <w:vAlign w:val="center"/>
            <w:hideMark/>
          </w:tcPr>
          <w:p w14:paraId="69A2807B"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San Miguel</w:t>
            </w:r>
          </w:p>
        </w:tc>
        <w:tc>
          <w:tcPr>
            <w:tcW w:w="0" w:type="auto"/>
            <w:shd w:val="clear" w:color="auto" w:fill="auto"/>
            <w:noWrap/>
            <w:vAlign w:val="center"/>
            <w:hideMark/>
          </w:tcPr>
          <w:p w14:paraId="1A27D497"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10</w:t>
            </w:r>
          </w:p>
        </w:tc>
        <w:tc>
          <w:tcPr>
            <w:tcW w:w="0" w:type="auto"/>
            <w:shd w:val="clear" w:color="auto" w:fill="auto"/>
            <w:noWrap/>
            <w:vAlign w:val="center"/>
            <w:hideMark/>
          </w:tcPr>
          <w:p w14:paraId="05135989"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4</w:t>
            </w:r>
          </w:p>
        </w:tc>
        <w:tc>
          <w:tcPr>
            <w:tcW w:w="0" w:type="auto"/>
            <w:shd w:val="clear" w:color="auto" w:fill="auto"/>
            <w:noWrap/>
            <w:vAlign w:val="center"/>
            <w:hideMark/>
          </w:tcPr>
          <w:p w14:paraId="525E847B" w14:textId="77777777" w:rsidR="00DA4DAD" w:rsidRPr="00CE75B3" w:rsidRDefault="00DA4DAD" w:rsidP="0012314C">
            <w:pPr>
              <w:jc w:val="center"/>
              <w:rPr>
                <w:color w:val="004990"/>
                <w:lang w:val="es-BO" w:eastAsia="es-BO"/>
              </w:rPr>
            </w:pPr>
            <w:r w:rsidRPr="00CE75B3">
              <w:rPr>
                <w:color w:val="004990"/>
                <w:lang w:val="es-BO" w:eastAsia="es-BO"/>
              </w:rPr>
              <w:t>3</w:t>
            </w:r>
          </w:p>
        </w:tc>
      </w:tr>
      <w:tr w:rsidR="00DA4DAD" w:rsidRPr="00F867EA" w14:paraId="781866A5" w14:textId="77777777" w:rsidTr="0012314C">
        <w:trPr>
          <w:trHeight w:val="210"/>
          <w:jc w:val="center"/>
        </w:trPr>
        <w:tc>
          <w:tcPr>
            <w:tcW w:w="0" w:type="auto"/>
            <w:shd w:val="clear" w:color="auto" w:fill="auto"/>
            <w:vAlign w:val="center"/>
            <w:hideMark/>
          </w:tcPr>
          <w:p w14:paraId="0B646082" w14:textId="77777777" w:rsidR="00DA4DAD" w:rsidRPr="00ED1626" w:rsidRDefault="00DA4DAD" w:rsidP="0012314C">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La Paz</w:t>
            </w:r>
          </w:p>
        </w:tc>
        <w:tc>
          <w:tcPr>
            <w:tcW w:w="0" w:type="auto"/>
            <w:shd w:val="clear" w:color="auto" w:fill="auto"/>
            <w:vAlign w:val="center"/>
            <w:hideMark/>
          </w:tcPr>
          <w:p w14:paraId="24D71500"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Eloy Salmón</w:t>
            </w:r>
          </w:p>
        </w:tc>
        <w:tc>
          <w:tcPr>
            <w:tcW w:w="0" w:type="auto"/>
            <w:shd w:val="clear" w:color="auto" w:fill="auto"/>
            <w:noWrap/>
            <w:vAlign w:val="center"/>
            <w:hideMark/>
          </w:tcPr>
          <w:p w14:paraId="6A4D5632"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10</w:t>
            </w:r>
          </w:p>
        </w:tc>
        <w:tc>
          <w:tcPr>
            <w:tcW w:w="0" w:type="auto"/>
            <w:shd w:val="clear" w:color="auto" w:fill="auto"/>
            <w:noWrap/>
            <w:vAlign w:val="center"/>
            <w:hideMark/>
          </w:tcPr>
          <w:p w14:paraId="33F0BB05"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4</w:t>
            </w:r>
          </w:p>
        </w:tc>
        <w:tc>
          <w:tcPr>
            <w:tcW w:w="0" w:type="auto"/>
            <w:shd w:val="clear" w:color="auto" w:fill="auto"/>
            <w:noWrap/>
            <w:vAlign w:val="center"/>
            <w:hideMark/>
          </w:tcPr>
          <w:p w14:paraId="35437626" w14:textId="77777777" w:rsidR="00DA4DAD" w:rsidRPr="00CE75B3" w:rsidRDefault="00DA4DAD" w:rsidP="0012314C">
            <w:pPr>
              <w:jc w:val="center"/>
              <w:rPr>
                <w:color w:val="004990"/>
                <w:lang w:val="es-BO" w:eastAsia="es-BO"/>
              </w:rPr>
            </w:pPr>
            <w:r w:rsidRPr="00CE75B3">
              <w:rPr>
                <w:color w:val="004990"/>
                <w:lang w:val="es-BO" w:eastAsia="es-BO"/>
              </w:rPr>
              <w:t>3</w:t>
            </w:r>
          </w:p>
        </w:tc>
      </w:tr>
      <w:tr w:rsidR="00DA4DAD" w:rsidRPr="00F867EA" w14:paraId="4954E5B3" w14:textId="77777777" w:rsidTr="0012314C">
        <w:trPr>
          <w:trHeight w:val="210"/>
          <w:jc w:val="center"/>
        </w:trPr>
        <w:tc>
          <w:tcPr>
            <w:tcW w:w="0" w:type="auto"/>
            <w:shd w:val="clear" w:color="auto" w:fill="auto"/>
            <w:vAlign w:val="center"/>
            <w:hideMark/>
          </w:tcPr>
          <w:p w14:paraId="5B26B5C9" w14:textId="77777777" w:rsidR="00DA4DAD" w:rsidRPr="00ED1626" w:rsidRDefault="00DA4DAD" w:rsidP="0012314C">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La Paz</w:t>
            </w:r>
          </w:p>
        </w:tc>
        <w:tc>
          <w:tcPr>
            <w:tcW w:w="0" w:type="auto"/>
            <w:shd w:val="clear" w:color="auto" w:fill="auto"/>
            <w:vAlign w:val="center"/>
            <w:hideMark/>
          </w:tcPr>
          <w:p w14:paraId="7718C4F2"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Alm. Técnico</w:t>
            </w:r>
          </w:p>
        </w:tc>
        <w:tc>
          <w:tcPr>
            <w:tcW w:w="0" w:type="auto"/>
            <w:shd w:val="clear" w:color="auto" w:fill="auto"/>
            <w:noWrap/>
            <w:vAlign w:val="center"/>
            <w:hideMark/>
          </w:tcPr>
          <w:p w14:paraId="0C486B75"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10</w:t>
            </w:r>
          </w:p>
        </w:tc>
        <w:tc>
          <w:tcPr>
            <w:tcW w:w="0" w:type="auto"/>
            <w:shd w:val="clear" w:color="auto" w:fill="auto"/>
            <w:noWrap/>
            <w:vAlign w:val="center"/>
            <w:hideMark/>
          </w:tcPr>
          <w:p w14:paraId="514F1E93"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4</w:t>
            </w:r>
          </w:p>
        </w:tc>
        <w:tc>
          <w:tcPr>
            <w:tcW w:w="0" w:type="auto"/>
            <w:shd w:val="clear" w:color="auto" w:fill="auto"/>
            <w:noWrap/>
            <w:vAlign w:val="center"/>
            <w:hideMark/>
          </w:tcPr>
          <w:p w14:paraId="6354DAA5" w14:textId="77777777" w:rsidR="00DA4DAD" w:rsidRPr="00CE75B3" w:rsidRDefault="00DA4DAD" w:rsidP="0012314C">
            <w:pPr>
              <w:jc w:val="center"/>
              <w:rPr>
                <w:color w:val="004990"/>
                <w:lang w:val="es-BO" w:eastAsia="es-BO"/>
              </w:rPr>
            </w:pPr>
            <w:r w:rsidRPr="00CE75B3">
              <w:rPr>
                <w:color w:val="004990"/>
                <w:lang w:val="es-BO" w:eastAsia="es-BO"/>
              </w:rPr>
              <w:t>3</w:t>
            </w:r>
          </w:p>
        </w:tc>
      </w:tr>
      <w:tr w:rsidR="00DA4DAD" w:rsidRPr="00F867EA" w14:paraId="03C96E83" w14:textId="77777777" w:rsidTr="0012314C">
        <w:trPr>
          <w:trHeight w:val="210"/>
          <w:jc w:val="center"/>
        </w:trPr>
        <w:tc>
          <w:tcPr>
            <w:tcW w:w="0" w:type="auto"/>
            <w:shd w:val="clear" w:color="auto" w:fill="auto"/>
            <w:vAlign w:val="center"/>
            <w:hideMark/>
          </w:tcPr>
          <w:p w14:paraId="58FCE43C" w14:textId="77777777" w:rsidR="00DA4DAD" w:rsidRPr="00ED1626" w:rsidRDefault="00DA4DAD" w:rsidP="0012314C">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La Paz</w:t>
            </w:r>
          </w:p>
        </w:tc>
        <w:tc>
          <w:tcPr>
            <w:tcW w:w="0" w:type="auto"/>
            <w:shd w:val="clear" w:color="auto" w:fill="auto"/>
            <w:vAlign w:val="center"/>
            <w:hideMark/>
          </w:tcPr>
          <w:p w14:paraId="78CCB453"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Ceja El Alto</w:t>
            </w:r>
          </w:p>
        </w:tc>
        <w:tc>
          <w:tcPr>
            <w:tcW w:w="0" w:type="auto"/>
            <w:shd w:val="clear" w:color="auto" w:fill="auto"/>
            <w:noWrap/>
            <w:vAlign w:val="center"/>
            <w:hideMark/>
          </w:tcPr>
          <w:p w14:paraId="602ECEE2"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10</w:t>
            </w:r>
          </w:p>
        </w:tc>
        <w:tc>
          <w:tcPr>
            <w:tcW w:w="0" w:type="auto"/>
            <w:shd w:val="clear" w:color="auto" w:fill="auto"/>
            <w:noWrap/>
            <w:vAlign w:val="center"/>
            <w:hideMark/>
          </w:tcPr>
          <w:p w14:paraId="7EC3A251"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4</w:t>
            </w:r>
          </w:p>
        </w:tc>
        <w:tc>
          <w:tcPr>
            <w:tcW w:w="0" w:type="auto"/>
            <w:shd w:val="clear" w:color="auto" w:fill="auto"/>
            <w:noWrap/>
            <w:vAlign w:val="center"/>
            <w:hideMark/>
          </w:tcPr>
          <w:p w14:paraId="3237050C" w14:textId="77777777" w:rsidR="00DA4DAD" w:rsidRPr="00CE75B3" w:rsidRDefault="00DA4DAD" w:rsidP="0012314C">
            <w:pPr>
              <w:jc w:val="center"/>
              <w:rPr>
                <w:color w:val="004990"/>
                <w:lang w:val="es-BO" w:eastAsia="es-BO"/>
              </w:rPr>
            </w:pPr>
            <w:r w:rsidRPr="00CE75B3">
              <w:rPr>
                <w:color w:val="004990"/>
                <w:lang w:val="es-BO" w:eastAsia="es-BO"/>
              </w:rPr>
              <w:t>3</w:t>
            </w:r>
          </w:p>
        </w:tc>
      </w:tr>
      <w:tr w:rsidR="00DA4DAD" w:rsidRPr="00F867EA" w14:paraId="0AE3829C" w14:textId="77777777" w:rsidTr="0012314C">
        <w:trPr>
          <w:trHeight w:val="210"/>
          <w:jc w:val="center"/>
        </w:trPr>
        <w:tc>
          <w:tcPr>
            <w:tcW w:w="0" w:type="auto"/>
            <w:shd w:val="clear" w:color="auto" w:fill="auto"/>
            <w:vAlign w:val="center"/>
            <w:hideMark/>
          </w:tcPr>
          <w:p w14:paraId="61A14033" w14:textId="77777777" w:rsidR="00DA4DAD" w:rsidRPr="00ED1626" w:rsidRDefault="00DA4DAD" w:rsidP="0012314C">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La Paz</w:t>
            </w:r>
          </w:p>
        </w:tc>
        <w:tc>
          <w:tcPr>
            <w:tcW w:w="0" w:type="auto"/>
            <w:shd w:val="clear" w:color="auto" w:fill="auto"/>
            <w:vAlign w:val="center"/>
            <w:hideMark/>
          </w:tcPr>
          <w:p w14:paraId="0228CF9B"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16 De Julio</w:t>
            </w:r>
          </w:p>
        </w:tc>
        <w:tc>
          <w:tcPr>
            <w:tcW w:w="0" w:type="auto"/>
            <w:shd w:val="clear" w:color="auto" w:fill="auto"/>
            <w:noWrap/>
            <w:vAlign w:val="center"/>
            <w:hideMark/>
          </w:tcPr>
          <w:p w14:paraId="72B11013"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10</w:t>
            </w:r>
          </w:p>
        </w:tc>
        <w:tc>
          <w:tcPr>
            <w:tcW w:w="0" w:type="auto"/>
            <w:shd w:val="clear" w:color="auto" w:fill="auto"/>
            <w:noWrap/>
            <w:vAlign w:val="center"/>
            <w:hideMark/>
          </w:tcPr>
          <w:p w14:paraId="0DC28D89"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4</w:t>
            </w:r>
          </w:p>
        </w:tc>
        <w:tc>
          <w:tcPr>
            <w:tcW w:w="0" w:type="auto"/>
            <w:shd w:val="clear" w:color="auto" w:fill="auto"/>
            <w:noWrap/>
            <w:vAlign w:val="center"/>
            <w:hideMark/>
          </w:tcPr>
          <w:p w14:paraId="7BBC8912" w14:textId="77777777" w:rsidR="00DA4DAD" w:rsidRPr="00CE75B3" w:rsidRDefault="00DA4DAD" w:rsidP="0012314C">
            <w:pPr>
              <w:jc w:val="center"/>
              <w:rPr>
                <w:color w:val="004990"/>
                <w:lang w:val="es-BO" w:eastAsia="es-BO"/>
              </w:rPr>
            </w:pPr>
            <w:r w:rsidRPr="00CE75B3">
              <w:rPr>
                <w:color w:val="004990"/>
                <w:lang w:val="es-BO" w:eastAsia="es-BO"/>
              </w:rPr>
              <w:t>3</w:t>
            </w:r>
          </w:p>
        </w:tc>
      </w:tr>
      <w:tr w:rsidR="00DA4DAD" w:rsidRPr="00F867EA" w14:paraId="61CAF045" w14:textId="77777777" w:rsidTr="0012314C">
        <w:trPr>
          <w:trHeight w:val="210"/>
          <w:jc w:val="center"/>
        </w:trPr>
        <w:tc>
          <w:tcPr>
            <w:tcW w:w="0" w:type="auto"/>
            <w:shd w:val="clear" w:color="auto" w:fill="auto"/>
            <w:vAlign w:val="center"/>
            <w:hideMark/>
          </w:tcPr>
          <w:p w14:paraId="551652F1" w14:textId="77777777" w:rsidR="00DA4DAD" w:rsidRPr="00ED1626" w:rsidRDefault="00DA4DAD" w:rsidP="0012314C">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La Paz</w:t>
            </w:r>
          </w:p>
        </w:tc>
        <w:tc>
          <w:tcPr>
            <w:tcW w:w="0" w:type="auto"/>
            <w:shd w:val="clear" w:color="auto" w:fill="auto"/>
            <w:vAlign w:val="center"/>
            <w:hideMark/>
          </w:tcPr>
          <w:p w14:paraId="5478D133"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Río Seco</w:t>
            </w:r>
          </w:p>
        </w:tc>
        <w:tc>
          <w:tcPr>
            <w:tcW w:w="0" w:type="auto"/>
            <w:shd w:val="clear" w:color="auto" w:fill="auto"/>
            <w:noWrap/>
            <w:vAlign w:val="center"/>
            <w:hideMark/>
          </w:tcPr>
          <w:p w14:paraId="39FE6FB7"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10</w:t>
            </w:r>
          </w:p>
        </w:tc>
        <w:tc>
          <w:tcPr>
            <w:tcW w:w="0" w:type="auto"/>
            <w:shd w:val="clear" w:color="auto" w:fill="auto"/>
            <w:noWrap/>
            <w:vAlign w:val="center"/>
            <w:hideMark/>
          </w:tcPr>
          <w:p w14:paraId="71107F51"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4</w:t>
            </w:r>
          </w:p>
        </w:tc>
        <w:tc>
          <w:tcPr>
            <w:tcW w:w="0" w:type="auto"/>
            <w:shd w:val="clear" w:color="auto" w:fill="auto"/>
            <w:noWrap/>
            <w:vAlign w:val="center"/>
            <w:hideMark/>
          </w:tcPr>
          <w:p w14:paraId="20F13D57" w14:textId="77777777" w:rsidR="00DA4DAD" w:rsidRPr="00CE75B3" w:rsidRDefault="00DA4DAD" w:rsidP="0012314C">
            <w:pPr>
              <w:jc w:val="center"/>
              <w:rPr>
                <w:color w:val="004990"/>
                <w:lang w:val="es-BO" w:eastAsia="es-BO"/>
              </w:rPr>
            </w:pPr>
            <w:r w:rsidRPr="00CE75B3">
              <w:rPr>
                <w:color w:val="004990"/>
                <w:lang w:val="es-BO" w:eastAsia="es-BO"/>
              </w:rPr>
              <w:t>3</w:t>
            </w:r>
          </w:p>
        </w:tc>
      </w:tr>
      <w:tr w:rsidR="00DA4DAD" w:rsidRPr="00F867EA" w14:paraId="3B83A54E" w14:textId="77777777" w:rsidTr="0012314C">
        <w:trPr>
          <w:trHeight w:val="210"/>
          <w:jc w:val="center"/>
        </w:trPr>
        <w:tc>
          <w:tcPr>
            <w:tcW w:w="0" w:type="auto"/>
            <w:shd w:val="clear" w:color="auto" w:fill="auto"/>
            <w:vAlign w:val="center"/>
            <w:hideMark/>
          </w:tcPr>
          <w:p w14:paraId="417073B6" w14:textId="77777777" w:rsidR="00DA4DAD" w:rsidRPr="00ED1626" w:rsidRDefault="00DA4DAD" w:rsidP="0012314C">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La Paz</w:t>
            </w:r>
          </w:p>
        </w:tc>
        <w:tc>
          <w:tcPr>
            <w:tcW w:w="0" w:type="auto"/>
            <w:shd w:val="clear" w:color="auto" w:fill="auto"/>
            <w:vAlign w:val="center"/>
            <w:hideMark/>
          </w:tcPr>
          <w:p w14:paraId="1213F57F"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Villa Adela</w:t>
            </w:r>
          </w:p>
        </w:tc>
        <w:tc>
          <w:tcPr>
            <w:tcW w:w="0" w:type="auto"/>
            <w:shd w:val="clear" w:color="auto" w:fill="auto"/>
            <w:noWrap/>
            <w:vAlign w:val="center"/>
            <w:hideMark/>
          </w:tcPr>
          <w:p w14:paraId="22BDBD97"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10</w:t>
            </w:r>
          </w:p>
        </w:tc>
        <w:tc>
          <w:tcPr>
            <w:tcW w:w="0" w:type="auto"/>
            <w:shd w:val="clear" w:color="auto" w:fill="auto"/>
            <w:noWrap/>
            <w:vAlign w:val="center"/>
            <w:hideMark/>
          </w:tcPr>
          <w:p w14:paraId="641F0306"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4</w:t>
            </w:r>
          </w:p>
        </w:tc>
        <w:tc>
          <w:tcPr>
            <w:tcW w:w="0" w:type="auto"/>
            <w:shd w:val="clear" w:color="auto" w:fill="auto"/>
            <w:noWrap/>
            <w:vAlign w:val="center"/>
            <w:hideMark/>
          </w:tcPr>
          <w:p w14:paraId="14C3EDBA" w14:textId="77777777" w:rsidR="00DA4DAD" w:rsidRPr="00CE75B3" w:rsidRDefault="00DA4DAD" w:rsidP="0012314C">
            <w:pPr>
              <w:jc w:val="center"/>
              <w:rPr>
                <w:color w:val="004990"/>
                <w:lang w:val="es-BO" w:eastAsia="es-BO"/>
              </w:rPr>
            </w:pPr>
            <w:r w:rsidRPr="00CE75B3">
              <w:rPr>
                <w:color w:val="004990"/>
                <w:lang w:val="es-BO" w:eastAsia="es-BO"/>
              </w:rPr>
              <w:t>3</w:t>
            </w:r>
          </w:p>
        </w:tc>
      </w:tr>
      <w:tr w:rsidR="00DA4DAD" w:rsidRPr="00F867EA" w14:paraId="24690785" w14:textId="77777777" w:rsidTr="0012314C">
        <w:trPr>
          <w:trHeight w:val="210"/>
          <w:jc w:val="center"/>
        </w:trPr>
        <w:tc>
          <w:tcPr>
            <w:tcW w:w="0" w:type="auto"/>
            <w:shd w:val="clear" w:color="auto" w:fill="auto"/>
            <w:vAlign w:val="center"/>
            <w:hideMark/>
          </w:tcPr>
          <w:p w14:paraId="446965AC" w14:textId="77777777" w:rsidR="00DA4DAD" w:rsidRPr="00ED1626" w:rsidRDefault="00DA4DAD" w:rsidP="0012314C">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La Paz</w:t>
            </w:r>
          </w:p>
        </w:tc>
        <w:tc>
          <w:tcPr>
            <w:tcW w:w="0" w:type="auto"/>
            <w:shd w:val="clear" w:color="auto" w:fill="auto"/>
            <w:vAlign w:val="center"/>
            <w:hideMark/>
          </w:tcPr>
          <w:p w14:paraId="1A6E4423"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Cementerio (teleférico)</w:t>
            </w:r>
          </w:p>
        </w:tc>
        <w:tc>
          <w:tcPr>
            <w:tcW w:w="0" w:type="auto"/>
            <w:shd w:val="clear" w:color="auto" w:fill="auto"/>
            <w:noWrap/>
            <w:vAlign w:val="center"/>
            <w:hideMark/>
          </w:tcPr>
          <w:p w14:paraId="1338C597"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10</w:t>
            </w:r>
          </w:p>
        </w:tc>
        <w:tc>
          <w:tcPr>
            <w:tcW w:w="0" w:type="auto"/>
            <w:shd w:val="clear" w:color="auto" w:fill="auto"/>
            <w:noWrap/>
            <w:vAlign w:val="center"/>
            <w:hideMark/>
          </w:tcPr>
          <w:p w14:paraId="0400E14A"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4</w:t>
            </w:r>
          </w:p>
        </w:tc>
        <w:tc>
          <w:tcPr>
            <w:tcW w:w="0" w:type="auto"/>
            <w:shd w:val="clear" w:color="auto" w:fill="auto"/>
            <w:noWrap/>
            <w:vAlign w:val="center"/>
            <w:hideMark/>
          </w:tcPr>
          <w:p w14:paraId="30CF8689" w14:textId="77777777" w:rsidR="00DA4DAD" w:rsidRPr="00CE75B3" w:rsidRDefault="00DA4DAD" w:rsidP="0012314C">
            <w:pPr>
              <w:jc w:val="center"/>
              <w:rPr>
                <w:color w:val="004990"/>
                <w:lang w:val="es-BO" w:eastAsia="es-BO"/>
              </w:rPr>
            </w:pPr>
            <w:r w:rsidRPr="00CE75B3">
              <w:rPr>
                <w:color w:val="004990"/>
                <w:lang w:val="es-BO" w:eastAsia="es-BO"/>
              </w:rPr>
              <w:t>3</w:t>
            </w:r>
          </w:p>
        </w:tc>
      </w:tr>
      <w:tr w:rsidR="00DA4DAD" w:rsidRPr="00F867EA" w14:paraId="195B8E01" w14:textId="77777777" w:rsidTr="0012314C">
        <w:trPr>
          <w:trHeight w:val="210"/>
          <w:jc w:val="center"/>
        </w:trPr>
        <w:tc>
          <w:tcPr>
            <w:tcW w:w="0" w:type="auto"/>
            <w:shd w:val="clear" w:color="auto" w:fill="auto"/>
            <w:vAlign w:val="center"/>
            <w:hideMark/>
          </w:tcPr>
          <w:p w14:paraId="6C52334F" w14:textId="77777777" w:rsidR="00DA4DAD" w:rsidRPr="00ED1626" w:rsidRDefault="00DA4DAD" w:rsidP="0012314C">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La Paz</w:t>
            </w:r>
          </w:p>
        </w:tc>
        <w:tc>
          <w:tcPr>
            <w:tcW w:w="0" w:type="auto"/>
            <w:shd w:val="clear" w:color="auto" w:fill="auto"/>
            <w:vAlign w:val="center"/>
            <w:hideMark/>
          </w:tcPr>
          <w:p w14:paraId="28874E2B"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Minicentro Estación Central</w:t>
            </w:r>
          </w:p>
        </w:tc>
        <w:tc>
          <w:tcPr>
            <w:tcW w:w="0" w:type="auto"/>
            <w:shd w:val="clear" w:color="auto" w:fill="auto"/>
            <w:noWrap/>
            <w:vAlign w:val="center"/>
            <w:hideMark/>
          </w:tcPr>
          <w:p w14:paraId="69CE93D2" w14:textId="77777777" w:rsidR="00DA4DAD" w:rsidRPr="00CE75B3" w:rsidRDefault="00DA4DAD" w:rsidP="0012314C">
            <w:pPr>
              <w:jc w:val="center"/>
              <w:rPr>
                <w:rFonts w:ascii="Arial" w:hAnsi="Arial" w:cs="Arial"/>
                <w:color w:val="004990"/>
                <w:sz w:val="20"/>
                <w:szCs w:val="20"/>
                <w:lang w:val="es-BO" w:eastAsia="es-BO"/>
              </w:rPr>
            </w:pPr>
          </w:p>
        </w:tc>
        <w:tc>
          <w:tcPr>
            <w:tcW w:w="0" w:type="auto"/>
            <w:shd w:val="clear" w:color="auto" w:fill="auto"/>
            <w:noWrap/>
            <w:vAlign w:val="center"/>
            <w:hideMark/>
          </w:tcPr>
          <w:p w14:paraId="3509D514" w14:textId="77777777" w:rsidR="00DA4DAD" w:rsidRPr="00CE75B3" w:rsidRDefault="00DA4DAD" w:rsidP="0012314C">
            <w:pPr>
              <w:jc w:val="center"/>
              <w:rPr>
                <w:rFonts w:ascii="Arial" w:hAnsi="Arial" w:cs="Arial"/>
                <w:color w:val="004990"/>
                <w:sz w:val="20"/>
                <w:szCs w:val="20"/>
                <w:lang w:val="es-BO" w:eastAsia="es-BO"/>
              </w:rPr>
            </w:pPr>
          </w:p>
        </w:tc>
        <w:tc>
          <w:tcPr>
            <w:tcW w:w="0" w:type="auto"/>
            <w:shd w:val="clear" w:color="auto" w:fill="auto"/>
            <w:noWrap/>
            <w:vAlign w:val="center"/>
            <w:hideMark/>
          </w:tcPr>
          <w:p w14:paraId="5540286C" w14:textId="77777777" w:rsidR="00DA4DAD" w:rsidRPr="00CE75B3" w:rsidRDefault="00DA4DAD" w:rsidP="0012314C">
            <w:pPr>
              <w:jc w:val="center"/>
              <w:rPr>
                <w:color w:val="004990"/>
                <w:lang w:val="es-BO" w:eastAsia="es-BO"/>
              </w:rPr>
            </w:pPr>
          </w:p>
        </w:tc>
      </w:tr>
      <w:tr w:rsidR="00DA4DAD" w:rsidRPr="00F867EA" w14:paraId="582FDCC4" w14:textId="77777777" w:rsidTr="0012314C">
        <w:trPr>
          <w:trHeight w:val="210"/>
          <w:jc w:val="center"/>
        </w:trPr>
        <w:tc>
          <w:tcPr>
            <w:tcW w:w="0" w:type="auto"/>
            <w:shd w:val="clear" w:color="auto" w:fill="auto"/>
            <w:vAlign w:val="center"/>
            <w:hideMark/>
          </w:tcPr>
          <w:p w14:paraId="68637CE0" w14:textId="77777777" w:rsidR="00DA4DAD" w:rsidRPr="00ED1626" w:rsidRDefault="00DA4DAD" w:rsidP="0012314C">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La Paz</w:t>
            </w:r>
          </w:p>
        </w:tc>
        <w:tc>
          <w:tcPr>
            <w:tcW w:w="0" w:type="auto"/>
            <w:shd w:val="clear" w:color="auto" w:fill="auto"/>
            <w:noWrap/>
            <w:vAlign w:val="center"/>
            <w:hideMark/>
          </w:tcPr>
          <w:p w14:paraId="4BBA8646" w14:textId="77777777" w:rsidR="00DA4DAD" w:rsidRPr="00ED1626" w:rsidRDefault="00DA4DAD" w:rsidP="0012314C">
            <w:pPr>
              <w:rPr>
                <w:color w:val="004990"/>
                <w:lang w:val="es-BO" w:eastAsia="es-BO"/>
              </w:rPr>
            </w:pPr>
            <w:r w:rsidRPr="00ED1626">
              <w:rPr>
                <w:color w:val="004990"/>
                <w:lang w:val="es-BO" w:eastAsia="es-BO"/>
              </w:rPr>
              <w:t>Minicentro UMSA</w:t>
            </w:r>
          </w:p>
        </w:tc>
        <w:tc>
          <w:tcPr>
            <w:tcW w:w="0" w:type="auto"/>
            <w:shd w:val="clear" w:color="auto" w:fill="auto"/>
            <w:noWrap/>
            <w:vAlign w:val="center"/>
            <w:hideMark/>
          </w:tcPr>
          <w:p w14:paraId="4DBE10A8" w14:textId="77777777" w:rsidR="00DA4DAD" w:rsidRPr="00CE75B3" w:rsidRDefault="00DA4DAD" w:rsidP="0012314C">
            <w:pPr>
              <w:jc w:val="center"/>
              <w:rPr>
                <w:color w:val="004990"/>
                <w:lang w:val="es-BO" w:eastAsia="es-BO"/>
              </w:rPr>
            </w:pPr>
            <w:r w:rsidRPr="00CE75B3">
              <w:rPr>
                <w:color w:val="004990"/>
                <w:lang w:val="es-BO" w:eastAsia="es-BO"/>
              </w:rPr>
              <w:t>7</w:t>
            </w:r>
          </w:p>
        </w:tc>
        <w:tc>
          <w:tcPr>
            <w:tcW w:w="0" w:type="auto"/>
            <w:shd w:val="clear" w:color="auto" w:fill="auto"/>
            <w:noWrap/>
            <w:vAlign w:val="center"/>
            <w:hideMark/>
          </w:tcPr>
          <w:p w14:paraId="0F91E616" w14:textId="77777777" w:rsidR="00DA4DAD" w:rsidRPr="00CE75B3" w:rsidRDefault="00DA4DAD" w:rsidP="0012314C">
            <w:pPr>
              <w:jc w:val="center"/>
              <w:rPr>
                <w:color w:val="004990"/>
                <w:lang w:val="es-BO" w:eastAsia="es-BO"/>
              </w:rPr>
            </w:pPr>
            <w:r w:rsidRPr="00CE75B3">
              <w:rPr>
                <w:color w:val="004990"/>
                <w:lang w:val="es-BO" w:eastAsia="es-BO"/>
              </w:rPr>
              <w:t>3</w:t>
            </w:r>
          </w:p>
        </w:tc>
        <w:tc>
          <w:tcPr>
            <w:tcW w:w="0" w:type="auto"/>
            <w:shd w:val="clear" w:color="auto" w:fill="auto"/>
            <w:noWrap/>
            <w:vAlign w:val="center"/>
            <w:hideMark/>
          </w:tcPr>
          <w:p w14:paraId="6B34806E" w14:textId="77777777" w:rsidR="00DA4DAD" w:rsidRPr="00CE75B3" w:rsidRDefault="00DA4DAD" w:rsidP="0012314C">
            <w:pPr>
              <w:jc w:val="center"/>
              <w:rPr>
                <w:color w:val="004990"/>
                <w:lang w:val="es-BO" w:eastAsia="es-BO"/>
              </w:rPr>
            </w:pPr>
            <w:r w:rsidRPr="00CE75B3">
              <w:rPr>
                <w:color w:val="004990"/>
                <w:lang w:val="es-BO" w:eastAsia="es-BO"/>
              </w:rPr>
              <w:t>2</w:t>
            </w:r>
          </w:p>
        </w:tc>
      </w:tr>
      <w:tr w:rsidR="00DA4DAD" w:rsidRPr="00F867EA" w14:paraId="3A899164" w14:textId="77777777" w:rsidTr="0012314C">
        <w:trPr>
          <w:trHeight w:val="210"/>
          <w:jc w:val="center"/>
        </w:trPr>
        <w:tc>
          <w:tcPr>
            <w:tcW w:w="0" w:type="auto"/>
            <w:shd w:val="clear" w:color="auto" w:fill="auto"/>
            <w:vAlign w:val="center"/>
            <w:hideMark/>
          </w:tcPr>
          <w:p w14:paraId="3F353F1E" w14:textId="77777777" w:rsidR="00DA4DAD" w:rsidRPr="00ED1626" w:rsidRDefault="00DA4DAD" w:rsidP="0012314C">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La Paz</w:t>
            </w:r>
          </w:p>
        </w:tc>
        <w:tc>
          <w:tcPr>
            <w:tcW w:w="0" w:type="auto"/>
            <w:shd w:val="clear" w:color="auto" w:fill="auto"/>
            <w:noWrap/>
            <w:vAlign w:val="center"/>
            <w:hideMark/>
          </w:tcPr>
          <w:p w14:paraId="78C33BA9" w14:textId="77777777" w:rsidR="00DA4DAD" w:rsidRPr="00ED1626" w:rsidRDefault="00DA4DAD" w:rsidP="0012314C">
            <w:pPr>
              <w:rPr>
                <w:color w:val="004990"/>
                <w:lang w:val="es-BO" w:eastAsia="es-BO"/>
              </w:rPr>
            </w:pPr>
            <w:r w:rsidRPr="00ED1626">
              <w:rPr>
                <w:color w:val="004990"/>
                <w:lang w:val="es-BO" w:eastAsia="es-BO"/>
              </w:rPr>
              <w:t>Minicentro Irpavi</w:t>
            </w:r>
          </w:p>
        </w:tc>
        <w:tc>
          <w:tcPr>
            <w:tcW w:w="0" w:type="auto"/>
            <w:shd w:val="clear" w:color="auto" w:fill="auto"/>
            <w:noWrap/>
            <w:vAlign w:val="center"/>
            <w:hideMark/>
          </w:tcPr>
          <w:p w14:paraId="74D4B375" w14:textId="77777777" w:rsidR="00DA4DAD" w:rsidRPr="00CE75B3" w:rsidRDefault="00DA4DAD" w:rsidP="0012314C">
            <w:pPr>
              <w:jc w:val="center"/>
              <w:rPr>
                <w:color w:val="004990"/>
                <w:lang w:val="es-BO" w:eastAsia="es-BO"/>
              </w:rPr>
            </w:pPr>
            <w:r w:rsidRPr="00CE75B3">
              <w:rPr>
                <w:color w:val="004990"/>
                <w:lang w:val="es-BO" w:eastAsia="es-BO"/>
              </w:rPr>
              <w:t>10</w:t>
            </w:r>
          </w:p>
        </w:tc>
        <w:tc>
          <w:tcPr>
            <w:tcW w:w="0" w:type="auto"/>
            <w:shd w:val="clear" w:color="auto" w:fill="auto"/>
            <w:noWrap/>
            <w:vAlign w:val="center"/>
            <w:hideMark/>
          </w:tcPr>
          <w:p w14:paraId="1EF59374" w14:textId="77777777" w:rsidR="00DA4DAD" w:rsidRPr="00CE75B3" w:rsidRDefault="00DA4DAD" w:rsidP="0012314C">
            <w:pPr>
              <w:jc w:val="center"/>
              <w:rPr>
                <w:color w:val="004990"/>
                <w:lang w:val="es-BO" w:eastAsia="es-BO"/>
              </w:rPr>
            </w:pPr>
            <w:r w:rsidRPr="00CE75B3">
              <w:rPr>
                <w:color w:val="004990"/>
                <w:lang w:val="es-BO" w:eastAsia="es-BO"/>
              </w:rPr>
              <w:t>4</w:t>
            </w:r>
          </w:p>
        </w:tc>
        <w:tc>
          <w:tcPr>
            <w:tcW w:w="0" w:type="auto"/>
            <w:shd w:val="clear" w:color="auto" w:fill="auto"/>
            <w:noWrap/>
            <w:vAlign w:val="center"/>
            <w:hideMark/>
          </w:tcPr>
          <w:p w14:paraId="4E269E09" w14:textId="77777777" w:rsidR="00DA4DAD" w:rsidRPr="00CE75B3" w:rsidRDefault="00DA4DAD" w:rsidP="0012314C">
            <w:pPr>
              <w:jc w:val="center"/>
              <w:rPr>
                <w:color w:val="004990"/>
                <w:lang w:val="es-BO" w:eastAsia="es-BO"/>
              </w:rPr>
            </w:pPr>
            <w:r w:rsidRPr="00CE75B3">
              <w:rPr>
                <w:color w:val="004990"/>
                <w:lang w:val="es-BO" w:eastAsia="es-BO"/>
              </w:rPr>
              <w:t>3</w:t>
            </w:r>
          </w:p>
        </w:tc>
      </w:tr>
      <w:tr w:rsidR="00DA4DAD" w:rsidRPr="00F867EA" w14:paraId="05DC6C26" w14:textId="77777777" w:rsidTr="0012314C">
        <w:trPr>
          <w:trHeight w:val="210"/>
          <w:jc w:val="center"/>
        </w:trPr>
        <w:tc>
          <w:tcPr>
            <w:tcW w:w="0" w:type="auto"/>
            <w:shd w:val="clear" w:color="auto" w:fill="auto"/>
            <w:vAlign w:val="center"/>
            <w:hideMark/>
          </w:tcPr>
          <w:p w14:paraId="4A9B862A" w14:textId="77777777" w:rsidR="00DA4DAD" w:rsidRPr="00ED1626" w:rsidRDefault="00DA4DAD" w:rsidP="0012314C">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La Paz</w:t>
            </w:r>
          </w:p>
        </w:tc>
        <w:tc>
          <w:tcPr>
            <w:tcW w:w="0" w:type="auto"/>
            <w:shd w:val="clear" w:color="auto" w:fill="auto"/>
            <w:vAlign w:val="center"/>
            <w:hideMark/>
          </w:tcPr>
          <w:p w14:paraId="4B76D51F" w14:textId="77777777" w:rsidR="00DA4DAD" w:rsidRPr="00ED1626" w:rsidRDefault="00DA4DAD" w:rsidP="0012314C">
            <w:pPr>
              <w:rPr>
                <w:color w:val="004990"/>
                <w:lang w:val="es-BO" w:eastAsia="es-BO"/>
              </w:rPr>
            </w:pPr>
            <w:r w:rsidRPr="00ED1626">
              <w:rPr>
                <w:color w:val="004990"/>
                <w:lang w:val="es-BO" w:eastAsia="es-BO"/>
              </w:rPr>
              <w:t>Minicentro Sopocachi (Estacion)</w:t>
            </w:r>
          </w:p>
        </w:tc>
        <w:tc>
          <w:tcPr>
            <w:tcW w:w="0" w:type="auto"/>
            <w:shd w:val="clear" w:color="auto" w:fill="auto"/>
            <w:noWrap/>
            <w:vAlign w:val="center"/>
            <w:hideMark/>
          </w:tcPr>
          <w:p w14:paraId="28DAD444" w14:textId="77777777" w:rsidR="00DA4DAD" w:rsidRPr="00CE75B3" w:rsidRDefault="00DA4DAD" w:rsidP="0012314C">
            <w:pPr>
              <w:jc w:val="center"/>
              <w:rPr>
                <w:color w:val="004990"/>
                <w:lang w:val="es-BO" w:eastAsia="es-BO"/>
              </w:rPr>
            </w:pPr>
            <w:r w:rsidRPr="00CE75B3">
              <w:rPr>
                <w:color w:val="004990"/>
                <w:lang w:val="es-BO" w:eastAsia="es-BO"/>
              </w:rPr>
              <w:t>7</w:t>
            </w:r>
          </w:p>
        </w:tc>
        <w:tc>
          <w:tcPr>
            <w:tcW w:w="0" w:type="auto"/>
            <w:shd w:val="clear" w:color="auto" w:fill="auto"/>
            <w:noWrap/>
            <w:vAlign w:val="center"/>
            <w:hideMark/>
          </w:tcPr>
          <w:p w14:paraId="6E0DEB8C" w14:textId="77777777" w:rsidR="00DA4DAD" w:rsidRPr="00CE75B3" w:rsidRDefault="00DA4DAD" w:rsidP="0012314C">
            <w:pPr>
              <w:jc w:val="center"/>
              <w:rPr>
                <w:color w:val="004990"/>
                <w:lang w:val="es-BO" w:eastAsia="es-BO"/>
              </w:rPr>
            </w:pPr>
            <w:r w:rsidRPr="00CE75B3">
              <w:rPr>
                <w:color w:val="004990"/>
                <w:lang w:val="es-BO" w:eastAsia="es-BO"/>
              </w:rPr>
              <w:t>3</w:t>
            </w:r>
          </w:p>
        </w:tc>
        <w:tc>
          <w:tcPr>
            <w:tcW w:w="0" w:type="auto"/>
            <w:shd w:val="clear" w:color="auto" w:fill="auto"/>
            <w:noWrap/>
            <w:vAlign w:val="center"/>
            <w:hideMark/>
          </w:tcPr>
          <w:p w14:paraId="27125891" w14:textId="77777777" w:rsidR="00DA4DAD" w:rsidRPr="00CE75B3" w:rsidRDefault="00DA4DAD" w:rsidP="0012314C">
            <w:pPr>
              <w:jc w:val="center"/>
              <w:rPr>
                <w:color w:val="004990"/>
                <w:lang w:val="es-BO" w:eastAsia="es-BO"/>
              </w:rPr>
            </w:pPr>
            <w:r w:rsidRPr="00CE75B3">
              <w:rPr>
                <w:color w:val="004990"/>
                <w:lang w:val="es-BO" w:eastAsia="es-BO"/>
              </w:rPr>
              <w:t>2</w:t>
            </w:r>
          </w:p>
        </w:tc>
      </w:tr>
      <w:tr w:rsidR="00DA4DAD" w:rsidRPr="00F867EA" w14:paraId="71640E9C" w14:textId="77777777" w:rsidTr="0012314C">
        <w:trPr>
          <w:trHeight w:val="210"/>
          <w:jc w:val="center"/>
        </w:trPr>
        <w:tc>
          <w:tcPr>
            <w:tcW w:w="0" w:type="auto"/>
            <w:shd w:val="clear" w:color="auto" w:fill="auto"/>
            <w:vAlign w:val="center"/>
            <w:hideMark/>
          </w:tcPr>
          <w:p w14:paraId="742DAD7E" w14:textId="77777777" w:rsidR="00DA4DAD" w:rsidRPr="00ED1626" w:rsidRDefault="00DA4DAD" w:rsidP="0012314C">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La Paz</w:t>
            </w:r>
          </w:p>
        </w:tc>
        <w:tc>
          <w:tcPr>
            <w:tcW w:w="0" w:type="auto"/>
            <w:shd w:val="clear" w:color="auto" w:fill="auto"/>
            <w:noWrap/>
            <w:vAlign w:val="center"/>
            <w:hideMark/>
          </w:tcPr>
          <w:p w14:paraId="1765A3C0" w14:textId="77777777" w:rsidR="00DA4DAD" w:rsidRPr="00ED1626" w:rsidRDefault="00DA4DAD" w:rsidP="0012314C">
            <w:pPr>
              <w:rPr>
                <w:color w:val="004990"/>
                <w:lang w:val="es-BO" w:eastAsia="es-BO"/>
              </w:rPr>
            </w:pPr>
            <w:r w:rsidRPr="00ED1626">
              <w:rPr>
                <w:color w:val="004990"/>
                <w:lang w:val="es-BO" w:eastAsia="es-BO"/>
              </w:rPr>
              <w:t>Minicentro Mirador Satélite</w:t>
            </w:r>
          </w:p>
        </w:tc>
        <w:tc>
          <w:tcPr>
            <w:tcW w:w="0" w:type="auto"/>
            <w:shd w:val="clear" w:color="auto" w:fill="auto"/>
            <w:noWrap/>
            <w:vAlign w:val="center"/>
            <w:hideMark/>
          </w:tcPr>
          <w:p w14:paraId="3147C2A9" w14:textId="77777777" w:rsidR="00DA4DAD" w:rsidRPr="00CE75B3" w:rsidRDefault="00DA4DAD" w:rsidP="0012314C">
            <w:pPr>
              <w:jc w:val="center"/>
              <w:rPr>
                <w:color w:val="004990"/>
                <w:lang w:val="es-BO" w:eastAsia="es-BO"/>
              </w:rPr>
            </w:pPr>
            <w:r w:rsidRPr="00CE75B3">
              <w:rPr>
                <w:color w:val="004990"/>
                <w:lang w:val="es-BO" w:eastAsia="es-BO"/>
              </w:rPr>
              <w:t>10</w:t>
            </w:r>
          </w:p>
        </w:tc>
        <w:tc>
          <w:tcPr>
            <w:tcW w:w="0" w:type="auto"/>
            <w:shd w:val="clear" w:color="auto" w:fill="auto"/>
            <w:noWrap/>
            <w:vAlign w:val="center"/>
            <w:hideMark/>
          </w:tcPr>
          <w:p w14:paraId="290392EE" w14:textId="77777777" w:rsidR="00DA4DAD" w:rsidRPr="00CE75B3" w:rsidRDefault="00DA4DAD" w:rsidP="0012314C">
            <w:pPr>
              <w:jc w:val="center"/>
              <w:rPr>
                <w:color w:val="004990"/>
                <w:lang w:val="es-BO" w:eastAsia="es-BO"/>
              </w:rPr>
            </w:pPr>
            <w:r w:rsidRPr="00CE75B3">
              <w:rPr>
                <w:color w:val="004990"/>
                <w:lang w:val="es-BO" w:eastAsia="es-BO"/>
              </w:rPr>
              <w:t>4</w:t>
            </w:r>
          </w:p>
        </w:tc>
        <w:tc>
          <w:tcPr>
            <w:tcW w:w="0" w:type="auto"/>
            <w:shd w:val="clear" w:color="auto" w:fill="auto"/>
            <w:noWrap/>
            <w:vAlign w:val="center"/>
            <w:hideMark/>
          </w:tcPr>
          <w:p w14:paraId="09287D85" w14:textId="77777777" w:rsidR="00DA4DAD" w:rsidRPr="00CE75B3" w:rsidRDefault="00DA4DAD" w:rsidP="0012314C">
            <w:pPr>
              <w:jc w:val="center"/>
              <w:rPr>
                <w:color w:val="004990"/>
                <w:lang w:val="es-BO" w:eastAsia="es-BO"/>
              </w:rPr>
            </w:pPr>
            <w:r w:rsidRPr="00CE75B3">
              <w:rPr>
                <w:color w:val="004990"/>
                <w:lang w:val="es-BO" w:eastAsia="es-BO"/>
              </w:rPr>
              <w:t>3</w:t>
            </w:r>
          </w:p>
        </w:tc>
      </w:tr>
      <w:tr w:rsidR="00DA4DAD" w:rsidRPr="00F867EA" w14:paraId="72972577" w14:textId="77777777" w:rsidTr="0012314C">
        <w:trPr>
          <w:trHeight w:val="210"/>
          <w:jc w:val="center"/>
        </w:trPr>
        <w:tc>
          <w:tcPr>
            <w:tcW w:w="0" w:type="auto"/>
            <w:shd w:val="clear" w:color="auto" w:fill="auto"/>
            <w:vAlign w:val="center"/>
            <w:hideMark/>
          </w:tcPr>
          <w:p w14:paraId="269178D3" w14:textId="77777777" w:rsidR="00DA4DAD" w:rsidRPr="00ED1626" w:rsidRDefault="00DA4DAD" w:rsidP="0012314C">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Cochabamba</w:t>
            </w:r>
          </w:p>
        </w:tc>
        <w:tc>
          <w:tcPr>
            <w:tcW w:w="0" w:type="auto"/>
            <w:shd w:val="clear" w:color="auto" w:fill="auto"/>
            <w:vAlign w:val="center"/>
            <w:hideMark/>
          </w:tcPr>
          <w:p w14:paraId="35D4FDC3"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Ayacucho</w:t>
            </w:r>
          </w:p>
        </w:tc>
        <w:tc>
          <w:tcPr>
            <w:tcW w:w="0" w:type="auto"/>
            <w:shd w:val="clear" w:color="auto" w:fill="auto"/>
            <w:noWrap/>
            <w:vAlign w:val="center"/>
            <w:hideMark/>
          </w:tcPr>
          <w:p w14:paraId="4717E3C7"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7</w:t>
            </w:r>
          </w:p>
        </w:tc>
        <w:tc>
          <w:tcPr>
            <w:tcW w:w="0" w:type="auto"/>
            <w:shd w:val="clear" w:color="auto" w:fill="auto"/>
            <w:noWrap/>
            <w:vAlign w:val="center"/>
            <w:hideMark/>
          </w:tcPr>
          <w:p w14:paraId="7A8A1D22"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3</w:t>
            </w:r>
          </w:p>
        </w:tc>
        <w:tc>
          <w:tcPr>
            <w:tcW w:w="0" w:type="auto"/>
            <w:shd w:val="clear" w:color="auto" w:fill="auto"/>
            <w:noWrap/>
            <w:vAlign w:val="center"/>
            <w:hideMark/>
          </w:tcPr>
          <w:p w14:paraId="1F8CAB5F" w14:textId="77777777" w:rsidR="00DA4DAD" w:rsidRPr="00CE75B3" w:rsidRDefault="00DA4DAD" w:rsidP="0012314C">
            <w:pPr>
              <w:jc w:val="center"/>
              <w:rPr>
                <w:color w:val="004990"/>
                <w:lang w:val="es-BO" w:eastAsia="es-BO"/>
              </w:rPr>
            </w:pPr>
            <w:r w:rsidRPr="00CE75B3">
              <w:rPr>
                <w:color w:val="004990"/>
                <w:lang w:val="es-BO" w:eastAsia="es-BO"/>
              </w:rPr>
              <w:t>2</w:t>
            </w:r>
          </w:p>
        </w:tc>
      </w:tr>
      <w:tr w:rsidR="00DA4DAD" w:rsidRPr="00F867EA" w14:paraId="47C4EC07" w14:textId="77777777" w:rsidTr="0012314C">
        <w:trPr>
          <w:trHeight w:val="210"/>
          <w:jc w:val="center"/>
        </w:trPr>
        <w:tc>
          <w:tcPr>
            <w:tcW w:w="0" w:type="auto"/>
            <w:shd w:val="clear" w:color="auto" w:fill="auto"/>
            <w:vAlign w:val="center"/>
            <w:hideMark/>
          </w:tcPr>
          <w:p w14:paraId="2B852AC9" w14:textId="77777777" w:rsidR="00DA4DAD" w:rsidRPr="00ED1626" w:rsidRDefault="00DA4DAD" w:rsidP="0012314C">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Cochabamba</w:t>
            </w:r>
          </w:p>
        </w:tc>
        <w:tc>
          <w:tcPr>
            <w:tcW w:w="0" w:type="auto"/>
            <w:shd w:val="clear" w:color="auto" w:fill="auto"/>
            <w:vAlign w:val="center"/>
            <w:hideMark/>
          </w:tcPr>
          <w:p w14:paraId="2EC731DE"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Pando</w:t>
            </w:r>
          </w:p>
        </w:tc>
        <w:tc>
          <w:tcPr>
            <w:tcW w:w="0" w:type="auto"/>
            <w:shd w:val="clear" w:color="auto" w:fill="auto"/>
            <w:noWrap/>
            <w:vAlign w:val="center"/>
            <w:hideMark/>
          </w:tcPr>
          <w:p w14:paraId="2AD0EB1D"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7</w:t>
            </w:r>
          </w:p>
        </w:tc>
        <w:tc>
          <w:tcPr>
            <w:tcW w:w="0" w:type="auto"/>
            <w:shd w:val="clear" w:color="auto" w:fill="auto"/>
            <w:noWrap/>
            <w:vAlign w:val="center"/>
            <w:hideMark/>
          </w:tcPr>
          <w:p w14:paraId="2BD88CBB"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4</w:t>
            </w:r>
          </w:p>
        </w:tc>
        <w:tc>
          <w:tcPr>
            <w:tcW w:w="0" w:type="auto"/>
            <w:shd w:val="clear" w:color="auto" w:fill="auto"/>
            <w:noWrap/>
            <w:vAlign w:val="center"/>
            <w:hideMark/>
          </w:tcPr>
          <w:p w14:paraId="2D9BA991" w14:textId="77777777" w:rsidR="00DA4DAD" w:rsidRPr="00CE75B3" w:rsidRDefault="00DA4DAD" w:rsidP="0012314C">
            <w:pPr>
              <w:jc w:val="center"/>
              <w:rPr>
                <w:color w:val="004990"/>
                <w:lang w:val="es-BO" w:eastAsia="es-BO"/>
              </w:rPr>
            </w:pPr>
            <w:r w:rsidRPr="00CE75B3">
              <w:rPr>
                <w:color w:val="004990"/>
                <w:lang w:val="es-BO" w:eastAsia="es-BO"/>
              </w:rPr>
              <w:t>2</w:t>
            </w:r>
          </w:p>
        </w:tc>
      </w:tr>
      <w:tr w:rsidR="00DA4DAD" w:rsidRPr="00F867EA" w14:paraId="7FC78A55" w14:textId="77777777" w:rsidTr="0012314C">
        <w:trPr>
          <w:trHeight w:val="210"/>
          <w:jc w:val="center"/>
        </w:trPr>
        <w:tc>
          <w:tcPr>
            <w:tcW w:w="0" w:type="auto"/>
            <w:shd w:val="clear" w:color="auto" w:fill="auto"/>
            <w:vAlign w:val="center"/>
            <w:hideMark/>
          </w:tcPr>
          <w:p w14:paraId="689FA5E7" w14:textId="77777777" w:rsidR="00DA4DAD" w:rsidRPr="00ED1626" w:rsidRDefault="00DA4DAD" w:rsidP="0012314C">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Cochabamba</w:t>
            </w:r>
          </w:p>
        </w:tc>
        <w:tc>
          <w:tcPr>
            <w:tcW w:w="0" w:type="auto"/>
            <w:shd w:val="clear" w:color="auto" w:fill="auto"/>
            <w:vAlign w:val="center"/>
            <w:hideMark/>
          </w:tcPr>
          <w:p w14:paraId="4FAC7532" w14:textId="77777777" w:rsidR="00DA4DAD" w:rsidRPr="00ED1626" w:rsidRDefault="00DA4DAD" w:rsidP="0012314C">
            <w:pPr>
              <w:rPr>
                <w:color w:val="004990"/>
                <w:lang w:val="es-BO" w:eastAsia="es-BO"/>
              </w:rPr>
            </w:pPr>
            <w:r w:rsidRPr="00ED1626">
              <w:rPr>
                <w:color w:val="004990"/>
                <w:lang w:val="es-BO" w:eastAsia="es-BO"/>
              </w:rPr>
              <w:t>Mc La Cancha, Av. San Martin 1114, entre Honduras y Punata.</w:t>
            </w:r>
          </w:p>
        </w:tc>
        <w:tc>
          <w:tcPr>
            <w:tcW w:w="0" w:type="auto"/>
            <w:shd w:val="clear" w:color="auto" w:fill="auto"/>
            <w:noWrap/>
            <w:vAlign w:val="center"/>
            <w:hideMark/>
          </w:tcPr>
          <w:p w14:paraId="2618D6AF" w14:textId="77777777" w:rsidR="00DA4DAD" w:rsidRPr="00CE75B3" w:rsidRDefault="00DA4DAD" w:rsidP="0012314C">
            <w:pPr>
              <w:jc w:val="center"/>
              <w:rPr>
                <w:color w:val="004990"/>
                <w:lang w:val="es-BO" w:eastAsia="es-BO"/>
              </w:rPr>
            </w:pPr>
            <w:r w:rsidRPr="00CE75B3">
              <w:rPr>
                <w:color w:val="004990"/>
                <w:lang w:val="es-BO" w:eastAsia="es-BO"/>
              </w:rPr>
              <w:t>7</w:t>
            </w:r>
          </w:p>
        </w:tc>
        <w:tc>
          <w:tcPr>
            <w:tcW w:w="0" w:type="auto"/>
            <w:shd w:val="clear" w:color="auto" w:fill="auto"/>
            <w:noWrap/>
            <w:vAlign w:val="center"/>
            <w:hideMark/>
          </w:tcPr>
          <w:p w14:paraId="21F0B10C" w14:textId="77777777" w:rsidR="00DA4DAD" w:rsidRPr="00CE75B3" w:rsidRDefault="00DA4DAD" w:rsidP="0012314C">
            <w:pPr>
              <w:jc w:val="center"/>
              <w:rPr>
                <w:color w:val="004990"/>
                <w:lang w:val="es-BO" w:eastAsia="es-BO"/>
              </w:rPr>
            </w:pPr>
            <w:r w:rsidRPr="00CE75B3">
              <w:rPr>
                <w:color w:val="004990"/>
                <w:lang w:val="es-BO" w:eastAsia="es-BO"/>
              </w:rPr>
              <w:t>3</w:t>
            </w:r>
          </w:p>
        </w:tc>
        <w:tc>
          <w:tcPr>
            <w:tcW w:w="0" w:type="auto"/>
            <w:shd w:val="clear" w:color="auto" w:fill="auto"/>
            <w:noWrap/>
            <w:vAlign w:val="center"/>
            <w:hideMark/>
          </w:tcPr>
          <w:p w14:paraId="29C4D90D" w14:textId="77777777" w:rsidR="00DA4DAD" w:rsidRPr="00CE75B3" w:rsidRDefault="00DA4DAD" w:rsidP="0012314C">
            <w:pPr>
              <w:jc w:val="center"/>
              <w:rPr>
                <w:color w:val="004990"/>
                <w:lang w:val="es-BO" w:eastAsia="es-BO"/>
              </w:rPr>
            </w:pPr>
            <w:r w:rsidRPr="00CE75B3">
              <w:rPr>
                <w:color w:val="004990"/>
                <w:lang w:val="es-BO" w:eastAsia="es-BO"/>
              </w:rPr>
              <w:t>2</w:t>
            </w:r>
          </w:p>
        </w:tc>
      </w:tr>
      <w:tr w:rsidR="00DA4DAD" w:rsidRPr="00F867EA" w14:paraId="7E461F6C" w14:textId="77777777" w:rsidTr="0012314C">
        <w:trPr>
          <w:trHeight w:val="210"/>
          <w:jc w:val="center"/>
        </w:trPr>
        <w:tc>
          <w:tcPr>
            <w:tcW w:w="0" w:type="auto"/>
            <w:shd w:val="clear" w:color="auto" w:fill="auto"/>
            <w:vAlign w:val="center"/>
            <w:hideMark/>
          </w:tcPr>
          <w:p w14:paraId="2512CB14" w14:textId="77777777" w:rsidR="00DA4DAD" w:rsidRPr="00ED1626" w:rsidRDefault="00DA4DAD" w:rsidP="0012314C">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Cochabamba</w:t>
            </w:r>
          </w:p>
        </w:tc>
        <w:tc>
          <w:tcPr>
            <w:tcW w:w="0" w:type="auto"/>
            <w:shd w:val="clear" w:color="auto" w:fill="auto"/>
            <w:vAlign w:val="center"/>
            <w:hideMark/>
          </w:tcPr>
          <w:p w14:paraId="5D057CD4" w14:textId="77777777" w:rsidR="00DA4DAD" w:rsidRPr="00ED1626" w:rsidRDefault="00DA4DAD" w:rsidP="0012314C">
            <w:pPr>
              <w:rPr>
                <w:color w:val="004990"/>
                <w:lang w:val="es-BO" w:eastAsia="es-BO"/>
              </w:rPr>
            </w:pPr>
            <w:r w:rsidRPr="00ED1626">
              <w:rPr>
                <w:color w:val="004990"/>
                <w:lang w:val="es-BO" w:eastAsia="es-BO"/>
              </w:rPr>
              <w:t>Mc Villa Pagado Av. Humberto Asim N° 5412</w:t>
            </w:r>
          </w:p>
        </w:tc>
        <w:tc>
          <w:tcPr>
            <w:tcW w:w="0" w:type="auto"/>
            <w:shd w:val="clear" w:color="auto" w:fill="auto"/>
            <w:noWrap/>
            <w:vAlign w:val="center"/>
            <w:hideMark/>
          </w:tcPr>
          <w:p w14:paraId="3692C48E" w14:textId="77777777" w:rsidR="00DA4DAD" w:rsidRPr="00CE75B3" w:rsidRDefault="00DA4DAD" w:rsidP="0012314C">
            <w:pPr>
              <w:jc w:val="center"/>
              <w:rPr>
                <w:color w:val="004990"/>
                <w:lang w:val="es-BO" w:eastAsia="es-BO"/>
              </w:rPr>
            </w:pPr>
            <w:r w:rsidRPr="00CE75B3">
              <w:rPr>
                <w:color w:val="004990"/>
                <w:lang w:val="es-BO" w:eastAsia="es-BO"/>
              </w:rPr>
              <w:t>10</w:t>
            </w:r>
          </w:p>
        </w:tc>
        <w:tc>
          <w:tcPr>
            <w:tcW w:w="0" w:type="auto"/>
            <w:shd w:val="clear" w:color="auto" w:fill="auto"/>
            <w:noWrap/>
            <w:vAlign w:val="center"/>
            <w:hideMark/>
          </w:tcPr>
          <w:p w14:paraId="378B58DF" w14:textId="77777777" w:rsidR="00DA4DAD" w:rsidRPr="00CE75B3" w:rsidRDefault="00DA4DAD" w:rsidP="0012314C">
            <w:pPr>
              <w:jc w:val="center"/>
              <w:rPr>
                <w:color w:val="004990"/>
                <w:lang w:val="es-BO" w:eastAsia="es-BO"/>
              </w:rPr>
            </w:pPr>
            <w:r w:rsidRPr="00CE75B3">
              <w:rPr>
                <w:color w:val="004990"/>
                <w:lang w:val="es-BO" w:eastAsia="es-BO"/>
              </w:rPr>
              <w:t>4</w:t>
            </w:r>
          </w:p>
        </w:tc>
        <w:tc>
          <w:tcPr>
            <w:tcW w:w="0" w:type="auto"/>
            <w:shd w:val="clear" w:color="auto" w:fill="auto"/>
            <w:noWrap/>
            <w:vAlign w:val="center"/>
            <w:hideMark/>
          </w:tcPr>
          <w:p w14:paraId="77DD4251" w14:textId="77777777" w:rsidR="00DA4DAD" w:rsidRPr="00CE75B3" w:rsidRDefault="00DA4DAD" w:rsidP="0012314C">
            <w:pPr>
              <w:jc w:val="center"/>
              <w:rPr>
                <w:color w:val="004990"/>
                <w:lang w:val="es-BO" w:eastAsia="es-BO"/>
              </w:rPr>
            </w:pPr>
            <w:r w:rsidRPr="00CE75B3">
              <w:rPr>
                <w:color w:val="004990"/>
                <w:lang w:val="es-BO" w:eastAsia="es-BO"/>
              </w:rPr>
              <w:t>3</w:t>
            </w:r>
          </w:p>
        </w:tc>
      </w:tr>
      <w:tr w:rsidR="00DA4DAD" w:rsidRPr="00F867EA" w14:paraId="025CDAF4" w14:textId="77777777" w:rsidTr="0012314C">
        <w:trPr>
          <w:trHeight w:val="210"/>
          <w:jc w:val="center"/>
        </w:trPr>
        <w:tc>
          <w:tcPr>
            <w:tcW w:w="0" w:type="auto"/>
            <w:shd w:val="clear" w:color="auto" w:fill="auto"/>
            <w:vAlign w:val="center"/>
            <w:hideMark/>
          </w:tcPr>
          <w:p w14:paraId="63307821" w14:textId="77777777" w:rsidR="00DA4DAD" w:rsidRPr="00ED1626" w:rsidRDefault="00DA4DAD" w:rsidP="0012314C">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Cochabamba</w:t>
            </w:r>
          </w:p>
        </w:tc>
        <w:tc>
          <w:tcPr>
            <w:tcW w:w="0" w:type="auto"/>
            <w:shd w:val="clear" w:color="auto" w:fill="auto"/>
            <w:vAlign w:val="center"/>
            <w:hideMark/>
          </w:tcPr>
          <w:p w14:paraId="557D7A9B" w14:textId="77777777" w:rsidR="00DA4DAD" w:rsidRPr="00ED1626" w:rsidRDefault="00DA4DAD" w:rsidP="0012314C">
            <w:pPr>
              <w:rPr>
                <w:color w:val="004990"/>
                <w:lang w:val="es-BO" w:eastAsia="es-BO"/>
              </w:rPr>
            </w:pPr>
            <w:r w:rsidRPr="00ED1626">
              <w:rPr>
                <w:color w:val="004990"/>
                <w:lang w:val="es-BO" w:eastAsia="es-BO"/>
              </w:rPr>
              <w:t>Mc Zuesia, Av. Suecia N° 778 Zona Huayra Kasa</w:t>
            </w:r>
          </w:p>
        </w:tc>
        <w:tc>
          <w:tcPr>
            <w:tcW w:w="0" w:type="auto"/>
            <w:shd w:val="clear" w:color="auto" w:fill="auto"/>
            <w:noWrap/>
            <w:vAlign w:val="center"/>
            <w:hideMark/>
          </w:tcPr>
          <w:p w14:paraId="49D5665F" w14:textId="77777777" w:rsidR="00DA4DAD" w:rsidRPr="00CE75B3" w:rsidRDefault="00DA4DAD" w:rsidP="0012314C">
            <w:pPr>
              <w:jc w:val="center"/>
              <w:rPr>
                <w:color w:val="004990"/>
                <w:lang w:val="es-BO" w:eastAsia="es-BO"/>
              </w:rPr>
            </w:pPr>
            <w:r w:rsidRPr="00CE75B3">
              <w:rPr>
                <w:color w:val="004990"/>
                <w:lang w:val="es-BO" w:eastAsia="es-BO"/>
              </w:rPr>
              <w:t>7</w:t>
            </w:r>
          </w:p>
        </w:tc>
        <w:tc>
          <w:tcPr>
            <w:tcW w:w="0" w:type="auto"/>
            <w:shd w:val="clear" w:color="auto" w:fill="auto"/>
            <w:noWrap/>
            <w:vAlign w:val="center"/>
            <w:hideMark/>
          </w:tcPr>
          <w:p w14:paraId="1AC53117" w14:textId="77777777" w:rsidR="00DA4DAD" w:rsidRPr="00CE75B3" w:rsidRDefault="00DA4DAD" w:rsidP="0012314C">
            <w:pPr>
              <w:jc w:val="center"/>
              <w:rPr>
                <w:color w:val="004990"/>
                <w:lang w:val="es-BO" w:eastAsia="es-BO"/>
              </w:rPr>
            </w:pPr>
            <w:r w:rsidRPr="00CE75B3">
              <w:rPr>
                <w:color w:val="004990"/>
                <w:lang w:val="es-BO" w:eastAsia="es-BO"/>
              </w:rPr>
              <w:t>3</w:t>
            </w:r>
          </w:p>
        </w:tc>
        <w:tc>
          <w:tcPr>
            <w:tcW w:w="0" w:type="auto"/>
            <w:shd w:val="clear" w:color="auto" w:fill="auto"/>
            <w:noWrap/>
            <w:vAlign w:val="center"/>
            <w:hideMark/>
          </w:tcPr>
          <w:p w14:paraId="19F90C62" w14:textId="77777777" w:rsidR="00DA4DAD" w:rsidRPr="00CE75B3" w:rsidRDefault="00DA4DAD" w:rsidP="0012314C">
            <w:pPr>
              <w:jc w:val="center"/>
              <w:rPr>
                <w:color w:val="004990"/>
                <w:lang w:val="es-BO" w:eastAsia="es-BO"/>
              </w:rPr>
            </w:pPr>
            <w:r w:rsidRPr="00CE75B3">
              <w:rPr>
                <w:color w:val="004990"/>
                <w:lang w:val="es-BO" w:eastAsia="es-BO"/>
              </w:rPr>
              <w:t>2</w:t>
            </w:r>
          </w:p>
        </w:tc>
      </w:tr>
      <w:tr w:rsidR="00DA4DAD" w:rsidRPr="00F867EA" w14:paraId="463158E8" w14:textId="77777777" w:rsidTr="0012314C">
        <w:trPr>
          <w:trHeight w:val="210"/>
          <w:jc w:val="center"/>
        </w:trPr>
        <w:tc>
          <w:tcPr>
            <w:tcW w:w="0" w:type="auto"/>
            <w:shd w:val="clear" w:color="auto" w:fill="auto"/>
            <w:vAlign w:val="center"/>
            <w:hideMark/>
          </w:tcPr>
          <w:p w14:paraId="3F4883D4" w14:textId="77777777" w:rsidR="00DA4DAD" w:rsidRPr="00ED1626" w:rsidRDefault="00DA4DAD" w:rsidP="0012314C">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Cochabamba</w:t>
            </w:r>
          </w:p>
        </w:tc>
        <w:tc>
          <w:tcPr>
            <w:tcW w:w="0" w:type="auto"/>
            <w:shd w:val="clear" w:color="auto" w:fill="auto"/>
            <w:vAlign w:val="center"/>
            <w:hideMark/>
          </w:tcPr>
          <w:p w14:paraId="5BF636E8" w14:textId="77777777" w:rsidR="00DA4DAD" w:rsidRPr="00ED1626" w:rsidRDefault="00DA4DAD" w:rsidP="0012314C">
            <w:pPr>
              <w:rPr>
                <w:color w:val="004990"/>
                <w:lang w:val="es-BO" w:eastAsia="es-BO"/>
              </w:rPr>
            </w:pPr>
            <w:r w:rsidRPr="00ED1626">
              <w:rPr>
                <w:color w:val="004990"/>
                <w:lang w:val="es-BO" w:eastAsia="es-BO"/>
              </w:rPr>
              <w:t>Mc. America, Av. America y Adela Zamudio Edf.Santa Ana</w:t>
            </w:r>
          </w:p>
        </w:tc>
        <w:tc>
          <w:tcPr>
            <w:tcW w:w="0" w:type="auto"/>
            <w:shd w:val="clear" w:color="auto" w:fill="auto"/>
            <w:noWrap/>
            <w:vAlign w:val="center"/>
            <w:hideMark/>
          </w:tcPr>
          <w:p w14:paraId="0FA5396D" w14:textId="77777777" w:rsidR="00DA4DAD" w:rsidRPr="00CE75B3" w:rsidRDefault="00DA4DAD" w:rsidP="0012314C">
            <w:pPr>
              <w:jc w:val="center"/>
              <w:rPr>
                <w:color w:val="004990"/>
                <w:lang w:val="es-BO" w:eastAsia="es-BO"/>
              </w:rPr>
            </w:pPr>
            <w:r w:rsidRPr="00CE75B3">
              <w:rPr>
                <w:color w:val="004990"/>
                <w:lang w:val="es-BO" w:eastAsia="es-BO"/>
              </w:rPr>
              <w:t>7</w:t>
            </w:r>
          </w:p>
        </w:tc>
        <w:tc>
          <w:tcPr>
            <w:tcW w:w="0" w:type="auto"/>
            <w:shd w:val="clear" w:color="auto" w:fill="auto"/>
            <w:noWrap/>
            <w:vAlign w:val="center"/>
            <w:hideMark/>
          </w:tcPr>
          <w:p w14:paraId="5098C797" w14:textId="77777777" w:rsidR="00DA4DAD" w:rsidRPr="00CE75B3" w:rsidRDefault="00DA4DAD" w:rsidP="0012314C">
            <w:pPr>
              <w:jc w:val="center"/>
              <w:rPr>
                <w:color w:val="004990"/>
                <w:lang w:val="es-BO" w:eastAsia="es-BO"/>
              </w:rPr>
            </w:pPr>
            <w:r w:rsidRPr="00CE75B3">
              <w:rPr>
                <w:color w:val="004990"/>
                <w:lang w:val="es-BO" w:eastAsia="es-BO"/>
              </w:rPr>
              <w:t>3</w:t>
            </w:r>
          </w:p>
        </w:tc>
        <w:tc>
          <w:tcPr>
            <w:tcW w:w="0" w:type="auto"/>
            <w:shd w:val="clear" w:color="auto" w:fill="auto"/>
            <w:noWrap/>
            <w:vAlign w:val="center"/>
            <w:hideMark/>
          </w:tcPr>
          <w:p w14:paraId="102DC027" w14:textId="77777777" w:rsidR="00DA4DAD" w:rsidRPr="00CE75B3" w:rsidRDefault="00DA4DAD" w:rsidP="0012314C">
            <w:pPr>
              <w:jc w:val="center"/>
              <w:rPr>
                <w:color w:val="004990"/>
                <w:lang w:val="es-BO" w:eastAsia="es-BO"/>
              </w:rPr>
            </w:pPr>
            <w:r w:rsidRPr="00CE75B3">
              <w:rPr>
                <w:color w:val="004990"/>
                <w:lang w:val="es-BO" w:eastAsia="es-BO"/>
              </w:rPr>
              <w:t>2</w:t>
            </w:r>
          </w:p>
        </w:tc>
      </w:tr>
      <w:tr w:rsidR="00DA4DAD" w:rsidRPr="00F867EA" w14:paraId="7CC3F71A" w14:textId="77777777" w:rsidTr="0012314C">
        <w:trPr>
          <w:trHeight w:val="210"/>
          <w:jc w:val="center"/>
        </w:trPr>
        <w:tc>
          <w:tcPr>
            <w:tcW w:w="0" w:type="auto"/>
            <w:shd w:val="clear" w:color="auto" w:fill="auto"/>
            <w:noWrap/>
            <w:vAlign w:val="center"/>
            <w:hideMark/>
          </w:tcPr>
          <w:p w14:paraId="6E2C93B8" w14:textId="77777777" w:rsidR="00DA4DAD" w:rsidRPr="00ED1626" w:rsidRDefault="00DA4DAD" w:rsidP="0012314C">
            <w:pPr>
              <w:rPr>
                <w:bCs/>
                <w:color w:val="004990"/>
                <w:lang w:val="es-BO" w:eastAsia="es-BO"/>
              </w:rPr>
            </w:pPr>
            <w:r w:rsidRPr="00ED1626">
              <w:rPr>
                <w:bCs/>
                <w:color w:val="004990"/>
                <w:lang w:val="es-BO" w:eastAsia="es-BO"/>
              </w:rPr>
              <w:t>Oruro</w:t>
            </w:r>
          </w:p>
        </w:tc>
        <w:tc>
          <w:tcPr>
            <w:tcW w:w="0" w:type="auto"/>
            <w:shd w:val="clear" w:color="auto" w:fill="auto"/>
            <w:vAlign w:val="center"/>
            <w:hideMark/>
          </w:tcPr>
          <w:p w14:paraId="3F2BF913" w14:textId="77777777" w:rsidR="00DA4DAD" w:rsidRPr="00ED1626" w:rsidRDefault="00DA4DAD" w:rsidP="0012314C">
            <w:pPr>
              <w:rPr>
                <w:rFonts w:ascii="Tahoma" w:hAnsi="Tahoma" w:cs="Tahoma"/>
                <w:color w:val="004990"/>
                <w:lang w:val="es-BO" w:eastAsia="es-BO"/>
              </w:rPr>
            </w:pPr>
            <w:r w:rsidRPr="00ED1626">
              <w:rPr>
                <w:rFonts w:ascii="Tahoma" w:hAnsi="Tahoma" w:cs="Tahoma"/>
                <w:color w:val="004990"/>
                <w:lang w:val="es-BO" w:eastAsia="es-BO"/>
              </w:rPr>
              <w:t>Mc Oruro Calle Bolívar S/N, esq. C. Soria Galvarro Edif. Entel</w:t>
            </w:r>
          </w:p>
        </w:tc>
        <w:tc>
          <w:tcPr>
            <w:tcW w:w="0" w:type="auto"/>
            <w:shd w:val="clear" w:color="auto" w:fill="auto"/>
            <w:noWrap/>
            <w:vAlign w:val="center"/>
            <w:hideMark/>
          </w:tcPr>
          <w:p w14:paraId="14FF11DE"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10</w:t>
            </w:r>
          </w:p>
        </w:tc>
        <w:tc>
          <w:tcPr>
            <w:tcW w:w="0" w:type="auto"/>
            <w:shd w:val="clear" w:color="auto" w:fill="auto"/>
            <w:noWrap/>
            <w:vAlign w:val="center"/>
            <w:hideMark/>
          </w:tcPr>
          <w:p w14:paraId="185D1B76"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4</w:t>
            </w:r>
          </w:p>
        </w:tc>
        <w:tc>
          <w:tcPr>
            <w:tcW w:w="0" w:type="auto"/>
            <w:shd w:val="clear" w:color="auto" w:fill="auto"/>
            <w:noWrap/>
            <w:vAlign w:val="center"/>
            <w:hideMark/>
          </w:tcPr>
          <w:p w14:paraId="46F33EFB" w14:textId="77777777" w:rsidR="00DA4DAD" w:rsidRPr="00CE75B3" w:rsidRDefault="00DA4DAD" w:rsidP="0012314C">
            <w:pPr>
              <w:jc w:val="center"/>
              <w:rPr>
                <w:color w:val="004990"/>
                <w:lang w:val="es-BO" w:eastAsia="es-BO"/>
              </w:rPr>
            </w:pPr>
            <w:r w:rsidRPr="00CE75B3">
              <w:rPr>
                <w:color w:val="004990"/>
                <w:lang w:val="es-BO" w:eastAsia="es-BO"/>
              </w:rPr>
              <w:t>4</w:t>
            </w:r>
          </w:p>
        </w:tc>
      </w:tr>
      <w:tr w:rsidR="00DA4DAD" w:rsidRPr="00F867EA" w14:paraId="5FE328FF" w14:textId="77777777" w:rsidTr="0012314C">
        <w:trPr>
          <w:trHeight w:val="210"/>
          <w:jc w:val="center"/>
        </w:trPr>
        <w:tc>
          <w:tcPr>
            <w:tcW w:w="0" w:type="auto"/>
            <w:shd w:val="clear" w:color="auto" w:fill="auto"/>
            <w:noWrap/>
            <w:vAlign w:val="center"/>
            <w:hideMark/>
          </w:tcPr>
          <w:p w14:paraId="04EB8B12" w14:textId="77777777" w:rsidR="00DA4DAD" w:rsidRPr="00ED1626" w:rsidRDefault="00DA4DAD" w:rsidP="0012314C">
            <w:pPr>
              <w:rPr>
                <w:bCs/>
                <w:color w:val="004990"/>
                <w:lang w:val="es-BO" w:eastAsia="es-BO"/>
              </w:rPr>
            </w:pPr>
            <w:r w:rsidRPr="00ED1626">
              <w:rPr>
                <w:bCs/>
                <w:color w:val="004990"/>
                <w:lang w:val="es-BO" w:eastAsia="es-BO"/>
              </w:rPr>
              <w:t>Oruro</w:t>
            </w:r>
          </w:p>
        </w:tc>
        <w:tc>
          <w:tcPr>
            <w:tcW w:w="0" w:type="auto"/>
            <w:shd w:val="clear" w:color="auto" w:fill="auto"/>
            <w:vAlign w:val="center"/>
            <w:hideMark/>
          </w:tcPr>
          <w:p w14:paraId="5B42F74C"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Mc Merado Young Av. España entre General Acha y C. Eduardo Avaroa  N° 2063</w:t>
            </w:r>
          </w:p>
        </w:tc>
        <w:tc>
          <w:tcPr>
            <w:tcW w:w="0" w:type="auto"/>
            <w:shd w:val="clear" w:color="auto" w:fill="auto"/>
            <w:noWrap/>
            <w:vAlign w:val="center"/>
            <w:hideMark/>
          </w:tcPr>
          <w:p w14:paraId="3315FC92"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7</w:t>
            </w:r>
          </w:p>
        </w:tc>
        <w:tc>
          <w:tcPr>
            <w:tcW w:w="0" w:type="auto"/>
            <w:shd w:val="clear" w:color="auto" w:fill="auto"/>
            <w:noWrap/>
            <w:vAlign w:val="center"/>
            <w:hideMark/>
          </w:tcPr>
          <w:p w14:paraId="6D873E55"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3</w:t>
            </w:r>
          </w:p>
        </w:tc>
        <w:tc>
          <w:tcPr>
            <w:tcW w:w="0" w:type="auto"/>
            <w:shd w:val="clear" w:color="auto" w:fill="auto"/>
            <w:noWrap/>
            <w:vAlign w:val="center"/>
            <w:hideMark/>
          </w:tcPr>
          <w:p w14:paraId="786F4626" w14:textId="77777777" w:rsidR="00DA4DAD" w:rsidRPr="00CE75B3" w:rsidRDefault="00DA4DAD" w:rsidP="0012314C">
            <w:pPr>
              <w:jc w:val="center"/>
              <w:rPr>
                <w:color w:val="004990"/>
                <w:lang w:val="es-BO" w:eastAsia="es-BO"/>
              </w:rPr>
            </w:pPr>
            <w:r w:rsidRPr="00CE75B3">
              <w:rPr>
                <w:color w:val="004990"/>
                <w:lang w:val="es-BO" w:eastAsia="es-BO"/>
              </w:rPr>
              <w:t>2</w:t>
            </w:r>
          </w:p>
        </w:tc>
      </w:tr>
      <w:tr w:rsidR="00DA4DAD" w:rsidRPr="00F867EA" w14:paraId="462D1DE2" w14:textId="77777777" w:rsidTr="0012314C">
        <w:trPr>
          <w:trHeight w:val="210"/>
          <w:jc w:val="center"/>
        </w:trPr>
        <w:tc>
          <w:tcPr>
            <w:tcW w:w="0" w:type="auto"/>
            <w:shd w:val="clear" w:color="auto" w:fill="auto"/>
            <w:noWrap/>
            <w:vAlign w:val="center"/>
            <w:hideMark/>
          </w:tcPr>
          <w:p w14:paraId="28A8AEF5" w14:textId="77777777" w:rsidR="00DA4DAD" w:rsidRPr="00ED1626" w:rsidRDefault="00DA4DAD" w:rsidP="0012314C">
            <w:pPr>
              <w:rPr>
                <w:bCs/>
                <w:color w:val="004990"/>
                <w:lang w:val="es-BO" w:eastAsia="es-BO"/>
              </w:rPr>
            </w:pPr>
            <w:r w:rsidRPr="00ED1626">
              <w:rPr>
                <w:bCs/>
                <w:color w:val="004990"/>
                <w:lang w:val="es-BO" w:eastAsia="es-BO"/>
              </w:rPr>
              <w:t>Oruro</w:t>
            </w:r>
          </w:p>
        </w:tc>
        <w:tc>
          <w:tcPr>
            <w:tcW w:w="0" w:type="auto"/>
            <w:shd w:val="clear" w:color="auto" w:fill="auto"/>
            <w:vAlign w:val="center"/>
            <w:hideMark/>
          </w:tcPr>
          <w:p w14:paraId="6A4CAB31"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Mc Sebastian Pagador Av. Busch esquina C. Beni N° 101</w:t>
            </w:r>
          </w:p>
        </w:tc>
        <w:tc>
          <w:tcPr>
            <w:tcW w:w="0" w:type="auto"/>
            <w:shd w:val="clear" w:color="auto" w:fill="auto"/>
            <w:noWrap/>
            <w:vAlign w:val="center"/>
            <w:hideMark/>
          </w:tcPr>
          <w:p w14:paraId="1A506DDD"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7</w:t>
            </w:r>
          </w:p>
        </w:tc>
        <w:tc>
          <w:tcPr>
            <w:tcW w:w="0" w:type="auto"/>
            <w:shd w:val="clear" w:color="auto" w:fill="auto"/>
            <w:noWrap/>
            <w:vAlign w:val="center"/>
            <w:hideMark/>
          </w:tcPr>
          <w:p w14:paraId="1A9382D1"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3</w:t>
            </w:r>
          </w:p>
        </w:tc>
        <w:tc>
          <w:tcPr>
            <w:tcW w:w="0" w:type="auto"/>
            <w:shd w:val="clear" w:color="auto" w:fill="auto"/>
            <w:noWrap/>
            <w:vAlign w:val="center"/>
            <w:hideMark/>
          </w:tcPr>
          <w:p w14:paraId="280E4300" w14:textId="77777777" w:rsidR="00DA4DAD" w:rsidRPr="00CE75B3" w:rsidRDefault="00DA4DAD" w:rsidP="0012314C">
            <w:pPr>
              <w:jc w:val="center"/>
              <w:rPr>
                <w:color w:val="004990"/>
                <w:lang w:val="es-BO" w:eastAsia="es-BO"/>
              </w:rPr>
            </w:pPr>
            <w:r w:rsidRPr="00CE75B3">
              <w:rPr>
                <w:color w:val="004990"/>
                <w:lang w:val="es-BO" w:eastAsia="es-BO"/>
              </w:rPr>
              <w:t>2</w:t>
            </w:r>
          </w:p>
        </w:tc>
      </w:tr>
      <w:tr w:rsidR="00DA4DAD" w:rsidRPr="00F867EA" w14:paraId="3C63000E" w14:textId="77777777" w:rsidTr="0012314C">
        <w:trPr>
          <w:trHeight w:val="210"/>
          <w:jc w:val="center"/>
        </w:trPr>
        <w:tc>
          <w:tcPr>
            <w:tcW w:w="0" w:type="auto"/>
            <w:shd w:val="clear" w:color="auto" w:fill="auto"/>
            <w:noWrap/>
            <w:vAlign w:val="center"/>
            <w:hideMark/>
          </w:tcPr>
          <w:p w14:paraId="4BE03A7F" w14:textId="77777777" w:rsidR="00DA4DAD" w:rsidRPr="00ED1626" w:rsidRDefault="00DA4DAD" w:rsidP="0012314C">
            <w:pPr>
              <w:rPr>
                <w:bCs/>
                <w:color w:val="004990"/>
                <w:lang w:val="es-BO" w:eastAsia="es-BO"/>
              </w:rPr>
            </w:pPr>
            <w:r w:rsidRPr="00ED1626">
              <w:rPr>
                <w:bCs/>
                <w:color w:val="004990"/>
                <w:lang w:val="es-BO" w:eastAsia="es-BO"/>
              </w:rPr>
              <w:t>Oruro</w:t>
            </w:r>
          </w:p>
        </w:tc>
        <w:tc>
          <w:tcPr>
            <w:tcW w:w="0" w:type="auto"/>
            <w:shd w:val="clear" w:color="auto" w:fill="auto"/>
            <w:noWrap/>
            <w:vAlign w:val="center"/>
            <w:hideMark/>
          </w:tcPr>
          <w:p w14:paraId="7430FA57" w14:textId="77777777" w:rsidR="00DA4DAD" w:rsidRPr="00ED1626" w:rsidRDefault="00DA4DAD" w:rsidP="0012314C">
            <w:pPr>
              <w:rPr>
                <w:color w:val="004990"/>
                <w:lang w:val="es-BO" w:eastAsia="es-BO"/>
              </w:rPr>
            </w:pPr>
            <w:r w:rsidRPr="00ED1626">
              <w:rPr>
                <w:color w:val="004990"/>
                <w:lang w:val="es-BO" w:eastAsia="es-BO"/>
              </w:rPr>
              <w:t>Minicentro Terminal</w:t>
            </w:r>
          </w:p>
        </w:tc>
        <w:tc>
          <w:tcPr>
            <w:tcW w:w="0" w:type="auto"/>
            <w:shd w:val="clear" w:color="auto" w:fill="auto"/>
            <w:noWrap/>
            <w:vAlign w:val="center"/>
            <w:hideMark/>
          </w:tcPr>
          <w:p w14:paraId="1600E481" w14:textId="77777777" w:rsidR="00DA4DAD" w:rsidRPr="00CE75B3" w:rsidRDefault="00DA4DAD" w:rsidP="0012314C">
            <w:pPr>
              <w:jc w:val="center"/>
              <w:rPr>
                <w:color w:val="004990"/>
                <w:lang w:val="es-BO" w:eastAsia="es-BO"/>
              </w:rPr>
            </w:pPr>
            <w:r w:rsidRPr="00CE75B3">
              <w:rPr>
                <w:color w:val="004990"/>
                <w:lang w:val="es-BO" w:eastAsia="es-BO"/>
              </w:rPr>
              <w:t>7</w:t>
            </w:r>
          </w:p>
        </w:tc>
        <w:tc>
          <w:tcPr>
            <w:tcW w:w="0" w:type="auto"/>
            <w:shd w:val="clear" w:color="auto" w:fill="auto"/>
            <w:noWrap/>
            <w:vAlign w:val="center"/>
            <w:hideMark/>
          </w:tcPr>
          <w:p w14:paraId="3B4AD6F2" w14:textId="77777777" w:rsidR="00DA4DAD" w:rsidRPr="00CE75B3" w:rsidRDefault="00DA4DAD" w:rsidP="0012314C">
            <w:pPr>
              <w:jc w:val="center"/>
              <w:rPr>
                <w:color w:val="004990"/>
                <w:lang w:val="es-BO" w:eastAsia="es-BO"/>
              </w:rPr>
            </w:pPr>
            <w:r w:rsidRPr="00CE75B3">
              <w:rPr>
                <w:color w:val="004990"/>
                <w:lang w:val="es-BO" w:eastAsia="es-BO"/>
              </w:rPr>
              <w:t>3</w:t>
            </w:r>
          </w:p>
        </w:tc>
        <w:tc>
          <w:tcPr>
            <w:tcW w:w="0" w:type="auto"/>
            <w:shd w:val="clear" w:color="auto" w:fill="auto"/>
            <w:noWrap/>
            <w:vAlign w:val="center"/>
            <w:hideMark/>
          </w:tcPr>
          <w:p w14:paraId="4124D097" w14:textId="77777777" w:rsidR="00DA4DAD" w:rsidRPr="00CE75B3" w:rsidRDefault="00DA4DAD" w:rsidP="0012314C">
            <w:pPr>
              <w:jc w:val="center"/>
              <w:rPr>
                <w:color w:val="004990"/>
                <w:lang w:val="es-BO" w:eastAsia="es-BO"/>
              </w:rPr>
            </w:pPr>
            <w:r w:rsidRPr="00CE75B3">
              <w:rPr>
                <w:color w:val="004990"/>
                <w:lang w:val="es-BO" w:eastAsia="es-BO"/>
              </w:rPr>
              <w:t>2</w:t>
            </w:r>
          </w:p>
        </w:tc>
      </w:tr>
      <w:tr w:rsidR="00DA4DAD" w:rsidRPr="00F867EA" w14:paraId="2B271DB2" w14:textId="77777777" w:rsidTr="0012314C">
        <w:trPr>
          <w:trHeight w:val="210"/>
          <w:jc w:val="center"/>
        </w:trPr>
        <w:tc>
          <w:tcPr>
            <w:tcW w:w="0" w:type="auto"/>
            <w:shd w:val="clear" w:color="auto" w:fill="auto"/>
            <w:noWrap/>
            <w:vAlign w:val="center"/>
            <w:hideMark/>
          </w:tcPr>
          <w:p w14:paraId="3D05F2B3" w14:textId="77777777" w:rsidR="00DA4DAD" w:rsidRPr="00ED1626" w:rsidRDefault="00DA4DAD" w:rsidP="0012314C">
            <w:pPr>
              <w:rPr>
                <w:bCs/>
                <w:color w:val="004990"/>
                <w:lang w:val="es-BO" w:eastAsia="es-BO"/>
              </w:rPr>
            </w:pPr>
            <w:r w:rsidRPr="00ED1626">
              <w:rPr>
                <w:bCs/>
                <w:color w:val="004990"/>
                <w:lang w:val="es-BO" w:eastAsia="es-BO"/>
              </w:rPr>
              <w:t>Potosí</w:t>
            </w:r>
          </w:p>
        </w:tc>
        <w:tc>
          <w:tcPr>
            <w:tcW w:w="0" w:type="auto"/>
            <w:shd w:val="clear" w:color="auto" w:fill="auto"/>
            <w:vAlign w:val="center"/>
            <w:hideMark/>
          </w:tcPr>
          <w:p w14:paraId="283CA029" w14:textId="77777777" w:rsidR="00DA4DAD" w:rsidRPr="00ED1626" w:rsidRDefault="00DA4DAD" w:rsidP="0012314C">
            <w:pPr>
              <w:rPr>
                <w:color w:val="004990"/>
                <w:lang w:val="es-BO" w:eastAsia="es-BO"/>
              </w:rPr>
            </w:pPr>
            <w:r w:rsidRPr="00ED1626">
              <w:rPr>
                <w:color w:val="004990"/>
                <w:lang w:val="es-BO" w:eastAsia="es-BO"/>
              </w:rPr>
              <w:t>Mc Potosí, Calle Cochabamba S/N. Edif. Entel</w:t>
            </w:r>
          </w:p>
        </w:tc>
        <w:tc>
          <w:tcPr>
            <w:tcW w:w="0" w:type="auto"/>
            <w:shd w:val="clear" w:color="auto" w:fill="auto"/>
            <w:noWrap/>
            <w:vAlign w:val="center"/>
            <w:hideMark/>
          </w:tcPr>
          <w:p w14:paraId="38D90449"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7</w:t>
            </w:r>
          </w:p>
        </w:tc>
        <w:tc>
          <w:tcPr>
            <w:tcW w:w="0" w:type="auto"/>
            <w:shd w:val="clear" w:color="auto" w:fill="auto"/>
            <w:noWrap/>
            <w:vAlign w:val="center"/>
            <w:hideMark/>
          </w:tcPr>
          <w:p w14:paraId="7886319E"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3</w:t>
            </w:r>
          </w:p>
        </w:tc>
        <w:tc>
          <w:tcPr>
            <w:tcW w:w="0" w:type="auto"/>
            <w:shd w:val="clear" w:color="auto" w:fill="auto"/>
            <w:noWrap/>
            <w:vAlign w:val="center"/>
            <w:hideMark/>
          </w:tcPr>
          <w:p w14:paraId="4F2A7714" w14:textId="77777777" w:rsidR="00DA4DAD" w:rsidRPr="00CE75B3" w:rsidRDefault="00DA4DAD" w:rsidP="0012314C">
            <w:pPr>
              <w:jc w:val="center"/>
              <w:rPr>
                <w:color w:val="004990"/>
                <w:lang w:val="es-BO" w:eastAsia="es-BO"/>
              </w:rPr>
            </w:pPr>
          </w:p>
        </w:tc>
      </w:tr>
      <w:tr w:rsidR="00DA4DAD" w:rsidRPr="00F867EA" w14:paraId="236102CE" w14:textId="77777777" w:rsidTr="0012314C">
        <w:trPr>
          <w:trHeight w:val="210"/>
          <w:jc w:val="center"/>
        </w:trPr>
        <w:tc>
          <w:tcPr>
            <w:tcW w:w="0" w:type="auto"/>
            <w:shd w:val="clear" w:color="auto" w:fill="auto"/>
            <w:noWrap/>
            <w:vAlign w:val="center"/>
            <w:hideMark/>
          </w:tcPr>
          <w:p w14:paraId="16AB10EE" w14:textId="77777777" w:rsidR="00DA4DAD" w:rsidRPr="00ED1626" w:rsidRDefault="00DA4DAD" w:rsidP="0012314C">
            <w:pPr>
              <w:rPr>
                <w:bCs/>
                <w:color w:val="004990"/>
                <w:lang w:val="es-BO" w:eastAsia="es-BO"/>
              </w:rPr>
            </w:pPr>
            <w:r w:rsidRPr="00ED1626">
              <w:rPr>
                <w:bCs/>
                <w:color w:val="004990"/>
                <w:lang w:val="es-BO" w:eastAsia="es-BO"/>
              </w:rPr>
              <w:t>Potosí</w:t>
            </w:r>
          </w:p>
        </w:tc>
        <w:tc>
          <w:tcPr>
            <w:tcW w:w="0" w:type="auto"/>
            <w:shd w:val="clear" w:color="auto" w:fill="auto"/>
            <w:vAlign w:val="center"/>
            <w:hideMark/>
          </w:tcPr>
          <w:p w14:paraId="3BB53714" w14:textId="77777777" w:rsidR="00DA4DAD" w:rsidRPr="00ED1626" w:rsidRDefault="00DA4DAD" w:rsidP="0012314C">
            <w:pPr>
              <w:rPr>
                <w:color w:val="004990"/>
                <w:lang w:val="es-BO" w:eastAsia="es-BO"/>
              </w:rPr>
            </w:pPr>
            <w:r w:rsidRPr="00ED1626">
              <w:rPr>
                <w:color w:val="004990"/>
                <w:lang w:val="es-BO" w:eastAsia="es-BO"/>
              </w:rPr>
              <w:t>Mc Mercado Uyuni, C. Pando C. esquina Av. Arce N°211</w:t>
            </w:r>
          </w:p>
        </w:tc>
        <w:tc>
          <w:tcPr>
            <w:tcW w:w="0" w:type="auto"/>
            <w:shd w:val="clear" w:color="auto" w:fill="auto"/>
            <w:noWrap/>
            <w:vAlign w:val="center"/>
            <w:hideMark/>
          </w:tcPr>
          <w:p w14:paraId="320ED215" w14:textId="77777777" w:rsidR="00DA4DAD" w:rsidRPr="00CE75B3" w:rsidRDefault="00DA4DAD" w:rsidP="0012314C">
            <w:pPr>
              <w:jc w:val="center"/>
              <w:rPr>
                <w:color w:val="004990"/>
                <w:lang w:val="es-BO" w:eastAsia="es-BO"/>
              </w:rPr>
            </w:pPr>
            <w:r w:rsidRPr="00CE75B3">
              <w:rPr>
                <w:color w:val="004990"/>
                <w:lang w:val="es-BO" w:eastAsia="es-BO"/>
              </w:rPr>
              <w:t>7</w:t>
            </w:r>
          </w:p>
        </w:tc>
        <w:tc>
          <w:tcPr>
            <w:tcW w:w="0" w:type="auto"/>
            <w:shd w:val="clear" w:color="auto" w:fill="auto"/>
            <w:noWrap/>
            <w:vAlign w:val="center"/>
            <w:hideMark/>
          </w:tcPr>
          <w:p w14:paraId="7D9E44F8" w14:textId="77777777" w:rsidR="00DA4DAD" w:rsidRPr="00CE75B3" w:rsidRDefault="00DA4DAD" w:rsidP="0012314C">
            <w:pPr>
              <w:jc w:val="center"/>
              <w:rPr>
                <w:color w:val="004990"/>
                <w:lang w:val="es-BO" w:eastAsia="es-BO"/>
              </w:rPr>
            </w:pPr>
            <w:r w:rsidRPr="00CE75B3">
              <w:rPr>
                <w:color w:val="004990"/>
                <w:lang w:val="es-BO" w:eastAsia="es-BO"/>
              </w:rPr>
              <w:t>3</w:t>
            </w:r>
          </w:p>
        </w:tc>
        <w:tc>
          <w:tcPr>
            <w:tcW w:w="0" w:type="auto"/>
            <w:shd w:val="clear" w:color="auto" w:fill="auto"/>
            <w:noWrap/>
            <w:vAlign w:val="center"/>
            <w:hideMark/>
          </w:tcPr>
          <w:p w14:paraId="3BC8DA07" w14:textId="77777777" w:rsidR="00DA4DAD" w:rsidRPr="00CE75B3" w:rsidRDefault="00DA4DAD" w:rsidP="0012314C">
            <w:pPr>
              <w:jc w:val="center"/>
              <w:rPr>
                <w:color w:val="004990"/>
                <w:lang w:val="es-BO" w:eastAsia="es-BO"/>
              </w:rPr>
            </w:pPr>
            <w:r w:rsidRPr="00CE75B3">
              <w:rPr>
                <w:color w:val="004990"/>
                <w:lang w:val="es-BO" w:eastAsia="es-BO"/>
              </w:rPr>
              <w:t>2</w:t>
            </w:r>
          </w:p>
        </w:tc>
      </w:tr>
      <w:tr w:rsidR="00DA4DAD" w:rsidRPr="00F867EA" w14:paraId="4FAFDD55" w14:textId="77777777" w:rsidTr="0012314C">
        <w:trPr>
          <w:trHeight w:val="210"/>
          <w:jc w:val="center"/>
        </w:trPr>
        <w:tc>
          <w:tcPr>
            <w:tcW w:w="0" w:type="auto"/>
            <w:shd w:val="clear" w:color="auto" w:fill="auto"/>
            <w:noWrap/>
            <w:vAlign w:val="center"/>
            <w:hideMark/>
          </w:tcPr>
          <w:p w14:paraId="5BB55E85" w14:textId="77777777" w:rsidR="00DA4DAD" w:rsidRPr="00ED1626" w:rsidRDefault="00DA4DAD" w:rsidP="0012314C">
            <w:pPr>
              <w:rPr>
                <w:bCs/>
                <w:color w:val="004990"/>
                <w:lang w:val="es-BO" w:eastAsia="es-BO"/>
              </w:rPr>
            </w:pPr>
            <w:r w:rsidRPr="00ED1626">
              <w:rPr>
                <w:bCs/>
                <w:color w:val="004990"/>
                <w:lang w:val="es-BO" w:eastAsia="es-BO"/>
              </w:rPr>
              <w:t>Potosí</w:t>
            </w:r>
          </w:p>
        </w:tc>
        <w:tc>
          <w:tcPr>
            <w:tcW w:w="0" w:type="auto"/>
            <w:shd w:val="clear" w:color="auto" w:fill="auto"/>
            <w:noWrap/>
            <w:vAlign w:val="center"/>
            <w:hideMark/>
          </w:tcPr>
          <w:p w14:paraId="57F7EB4F" w14:textId="77777777" w:rsidR="00DA4DAD" w:rsidRPr="00ED1626" w:rsidRDefault="00DA4DAD" w:rsidP="0012314C">
            <w:pPr>
              <w:rPr>
                <w:color w:val="004990"/>
                <w:lang w:val="es-BO" w:eastAsia="es-BO"/>
              </w:rPr>
            </w:pPr>
            <w:r w:rsidRPr="00ED1626">
              <w:rPr>
                <w:color w:val="004990"/>
                <w:lang w:val="es-BO" w:eastAsia="es-BO"/>
              </w:rPr>
              <w:t>Av. Las Banderas</w:t>
            </w:r>
          </w:p>
        </w:tc>
        <w:tc>
          <w:tcPr>
            <w:tcW w:w="0" w:type="auto"/>
            <w:shd w:val="clear" w:color="auto" w:fill="auto"/>
            <w:noWrap/>
            <w:vAlign w:val="center"/>
            <w:hideMark/>
          </w:tcPr>
          <w:p w14:paraId="5D0B0B1E" w14:textId="77777777" w:rsidR="00DA4DAD" w:rsidRPr="00CE75B3" w:rsidRDefault="00DA4DAD" w:rsidP="0012314C">
            <w:pPr>
              <w:jc w:val="center"/>
              <w:rPr>
                <w:color w:val="004990"/>
                <w:lang w:val="es-BO" w:eastAsia="es-BO"/>
              </w:rPr>
            </w:pPr>
            <w:r w:rsidRPr="00CE75B3">
              <w:rPr>
                <w:color w:val="004990"/>
                <w:lang w:val="es-BO" w:eastAsia="es-BO"/>
              </w:rPr>
              <w:t>10</w:t>
            </w:r>
          </w:p>
        </w:tc>
        <w:tc>
          <w:tcPr>
            <w:tcW w:w="0" w:type="auto"/>
            <w:shd w:val="clear" w:color="auto" w:fill="auto"/>
            <w:noWrap/>
            <w:vAlign w:val="center"/>
            <w:hideMark/>
          </w:tcPr>
          <w:p w14:paraId="0BB65A70" w14:textId="77777777" w:rsidR="00DA4DAD" w:rsidRPr="00CE75B3" w:rsidRDefault="00DA4DAD" w:rsidP="0012314C">
            <w:pPr>
              <w:jc w:val="center"/>
              <w:rPr>
                <w:color w:val="004990"/>
                <w:lang w:val="es-BO" w:eastAsia="es-BO"/>
              </w:rPr>
            </w:pPr>
            <w:r w:rsidRPr="00CE75B3">
              <w:rPr>
                <w:color w:val="004990"/>
                <w:lang w:val="es-BO" w:eastAsia="es-BO"/>
              </w:rPr>
              <w:t>4</w:t>
            </w:r>
          </w:p>
        </w:tc>
        <w:tc>
          <w:tcPr>
            <w:tcW w:w="0" w:type="auto"/>
            <w:shd w:val="clear" w:color="auto" w:fill="auto"/>
            <w:noWrap/>
            <w:vAlign w:val="center"/>
            <w:hideMark/>
          </w:tcPr>
          <w:p w14:paraId="6DB83AAC" w14:textId="77777777" w:rsidR="00DA4DAD" w:rsidRPr="00CE75B3" w:rsidRDefault="00DA4DAD" w:rsidP="0012314C">
            <w:pPr>
              <w:jc w:val="center"/>
              <w:rPr>
                <w:color w:val="004990"/>
                <w:lang w:val="es-BO" w:eastAsia="es-BO"/>
              </w:rPr>
            </w:pPr>
            <w:r w:rsidRPr="00CE75B3">
              <w:rPr>
                <w:color w:val="004990"/>
                <w:lang w:val="es-BO" w:eastAsia="es-BO"/>
              </w:rPr>
              <w:t>3</w:t>
            </w:r>
          </w:p>
        </w:tc>
      </w:tr>
      <w:tr w:rsidR="00DA4DAD" w:rsidRPr="00F867EA" w14:paraId="3EEAFDFE" w14:textId="77777777" w:rsidTr="0012314C">
        <w:trPr>
          <w:trHeight w:val="210"/>
          <w:jc w:val="center"/>
        </w:trPr>
        <w:tc>
          <w:tcPr>
            <w:tcW w:w="0" w:type="auto"/>
            <w:shd w:val="clear" w:color="auto" w:fill="auto"/>
            <w:vAlign w:val="center"/>
            <w:hideMark/>
          </w:tcPr>
          <w:p w14:paraId="28CAE1AB" w14:textId="77777777" w:rsidR="00DA4DAD" w:rsidRPr="00ED1626" w:rsidRDefault="00DA4DAD" w:rsidP="0012314C">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Santa Cruz</w:t>
            </w:r>
          </w:p>
        </w:tc>
        <w:tc>
          <w:tcPr>
            <w:tcW w:w="0" w:type="auto"/>
            <w:shd w:val="clear" w:color="auto" w:fill="auto"/>
            <w:vAlign w:val="center"/>
            <w:hideMark/>
          </w:tcPr>
          <w:p w14:paraId="0A402428"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C. Warnes</w:t>
            </w:r>
          </w:p>
        </w:tc>
        <w:tc>
          <w:tcPr>
            <w:tcW w:w="0" w:type="auto"/>
            <w:shd w:val="clear" w:color="auto" w:fill="auto"/>
            <w:noWrap/>
            <w:vAlign w:val="center"/>
            <w:hideMark/>
          </w:tcPr>
          <w:p w14:paraId="59B7CD80"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8</w:t>
            </w:r>
          </w:p>
        </w:tc>
        <w:tc>
          <w:tcPr>
            <w:tcW w:w="0" w:type="auto"/>
            <w:shd w:val="clear" w:color="auto" w:fill="auto"/>
            <w:noWrap/>
            <w:vAlign w:val="center"/>
            <w:hideMark/>
          </w:tcPr>
          <w:p w14:paraId="7B537F76"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4</w:t>
            </w:r>
          </w:p>
        </w:tc>
        <w:tc>
          <w:tcPr>
            <w:tcW w:w="0" w:type="auto"/>
            <w:shd w:val="clear" w:color="auto" w:fill="auto"/>
            <w:noWrap/>
            <w:vAlign w:val="center"/>
            <w:hideMark/>
          </w:tcPr>
          <w:p w14:paraId="4D4DDB83" w14:textId="77777777" w:rsidR="00DA4DAD" w:rsidRPr="00CE75B3" w:rsidRDefault="00DA4DAD" w:rsidP="0012314C">
            <w:pPr>
              <w:jc w:val="center"/>
              <w:rPr>
                <w:color w:val="004990"/>
                <w:lang w:val="es-BO" w:eastAsia="es-BO"/>
              </w:rPr>
            </w:pPr>
            <w:r w:rsidRPr="00CE75B3">
              <w:rPr>
                <w:color w:val="004990"/>
                <w:lang w:val="es-BO" w:eastAsia="es-BO"/>
              </w:rPr>
              <w:t>2</w:t>
            </w:r>
          </w:p>
        </w:tc>
      </w:tr>
      <w:tr w:rsidR="00DA4DAD" w:rsidRPr="00F867EA" w14:paraId="0CF1D35A" w14:textId="77777777" w:rsidTr="0012314C">
        <w:trPr>
          <w:trHeight w:val="210"/>
          <w:jc w:val="center"/>
        </w:trPr>
        <w:tc>
          <w:tcPr>
            <w:tcW w:w="0" w:type="auto"/>
            <w:shd w:val="clear" w:color="auto" w:fill="auto"/>
            <w:vAlign w:val="center"/>
            <w:hideMark/>
          </w:tcPr>
          <w:p w14:paraId="581EC51A" w14:textId="77777777" w:rsidR="00DA4DAD" w:rsidRPr="00ED1626" w:rsidRDefault="00DA4DAD" w:rsidP="0012314C">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Santa Cruz</w:t>
            </w:r>
          </w:p>
        </w:tc>
        <w:tc>
          <w:tcPr>
            <w:tcW w:w="0" w:type="auto"/>
            <w:shd w:val="clear" w:color="auto" w:fill="auto"/>
            <w:vAlign w:val="center"/>
            <w:hideMark/>
          </w:tcPr>
          <w:p w14:paraId="2F7C4964"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24 De Septiembre</w:t>
            </w:r>
          </w:p>
        </w:tc>
        <w:tc>
          <w:tcPr>
            <w:tcW w:w="0" w:type="auto"/>
            <w:shd w:val="clear" w:color="auto" w:fill="auto"/>
            <w:noWrap/>
            <w:vAlign w:val="center"/>
            <w:hideMark/>
          </w:tcPr>
          <w:p w14:paraId="4E185E17"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8</w:t>
            </w:r>
          </w:p>
        </w:tc>
        <w:tc>
          <w:tcPr>
            <w:tcW w:w="0" w:type="auto"/>
            <w:shd w:val="clear" w:color="auto" w:fill="auto"/>
            <w:noWrap/>
            <w:vAlign w:val="center"/>
            <w:hideMark/>
          </w:tcPr>
          <w:p w14:paraId="17DE6D41"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4</w:t>
            </w:r>
          </w:p>
        </w:tc>
        <w:tc>
          <w:tcPr>
            <w:tcW w:w="0" w:type="auto"/>
            <w:shd w:val="clear" w:color="auto" w:fill="auto"/>
            <w:noWrap/>
            <w:vAlign w:val="center"/>
            <w:hideMark/>
          </w:tcPr>
          <w:p w14:paraId="4B12025F" w14:textId="77777777" w:rsidR="00DA4DAD" w:rsidRPr="00CE75B3" w:rsidRDefault="00DA4DAD" w:rsidP="0012314C">
            <w:pPr>
              <w:jc w:val="center"/>
              <w:rPr>
                <w:color w:val="004990"/>
                <w:lang w:val="es-BO" w:eastAsia="es-BO"/>
              </w:rPr>
            </w:pPr>
            <w:r w:rsidRPr="00CE75B3">
              <w:rPr>
                <w:color w:val="004990"/>
                <w:lang w:val="es-BO" w:eastAsia="es-BO"/>
              </w:rPr>
              <w:t>2</w:t>
            </w:r>
          </w:p>
        </w:tc>
      </w:tr>
      <w:tr w:rsidR="00DA4DAD" w:rsidRPr="00F867EA" w14:paraId="1ABC6716" w14:textId="77777777" w:rsidTr="0012314C">
        <w:trPr>
          <w:trHeight w:val="210"/>
          <w:jc w:val="center"/>
        </w:trPr>
        <w:tc>
          <w:tcPr>
            <w:tcW w:w="0" w:type="auto"/>
            <w:shd w:val="clear" w:color="auto" w:fill="auto"/>
            <w:vAlign w:val="center"/>
            <w:hideMark/>
          </w:tcPr>
          <w:p w14:paraId="3445D932" w14:textId="77777777" w:rsidR="00DA4DAD" w:rsidRPr="00ED1626" w:rsidRDefault="00DA4DAD" w:rsidP="0012314C">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Santa Cruz</w:t>
            </w:r>
          </w:p>
        </w:tc>
        <w:tc>
          <w:tcPr>
            <w:tcW w:w="0" w:type="auto"/>
            <w:shd w:val="clear" w:color="auto" w:fill="auto"/>
            <w:vAlign w:val="center"/>
            <w:hideMark/>
          </w:tcPr>
          <w:p w14:paraId="76AA2129"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La Ramada</w:t>
            </w:r>
          </w:p>
        </w:tc>
        <w:tc>
          <w:tcPr>
            <w:tcW w:w="0" w:type="auto"/>
            <w:shd w:val="clear" w:color="auto" w:fill="auto"/>
            <w:noWrap/>
            <w:vAlign w:val="center"/>
            <w:hideMark/>
          </w:tcPr>
          <w:p w14:paraId="77C72577"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8</w:t>
            </w:r>
          </w:p>
        </w:tc>
        <w:tc>
          <w:tcPr>
            <w:tcW w:w="0" w:type="auto"/>
            <w:shd w:val="clear" w:color="auto" w:fill="auto"/>
            <w:noWrap/>
            <w:vAlign w:val="center"/>
            <w:hideMark/>
          </w:tcPr>
          <w:p w14:paraId="2DF544F0"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4</w:t>
            </w:r>
          </w:p>
        </w:tc>
        <w:tc>
          <w:tcPr>
            <w:tcW w:w="0" w:type="auto"/>
            <w:shd w:val="clear" w:color="auto" w:fill="auto"/>
            <w:noWrap/>
            <w:vAlign w:val="center"/>
            <w:hideMark/>
          </w:tcPr>
          <w:p w14:paraId="356264A9" w14:textId="77777777" w:rsidR="00DA4DAD" w:rsidRPr="00CE75B3" w:rsidRDefault="00DA4DAD" w:rsidP="0012314C">
            <w:pPr>
              <w:jc w:val="center"/>
              <w:rPr>
                <w:color w:val="004990"/>
                <w:lang w:val="es-BO" w:eastAsia="es-BO"/>
              </w:rPr>
            </w:pPr>
            <w:r w:rsidRPr="00CE75B3">
              <w:rPr>
                <w:color w:val="004990"/>
                <w:lang w:val="es-BO" w:eastAsia="es-BO"/>
              </w:rPr>
              <w:t>3</w:t>
            </w:r>
          </w:p>
        </w:tc>
      </w:tr>
      <w:tr w:rsidR="00DA4DAD" w:rsidRPr="00F867EA" w14:paraId="1A2430F2" w14:textId="77777777" w:rsidTr="0012314C">
        <w:trPr>
          <w:trHeight w:val="210"/>
          <w:jc w:val="center"/>
        </w:trPr>
        <w:tc>
          <w:tcPr>
            <w:tcW w:w="0" w:type="auto"/>
            <w:shd w:val="clear" w:color="auto" w:fill="auto"/>
            <w:vAlign w:val="center"/>
            <w:hideMark/>
          </w:tcPr>
          <w:p w14:paraId="48CB799A" w14:textId="77777777" w:rsidR="00DA4DAD" w:rsidRPr="00ED1626" w:rsidRDefault="00DA4DAD" w:rsidP="0012314C">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Santa Cruz</w:t>
            </w:r>
          </w:p>
        </w:tc>
        <w:tc>
          <w:tcPr>
            <w:tcW w:w="0" w:type="auto"/>
            <w:shd w:val="clear" w:color="auto" w:fill="auto"/>
            <w:vAlign w:val="center"/>
            <w:hideMark/>
          </w:tcPr>
          <w:p w14:paraId="4104F524"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Almacen Banzer, Cristo Redentor</w:t>
            </w:r>
          </w:p>
        </w:tc>
        <w:tc>
          <w:tcPr>
            <w:tcW w:w="0" w:type="auto"/>
            <w:shd w:val="clear" w:color="auto" w:fill="auto"/>
            <w:noWrap/>
            <w:vAlign w:val="center"/>
            <w:hideMark/>
          </w:tcPr>
          <w:p w14:paraId="763D4B01"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8</w:t>
            </w:r>
          </w:p>
        </w:tc>
        <w:tc>
          <w:tcPr>
            <w:tcW w:w="0" w:type="auto"/>
            <w:shd w:val="clear" w:color="auto" w:fill="auto"/>
            <w:noWrap/>
            <w:vAlign w:val="center"/>
            <w:hideMark/>
          </w:tcPr>
          <w:p w14:paraId="287358E8"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4</w:t>
            </w:r>
          </w:p>
        </w:tc>
        <w:tc>
          <w:tcPr>
            <w:tcW w:w="0" w:type="auto"/>
            <w:shd w:val="clear" w:color="auto" w:fill="auto"/>
            <w:noWrap/>
            <w:vAlign w:val="center"/>
            <w:hideMark/>
          </w:tcPr>
          <w:p w14:paraId="6C26735A" w14:textId="77777777" w:rsidR="00DA4DAD" w:rsidRPr="00CE75B3" w:rsidRDefault="00DA4DAD" w:rsidP="0012314C">
            <w:pPr>
              <w:jc w:val="center"/>
              <w:rPr>
                <w:color w:val="004990"/>
                <w:lang w:val="es-BO" w:eastAsia="es-BO"/>
              </w:rPr>
            </w:pPr>
            <w:r w:rsidRPr="00CE75B3">
              <w:rPr>
                <w:color w:val="004990"/>
                <w:lang w:val="es-BO" w:eastAsia="es-BO"/>
              </w:rPr>
              <w:t>3</w:t>
            </w:r>
          </w:p>
        </w:tc>
      </w:tr>
      <w:tr w:rsidR="00DA4DAD" w:rsidRPr="00F867EA" w14:paraId="32E9C8D9" w14:textId="77777777" w:rsidTr="0012314C">
        <w:trPr>
          <w:trHeight w:val="210"/>
          <w:jc w:val="center"/>
        </w:trPr>
        <w:tc>
          <w:tcPr>
            <w:tcW w:w="0" w:type="auto"/>
            <w:shd w:val="clear" w:color="auto" w:fill="auto"/>
            <w:vAlign w:val="center"/>
            <w:hideMark/>
          </w:tcPr>
          <w:p w14:paraId="79766118" w14:textId="77777777" w:rsidR="00DA4DAD" w:rsidRPr="00ED1626" w:rsidRDefault="00DA4DAD" w:rsidP="0012314C">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Santa Cruz</w:t>
            </w:r>
          </w:p>
        </w:tc>
        <w:tc>
          <w:tcPr>
            <w:tcW w:w="0" w:type="auto"/>
            <w:shd w:val="clear" w:color="auto" w:fill="auto"/>
            <w:vAlign w:val="center"/>
            <w:hideMark/>
          </w:tcPr>
          <w:p w14:paraId="4D77C3DD"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1ro. de Mayo</w:t>
            </w:r>
          </w:p>
        </w:tc>
        <w:tc>
          <w:tcPr>
            <w:tcW w:w="0" w:type="auto"/>
            <w:shd w:val="clear" w:color="auto" w:fill="auto"/>
            <w:noWrap/>
            <w:vAlign w:val="center"/>
            <w:hideMark/>
          </w:tcPr>
          <w:p w14:paraId="06A1CFBA"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10</w:t>
            </w:r>
          </w:p>
        </w:tc>
        <w:tc>
          <w:tcPr>
            <w:tcW w:w="0" w:type="auto"/>
            <w:shd w:val="clear" w:color="auto" w:fill="auto"/>
            <w:noWrap/>
            <w:vAlign w:val="center"/>
            <w:hideMark/>
          </w:tcPr>
          <w:p w14:paraId="08AACF44"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4</w:t>
            </w:r>
          </w:p>
        </w:tc>
        <w:tc>
          <w:tcPr>
            <w:tcW w:w="0" w:type="auto"/>
            <w:shd w:val="clear" w:color="auto" w:fill="auto"/>
            <w:noWrap/>
            <w:vAlign w:val="center"/>
            <w:hideMark/>
          </w:tcPr>
          <w:p w14:paraId="1BDE1C20" w14:textId="77777777" w:rsidR="00DA4DAD" w:rsidRPr="00CE75B3" w:rsidRDefault="00DA4DAD" w:rsidP="0012314C">
            <w:pPr>
              <w:jc w:val="center"/>
              <w:rPr>
                <w:color w:val="004990"/>
                <w:lang w:val="es-BO" w:eastAsia="es-BO"/>
              </w:rPr>
            </w:pPr>
            <w:r w:rsidRPr="00CE75B3">
              <w:rPr>
                <w:color w:val="004990"/>
                <w:lang w:val="es-BO" w:eastAsia="es-BO"/>
              </w:rPr>
              <w:t>5</w:t>
            </w:r>
          </w:p>
        </w:tc>
      </w:tr>
      <w:tr w:rsidR="00DA4DAD" w:rsidRPr="00F867EA" w14:paraId="7D81C245" w14:textId="77777777" w:rsidTr="0012314C">
        <w:trPr>
          <w:trHeight w:val="210"/>
          <w:jc w:val="center"/>
        </w:trPr>
        <w:tc>
          <w:tcPr>
            <w:tcW w:w="0" w:type="auto"/>
            <w:shd w:val="clear" w:color="auto" w:fill="auto"/>
            <w:vAlign w:val="center"/>
            <w:hideMark/>
          </w:tcPr>
          <w:p w14:paraId="4DCB02C6" w14:textId="77777777" w:rsidR="00DA4DAD" w:rsidRPr="00ED1626" w:rsidRDefault="00DA4DAD" w:rsidP="0012314C">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Santa Cruz</w:t>
            </w:r>
          </w:p>
        </w:tc>
        <w:tc>
          <w:tcPr>
            <w:tcW w:w="0" w:type="auto"/>
            <w:shd w:val="clear" w:color="auto" w:fill="auto"/>
            <w:vAlign w:val="center"/>
            <w:hideMark/>
          </w:tcPr>
          <w:p w14:paraId="00364CE3"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Plan 3000,Av. Paurito N° 6065 (lado Promujer)</w:t>
            </w:r>
          </w:p>
        </w:tc>
        <w:tc>
          <w:tcPr>
            <w:tcW w:w="0" w:type="auto"/>
            <w:shd w:val="clear" w:color="auto" w:fill="auto"/>
            <w:noWrap/>
            <w:vAlign w:val="center"/>
            <w:hideMark/>
          </w:tcPr>
          <w:p w14:paraId="3E30439B"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10</w:t>
            </w:r>
          </w:p>
        </w:tc>
        <w:tc>
          <w:tcPr>
            <w:tcW w:w="0" w:type="auto"/>
            <w:shd w:val="clear" w:color="auto" w:fill="auto"/>
            <w:noWrap/>
            <w:vAlign w:val="center"/>
            <w:hideMark/>
          </w:tcPr>
          <w:p w14:paraId="5C9E726A"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4</w:t>
            </w:r>
          </w:p>
        </w:tc>
        <w:tc>
          <w:tcPr>
            <w:tcW w:w="0" w:type="auto"/>
            <w:shd w:val="clear" w:color="auto" w:fill="auto"/>
            <w:noWrap/>
            <w:vAlign w:val="center"/>
            <w:hideMark/>
          </w:tcPr>
          <w:p w14:paraId="45984451" w14:textId="77777777" w:rsidR="00DA4DAD" w:rsidRPr="00CE75B3" w:rsidRDefault="00DA4DAD" w:rsidP="0012314C">
            <w:pPr>
              <w:jc w:val="center"/>
              <w:rPr>
                <w:color w:val="004990"/>
                <w:lang w:val="es-BO" w:eastAsia="es-BO"/>
              </w:rPr>
            </w:pPr>
            <w:r w:rsidRPr="00CE75B3">
              <w:rPr>
                <w:color w:val="004990"/>
                <w:lang w:val="es-BO" w:eastAsia="es-BO"/>
              </w:rPr>
              <w:t>5</w:t>
            </w:r>
          </w:p>
        </w:tc>
      </w:tr>
      <w:tr w:rsidR="00DA4DAD" w:rsidRPr="00F867EA" w14:paraId="31728C69" w14:textId="77777777" w:rsidTr="0012314C">
        <w:trPr>
          <w:trHeight w:val="210"/>
          <w:jc w:val="center"/>
        </w:trPr>
        <w:tc>
          <w:tcPr>
            <w:tcW w:w="0" w:type="auto"/>
            <w:shd w:val="clear" w:color="auto" w:fill="auto"/>
            <w:vAlign w:val="center"/>
            <w:hideMark/>
          </w:tcPr>
          <w:p w14:paraId="7606D204" w14:textId="77777777" w:rsidR="00DA4DAD" w:rsidRPr="00ED1626" w:rsidRDefault="00DA4DAD" w:rsidP="0012314C">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Santa Cruz</w:t>
            </w:r>
          </w:p>
        </w:tc>
        <w:tc>
          <w:tcPr>
            <w:tcW w:w="0" w:type="auto"/>
            <w:shd w:val="clear" w:color="auto" w:fill="auto"/>
            <w:vAlign w:val="center"/>
            <w:hideMark/>
          </w:tcPr>
          <w:p w14:paraId="7EB3D484"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MC Cine Center,Av. Monseñor José Belisario Santiestevan</w:t>
            </w:r>
          </w:p>
        </w:tc>
        <w:tc>
          <w:tcPr>
            <w:tcW w:w="0" w:type="auto"/>
            <w:shd w:val="clear" w:color="auto" w:fill="auto"/>
            <w:noWrap/>
            <w:vAlign w:val="center"/>
            <w:hideMark/>
          </w:tcPr>
          <w:p w14:paraId="53ECCFE7"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8</w:t>
            </w:r>
          </w:p>
        </w:tc>
        <w:tc>
          <w:tcPr>
            <w:tcW w:w="0" w:type="auto"/>
            <w:shd w:val="clear" w:color="auto" w:fill="auto"/>
            <w:noWrap/>
            <w:vAlign w:val="center"/>
            <w:hideMark/>
          </w:tcPr>
          <w:p w14:paraId="3EF0A5D0"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4</w:t>
            </w:r>
          </w:p>
        </w:tc>
        <w:tc>
          <w:tcPr>
            <w:tcW w:w="0" w:type="auto"/>
            <w:shd w:val="clear" w:color="auto" w:fill="auto"/>
            <w:noWrap/>
            <w:vAlign w:val="center"/>
            <w:hideMark/>
          </w:tcPr>
          <w:p w14:paraId="3115EEAF" w14:textId="77777777" w:rsidR="00DA4DAD" w:rsidRPr="00CE75B3" w:rsidRDefault="00DA4DAD" w:rsidP="0012314C">
            <w:pPr>
              <w:jc w:val="center"/>
              <w:rPr>
                <w:color w:val="004990"/>
                <w:lang w:val="es-BO" w:eastAsia="es-BO"/>
              </w:rPr>
            </w:pPr>
            <w:r w:rsidRPr="00CE75B3">
              <w:rPr>
                <w:color w:val="004990"/>
                <w:lang w:val="es-BO" w:eastAsia="es-BO"/>
              </w:rPr>
              <w:t>2</w:t>
            </w:r>
          </w:p>
        </w:tc>
      </w:tr>
      <w:tr w:rsidR="00DA4DAD" w:rsidRPr="00F867EA" w14:paraId="26F899ED" w14:textId="77777777" w:rsidTr="0012314C">
        <w:trPr>
          <w:trHeight w:val="210"/>
          <w:jc w:val="center"/>
        </w:trPr>
        <w:tc>
          <w:tcPr>
            <w:tcW w:w="0" w:type="auto"/>
            <w:shd w:val="clear" w:color="auto" w:fill="auto"/>
            <w:vAlign w:val="center"/>
            <w:hideMark/>
          </w:tcPr>
          <w:p w14:paraId="12817402" w14:textId="77777777" w:rsidR="00DA4DAD" w:rsidRPr="00ED1626" w:rsidRDefault="00DA4DAD" w:rsidP="0012314C">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Santa Cruz</w:t>
            </w:r>
          </w:p>
        </w:tc>
        <w:tc>
          <w:tcPr>
            <w:tcW w:w="0" w:type="auto"/>
            <w:shd w:val="clear" w:color="auto" w:fill="auto"/>
            <w:vAlign w:val="center"/>
            <w:hideMark/>
          </w:tcPr>
          <w:p w14:paraId="0B4C3EBB"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MC. Pampa de la Isla,Av. Virgen de Cotoca esq. Av. Montecristo, Zona Este Uv 141B Mz. 59</w:t>
            </w:r>
          </w:p>
        </w:tc>
        <w:tc>
          <w:tcPr>
            <w:tcW w:w="0" w:type="auto"/>
            <w:shd w:val="clear" w:color="auto" w:fill="auto"/>
            <w:noWrap/>
            <w:vAlign w:val="center"/>
            <w:hideMark/>
          </w:tcPr>
          <w:p w14:paraId="070F42C9"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8</w:t>
            </w:r>
          </w:p>
        </w:tc>
        <w:tc>
          <w:tcPr>
            <w:tcW w:w="0" w:type="auto"/>
            <w:shd w:val="clear" w:color="auto" w:fill="auto"/>
            <w:noWrap/>
            <w:vAlign w:val="center"/>
            <w:hideMark/>
          </w:tcPr>
          <w:p w14:paraId="6F81CAFE"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4</w:t>
            </w:r>
          </w:p>
        </w:tc>
        <w:tc>
          <w:tcPr>
            <w:tcW w:w="0" w:type="auto"/>
            <w:shd w:val="clear" w:color="auto" w:fill="auto"/>
            <w:noWrap/>
            <w:vAlign w:val="center"/>
            <w:hideMark/>
          </w:tcPr>
          <w:p w14:paraId="61557865" w14:textId="77777777" w:rsidR="00DA4DAD" w:rsidRPr="00CE75B3" w:rsidRDefault="00DA4DAD" w:rsidP="0012314C">
            <w:pPr>
              <w:jc w:val="center"/>
              <w:rPr>
                <w:color w:val="004990"/>
                <w:lang w:val="es-BO" w:eastAsia="es-BO"/>
              </w:rPr>
            </w:pPr>
            <w:r w:rsidRPr="00CE75B3">
              <w:rPr>
                <w:color w:val="004990"/>
                <w:lang w:val="es-BO" w:eastAsia="es-BO"/>
              </w:rPr>
              <w:t>2</w:t>
            </w:r>
          </w:p>
        </w:tc>
      </w:tr>
      <w:tr w:rsidR="00DA4DAD" w:rsidRPr="00F867EA" w14:paraId="1B4614A6" w14:textId="77777777" w:rsidTr="0012314C">
        <w:trPr>
          <w:trHeight w:val="210"/>
          <w:jc w:val="center"/>
        </w:trPr>
        <w:tc>
          <w:tcPr>
            <w:tcW w:w="0" w:type="auto"/>
            <w:shd w:val="clear" w:color="auto" w:fill="auto"/>
            <w:vAlign w:val="center"/>
            <w:hideMark/>
          </w:tcPr>
          <w:p w14:paraId="2A35EDC5" w14:textId="77777777" w:rsidR="00DA4DAD" w:rsidRPr="00ED1626" w:rsidRDefault="00DA4DAD" w:rsidP="0012314C">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Santa Cruz</w:t>
            </w:r>
          </w:p>
        </w:tc>
        <w:tc>
          <w:tcPr>
            <w:tcW w:w="0" w:type="auto"/>
            <w:shd w:val="clear" w:color="auto" w:fill="auto"/>
            <w:vAlign w:val="center"/>
            <w:hideMark/>
          </w:tcPr>
          <w:p w14:paraId="71EF5BC8"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Mc. El Bajio, Km 6 Av. Grigota (Doble Vía a la Guardia) Zona Sud Oeste UV 127 Mz 29  entre calles Tajibo y Cafetal</w:t>
            </w:r>
          </w:p>
        </w:tc>
        <w:tc>
          <w:tcPr>
            <w:tcW w:w="0" w:type="auto"/>
            <w:shd w:val="clear" w:color="auto" w:fill="auto"/>
            <w:noWrap/>
            <w:vAlign w:val="center"/>
            <w:hideMark/>
          </w:tcPr>
          <w:p w14:paraId="06A0F0DC" w14:textId="77777777" w:rsidR="00DA4DAD" w:rsidRPr="00CE75B3" w:rsidRDefault="00DA4DAD" w:rsidP="0012314C">
            <w:pPr>
              <w:jc w:val="center"/>
              <w:rPr>
                <w:color w:val="004990"/>
                <w:lang w:val="es-BO" w:eastAsia="es-BO"/>
              </w:rPr>
            </w:pPr>
            <w:r w:rsidRPr="00CE75B3">
              <w:rPr>
                <w:color w:val="004990"/>
                <w:lang w:val="es-BO" w:eastAsia="es-BO"/>
              </w:rPr>
              <w:t>10</w:t>
            </w:r>
          </w:p>
        </w:tc>
        <w:tc>
          <w:tcPr>
            <w:tcW w:w="0" w:type="auto"/>
            <w:shd w:val="clear" w:color="auto" w:fill="auto"/>
            <w:noWrap/>
            <w:vAlign w:val="center"/>
            <w:hideMark/>
          </w:tcPr>
          <w:p w14:paraId="6744DC4B" w14:textId="77777777" w:rsidR="00DA4DAD" w:rsidRPr="00CE75B3" w:rsidRDefault="00DA4DAD" w:rsidP="0012314C">
            <w:pPr>
              <w:jc w:val="center"/>
              <w:rPr>
                <w:color w:val="004990"/>
                <w:lang w:val="es-BO" w:eastAsia="es-BO"/>
              </w:rPr>
            </w:pPr>
            <w:r w:rsidRPr="00CE75B3">
              <w:rPr>
                <w:color w:val="004990"/>
                <w:lang w:val="es-BO" w:eastAsia="es-BO"/>
              </w:rPr>
              <w:t>4</w:t>
            </w:r>
          </w:p>
        </w:tc>
        <w:tc>
          <w:tcPr>
            <w:tcW w:w="0" w:type="auto"/>
            <w:shd w:val="clear" w:color="auto" w:fill="auto"/>
            <w:noWrap/>
            <w:vAlign w:val="center"/>
            <w:hideMark/>
          </w:tcPr>
          <w:p w14:paraId="57C4282C" w14:textId="77777777" w:rsidR="00DA4DAD" w:rsidRPr="00CE75B3" w:rsidRDefault="00DA4DAD" w:rsidP="0012314C">
            <w:pPr>
              <w:jc w:val="center"/>
              <w:rPr>
                <w:color w:val="004990"/>
                <w:lang w:val="es-BO" w:eastAsia="es-BO"/>
              </w:rPr>
            </w:pPr>
            <w:r w:rsidRPr="00CE75B3">
              <w:rPr>
                <w:color w:val="004990"/>
                <w:lang w:val="es-BO" w:eastAsia="es-BO"/>
              </w:rPr>
              <w:t>5</w:t>
            </w:r>
          </w:p>
        </w:tc>
      </w:tr>
      <w:tr w:rsidR="00DA4DAD" w:rsidRPr="00F867EA" w14:paraId="3E4A7505" w14:textId="77777777" w:rsidTr="0012314C">
        <w:trPr>
          <w:trHeight w:val="210"/>
          <w:jc w:val="center"/>
        </w:trPr>
        <w:tc>
          <w:tcPr>
            <w:tcW w:w="0" w:type="auto"/>
            <w:shd w:val="clear" w:color="auto" w:fill="auto"/>
            <w:vAlign w:val="center"/>
            <w:hideMark/>
          </w:tcPr>
          <w:p w14:paraId="6A92F706" w14:textId="77777777" w:rsidR="00DA4DAD" w:rsidRPr="00ED1626" w:rsidRDefault="00DA4DAD" w:rsidP="0012314C">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Santa Cruz</w:t>
            </w:r>
          </w:p>
        </w:tc>
        <w:tc>
          <w:tcPr>
            <w:tcW w:w="0" w:type="auto"/>
            <w:shd w:val="clear" w:color="auto" w:fill="auto"/>
            <w:vAlign w:val="center"/>
            <w:hideMark/>
          </w:tcPr>
          <w:p w14:paraId="231B8F67" w14:textId="77777777" w:rsidR="00DA4DAD" w:rsidRPr="00ED1626" w:rsidRDefault="00DA4DAD" w:rsidP="0012314C">
            <w:pPr>
              <w:rPr>
                <w:color w:val="004990"/>
                <w:lang w:val="es-BO" w:eastAsia="es-BO"/>
              </w:rPr>
            </w:pPr>
            <w:r w:rsidRPr="00ED1626">
              <w:rPr>
                <w:color w:val="004990"/>
                <w:lang w:val="es-BO" w:eastAsia="es-BO"/>
              </w:rPr>
              <w:t>MC Aereopuerto Internacional Viru Viru</w:t>
            </w:r>
          </w:p>
        </w:tc>
        <w:tc>
          <w:tcPr>
            <w:tcW w:w="0" w:type="auto"/>
            <w:shd w:val="clear" w:color="auto" w:fill="auto"/>
            <w:noWrap/>
            <w:vAlign w:val="center"/>
            <w:hideMark/>
          </w:tcPr>
          <w:p w14:paraId="73591D4F" w14:textId="77777777" w:rsidR="00DA4DAD" w:rsidRPr="00CE75B3" w:rsidRDefault="00DA4DAD" w:rsidP="0012314C">
            <w:pPr>
              <w:jc w:val="center"/>
              <w:rPr>
                <w:color w:val="004990"/>
                <w:lang w:val="es-BO" w:eastAsia="es-BO"/>
              </w:rPr>
            </w:pPr>
            <w:r w:rsidRPr="00CE75B3">
              <w:rPr>
                <w:color w:val="004990"/>
                <w:lang w:val="es-BO" w:eastAsia="es-BO"/>
              </w:rPr>
              <w:t>10</w:t>
            </w:r>
          </w:p>
        </w:tc>
        <w:tc>
          <w:tcPr>
            <w:tcW w:w="0" w:type="auto"/>
            <w:shd w:val="clear" w:color="auto" w:fill="auto"/>
            <w:noWrap/>
            <w:vAlign w:val="center"/>
            <w:hideMark/>
          </w:tcPr>
          <w:p w14:paraId="3CC6570F" w14:textId="77777777" w:rsidR="00DA4DAD" w:rsidRPr="00CE75B3" w:rsidRDefault="00DA4DAD" w:rsidP="0012314C">
            <w:pPr>
              <w:jc w:val="center"/>
              <w:rPr>
                <w:color w:val="004990"/>
                <w:lang w:val="es-BO" w:eastAsia="es-BO"/>
              </w:rPr>
            </w:pPr>
            <w:r w:rsidRPr="00CE75B3">
              <w:rPr>
                <w:color w:val="004990"/>
                <w:lang w:val="es-BO" w:eastAsia="es-BO"/>
              </w:rPr>
              <w:t>4</w:t>
            </w:r>
          </w:p>
        </w:tc>
        <w:tc>
          <w:tcPr>
            <w:tcW w:w="0" w:type="auto"/>
            <w:shd w:val="clear" w:color="auto" w:fill="auto"/>
            <w:noWrap/>
            <w:vAlign w:val="center"/>
            <w:hideMark/>
          </w:tcPr>
          <w:p w14:paraId="2006C1ED" w14:textId="77777777" w:rsidR="00DA4DAD" w:rsidRPr="00CE75B3" w:rsidRDefault="00DA4DAD" w:rsidP="0012314C">
            <w:pPr>
              <w:jc w:val="center"/>
              <w:rPr>
                <w:color w:val="004990"/>
                <w:lang w:val="es-BO" w:eastAsia="es-BO"/>
              </w:rPr>
            </w:pPr>
            <w:r w:rsidRPr="00CE75B3">
              <w:rPr>
                <w:color w:val="004990"/>
                <w:lang w:val="es-BO" w:eastAsia="es-BO"/>
              </w:rPr>
              <w:t>5</w:t>
            </w:r>
          </w:p>
        </w:tc>
      </w:tr>
      <w:tr w:rsidR="00DA4DAD" w:rsidRPr="00F867EA" w14:paraId="6844BD7B" w14:textId="77777777" w:rsidTr="0012314C">
        <w:trPr>
          <w:trHeight w:val="210"/>
          <w:jc w:val="center"/>
        </w:trPr>
        <w:tc>
          <w:tcPr>
            <w:tcW w:w="0" w:type="auto"/>
            <w:shd w:val="clear" w:color="auto" w:fill="auto"/>
            <w:vAlign w:val="center"/>
            <w:hideMark/>
          </w:tcPr>
          <w:p w14:paraId="49780513" w14:textId="77777777" w:rsidR="00DA4DAD" w:rsidRPr="00ED1626" w:rsidRDefault="00DA4DAD" w:rsidP="0012314C">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Tarija</w:t>
            </w:r>
          </w:p>
        </w:tc>
        <w:tc>
          <w:tcPr>
            <w:tcW w:w="0" w:type="auto"/>
            <w:shd w:val="clear" w:color="auto" w:fill="auto"/>
            <w:vAlign w:val="center"/>
            <w:hideMark/>
          </w:tcPr>
          <w:p w14:paraId="1C6795F4"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C. Virgilio Lema</w:t>
            </w:r>
          </w:p>
        </w:tc>
        <w:tc>
          <w:tcPr>
            <w:tcW w:w="0" w:type="auto"/>
            <w:shd w:val="clear" w:color="auto" w:fill="auto"/>
            <w:noWrap/>
            <w:vAlign w:val="center"/>
            <w:hideMark/>
          </w:tcPr>
          <w:p w14:paraId="4CF06245"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7</w:t>
            </w:r>
          </w:p>
        </w:tc>
        <w:tc>
          <w:tcPr>
            <w:tcW w:w="0" w:type="auto"/>
            <w:shd w:val="clear" w:color="auto" w:fill="auto"/>
            <w:noWrap/>
            <w:vAlign w:val="center"/>
            <w:hideMark/>
          </w:tcPr>
          <w:p w14:paraId="3CF6C67C"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3</w:t>
            </w:r>
          </w:p>
        </w:tc>
        <w:tc>
          <w:tcPr>
            <w:tcW w:w="0" w:type="auto"/>
            <w:shd w:val="clear" w:color="auto" w:fill="auto"/>
            <w:noWrap/>
            <w:vAlign w:val="center"/>
            <w:hideMark/>
          </w:tcPr>
          <w:p w14:paraId="62295F95" w14:textId="77777777" w:rsidR="00DA4DAD" w:rsidRPr="00CE75B3" w:rsidRDefault="00DA4DAD" w:rsidP="0012314C">
            <w:pPr>
              <w:jc w:val="center"/>
              <w:rPr>
                <w:color w:val="004990"/>
                <w:lang w:val="es-BO" w:eastAsia="es-BO"/>
              </w:rPr>
            </w:pPr>
            <w:r w:rsidRPr="00CE75B3">
              <w:rPr>
                <w:color w:val="004990"/>
                <w:lang w:val="es-BO" w:eastAsia="es-BO"/>
              </w:rPr>
              <w:t>2</w:t>
            </w:r>
          </w:p>
        </w:tc>
      </w:tr>
      <w:tr w:rsidR="00DA4DAD" w:rsidRPr="00F867EA" w14:paraId="05B32A43" w14:textId="77777777" w:rsidTr="0012314C">
        <w:trPr>
          <w:trHeight w:val="210"/>
          <w:jc w:val="center"/>
        </w:trPr>
        <w:tc>
          <w:tcPr>
            <w:tcW w:w="0" w:type="auto"/>
            <w:shd w:val="clear" w:color="auto" w:fill="auto"/>
            <w:vAlign w:val="center"/>
            <w:hideMark/>
          </w:tcPr>
          <w:p w14:paraId="3025F62B" w14:textId="77777777" w:rsidR="00DA4DAD" w:rsidRPr="00ED1626" w:rsidRDefault="00DA4DAD" w:rsidP="0012314C">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Tarija</w:t>
            </w:r>
          </w:p>
        </w:tc>
        <w:tc>
          <w:tcPr>
            <w:tcW w:w="0" w:type="auto"/>
            <w:shd w:val="clear" w:color="auto" w:fill="auto"/>
            <w:vAlign w:val="center"/>
            <w:hideMark/>
          </w:tcPr>
          <w:p w14:paraId="3B61AB55"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Mercado Campesino</w:t>
            </w:r>
          </w:p>
        </w:tc>
        <w:tc>
          <w:tcPr>
            <w:tcW w:w="0" w:type="auto"/>
            <w:shd w:val="clear" w:color="auto" w:fill="auto"/>
            <w:noWrap/>
            <w:vAlign w:val="center"/>
            <w:hideMark/>
          </w:tcPr>
          <w:p w14:paraId="2CF6C24F"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7</w:t>
            </w:r>
          </w:p>
        </w:tc>
        <w:tc>
          <w:tcPr>
            <w:tcW w:w="0" w:type="auto"/>
            <w:shd w:val="clear" w:color="auto" w:fill="auto"/>
            <w:noWrap/>
            <w:vAlign w:val="center"/>
            <w:hideMark/>
          </w:tcPr>
          <w:p w14:paraId="11890FCB"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3</w:t>
            </w:r>
          </w:p>
        </w:tc>
        <w:tc>
          <w:tcPr>
            <w:tcW w:w="0" w:type="auto"/>
            <w:shd w:val="clear" w:color="auto" w:fill="auto"/>
            <w:noWrap/>
            <w:vAlign w:val="center"/>
            <w:hideMark/>
          </w:tcPr>
          <w:p w14:paraId="522F8FF9" w14:textId="77777777" w:rsidR="00DA4DAD" w:rsidRPr="00CE75B3" w:rsidRDefault="00DA4DAD" w:rsidP="0012314C">
            <w:pPr>
              <w:jc w:val="center"/>
              <w:rPr>
                <w:color w:val="004990"/>
                <w:lang w:val="es-BO" w:eastAsia="es-BO"/>
              </w:rPr>
            </w:pPr>
            <w:r w:rsidRPr="00CE75B3">
              <w:rPr>
                <w:color w:val="004990"/>
                <w:lang w:val="es-BO" w:eastAsia="es-BO"/>
              </w:rPr>
              <w:t>2</w:t>
            </w:r>
          </w:p>
        </w:tc>
      </w:tr>
      <w:tr w:rsidR="00DA4DAD" w:rsidRPr="00F867EA" w14:paraId="37A07F64" w14:textId="77777777" w:rsidTr="0012314C">
        <w:trPr>
          <w:trHeight w:val="210"/>
          <w:jc w:val="center"/>
        </w:trPr>
        <w:tc>
          <w:tcPr>
            <w:tcW w:w="0" w:type="auto"/>
            <w:shd w:val="clear" w:color="auto" w:fill="auto"/>
            <w:vAlign w:val="center"/>
            <w:hideMark/>
          </w:tcPr>
          <w:p w14:paraId="456907E8" w14:textId="77777777" w:rsidR="00DA4DAD" w:rsidRPr="00ED1626" w:rsidRDefault="00DA4DAD" w:rsidP="0012314C">
            <w:pPr>
              <w:rPr>
                <w:rFonts w:ascii="Arial" w:hAnsi="Arial" w:cs="Arial"/>
                <w:bCs/>
                <w:color w:val="004990"/>
                <w:sz w:val="20"/>
                <w:szCs w:val="20"/>
                <w:lang w:val="es-BO" w:eastAsia="es-BO"/>
              </w:rPr>
            </w:pPr>
            <w:r w:rsidRPr="00ED1626">
              <w:rPr>
                <w:rFonts w:ascii="Arial" w:hAnsi="Arial" w:cs="Arial"/>
                <w:bCs/>
                <w:color w:val="004990"/>
                <w:sz w:val="20"/>
                <w:szCs w:val="20"/>
                <w:lang w:val="es-BO" w:eastAsia="es-BO"/>
              </w:rPr>
              <w:t>Tarija</w:t>
            </w:r>
          </w:p>
        </w:tc>
        <w:tc>
          <w:tcPr>
            <w:tcW w:w="0" w:type="auto"/>
            <w:shd w:val="clear" w:color="auto" w:fill="auto"/>
            <w:vAlign w:val="center"/>
            <w:hideMark/>
          </w:tcPr>
          <w:p w14:paraId="696138A1" w14:textId="77777777" w:rsidR="00DA4DAD" w:rsidRPr="00ED1626" w:rsidRDefault="00DA4DAD" w:rsidP="0012314C">
            <w:pPr>
              <w:rPr>
                <w:color w:val="004990"/>
                <w:lang w:val="es-BO" w:eastAsia="es-BO"/>
              </w:rPr>
            </w:pPr>
            <w:r w:rsidRPr="00ED1626">
              <w:rPr>
                <w:color w:val="004990"/>
                <w:lang w:val="es-BO" w:eastAsia="es-BO"/>
              </w:rPr>
              <w:t>Mc Virgen de Fátima,Av. La Paz casi esquina C. Belgrano</w:t>
            </w:r>
            <w:r w:rsidRPr="00ED1626">
              <w:rPr>
                <w:color w:val="004990"/>
                <w:lang w:val="es-BO" w:eastAsia="es-BO"/>
              </w:rPr>
              <w:br/>
              <w:t>(frente al Banco Mercantil)</w:t>
            </w:r>
          </w:p>
        </w:tc>
        <w:tc>
          <w:tcPr>
            <w:tcW w:w="0" w:type="auto"/>
            <w:shd w:val="clear" w:color="auto" w:fill="auto"/>
            <w:noWrap/>
            <w:vAlign w:val="center"/>
            <w:hideMark/>
          </w:tcPr>
          <w:p w14:paraId="51C6612A"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7</w:t>
            </w:r>
          </w:p>
        </w:tc>
        <w:tc>
          <w:tcPr>
            <w:tcW w:w="0" w:type="auto"/>
            <w:shd w:val="clear" w:color="auto" w:fill="auto"/>
            <w:noWrap/>
            <w:vAlign w:val="center"/>
            <w:hideMark/>
          </w:tcPr>
          <w:p w14:paraId="428A5895" w14:textId="77777777" w:rsidR="00DA4DAD" w:rsidRPr="00CE75B3" w:rsidRDefault="00DA4DAD" w:rsidP="0012314C">
            <w:pPr>
              <w:jc w:val="center"/>
              <w:rPr>
                <w:rFonts w:ascii="Arial" w:hAnsi="Arial" w:cs="Arial"/>
                <w:color w:val="004990"/>
                <w:sz w:val="20"/>
                <w:szCs w:val="20"/>
                <w:lang w:val="es-BO" w:eastAsia="es-BO"/>
              </w:rPr>
            </w:pPr>
            <w:r w:rsidRPr="00CE75B3">
              <w:rPr>
                <w:rFonts w:ascii="Arial" w:hAnsi="Arial" w:cs="Arial"/>
                <w:color w:val="004990"/>
                <w:sz w:val="20"/>
                <w:szCs w:val="20"/>
                <w:lang w:val="es-BO" w:eastAsia="es-BO"/>
              </w:rPr>
              <w:t>3</w:t>
            </w:r>
          </w:p>
        </w:tc>
        <w:tc>
          <w:tcPr>
            <w:tcW w:w="0" w:type="auto"/>
            <w:shd w:val="clear" w:color="auto" w:fill="auto"/>
            <w:noWrap/>
            <w:vAlign w:val="center"/>
            <w:hideMark/>
          </w:tcPr>
          <w:p w14:paraId="50751B2D" w14:textId="77777777" w:rsidR="00DA4DAD" w:rsidRPr="00CE75B3" w:rsidRDefault="00DA4DAD" w:rsidP="0012314C">
            <w:pPr>
              <w:jc w:val="center"/>
              <w:rPr>
                <w:color w:val="004990"/>
                <w:lang w:val="es-BO" w:eastAsia="es-BO"/>
              </w:rPr>
            </w:pPr>
            <w:r w:rsidRPr="00CE75B3">
              <w:rPr>
                <w:color w:val="004990"/>
                <w:lang w:val="es-BO" w:eastAsia="es-BO"/>
              </w:rPr>
              <w:t>2</w:t>
            </w:r>
          </w:p>
        </w:tc>
      </w:tr>
      <w:tr w:rsidR="00DA4DAD" w:rsidRPr="00F867EA" w14:paraId="03B8F7DE" w14:textId="77777777" w:rsidTr="0012314C">
        <w:trPr>
          <w:trHeight w:val="210"/>
          <w:jc w:val="center"/>
        </w:trPr>
        <w:tc>
          <w:tcPr>
            <w:tcW w:w="0" w:type="auto"/>
            <w:shd w:val="clear" w:color="auto" w:fill="auto"/>
            <w:noWrap/>
            <w:vAlign w:val="center"/>
            <w:hideMark/>
          </w:tcPr>
          <w:p w14:paraId="2343E457" w14:textId="77777777" w:rsidR="00DA4DAD" w:rsidRPr="00ED1626" w:rsidRDefault="00DA4DAD" w:rsidP="0012314C">
            <w:pPr>
              <w:rPr>
                <w:bCs/>
                <w:color w:val="004990"/>
                <w:lang w:val="es-BO" w:eastAsia="es-BO"/>
              </w:rPr>
            </w:pPr>
            <w:r w:rsidRPr="00ED1626">
              <w:rPr>
                <w:bCs/>
                <w:color w:val="004990"/>
                <w:lang w:val="es-BO" w:eastAsia="es-BO"/>
              </w:rPr>
              <w:t>Beni</w:t>
            </w:r>
          </w:p>
        </w:tc>
        <w:tc>
          <w:tcPr>
            <w:tcW w:w="0" w:type="auto"/>
            <w:shd w:val="clear" w:color="auto" w:fill="auto"/>
            <w:vAlign w:val="center"/>
            <w:hideMark/>
          </w:tcPr>
          <w:p w14:paraId="7E9B9C3E" w14:textId="77777777" w:rsidR="00DA4DAD" w:rsidRPr="00ED1626" w:rsidRDefault="00DA4DAD" w:rsidP="0012314C">
            <w:pPr>
              <w:rPr>
                <w:color w:val="004990"/>
                <w:lang w:val="es-BO" w:eastAsia="es-BO"/>
              </w:rPr>
            </w:pPr>
            <w:r w:rsidRPr="00ED1626">
              <w:rPr>
                <w:color w:val="004990"/>
                <w:lang w:val="es-BO" w:eastAsia="es-BO"/>
              </w:rPr>
              <w:t>Mc Trinidad, Av. Cipriano Barace N° 20</w:t>
            </w:r>
          </w:p>
        </w:tc>
        <w:tc>
          <w:tcPr>
            <w:tcW w:w="0" w:type="auto"/>
            <w:shd w:val="clear" w:color="auto" w:fill="auto"/>
            <w:noWrap/>
            <w:vAlign w:val="center"/>
            <w:hideMark/>
          </w:tcPr>
          <w:p w14:paraId="32C5F108" w14:textId="77777777" w:rsidR="00DA4DAD" w:rsidRPr="00CE75B3" w:rsidRDefault="00DA4DAD" w:rsidP="0012314C">
            <w:pPr>
              <w:jc w:val="center"/>
              <w:rPr>
                <w:color w:val="004990"/>
                <w:lang w:val="es-BO" w:eastAsia="es-BO"/>
              </w:rPr>
            </w:pPr>
            <w:r w:rsidRPr="00CE75B3">
              <w:rPr>
                <w:color w:val="004990"/>
                <w:lang w:val="es-BO" w:eastAsia="es-BO"/>
              </w:rPr>
              <w:t>7</w:t>
            </w:r>
          </w:p>
        </w:tc>
        <w:tc>
          <w:tcPr>
            <w:tcW w:w="0" w:type="auto"/>
            <w:shd w:val="clear" w:color="auto" w:fill="auto"/>
            <w:noWrap/>
            <w:vAlign w:val="center"/>
            <w:hideMark/>
          </w:tcPr>
          <w:p w14:paraId="6EBC9925" w14:textId="77777777" w:rsidR="00DA4DAD" w:rsidRPr="00CE75B3" w:rsidRDefault="00DA4DAD" w:rsidP="0012314C">
            <w:pPr>
              <w:jc w:val="center"/>
              <w:rPr>
                <w:color w:val="004990"/>
                <w:lang w:val="es-BO" w:eastAsia="es-BO"/>
              </w:rPr>
            </w:pPr>
            <w:r w:rsidRPr="00CE75B3">
              <w:rPr>
                <w:color w:val="004990"/>
                <w:lang w:val="es-BO" w:eastAsia="es-BO"/>
              </w:rPr>
              <w:t>3</w:t>
            </w:r>
          </w:p>
        </w:tc>
        <w:tc>
          <w:tcPr>
            <w:tcW w:w="0" w:type="auto"/>
            <w:shd w:val="clear" w:color="auto" w:fill="auto"/>
            <w:noWrap/>
            <w:vAlign w:val="center"/>
            <w:hideMark/>
          </w:tcPr>
          <w:p w14:paraId="544C0718" w14:textId="77777777" w:rsidR="00DA4DAD" w:rsidRPr="00CE75B3" w:rsidRDefault="00DA4DAD" w:rsidP="0012314C">
            <w:pPr>
              <w:jc w:val="center"/>
              <w:rPr>
                <w:color w:val="004990"/>
                <w:lang w:val="es-BO" w:eastAsia="es-BO"/>
              </w:rPr>
            </w:pPr>
            <w:r w:rsidRPr="00CE75B3">
              <w:rPr>
                <w:color w:val="004990"/>
                <w:lang w:val="es-BO" w:eastAsia="es-BO"/>
              </w:rPr>
              <w:t>2</w:t>
            </w:r>
          </w:p>
        </w:tc>
      </w:tr>
      <w:tr w:rsidR="00DA4DAD" w:rsidRPr="00F867EA" w14:paraId="7C09EF78" w14:textId="77777777" w:rsidTr="0012314C">
        <w:trPr>
          <w:trHeight w:val="210"/>
          <w:jc w:val="center"/>
        </w:trPr>
        <w:tc>
          <w:tcPr>
            <w:tcW w:w="0" w:type="auto"/>
            <w:shd w:val="clear" w:color="auto" w:fill="auto"/>
            <w:noWrap/>
            <w:vAlign w:val="center"/>
            <w:hideMark/>
          </w:tcPr>
          <w:p w14:paraId="6A09B273" w14:textId="77777777" w:rsidR="00DA4DAD" w:rsidRPr="00ED1626" w:rsidRDefault="00DA4DAD" w:rsidP="0012314C">
            <w:pPr>
              <w:rPr>
                <w:bCs/>
                <w:color w:val="004990"/>
                <w:lang w:val="es-BO" w:eastAsia="es-BO"/>
              </w:rPr>
            </w:pPr>
            <w:r w:rsidRPr="00ED1626">
              <w:rPr>
                <w:bCs/>
                <w:color w:val="004990"/>
                <w:lang w:val="es-BO" w:eastAsia="es-BO"/>
              </w:rPr>
              <w:t>Beni</w:t>
            </w:r>
          </w:p>
        </w:tc>
        <w:tc>
          <w:tcPr>
            <w:tcW w:w="0" w:type="auto"/>
            <w:shd w:val="clear" w:color="auto" w:fill="auto"/>
            <w:vAlign w:val="center"/>
            <w:hideMark/>
          </w:tcPr>
          <w:p w14:paraId="110FC577" w14:textId="77777777" w:rsidR="00DA4DAD" w:rsidRPr="00ED1626" w:rsidRDefault="00DA4DAD" w:rsidP="0012314C">
            <w:pPr>
              <w:rPr>
                <w:color w:val="004990"/>
                <w:lang w:val="en-US" w:eastAsia="es-BO"/>
              </w:rPr>
            </w:pPr>
            <w:r w:rsidRPr="00ED1626">
              <w:rPr>
                <w:color w:val="004990"/>
                <w:lang w:val="en-US" w:eastAsia="es-BO"/>
              </w:rPr>
              <w:t>Minicentro Jorge Henrich, Aereopuerto Jorge Henrich</w:t>
            </w:r>
          </w:p>
        </w:tc>
        <w:tc>
          <w:tcPr>
            <w:tcW w:w="0" w:type="auto"/>
            <w:shd w:val="clear" w:color="auto" w:fill="auto"/>
            <w:noWrap/>
            <w:vAlign w:val="center"/>
            <w:hideMark/>
          </w:tcPr>
          <w:p w14:paraId="251717FC" w14:textId="77777777" w:rsidR="00DA4DAD" w:rsidRPr="00CE75B3" w:rsidRDefault="00DA4DAD" w:rsidP="0012314C">
            <w:pPr>
              <w:jc w:val="center"/>
              <w:rPr>
                <w:color w:val="004990"/>
                <w:lang w:val="es-BO" w:eastAsia="es-BO"/>
              </w:rPr>
            </w:pPr>
            <w:r w:rsidRPr="00CE75B3">
              <w:rPr>
                <w:color w:val="004990"/>
                <w:lang w:val="es-BO" w:eastAsia="es-BO"/>
              </w:rPr>
              <w:t>7</w:t>
            </w:r>
          </w:p>
        </w:tc>
        <w:tc>
          <w:tcPr>
            <w:tcW w:w="0" w:type="auto"/>
            <w:shd w:val="clear" w:color="auto" w:fill="auto"/>
            <w:noWrap/>
            <w:vAlign w:val="center"/>
            <w:hideMark/>
          </w:tcPr>
          <w:p w14:paraId="01FFE968" w14:textId="77777777" w:rsidR="00DA4DAD" w:rsidRPr="00CE75B3" w:rsidRDefault="00DA4DAD" w:rsidP="0012314C">
            <w:pPr>
              <w:jc w:val="center"/>
              <w:rPr>
                <w:color w:val="004990"/>
                <w:lang w:val="es-BO" w:eastAsia="es-BO"/>
              </w:rPr>
            </w:pPr>
            <w:r w:rsidRPr="00CE75B3">
              <w:rPr>
                <w:color w:val="004990"/>
                <w:lang w:val="es-BO" w:eastAsia="es-BO"/>
              </w:rPr>
              <w:t>3</w:t>
            </w:r>
          </w:p>
        </w:tc>
        <w:tc>
          <w:tcPr>
            <w:tcW w:w="0" w:type="auto"/>
            <w:shd w:val="clear" w:color="auto" w:fill="auto"/>
            <w:noWrap/>
            <w:vAlign w:val="center"/>
            <w:hideMark/>
          </w:tcPr>
          <w:p w14:paraId="51A9D980" w14:textId="77777777" w:rsidR="00DA4DAD" w:rsidRPr="00CE75B3" w:rsidRDefault="00DA4DAD" w:rsidP="0012314C">
            <w:pPr>
              <w:jc w:val="center"/>
              <w:rPr>
                <w:color w:val="004990"/>
                <w:lang w:val="es-BO" w:eastAsia="es-BO"/>
              </w:rPr>
            </w:pPr>
            <w:r w:rsidRPr="00CE75B3">
              <w:rPr>
                <w:color w:val="004990"/>
                <w:lang w:val="es-BO" w:eastAsia="es-BO"/>
              </w:rPr>
              <w:t>2</w:t>
            </w:r>
          </w:p>
        </w:tc>
      </w:tr>
      <w:tr w:rsidR="00DA4DAD" w:rsidRPr="00F867EA" w14:paraId="51B40EC4" w14:textId="77777777" w:rsidTr="0012314C">
        <w:trPr>
          <w:trHeight w:val="210"/>
          <w:jc w:val="center"/>
        </w:trPr>
        <w:tc>
          <w:tcPr>
            <w:tcW w:w="0" w:type="auto"/>
            <w:shd w:val="clear" w:color="auto" w:fill="auto"/>
            <w:noWrap/>
            <w:vAlign w:val="center"/>
            <w:hideMark/>
          </w:tcPr>
          <w:p w14:paraId="2434DBFC" w14:textId="77777777" w:rsidR="00DA4DAD" w:rsidRPr="00ED1626" w:rsidRDefault="00DA4DAD" w:rsidP="0012314C">
            <w:pPr>
              <w:rPr>
                <w:bCs/>
                <w:color w:val="004990"/>
                <w:lang w:val="es-BO" w:eastAsia="es-BO"/>
              </w:rPr>
            </w:pPr>
            <w:r w:rsidRPr="00ED1626">
              <w:rPr>
                <w:bCs/>
                <w:color w:val="004990"/>
                <w:lang w:val="es-BO" w:eastAsia="es-BO"/>
              </w:rPr>
              <w:t>Pando</w:t>
            </w:r>
          </w:p>
        </w:tc>
        <w:tc>
          <w:tcPr>
            <w:tcW w:w="0" w:type="auto"/>
            <w:shd w:val="clear" w:color="auto" w:fill="auto"/>
            <w:vAlign w:val="center"/>
            <w:hideMark/>
          </w:tcPr>
          <w:p w14:paraId="1AE82319" w14:textId="77777777" w:rsidR="00DA4DAD" w:rsidRPr="00ED1626" w:rsidRDefault="00DA4DAD" w:rsidP="0012314C">
            <w:pPr>
              <w:rPr>
                <w:color w:val="004990"/>
                <w:lang w:val="es-BO" w:eastAsia="es-BO"/>
              </w:rPr>
            </w:pPr>
            <w:r w:rsidRPr="00ED1626">
              <w:rPr>
                <w:color w:val="004990"/>
                <w:lang w:val="es-BO" w:eastAsia="es-BO"/>
              </w:rPr>
              <w:t>Mc Cobija, Av. Pando esquina C. Federico Román</w:t>
            </w:r>
          </w:p>
        </w:tc>
        <w:tc>
          <w:tcPr>
            <w:tcW w:w="0" w:type="auto"/>
            <w:shd w:val="clear" w:color="auto" w:fill="auto"/>
            <w:noWrap/>
            <w:vAlign w:val="center"/>
            <w:hideMark/>
          </w:tcPr>
          <w:p w14:paraId="569733AC" w14:textId="77777777" w:rsidR="00DA4DAD" w:rsidRPr="00CE75B3" w:rsidRDefault="00DA4DAD" w:rsidP="0012314C">
            <w:pPr>
              <w:jc w:val="center"/>
              <w:rPr>
                <w:color w:val="004990"/>
                <w:lang w:val="es-BO" w:eastAsia="es-BO"/>
              </w:rPr>
            </w:pPr>
            <w:r w:rsidRPr="00CE75B3">
              <w:rPr>
                <w:color w:val="004990"/>
                <w:lang w:val="es-BO" w:eastAsia="es-BO"/>
              </w:rPr>
              <w:t>7</w:t>
            </w:r>
          </w:p>
        </w:tc>
        <w:tc>
          <w:tcPr>
            <w:tcW w:w="0" w:type="auto"/>
            <w:shd w:val="clear" w:color="auto" w:fill="auto"/>
            <w:noWrap/>
            <w:vAlign w:val="center"/>
            <w:hideMark/>
          </w:tcPr>
          <w:p w14:paraId="01A6332B" w14:textId="77777777" w:rsidR="00DA4DAD" w:rsidRPr="00CE75B3" w:rsidRDefault="00DA4DAD" w:rsidP="0012314C">
            <w:pPr>
              <w:jc w:val="center"/>
              <w:rPr>
                <w:color w:val="004990"/>
                <w:lang w:val="es-BO" w:eastAsia="es-BO"/>
              </w:rPr>
            </w:pPr>
            <w:r w:rsidRPr="00CE75B3">
              <w:rPr>
                <w:color w:val="004990"/>
                <w:lang w:val="es-BO" w:eastAsia="es-BO"/>
              </w:rPr>
              <w:t>3</w:t>
            </w:r>
          </w:p>
        </w:tc>
        <w:tc>
          <w:tcPr>
            <w:tcW w:w="0" w:type="auto"/>
            <w:shd w:val="clear" w:color="auto" w:fill="auto"/>
            <w:noWrap/>
            <w:vAlign w:val="center"/>
            <w:hideMark/>
          </w:tcPr>
          <w:p w14:paraId="60059864" w14:textId="77777777" w:rsidR="00DA4DAD" w:rsidRPr="00CE75B3" w:rsidRDefault="00DA4DAD" w:rsidP="0012314C">
            <w:pPr>
              <w:jc w:val="center"/>
              <w:rPr>
                <w:color w:val="004990"/>
                <w:lang w:val="es-BO" w:eastAsia="es-BO"/>
              </w:rPr>
            </w:pPr>
            <w:r w:rsidRPr="00CE75B3">
              <w:rPr>
                <w:color w:val="004990"/>
                <w:lang w:val="es-BO" w:eastAsia="es-BO"/>
              </w:rPr>
              <w:t>2</w:t>
            </w:r>
          </w:p>
        </w:tc>
      </w:tr>
      <w:tr w:rsidR="00DA4DAD" w:rsidRPr="00F867EA" w14:paraId="3006585E" w14:textId="77777777" w:rsidTr="0012314C">
        <w:trPr>
          <w:trHeight w:val="210"/>
          <w:jc w:val="center"/>
        </w:trPr>
        <w:tc>
          <w:tcPr>
            <w:tcW w:w="0" w:type="auto"/>
            <w:shd w:val="clear" w:color="auto" w:fill="auto"/>
            <w:noWrap/>
            <w:vAlign w:val="center"/>
            <w:hideMark/>
          </w:tcPr>
          <w:p w14:paraId="03A763BA" w14:textId="77777777" w:rsidR="00DA4DAD" w:rsidRPr="00ED1626" w:rsidRDefault="00DA4DAD" w:rsidP="0012314C">
            <w:pPr>
              <w:rPr>
                <w:bCs/>
                <w:color w:val="004990"/>
                <w:lang w:val="es-BO" w:eastAsia="es-BO"/>
              </w:rPr>
            </w:pPr>
            <w:r w:rsidRPr="00ED1626">
              <w:rPr>
                <w:bCs/>
                <w:color w:val="004990"/>
                <w:lang w:val="es-BO" w:eastAsia="es-BO"/>
              </w:rPr>
              <w:t>Pando</w:t>
            </w:r>
          </w:p>
        </w:tc>
        <w:tc>
          <w:tcPr>
            <w:tcW w:w="0" w:type="auto"/>
            <w:shd w:val="clear" w:color="auto" w:fill="auto"/>
            <w:vAlign w:val="center"/>
            <w:hideMark/>
          </w:tcPr>
          <w:p w14:paraId="47A986F9" w14:textId="77777777" w:rsidR="00DA4DAD" w:rsidRPr="00ED1626" w:rsidRDefault="00DA4DAD" w:rsidP="0012314C">
            <w:pPr>
              <w:rPr>
                <w:color w:val="004990"/>
                <w:lang w:val="es-BO" w:eastAsia="es-BO"/>
              </w:rPr>
            </w:pPr>
            <w:r w:rsidRPr="00ED1626">
              <w:rPr>
                <w:color w:val="004990"/>
                <w:lang w:val="es-BO" w:eastAsia="es-BO"/>
              </w:rPr>
              <w:t>Mc Perla del Acre,C. Sucre entre C. Nicolás Suárez y C. Libertador Simón Bolivar</w:t>
            </w:r>
          </w:p>
        </w:tc>
        <w:tc>
          <w:tcPr>
            <w:tcW w:w="0" w:type="auto"/>
            <w:shd w:val="clear" w:color="auto" w:fill="auto"/>
            <w:noWrap/>
            <w:vAlign w:val="center"/>
            <w:hideMark/>
          </w:tcPr>
          <w:p w14:paraId="4DABE555" w14:textId="77777777" w:rsidR="00DA4DAD" w:rsidRPr="00CE75B3" w:rsidRDefault="00DA4DAD" w:rsidP="0012314C">
            <w:pPr>
              <w:jc w:val="center"/>
              <w:rPr>
                <w:color w:val="004990"/>
                <w:lang w:val="es-BO" w:eastAsia="es-BO"/>
              </w:rPr>
            </w:pPr>
            <w:r w:rsidRPr="00CE75B3">
              <w:rPr>
                <w:color w:val="004990"/>
                <w:lang w:val="es-BO" w:eastAsia="es-BO"/>
              </w:rPr>
              <w:t>7</w:t>
            </w:r>
          </w:p>
        </w:tc>
        <w:tc>
          <w:tcPr>
            <w:tcW w:w="0" w:type="auto"/>
            <w:shd w:val="clear" w:color="auto" w:fill="auto"/>
            <w:noWrap/>
            <w:vAlign w:val="center"/>
            <w:hideMark/>
          </w:tcPr>
          <w:p w14:paraId="5689D6C7" w14:textId="77777777" w:rsidR="00DA4DAD" w:rsidRPr="00CE75B3" w:rsidRDefault="00DA4DAD" w:rsidP="0012314C">
            <w:pPr>
              <w:jc w:val="center"/>
              <w:rPr>
                <w:color w:val="004990"/>
                <w:lang w:val="es-BO" w:eastAsia="es-BO"/>
              </w:rPr>
            </w:pPr>
            <w:r w:rsidRPr="00CE75B3">
              <w:rPr>
                <w:color w:val="004990"/>
                <w:lang w:val="es-BO" w:eastAsia="es-BO"/>
              </w:rPr>
              <w:t>3</w:t>
            </w:r>
          </w:p>
        </w:tc>
        <w:tc>
          <w:tcPr>
            <w:tcW w:w="0" w:type="auto"/>
            <w:shd w:val="clear" w:color="auto" w:fill="auto"/>
            <w:noWrap/>
            <w:vAlign w:val="center"/>
            <w:hideMark/>
          </w:tcPr>
          <w:p w14:paraId="01017586" w14:textId="77777777" w:rsidR="00DA4DAD" w:rsidRPr="00CE75B3" w:rsidRDefault="00DA4DAD" w:rsidP="0012314C">
            <w:pPr>
              <w:jc w:val="center"/>
              <w:rPr>
                <w:color w:val="004990"/>
                <w:lang w:val="es-BO" w:eastAsia="es-BO"/>
              </w:rPr>
            </w:pPr>
            <w:r w:rsidRPr="00CE75B3">
              <w:rPr>
                <w:color w:val="004990"/>
                <w:lang w:val="es-BO" w:eastAsia="es-BO"/>
              </w:rPr>
              <w:t>2</w:t>
            </w:r>
          </w:p>
        </w:tc>
      </w:tr>
    </w:tbl>
    <w:p w14:paraId="7E78DAF3" w14:textId="77777777" w:rsidR="00DA4DAD" w:rsidRDefault="00DA4DAD" w:rsidP="00DA4DAD"/>
    <w:p w14:paraId="7D748895" w14:textId="77777777" w:rsidR="00DA4DAD" w:rsidRDefault="00DA4DAD" w:rsidP="00DA4DAD">
      <w:pPr>
        <w:pStyle w:val="TITULOS"/>
        <w:spacing w:after="0"/>
        <w:ind w:left="426" w:firstLine="0"/>
        <w:jc w:val="both"/>
        <w:rPr>
          <w:rFonts w:ascii="Tahoma" w:hAnsi="Tahoma" w:cs="Tahoma"/>
          <w:color w:val="004990"/>
          <w:sz w:val="22"/>
          <w:szCs w:val="22"/>
        </w:rPr>
      </w:pPr>
      <w:r w:rsidRPr="00ED1626">
        <w:rPr>
          <w:rFonts w:ascii="Tahoma" w:hAnsi="Tahoma" w:cs="Tahoma"/>
          <w:color w:val="004990"/>
          <w:sz w:val="22"/>
          <w:szCs w:val="22"/>
        </w:rPr>
        <w:t xml:space="preserve">SERVICIO </w:t>
      </w:r>
      <w:r>
        <w:rPr>
          <w:rFonts w:ascii="Tahoma" w:hAnsi="Tahoma" w:cs="Tahoma"/>
          <w:color w:val="004990"/>
          <w:sz w:val="22"/>
          <w:szCs w:val="22"/>
        </w:rPr>
        <w:t>AEREO</w:t>
      </w:r>
    </w:p>
    <w:p w14:paraId="7AA8BEBA" w14:textId="77777777" w:rsidR="00DA4DAD" w:rsidRDefault="00DA4DAD" w:rsidP="00DA4DAD">
      <w:pPr>
        <w:pStyle w:val="TITULOS"/>
        <w:spacing w:after="0"/>
        <w:ind w:left="426" w:firstLine="0"/>
        <w:jc w:val="both"/>
        <w:rPr>
          <w:rFonts w:ascii="Tahoma" w:hAnsi="Tahoma" w:cs="Tahoma"/>
          <w:color w:val="004990"/>
          <w:sz w:val="22"/>
          <w:szCs w:val="22"/>
        </w:rPr>
      </w:pPr>
    </w:p>
    <w:tbl>
      <w:tblPr>
        <w:tblW w:w="9933" w:type="dxa"/>
        <w:tblInd w:w="60" w:type="dxa"/>
        <w:tblBorders>
          <w:top w:val="single" w:sz="8" w:space="0" w:color="auto"/>
          <w:left w:val="single" w:sz="4" w:space="0" w:color="004990"/>
          <w:bottom w:val="single" w:sz="4" w:space="0" w:color="auto"/>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1560"/>
        <w:gridCol w:w="1144"/>
        <w:gridCol w:w="1275"/>
        <w:gridCol w:w="1560"/>
        <w:gridCol w:w="1417"/>
        <w:gridCol w:w="1559"/>
        <w:gridCol w:w="1418"/>
      </w:tblGrid>
      <w:tr w:rsidR="00DA4DAD" w:rsidRPr="00ED1626" w14:paraId="075F147E" w14:textId="77777777" w:rsidTr="0012314C">
        <w:trPr>
          <w:trHeight w:val="1035"/>
        </w:trPr>
        <w:tc>
          <w:tcPr>
            <w:tcW w:w="156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000000" w:fill="004990"/>
            <w:vAlign w:val="center"/>
            <w:hideMark/>
          </w:tcPr>
          <w:p w14:paraId="36A9D67D" w14:textId="77777777" w:rsidR="00DA4DAD" w:rsidRPr="00ED1626" w:rsidRDefault="00DA4DAD" w:rsidP="0012314C">
            <w:pPr>
              <w:jc w:val="center"/>
              <w:rPr>
                <w:rFonts w:ascii="Arial" w:hAnsi="Arial" w:cs="Arial"/>
                <w:b/>
                <w:color w:val="FFFFFF"/>
                <w:sz w:val="20"/>
                <w:szCs w:val="20"/>
                <w:lang w:val="es-BO" w:eastAsia="es-BO"/>
              </w:rPr>
            </w:pPr>
            <w:r w:rsidRPr="00ED1626">
              <w:rPr>
                <w:rFonts w:ascii="Arial" w:hAnsi="Arial" w:cs="Arial"/>
                <w:b/>
                <w:color w:val="FFFFFF"/>
                <w:sz w:val="20"/>
                <w:szCs w:val="20"/>
                <w:lang w:val="es-BO" w:eastAsia="es-BO"/>
              </w:rPr>
              <w:t>De La Paz a:</w:t>
            </w:r>
          </w:p>
        </w:tc>
        <w:tc>
          <w:tcPr>
            <w:tcW w:w="11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000000" w:fill="004990"/>
            <w:vAlign w:val="center"/>
            <w:hideMark/>
          </w:tcPr>
          <w:p w14:paraId="2C96490F" w14:textId="77777777" w:rsidR="00DA4DAD" w:rsidRPr="00ED1626" w:rsidRDefault="00DA4DAD" w:rsidP="0012314C">
            <w:pPr>
              <w:jc w:val="center"/>
              <w:rPr>
                <w:rFonts w:ascii="Arial" w:hAnsi="Arial" w:cs="Arial"/>
                <w:b/>
                <w:color w:val="FFFFFF"/>
                <w:sz w:val="20"/>
                <w:szCs w:val="20"/>
                <w:lang w:val="es-BO" w:eastAsia="es-BO"/>
              </w:rPr>
            </w:pPr>
            <w:r w:rsidRPr="00ED1626">
              <w:rPr>
                <w:rFonts w:ascii="Arial" w:hAnsi="Arial" w:cs="Arial"/>
                <w:b/>
                <w:color w:val="FFFFFF"/>
                <w:sz w:val="20"/>
                <w:szCs w:val="20"/>
                <w:lang w:val="es-BO" w:eastAsia="es-BO"/>
              </w:rPr>
              <w:t>Tarifa       1 a 2 Kilo</w:t>
            </w:r>
            <w:r>
              <w:rPr>
                <w:rFonts w:ascii="Arial" w:hAnsi="Arial" w:cs="Arial"/>
                <w:b/>
                <w:color w:val="FFFFFF"/>
                <w:sz w:val="20"/>
                <w:szCs w:val="20"/>
                <w:lang w:val="es-BO" w:eastAsia="es-BO"/>
              </w:rPr>
              <w:t>s</w:t>
            </w:r>
            <w:r w:rsidRPr="00ED1626">
              <w:rPr>
                <w:rFonts w:ascii="Arial" w:hAnsi="Arial" w:cs="Arial"/>
                <w:b/>
                <w:color w:val="FFFFFF"/>
                <w:sz w:val="20"/>
                <w:szCs w:val="20"/>
                <w:lang w:val="es-BO" w:eastAsia="es-BO"/>
              </w:rPr>
              <w:t xml:space="preserve"> Bs.</w:t>
            </w:r>
          </w:p>
        </w:tc>
        <w:tc>
          <w:tcPr>
            <w:tcW w:w="1275"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000000" w:fill="004990"/>
            <w:vAlign w:val="center"/>
            <w:hideMark/>
          </w:tcPr>
          <w:p w14:paraId="1C7DA183" w14:textId="77777777" w:rsidR="00DA4DAD" w:rsidRPr="00ED1626" w:rsidRDefault="00DA4DAD" w:rsidP="0012314C">
            <w:pPr>
              <w:jc w:val="center"/>
              <w:rPr>
                <w:rFonts w:ascii="Arial" w:hAnsi="Arial" w:cs="Arial"/>
                <w:b/>
                <w:color w:val="FFFFFF"/>
                <w:sz w:val="20"/>
                <w:szCs w:val="20"/>
                <w:lang w:val="es-BO" w:eastAsia="es-BO"/>
              </w:rPr>
            </w:pPr>
            <w:r w:rsidRPr="00ED1626">
              <w:rPr>
                <w:rFonts w:ascii="Arial" w:hAnsi="Arial" w:cs="Arial"/>
                <w:b/>
                <w:color w:val="FFFFFF"/>
                <w:sz w:val="20"/>
                <w:szCs w:val="20"/>
                <w:lang w:val="es-BO" w:eastAsia="es-BO"/>
              </w:rPr>
              <w:t>Tarifa    Kg. Adicional Bs.</w:t>
            </w:r>
          </w:p>
        </w:tc>
        <w:tc>
          <w:tcPr>
            <w:tcW w:w="156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000000" w:fill="004990"/>
            <w:vAlign w:val="center"/>
            <w:hideMark/>
          </w:tcPr>
          <w:p w14:paraId="1AA9E8FF" w14:textId="77777777" w:rsidR="00DA4DAD" w:rsidRPr="00ED1626" w:rsidRDefault="00DA4DAD" w:rsidP="0012314C">
            <w:pPr>
              <w:jc w:val="center"/>
              <w:rPr>
                <w:rFonts w:ascii="Arial" w:hAnsi="Arial" w:cs="Arial"/>
                <w:b/>
                <w:color w:val="FFFFFF"/>
                <w:sz w:val="20"/>
                <w:szCs w:val="20"/>
                <w:lang w:val="es-BO" w:eastAsia="es-BO"/>
              </w:rPr>
            </w:pPr>
            <w:r w:rsidRPr="00ED1626">
              <w:rPr>
                <w:rFonts w:ascii="Arial" w:hAnsi="Arial" w:cs="Arial"/>
                <w:b/>
                <w:color w:val="FFFFFF"/>
                <w:sz w:val="20"/>
                <w:szCs w:val="20"/>
                <w:lang w:val="es-BO" w:eastAsia="es-BO"/>
              </w:rPr>
              <w:t>Tiempo de Entrega Servicio Normal (en horas)</w:t>
            </w:r>
          </w:p>
        </w:tc>
        <w:tc>
          <w:tcPr>
            <w:tcW w:w="1417"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000000" w:fill="004990"/>
            <w:vAlign w:val="center"/>
            <w:hideMark/>
          </w:tcPr>
          <w:p w14:paraId="035C4047" w14:textId="77777777" w:rsidR="00DA4DAD" w:rsidRPr="00ED1626" w:rsidRDefault="00DA4DAD" w:rsidP="0012314C">
            <w:pPr>
              <w:jc w:val="center"/>
              <w:rPr>
                <w:rFonts w:ascii="Arial" w:hAnsi="Arial" w:cs="Arial"/>
                <w:b/>
                <w:color w:val="FFFFFF"/>
                <w:sz w:val="20"/>
                <w:szCs w:val="20"/>
                <w:lang w:val="es-BO" w:eastAsia="es-BO"/>
              </w:rPr>
            </w:pPr>
            <w:r w:rsidRPr="00ED1626">
              <w:rPr>
                <w:rFonts w:ascii="Arial" w:hAnsi="Arial" w:cs="Arial"/>
                <w:b/>
                <w:color w:val="FFFFFF"/>
                <w:sz w:val="20"/>
                <w:szCs w:val="20"/>
                <w:lang w:val="es-BO" w:eastAsia="es-BO"/>
              </w:rPr>
              <w:t>Tarifa Expreso Bs.</w:t>
            </w:r>
          </w:p>
        </w:tc>
        <w:tc>
          <w:tcPr>
            <w:tcW w:w="155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000000" w:fill="004990"/>
            <w:vAlign w:val="center"/>
            <w:hideMark/>
          </w:tcPr>
          <w:p w14:paraId="051A9BC5" w14:textId="77777777" w:rsidR="00DA4DAD" w:rsidRPr="00ED1626" w:rsidRDefault="00DA4DAD" w:rsidP="0012314C">
            <w:pPr>
              <w:jc w:val="center"/>
              <w:rPr>
                <w:rFonts w:ascii="Arial" w:hAnsi="Arial" w:cs="Arial"/>
                <w:b/>
                <w:color w:val="FFFFFF"/>
                <w:sz w:val="20"/>
                <w:szCs w:val="20"/>
                <w:lang w:val="es-BO" w:eastAsia="es-BO"/>
              </w:rPr>
            </w:pPr>
            <w:r w:rsidRPr="00ED1626">
              <w:rPr>
                <w:rFonts w:ascii="Arial" w:hAnsi="Arial" w:cs="Arial"/>
                <w:b/>
                <w:color w:val="FFFFFF"/>
                <w:sz w:val="20"/>
                <w:szCs w:val="20"/>
                <w:lang w:val="es-BO" w:eastAsia="es-BO"/>
              </w:rPr>
              <w:t>Tarifa Kg. Adicional Expreso Bs.</w:t>
            </w:r>
          </w:p>
        </w:tc>
        <w:tc>
          <w:tcPr>
            <w:tcW w:w="1418"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000000" w:fill="004990"/>
            <w:vAlign w:val="center"/>
            <w:hideMark/>
          </w:tcPr>
          <w:p w14:paraId="68D67BFA" w14:textId="77777777" w:rsidR="00DA4DAD" w:rsidRPr="00ED1626" w:rsidRDefault="00DA4DAD" w:rsidP="0012314C">
            <w:pPr>
              <w:jc w:val="center"/>
              <w:rPr>
                <w:rFonts w:ascii="Arial" w:hAnsi="Arial" w:cs="Arial"/>
                <w:b/>
                <w:color w:val="FFFFFF"/>
                <w:sz w:val="20"/>
                <w:szCs w:val="20"/>
                <w:lang w:val="es-BO" w:eastAsia="es-BO"/>
              </w:rPr>
            </w:pPr>
            <w:r w:rsidRPr="00ED1626">
              <w:rPr>
                <w:rFonts w:ascii="Arial" w:hAnsi="Arial" w:cs="Arial"/>
                <w:b/>
                <w:color w:val="FFFFFF"/>
                <w:sz w:val="20"/>
                <w:szCs w:val="20"/>
                <w:lang w:val="es-BO" w:eastAsia="es-BO"/>
              </w:rPr>
              <w:t>Tiempo de Entrega Servicio Expreso  (en horas )</w:t>
            </w:r>
          </w:p>
        </w:tc>
      </w:tr>
      <w:tr w:rsidR="00DA4DAD" w:rsidRPr="00ED1626" w14:paraId="096F01B6" w14:textId="77777777" w:rsidTr="0012314C">
        <w:trPr>
          <w:trHeight w:val="300"/>
        </w:trPr>
        <w:tc>
          <w:tcPr>
            <w:tcW w:w="1560" w:type="dxa"/>
            <w:tcBorders>
              <w:top w:val="single" w:sz="4" w:space="0" w:color="004990"/>
            </w:tcBorders>
            <w:shd w:val="clear" w:color="auto" w:fill="auto"/>
            <w:vAlign w:val="bottom"/>
            <w:hideMark/>
          </w:tcPr>
          <w:p w14:paraId="65A1E41D"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Cochabamba</w:t>
            </w:r>
          </w:p>
        </w:tc>
        <w:tc>
          <w:tcPr>
            <w:tcW w:w="1144" w:type="dxa"/>
            <w:tcBorders>
              <w:top w:val="single" w:sz="4" w:space="0" w:color="004990"/>
            </w:tcBorders>
            <w:shd w:val="clear" w:color="auto" w:fill="auto"/>
            <w:vAlign w:val="bottom"/>
            <w:hideMark/>
          </w:tcPr>
          <w:p w14:paraId="0EB90B2C"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13</w:t>
            </w:r>
          </w:p>
        </w:tc>
        <w:tc>
          <w:tcPr>
            <w:tcW w:w="1275" w:type="dxa"/>
            <w:tcBorders>
              <w:top w:val="single" w:sz="4" w:space="0" w:color="004990"/>
            </w:tcBorders>
            <w:shd w:val="clear" w:color="auto" w:fill="auto"/>
            <w:vAlign w:val="bottom"/>
            <w:hideMark/>
          </w:tcPr>
          <w:p w14:paraId="6BEE5A45"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10</w:t>
            </w:r>
          </w:p>
        </w:tc>
        <w:tc>
          <w:tcPr>
            <w:tcW w:w="1560" w:type="dxa"/>
            <w:tcBorders>
              <w:top w:val="single" w:sz="4" w:space="0" w:color="004990"/>
            </w:tcBorders>
            <w:shd w:val="clear" w:color="auto" w:fill="auto"/>
            <w:vAlign w:val="bottom"/>
            <w:hideMark/>
          </w:tcPr>
          <w:p w14:paraId="3209E741"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c>
          <w:tcPr>
            <w:tcW w:w="1417" w:type="dxa"/>
            <w:tcBorders>
              <w:top w:val="single" w:sz="4" w:space="0" w:color="004990"/>
            </w:tcBorders>
            <w:shd w:val="clear" w:color="auto" w:fill="auto"/>
            <w:vAlign w:val="bottom"/>
            <w:hideMark/>
          </w:tcPr>
          <w:p w14:paraId="40F96887"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45</w:t>
            </w:r>
          </w:p>
        </w:tc>
        <w:tc>
          <w:tcPr>
            <w:tcW w:w="1559" w:type="dxa"/>
            <w:tcBorders>
              <w:top w:val="single" w:sz="4" w:space="0" w:color="004990"/>
            </w:tcBorders>
            <w:shd w:val="clear" w:color="auto" w:fill="auto"/>
            <w:vAlign w:val="bottom"/>
            <w:hideMark/>
          </w:tcPr>
          <w:p w14:paraId="3B2BDA8F"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15</w:t>
            </w:r>
          </w:p>
        </w:tc>
        <w:tc>
          <w:tcPr>
            <w:tcW w:w="1418" w:type="dxa"/>
            <w:tcBorders>
              <w:top w:val="single" w:sz="4" w:space="0" w:color="004990"/>
            </w:tcBorders>
            <w:shd w:val="clear" w:color="auto" w:fill="auto"/>
            <w:vAlign w:val="bottom"/>
            <w:hideMark/>
          </w:tcPr>
          <w:p w14:paraId="1C6C7FC9"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8</w:t>
            </w:r>
          </w:p>
        </w:tc>
      </w:tr>
      <w:tr w:rsidR="00DA4DAD" w:rsidRPr="00ED1626" w14:paraId="1BB9E7CB" w14:textId="77777777" w:rsidTr="0012314C">
        <w:trPr>
          <w:trHeight w:val="300"/>
        </w:trPr>
        <w:tc>
          <w:tcPr>
            <w:tcW w:w="1560" w:type="dxa"/>
            <w:shd w:val="clear" w:color="auto" w:fill="auto"/>
            <w:vAlign w:val="bottom"/>
            <w:hideMark/>
          </w:tcPr>
          <w:p w14:paraId="02A165BC"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 xml:space="preserve">Santa Cruz </w:t>
            </w:r>
          </w:p>
        </w:tc>
        <w:tc>
          <w:tcPr>
            <w:tcW w:w="1144" w:type="dxa"/>
            <w:shd w:val="clear" w:color="auto" w:fill="auto"/>
            <w:vAlign w:val="bottom"/>
            <w:hideMark/>
          </w:tcPr>
          <w:p w14:paraId="04C87CC5"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13</w:t>
            </w:r>
          </w:p>
        </w:tc>
        <w:tc>
          <w:tcPr>
            <w:tcW w:w="1275" w:type="dxa"/>
            <w:shd w:val="clear" w:color="auto" w:fill="auto"/>
            <w:vAlign w:val="bottom"/>
            <w:hideMark/>
          </w:tcPr>
          <w:p w14:paraId="1A675023"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10</w:t>
            </w:r>
          </w:p>
        </w:tc>
        <w:tc>
          <w:tcPr>
            <w:tcW w:w="1560" w:type="dxa"/>
            <w:shd w:val="clear" w:color="auto" w:fill="auto"/>
            <w:vAlign w:val="bottom"/>
            <w:hideMark/>
          </w:tcPr>
          <w:p w14:paraId="087A0C86"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c>
          <w:tcPr>
            <w:tcW w:w="1417" w:type="dxa"/>
            <w:shd w:val="clear" w:color="auto" w:fill="auto"/>
            <w:vAlign w:val="bottom"/>
            <w:hideMark/>
          </w:tcPr>
          <w:p w14:paraId="4D3F35A7"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45</w:t>
            </w:r>
          </w:p>
        </w:tc>
        <w:tc>
          <w:tcPr>
            <w:tcW w:w="1559" w:type="dxa"/>
            <w:shd w:val="clear" w:color="auto" w:fill="auto"/>
            <w:vAlign w:val="bottom"/>
            <w:hideMark/>
          </w:tcPr>
          <w:p w14:paraId="0CFA1602"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15</w:t>
            </w:r>
          </w:p>
        </w:tc>
        <w:tc>
          <w:tcPr>
            <w:tcW w:w="1418" w:type="dxa"/>
            <w:shd w:val="clear" w:color="auto" w:fill="auto"/>
            <w:vAlign w:val="bottom"/>
            <w:hideMark/>
          </w:tcPr>
          <w:p w14:paraId="712B0DB6"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8</w:t>
            </w:r>
          </w:p>
        </w:tc>
      </w:tr>
      <w:tr w:rsidR="00DA4DAD" w:rsidRPr="00ED1626" w14:paraId="68115766" w14:textId="77777777" w:rsidTr="0012314C">
        <w:trPr>
          <w:trHeight w:val="300"/>
        </w:trPr>
        <w:tc>
          <w:tcPr>
            <w:tcW w:w="1560" w:type="dxa"/>
            <w:shd w:val="clear" w:color="auto" w:fill="auto"/>
            <w:vAlign w:val="bottom"/>
            <w:hideMark/>
          </w:tcPr>
          <w:p w14:paraId="45FE2725"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 xml:space="preserve">Sucre </w:t>
            </w:r>
          </w:p>
        </w:tc>
        <w:tc>
          <w:tcPr>
            <w:tcW w:w="1144" w:type="dxa"/>
            <w:shd w:val="clear" w:color="auto" w:fill="auto"/>
            <w:vAlign w:val="bottom"/>
            <w:hideMark/>
          </w:tcPr>
          <w:p w14:paraId="42308C76"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13</w:t>
            </w:r>
          </w:p>
        </w:tc>
        <w:tc>
          <w:tcPr>
            <w:tcW w:w="1275" w:type="dxa"/>
            <w:shd w:val="clear" w:color="auto" w:fill="auto"/>
            <w:vAlign w:val="bottom"/>
            <w:hideMark/>
          </w:tcPr>
          <w:p w14:paraId="5B89526C"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10</w:t>
            </w:r>
          </w:p>
        </w:tc>
        <w:tc>
          <w:tcPr>
            <w:tcW w:w="1560" w:type="dxa"/>
            <w:shd w:val="clear" w:color="000000" w:fill="FFFFFF"/>
            <w:vAlign w:val="bottom"/>
            <w:hideMark/>
          </w:tcPr>
          <w:p w14:paraId="3E2BE4FB"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c>
          <w:tcPr>
            <w:tcW w:w="1417" w:type="dxa"/>
            <w:shd w:val="clear" w:color="000000" w:fill="FFFFFF"/>
            <w:vAlign w:val="bottom"/>
            <w:hideMark/>
          </w:tcPr>
          <w:p w14:paraId="34FC52AB"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45</w:t>
            </w:r>
          </w:p>
        </w:tc>
        <w:tc>
          <w:tcPr>
            <w:tcW w:w="1559" w:type="dxa"/>
            <w:shd w:val="clear" w:color="000000" w:fill="FFFFFF"/>
            <w:vAlign w:val="bottom"/>
            <w:hideMark/>
          </w:tcPr>
          <w:p w14:paraId="4EFC29A9"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15</w:t>
            </w:r>
          </w:p>
        </w:tc>
        <w:tc>
          <w:tcPr>
            <w:tcW w:w="1418" w:type="dxa"/>
            <w:shd w:val="clear" w:color="000000" w:fill="FFFFFF"/>
            <w:vAlign w:val="bottom"/>
            <w:hideMark/>
          </w:tcPr>
          <w:p w14:paraId="3AD7136F"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8</w:t>
            </w:r>
          </w:p>
        </w:tc>
      </w:tr>
      <w:tr w:rsidR="00DA4DAD" w:rsidRPr="00ED1626" w14:paraId="198D0D79" w14:textId="77777777" w:rsidTr="0012314C">
        <w:trPr>
          <w:trHeight w:val="300"/>
        </w:trPr>
        <w:tc>
          <w:tcPr>
            <w:tcW w:w="1560" w:type="dxa"/>
            <w:shd w:val="clear" w:color="auto" w:fill="auto"/>
            <w:vAlign w:val="bottom"/>
            <w:hideMark/>
          </w:tcPr>
          <w:p w14:paraId="7C52C83B"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Tarija</w:t>
            </w:r>
          </w:p>
        </w:tc>
        <w:tc>
          <w:tcPr>
            <w:tcW w:w="1144" w:type="dxa"/>
            <w:shd w:val="clear" w:color="auto" w:fill="auto"/>
            <w:vAlign w:val="bottom"/>
            <w:hideMark/>
          </w:tcPr>
          <w:p w14:paraId="0ED87A05"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13</w:t>
            </w:r>
          </w:p>
        </w:tc>
        <w:tc>
          <w:tcPr>
            <w:tcW w:w="1275" w:type="dxa"/>
            <w:shd w:val="clear" w:color="auto" w:fill="auto"/>
            <w:vAlign w:val="bottom"/>
            <w:hideMark/>
          </w:tcPr>
          <w:p w14:paraId="21CDCB97"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10</w:t>
            </w:r>
          </w:p>
        </w:tc>
        <w:tc>
          <w:tcPr>
            <w:tcW w:w="1560" w:type="dxa"/>
            <w:shd w:val="clear" w:color="000000" w:fill="FFFFFF"/>
            <w:vAlign w:val="bottom"/>
            <w:hideMark/>
          </w:tcPr>
          <w:p w14:paraId="6F08150D"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c>
          <w:tcPr>
            <w:tcW w:w="1417" w:type="dxa"/>
            <w:shd w:val="clear" w:color="000000" w:fill="FFFFFF"/>
            <w:vAlign w:val="bottom"/>
            <w:hideMark/>
          </w:tcPr>
          <w:p w14:paraId="241C9294"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45</w:t>
            </w:r>
          </w:p>
        </w:tc>
        <w:tc>
          <w:tcPr>
            <w:tcW w:w="1559" w:type="dxa"/>
            <w:shd w:val="clear" w:color="000000" w:fill="FFFFFF"/>
            <w:vAlign w:val="bottom"/>
            <w:hideMark/>
          </w:tcPr>
          <w:p w14:paraId="772FFF2B"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15</w:t>
            </w:r>
          </w:p>
        </w:tc>
        <w:tc>
          <w:tcPr>
            <w:tcW w:w="1418" w:type="dxa"/>
            <w:shd w:val="clear" w:color="000000" w:fill="FFFFFF"/>
            <w:vAlign w:val="bottom"/>
            <w:hideMark/>
          </w:tcPr>
          <w:p w14:paraId="075D18CC"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8</w:t>
            </w:r>
          </w:p>
        </w:tc>
      </w:tr>
      <w:tr w:rsidR="00DA4DAD" w:rsidRPr="00ED1626" w14:paraId="75C3FCD8" w14:textId="77777777" w:rsidTr="0012314C">
        <w:trPr>
          <w:trHeight w:val="300"/>
        </w:trPr>
        <w:tc>
          <w:tcPr>
            <w:tcW w:w="1560" w:type="dxa"/>
            <w:shd w:val="clear" w:color="auto" w:fill="auto"/>
            <w:vAlign w:val="bottom"/>
            <w:hideMark/>
          </w:tcPr>
          <w:p w14:paraId="534A99BF"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 xml:space="preserve">Trinidad </w:t>
            </w:r>
          </w:p>
        </w:tc>
        <w:tc>
          <w:tcPr>
            <w:tcW w:w="1144" w:type="dxa"/>
            <w:shd w:val="clear" w:color="auto" w:fill="auto"/>
            <w:vAlign w:val="bottom"/>
            <w:hideMark/>
          </w:tcPr>
          <w:p w14:paraId="6FF91677"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18</w:t>
            </w:r>
          </w:p>
        </w:tc>
        <w:tc>
          <w:tcPr>
            <w:tcW w:w="1275" w:type="dxa"/>
            <w:shd w:val="clear" w:color="auto" w:fill="auto"/>
            <w:vAlign w:val="bottom"/>
            <w:hideMark/>
          </w:tcPr>
          <w:p w14:paraId="41DFCA84"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15</w:t>
            </w:r>
          </w:p>
        </w:tc>
        <w:tc>
          <w:tcPr>
            <w:tcW w:w="1560" w:type="dxa"/>
            <w:shd w:val="clear" w:color="000000" w:fill="FFFFFF"/>
            <w:vAlign w:val="bottom"/>
            <w:hideMark/>
          </w:tcPr>
          <w:p w14:paraId="41690A63"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c>
          <w:tcPr>
            <w:tcW w:w="1417" w:type="dxa"/>
            <w:shd w:val="clear" w:color="000000" w:fill="FFFFFF"/>
            <w:vAlign w:val="bottom"/>
            <w:hideMark/>
          </w:tcPr>
          <w:p w14:paraId="75C04909"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45</w:t>
            </w:r>
          </w:p>
        </w:tc>
        <w:tc>
          <w:tcPr>
            <w:tcW w:w="1559" w:type="dxa"/>
            <w:shd w:val="clear" w:color="000000" w:fill="FFFFFF"/>
            <w:vAlign w:val="bottom"/>
            <w:hideMark/>
          </w:tcPr>
          <w:p w14:paraId="6CBECCA3"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15</w:t>
            </w:r>
          </w:p>
        </w:tc>
        <w:tc>
          <w:tcPr>
            <w:tcW w:w="1418" w:type="dxa"/>
            <w:shd w:val="clear" w:color="000000" w:fill="FFFFFF"/>
            <w:vAlign w:val="bottom"/>
            <w:hideMark/>
          </w:tcPr>
          <w:p w14:paraId="6EBD787B"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8</w:t>
            </w:r>
          </w:p>
        </w:tc>
      </w:tr>
      <w:tr w:rsidR="00DA4DAD" w:rsidRPr="00ED1626" w14:paraId="13F80844" w14:textId="77777777" w:rsidTr="0012314C">
        <w:trPr>
          <w:trHeight w:val="300"/>
        </w:trPr>
        <w:tc>
          <w:tcPr>
            <w:tcW w:w="1560" w:type="dxa"/>
            <w:shd w:val="clear" w:color="auto" w:fill="auto"/>
            <w:vAlign w:val="bottom"/>
            <w:hideMark/>
          </w:tcPr>
          <w:p w14:paraId="7AC7D58A"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 xml:space="preserve">Cobija </w:t>
            </w:r>
          </w:p>
        </w:tc>
        <w:tc>
          <w:tcPr>
            <w:tcW w:w="1144" w:type="dxa"/>
            <w:shd w:val="clear" w:color="auto" w:fill="auto"/>
            <w:vAlign w:val="bottom"/>
            <w:hideMark/>
          </w:tcPr>
          <w:p w14:paraId="5F57FEB3"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18</w:t>
            </w:r>
          </w:p>
        </w:tc>
        <w:tc>
          <w:tcPr>
            <w:tcW w:w="1275" w:type="dxa"/>
            <w:shd w:val="clear" w:color="auto" w:fill="auto"/>
            <w:vAlign w:val="bottom"/>
            <w:hideMark/>
          </w:tcPr>
          <w:p w14:paraId="4DD304B3"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15</w:t>
            </w:r>
          </w:p>
        </w:tc>
        <w:tc>
          <w:tcPr>
            <w:tcW w:w="1560" w:type="dxa"/>
            <w:shd w:val="clear" w:color="000000" w:fill="FFFFFF"/>
            <w:vAlign w:val="bottom"/>
            <w:hideMark/>
          </w:tcPr>
          <w:p w14:paraId="3368218B"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c>
          <w:tcPr>
            <w:tcW w:w="1417" w:type="dxa"/>
            <w:shd w:val="clear" w:color="000000" w:fill="FFFFFF"/>
            <w:vAlign w:val="bottom"/>
            <w:hideMark/>
          </w:tcPr>
          <w:p w14:paraId="3CDB9528"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45</w:t>
            </w:r>
          </w:p>
        </w:tc>
        <w:tc>
          <w:tcPr>
            <w:tcW w:w="1559" w:type="dxa"/>
            <w:shd w:val="clear" w:color="000000" w:fill="FFFFFF"/>
            <w:vAlign w:val="bottom"/>
            <w:hideMark/>
          </w:tcPr>
          <w:p w14:paraId="4EF5FA32"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15</w:t>
            </w:r>
          </w:p>
        </w:tc>
        <w:tc>
          <w:tcPr>
            <w:tcW w:w="1418" w:type="dxa"/>
            <w:shd w:val="clear" w:color="000000" w:fill="FFFFFF"/>
            <w:vAlign w:val="bottom"/>
            <w:hideMark/>
          </w:tcPr>
          <w:p w14:paraId="4D8C21C3"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8</w:t>
            </w:r>
          </w:p>
        </w:tc>
      </w:tr>
      <w:tr w:rsidR="00DA4DAD" w:rsidRPr="00ED1626" w14:paraId="63D892DE" w14:textId="77777777" w:rsidTr="0012314C">
        <w:trPr>
          <w:trHeight w:val="300"/>
        </w:trPr>
        <w:tc>
          <w:tcPr>
            <w:tcW w:w="1560" w:type="dxa"/>
            <w:shd w:val="clear" w:color="auto" w:fill="auto"/>
            <w:vAlign w:val="bottom"/>
            <w:hideMark/>
          </w:tcPr>
          <w:p w14:paraId="2D61C4B0"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 xml:space="preserve">Riberalta </w:t>
            </w:r>
          </w:p>
        </w:tc>
        <w:tc>
          <w:tcPr>
            <w:tcW w:w="1144" w:type="dxa"/>
            <w:shd w:val="clear" w:color="auto" w:fill="auto"/>
            <w:vAlign w:val="bottom"/>
            <w:hideMark/>
          </w:tcPr>
          <w:p w14:paraId="1AC35F51"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18</w:t>
            </w:r>
          </w:p>
        </w:tc>
        <w:tc>
          <w:tcPr>
            <w:tcW w:w="1275" w:type="dxa"/>
            <w:shd w:val="clear" w:color="auto" w:fill="auto"/>
            <w:vAlign w:val="bottom"/>
            <w:hideMark/>
          </w:tcPr>
          <w:p w14:paraId="542C75EC"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15</w:t>
            </w:r>
          </w:p>
        </w:tc>
        <w:tc>
          <w:tcPr>
            <w:tcW w:w="1560" w:type="dxa"/>
            <w:shd w:val="clear" w:color="000000" w:fill="FFFFFF"/>
            <w:vAlign w:val="bottom"/>
            <w:hideMark/>
          </w:tcPr>
          <w:p w14:paraId="48B4D439"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48</w:t>
            </w:r>
          </w:p>
        </w:tc>
        <w:tc>
          <w:tcPr>
            <w:tcW w:w="1417" w:type="dxa"/>
            <w:shd w:val="clear" w:color="000000" w:fill="FFFFFF"/>
            <w:vAlign w:val="bottom"/>
            <w:hideMark/>
          </w:tcPr>
          <w:p w14:paraId="5C3E615A"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45</w:t>
            </w:r>
          </w:p>
        </w:tc>
        <w:tc>
          <w:tcPr>
            <w:tcW w:w="1559" w:type="dxa"/>
            <w:shd w:val="clear" w:color="000000" w:fill="FFFFFF"/>
            <w:vAlign w:val="bottom"/>
            <w:hideMark/>
          </w:tcPr>
          <w:p w14:paraId="6029A0F2"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15</w:t>
            </w:r>
          </w:p>
        </w:tc>
        <w:tc>
          <w:tcPr>
            <w:tcW w:w="1418" w:type="dxa"/>
            <w:shd w:val="clear" w:color="000000" w:fill="FFFFFF"/>
            <w:vAlign w:val="bottom"/>
            <w:hideMark/>
          </w:tcPr>
          <w:p w14:paraId="3810494B"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r>
      <w:tr w:rsidR="00DA4DAD" w:rsidRPr="00ED1626" w14:paraId="35FB1521" w14:textId="77777777" w:rsidTr="0012314C">
        <w:trPr>
          <w:trHeight w:val="300"/>
        </w:trPr>
        <w:tc>
          <w:tcPr>
            <w:tcW w:w="1560" w:type="dxa"/>
            <w:tcBorders>
              <w:bottom w:val="single" w:sz="4" w:space="0" w:color="004990"/>
            </w:tcBorders>
            <w:shd w:val="clear" w:color="auto" w:fill="auto"/>
            <w:vAlign w:val="bottom"/>
            <w:hideMark/>
          </w:tcPr>
          <w:p w14:paraId="06873993"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 xml:space="preserve">Guayaramerin </w:t>
            </w:r>
          </w:p>
        </w:tc>
        <w:tc>
          <w:tcPr>
            <w:tcW w:w="1144" w:type="dxa"/>
            <w:tcBorders>
              <w:bottom w:val="single" w:sz="4" w:space="0" w:color="004990"/>
            </w:tcBorders>
            <w:shd w:val="clear" w:color="auto" w:fill="auto"/>
            <w:vAlign w:val="bottom"/>
            <w:hideMark/>
          </w:tcPr>
          <w:p w14:paraId="0CB87799"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18</w:t>
            </w:r>
          </w:p>
        </w:tc>
        <w:tc>
          <w:tcPr>
            <w:tcW w:w="1275" w:type="dxa"/>
            <w:tcBorders>
              <w:bottom w:val="single" w:sz="4" w:space="0" w:color="004990"/>
            </w:tcBorders>
            <w:shd w:val="clear" w:color="auto" w:fill="auto"/>
            <w:vAlign w:val="bottom"/>
            <w:hideMark/>
          </w:tcPr>
          <w:p w14:paraId="1BD0EF18"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15</w:t>
            </w:r>
          </w:p>
        </w:tc>
        <w:tc>
          <w:tcPr>
            <w:tcW w:w="1560" w:type="dxa"/>
            <w:tcBorders>
              <w:bottom w:val="single" w:sz="4" w:space="0" w:color="004990"/>
            </w:tcBorders>
            <w:shd w:val="clear" w:color="000000" w:fill="FFFFFF"/>
            <w:vAlign w:val="bottom"/>
            <w:hideMark/>
          </w:tcPr>
          <w:p w14:paraId="39711C46"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48</w:t>
            </w:r>
          </w:p>
        </w:tc>
        <w:tc>
          <w:tcPr>
            <w:tcW w:w="1417" w:type="dxa"/>
            <w:tcBorders>
              <w:bottom w:val="single" w:sz="4" w:space="0" w:color="004990"/>
            </w:tcBorders>
            <w:shd w:val="clear" w:color="000000" w:fill="FFFFFF"/>
            <w:vAlign w:val="bottom"/>
            <w:hideMark/>
          </w:tcPr>
          <w:p w14:paraId="435677E1"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45</w:t>
            </w:r>
          </w:p>
        </w:tc>
        <w:tc>
          <w:tcPr>
            <w:tcW w:w="1559" w:type="dxa"/>
            <w:tcBorders>
              <w:bottom w:val="single" w:sz="4" w:space="0" w:color="004990"/>
            </w:tcBorders>
            <w:shd w:val="clear" w:color="000000" w:fill="FFFFFF"/>
            <w:vAlign w:val="bottom"/>
            <w:hideMark/>
          </w:tcPr>
          <w:p w14:paraId="6741D365"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15</w:t>
            </w:r>
          </w:p>
        </w:tc>
        <w:tc>
          <w:tcPr>
            <w:tcW w:w="1418" w:type="dxa"/>
            <w:tcBorders>
              <w:bottom w:val="single" w:sz="4" w:space="0" w:color="004990"/>
            </w:tcBorders>
            <w:shd w:val="clear" w:color="000000" w:fill="FFFFFF"/>
            <w:vAlign w:val="bottom"/>
            <w:hideMark/>
          </w:tcPr>
          <w:p w14:paraId="6357AFAB"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r>
      <w:tr w:rsidR="00DA4DAD" w:rsidRPr="00ED1626" w14:paraId="765EB047" w14:textId="77777777" w:rsidTr="0012314C">
        <w:trPr>
          <w:trHeight w:val="300"/>
        </w:trPr>
        <w:tc>
          <w:tcPr>
            <w:tcW w:w="1560" w:type="dxa"/>
            <w:tcBorders>
              <w:top w:val="single" w:sz="4" w:space="0" w:color="004990"/>
              <w:bottom w:val="single" w:sz="4" w:space="0" w:color="004990"/>
            </w:tcBorders>
            <w:shd w:val="clear" w:color="auto" w:fill="auto"/>
            <w:vAlign w:val="bottom"/>
            <w:hideMark/>
          </w:tcPr>
          <w:p w14:paraId="7C665CF0"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 xml:space="preserve">Puerto Suarez </w:t>
            </w:r>
          </w:p>
        </w:tc>
        <w:tc>
          <w:tcPr>
            <w:tcW w:w="1144" w:type="dxa"/>
            <w:tcBorders>
              <w:top w:val="single" w:sz="4" w:space="0" w:color="004990"/>
              <w:bottom w:val="single" w:sz="4" w:space="0" w:color="004990"/>
            </w:tcBorders>
            <w:shd w:val="clear" w:color="auto" w:fill="auto"/>
            <w:vAlign w:val="bottom"/>
            <w:hideMark/>
          </w:tcPr>
          <w:p w14:paraId="7E086E1A"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18</w:t>
            </w:r>
          </w:p>
        </w:tc>
        <w:tc>
          <w:tcPr>
            <w:tcW w:w="1275" w:type="dxa"/>
            <w:tcBorders>
              <w:top w:val="single" w:sz="4" w:space="0" w:color="004990"/>
              <w:bottom w:val="single" w:sz="4" w:space="0" w:color="004990"/>
            </w:tcBorders>
            <w:shd w:val="clear" w:color="auto" w:fill="auto"/>
            <w:vAlign w:val="bottom"/>
            <w:hideMark/>
          </w:tcPr>
          <w:p w14:paraId="2474D2A9"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15</w:t>
            </w:r>
          </w:p>
        </w:tc>
        <w:tc>
          <w:tcPr>
            <w:tcW w:w="1560" w:type="dxa"/>
            <w:tcBorders>
              <w:top w:val="single" w:sz="4" w:space="0" w:color="004990"/>
              <w:bottom w:val="single" w:sz="4" w:space="0" w:color="004990"/>
            </w:tcBorders>
            <w:shd w:val="clear" w:color="000000" w:fill="FFFFFF"/>
            <w:vAlign w:val="bottom"/>
            <w:hideMark/>
          </w:tcPr>
          <w:p w14:paraId="30C25092"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48</w:t>
            </w:r>
          </w:p>
        </w:tc>
        <w:tc>
          <w:tcPr>
            <w:tcW w:w="1417" w:type="dxa"/>
            <w:tcBorders>
              <w:top w:val="single" w:sz="4" w:space="0" w:color="004990"/>
              <w:bottom w:val="single" w:sz="4" w:space="0" w:color="004990"/>
            </w:tcBorders>
            <w:shd w:val="clear" w:color="000000" w:fill="FFFFFF"/>
            <w:vAlign w:val="bottom"/>
            <w:hideMark/>
          </w:tcPr>
          <w:p w14:paraId="2999CD34"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45</w:t>
            </w:r>
          </w:p>
        </w:tc>
        <w:tc>
          <w:tcPr>
            <w:tcW w:w="1559" w:type="dxa"/>
            <w:tcBorders>
              <w:top w:val="single" w:sz="4" w:space="0" w:color="004990"/>
              <w:bottom w:val="single" w:sz="4" w:space="0" w:color="004990"/>
            </w:tcBorders>
            <w:shd w:val="clear" w:color="000000" w:fill="FFFFFF"/>
            <w:vAlign w:val="bottom"/>
            <w:hideMark/>
          </w:tcPr>
          <w:p w14:paraId="0C620768"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15</w:t>
            </w:r>
          </w:p>
        </w:tc>
        <w:tc>
          <w:tcPr>
            <w:tcW w:w="1418" w:type="dxa"/>
            <w:tcBorders>
              <w:top w:val="single" w:sz="4" w:space="0" w:color="004990"/>
              <w:bottom w:val="single" w:sz="4" w:space="0" w:color="004990"/>
            </w:tcBorders>
            <w:shd w:val="clear" w:color="000000" w:fill="FFFFFF"/>
            <w:vAlign w:val="bottom"/>
            <w:hideMark/>
          </w:tcPr>
          <w:p w14:paraId="27C2C725"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r>
    </w:tbl>
    <w:p w14:paraId="299D8BD4" w14:textId="77777777" w:rsidR="00DA4DAD" w:rsidRDefault="00DA4DAD" w:rsidP="00DA4DAD">
      <w:pPr>
        <w:pStyle w:val="TITULOS"/>
        <w:spacing w:after="0"/>
        <w:ind w:left="426" w:firstLine="0"/>
        <w:jc w:val="both"/>
        <w:rPr>
          <w:rFonts w:ascii="Tahoma" w:hAnsi="Tahoma" w:cs="Tahoma"/>
          <w:color w:val="004990"/>
          <w:sz w:val="22"/>
          <w:szCs w:val="22"/>
        </w:rPr>
      </w:pPr>
      <w:r w:rsidRPr="00ED1626">
        <w:rPr>
          <w:rFonts w:ascii="Tahoma" w:hAnsi="Tahoma" w:cs="Tahoma"/>
          <w:color w:val="004990"/>
          <w:sz w:val="22"/>
          <w:szCs w:val="22"/>
        </w:rPr>
        <w:t xml:space="preserve"> </w:t>
      </w:r>
    </w:p>
    <w:p w14:paraId="1C0A1D8F" w14:textId="77777777" w:rsidR="00DA4DAD" w:rsidRPr="00ED1626" w:rsidRDefault="00DA4DAD" w:rsidP="00DA4DAD">
      <w:pPr>
        <w:rPr>
          <w:lang w:val="es-BO"/>
        </w:rPr>
      </w:pPr>
    </w:p>
    <w:tbl>
      <w:tblPr>
        <w:tblW w:w="9933" w:type="dxa"/>
        <w:tblInd w:w="60" w:type="dxa"/>
        <w:tblBorders>
          <w:top w:val="single" w:sz="8" w:space="0" w:color="auto"/>
          <w:left w:val="single" w:sz="4" w:space="0" w:color="004990"/>
          <w:bottom w:val="single" w:sz="4" w:space="0" w:color="auto"/>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1560"/>
        <w:gridCol w:w="1144"/>
        <w:gridCol w:w="1275"/>
        <w:gridCol w:w="1560"/>
        <w:gridCol w:w="1417"/>
        <w:gridCol w:w="1559"/>
        <w:gridCol w:w="1418"/>
      </w:tblGrid>
      <w:tr w:rsidR="00DA4DAD" w:rsidRPr="00ED1626" w14:paraId="1E47BBF7" w14:textId="77777777" w:rsidTr="0012314C">
        <w:trPr>
          <w:trHeight w:val="1035"/>
        </w:trPr>
        <w:tc>
          <w:tcPr>
            <w:tcW w:w="15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4B1CACBF" w14:textId="77777777" w:rsidR="00DA4DAD" w:rsidRPr="00ED1626" w:rsidRDefault="00DA4DAD" w:rsidP="0012314C">
            <w:pPr>
              <w:jc w:val="center"/>
              <w:rPr>
                <w:rFonts w:ascii="Arial" w:hAnsi="Arial" w:cs="Arial"/>
                <w:b/>
                <w:color w:val="FFFFFF" w:themeColor="background1"/>
                <w:sz w:val="20"/>
                <w:szCs w:val="20"/>
                <w:lang w:val="es-BO" w:eastAsia="es-BO"/>
              </w:rPr>
            </w:pPr>
            <w:r w:rsidRPr="00ED1626">
              <w:rPr>
                <w:rFonts w:ascii="Arial" w:hAnsi="Arial" w:cs="Arial"/>
                <w:b/>
                <w:color w:val="FFFFFF" w:themeColor="background1"/>
                <w:sz w:val="20"/>
                <w:szCs w:val="20"/>
                <w:lang w:val="es-BO" w:eastAsia="es-BO"/>
              </w:rPr>
              <w:t>De Cochabamba a:</w:t>
            </w:r>
          </w:p>
        </w:tc>
        <w:tc>
          <w:tcPr>
            <w:tcW w:w="11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261C0543" w14:textId="77777777" w:rsidR="00DA4DAD" w:rsidRPr="00ED1626" w:rsidRDefault="00DA4DAD" w:rsidP="0012314C">
            <w:pPr>
              <w:jc w:val="center"/>
              <w:rPr>
                <w:rFonts w:ascii="Arial" w:hAnsi="Arial" w:cs="Arial"/>
                <w:b/>
                <w:color w:val="FFFFFF" w:themeColor="background1"/>
                <w:sz w:val="20"/>
                <w:szCs w:val="20"/>
                <w:lang w:val="es-BO" w:eastAsia="es-BO"/>
              </w:rPr>
            </w:pPr>
            <w:r>
              <w:rPr>
                <w:rFonts w:ascii="Arial" w:hAnsi="Arial" w:cs="Arial"/>
                <w:b/>
                <w:color w:val="FFFFFF" w:themeColor="background1"/>
                <w:sz w:val="20"/>
                <w:szCs w:val="20"/>
                <w:lang w:val="es-BO" w:eastAsia="es-BO"/>
              </w:rPr>
              <w:t>Tarifa       1</w:t>
            </w:r>
            <w:r w:rsidRPr="00ED1626">
              <w:rPr>
                <w:rFonts w:ascii="Arial" w:hAnsi="Arial" w:cs="Arial"/>
                <w:b/>
                <w:color w:val="FFFFFF" w:themeColor="background1"/>
                <w:sz w:val="20"/>
                <w:szCs w:val="20"/>
                <w:lang w:val="es-BO" w:eastAsia="es-BO"/>
              </w:rPr>
              <w:t xml:space="preserve"> </w:t>
            </w:r>
            <w:r>
              <w:rPr>
                <w:rFonts w:ascii="Arial" w:hAnsi="Arial" w:cs="Arial"/>
                <w:b/>
                <w:color w:val="FFFFFF" w:themeColor="background1"/>
                <w:sz w:val="20"/>
                <w:szCs w:val="20"/>
                <w:lang w:val="es-BO" w:eastAsia="es-BO"/>
              </w:rPr>
              <w:t>a 2</w:t>
            </w:r>
            <w:r w:rsidRPr="00ED1626">
              <w:rPr>
                <w:rFonts w:ascii="Arial" w:hAnsi="Arial" w:cs="Arial"/>
                <w:b/>
                <w:color w:val="FFFFFF" w:themeColor="background1"/>
                <w:sz w:val="20"/>
                <w:szCs w:val="20"/>
                <w:lang w:val="es-BO" w:eastAsia="es-BO"/>
              </w:rPr>
              <w:t xml:space="preserve"> Kilo</w:t>
            </w:r>
            <w:r>
              <w:rPr>
                <w:rFonts w:ascii="Arial" w:hAnsi="Arial" w:cs="Arial"/>
                <w:b/>
                <w:color w:val="FFFFFF" w:themeColor="background1"/>
                <w:sz w:val="20"/>
                <w:szCs w:val="20"/>
                <w:lang w:val="es-BO" w:eastAsia="es-BO"/>
              </w:rPr>
              <w:t>S</w:t>
            </w:r>
            <w:r w:rsidRPr="00ED1626">
              <w:rPr>
                <w:rFonts w:ascii="Arial" w:hAnsi="Arial" w:cs="Arial"/>
                <w:b/>
                <w:color w:val="FFFFFF" w:themeColor="background1"/>
                <w:sz w:val="20"/>
                <w:szCs w:val="20"/>
                <w:lang w:val="es-BO" w:eastAsia="es-BO"/>
              </w:rPr>
              <w:t xml:space="preserve"> Bs.</w:t>
            </w:r>
          </w:p>
        </w:tc>
        <w:tc>
          <w:tcPr>
            <w:tcW w:w="12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1C02A812" w14:textId="77777777" w:rsidR="00DA4DAD" w:rsidRPr="00ED1626" w:rsidRDefault="00DA4DAD" w:rsidP="0012314C">
            <w:pPr>
              <w:jc w:val="center"/>
              <w:rPr>
                <w:rFonts w:ascii="Arial" w:hAnsi="Arial" w:cs="Arial"/>
                <w:b/>
                <w:color w:val="FFFFFF" w:themeColor="background1"/>
                <w:sz w:val="20"/>
                <w:szCs w:val="20"/>
                <w:lang w:val="es-BO" w:eastAsia="es-BO"/>
              </w:rPr>
            </w:pPr>
            <w:r w:rsidRPr="00ED1626">
              <w:rPr>
                <w:rFonts w:ascii="Arial" w:hAnsi="Arial" w:cs="Arial"/>
                <w:b/>
                <w:color w:val="FFFFFF" w:themeColor="background1"/>
                <w:sz w:val="20"/>
                <w:szCs w:val="20"/>
                <w:lang w:val="es-BO" w:eastAsia="es-BO"/>
              </w:rPr>
              <w:t>Tarifa    Kg. Adicional Bs.</w:t>
            </w:r>
          </w:p>
        </w:tc>
        <w:tc>
          <w:tcPr>
            <w:tcW w:w="15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2CF66E04" w14:textId="77777777" w:rsidR="00DA4DAD" w:rsidRPr="00ED1626" w:rsidRDefault="00DA4DAD" w:rsidP="0012314C">
            <w:pPr>
              <w:jc w:val="center"/>
              <w:rPr>
                <w:rFonts w:ascii="Arial" w:hAnsi="Arial" w:cs="Arial"/>
                <w:b/>
                <w:color w:val="FFFFFF" w:themeColor="background1"/>
                <w:sz w:val="20"/>
                <w:szCs w:val="20"/>
                <w:lang w:val="es-BO" w:eastAsia="es-BO"/>
              </w:rPr>
            </w:pPr>
            <w:r w:rsidRPr="00ED1626">
              <w:rPr>
                <w:rFonts w:ascii="Arial" w:hAnsi="Arial" w:cs="Arial"/>
                <w:b/>
                <w:color w:val="FFFFFF" w:themeColor="background1"/>
                <w:sz w:val="20"/>
                <w:szCs w:val="20"/>
                <w:lang w:val="es-BO" w:eastAsia="es-BO"/>
              </w:rPr>
              <w:t>Tiempo de Entrega Servicio Normal (en horas)</w:t>
            </w:r>
          </w:p>
        </w:tc>
        <w:tc>
          <w:tcPr>
            <w:tcW w:w="14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04E76121" w14:textId="77777777" w:rsidR="00DA4DAD" w:rsidRPr="00ED1626" w:rsidRDefault="00DA4DAD" w:rsidP="0012314C">
            <w:pPr>
              <w:jc w:val="center"/>
              <w:rPr>
                <w:rFonts w:ascii="Arial" w:hAnsi="Arial" w:cs="Arial"/>
                <w:b/>
                <w:color w:val="FFFFFF" w:themeColor="background1"/>
                <w:sz w:val="20"/>
                <w:szCs w:val="20"/>
                <w:lang w:val="es-BO" w:eastAsia="es-BO"/>
              </w:rPr>
            </w:pPr>
            <w:r w:rsidRPr="00ED1626">
              <w:rPr>
                <w:rFonts w:ascii="Arial" w:hAnsi="Arial" w:cs="Arial"/>
                <w:b/>
                <w:color w:val="FFFFFF" w:themeColor="background1"/>
                <w:sz w:val="20"/>
                <w:szCs w:val="20"/>
                <w:lang w:val="es-BO" w:eastAsia="es-BO"/>
              </w:rPr>
              <w:t>Tarifa Expreso Bs.</w:t>
            </w:r>
          </w:p>
        </w:tc>
        <w:tc>
          <w:tcPr>
            <w:tcW w:w="1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3B85E204" w14:textId="77777777" w:rsidR="00DA4DAD" w:rsidRPr="00ED1626" w:rsidRDefault="00DA4DAD" w:rsidP="0012314C">
            <w:pPr>
              <w:jc w:val="center"/>
              <w:rPr>
                <w:rFonts w:ascii="Arial" w:hAnsi="Arial" w:cs="Arial"/>
                <w:b/>
                <w:color w:val="FFFFFF" w:themeColor="background1"/>
                <w:sz w:val="20"/>
                <w:szCs w:val="20"/>
                <w:lang w:val="es-BO" w:eastAsia="es-BO"/>
              </w:rPr>
            </w:pPr>
            <w:r w:rsidRPr="00ED1626">
              <w:rPr>
                <w:rFonts w:ascii="Arial" w:hAnsi="Arial" w:cs="Arial"/>
                <w:b/>
                <w:color w:val="FFFFFF" w:themeColor="background1"/>
                <w:sz w:val="20"/>
                <w:szCs w:val="20"/>
                <w:lang w:val="es-BO" w:eastAsia="es-BO"/>
              </w:rPr>
              <w:t>Tarifa Kg. Adicional Expreso Bs.</w:t>
            </w:r>
          </w:p>
        </w:tc>
        <w:tc>
          <w:tcPr>
            <w:tcW w:w="14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1A3C81AE" w14:textId="77777777" w:rsidR="00DA4DAD" w:rsidRPr="00ED1626" w:rsidRDefault="00DA4DAD" w:rsidP="0012314C">
            <w:pPr>
              <w:jc w:val="center"/>
              <w:rPr>
                <w:rFonts w:ascii="Arial" w:hAnsi="Arial" w:cs="Arial"/>
                <w:b/>
                <w:color w:val="FFFFFF" w:themeColor="background1"/>
                <w:sz w:val="20"/>
                <w:szCs w:val="20"/>
                <w:lang w:val="es-BO" w:eastAsia="es-BO"/>
              </w:rPr>
            </w:pPr>
            <w:r w:rsidRPr="00ED1626">
              <w:rPr>
                <w:rFonts w:ascii="Arial" w:hAnsi="Arial" w:cs="Arial"/>
                <w:b/>
                <w:color w:val="FFFFFF" w:themeColor="background1"/>
                <w:sz w:val="20"/>
                <w:szCs w:val="20"/>
                <w:lang w:val="es-BO" w:eastAsia="es-BO"/>
              </w:rPr>
              <w:t>Tiempo de Entrega Servicio Expreso  (en horas )</w:t>
            </w:r>
          </w:p>
        </w:tc>
      </w:tr>
      <w:tr w:rsidR="00DA4DAD" w:rsidRPr="00ED1626" w14:paraId="78F80C9B" w14:textId="77777777" w:rsidTr="0012314C">
        <w:trPr>
          <w:trHeight w:val="300"/>
        </w:trPr>
        <w:tc>
          <w:tcPr>
            <w:tcW w:w="1560" w:type="dxa"/>
            <w:tcBorders>
              <w:top w:val="single" w:sz="4" w:space="0" w:color="FFFFFF" w:themeColor="background1"/>
            </w:tcBorders>
            <w:shd w:val="clear" w:color="auto" w:fill="auto"/>
            <w:vAlign w:val="bottom"/>
            <w:hideMark/>
          </w:tcPr>
          <w:p w14:paraId="4102BEB5"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La Paz</w:t>
            </w:r>
          </w:p>
        </w:tc>
        <w:tc>
          <w:tcPr>
            <w:tcW w:w="1144" w:type="dxa"/>
            <w:tcBorders>
              <w:top w:val="single" w:sz="4" w:space="0" w:color="FFFFFF" w:themeColor="background1"/>
            </w:tcBorders>
            <w:shd w:val="clear" w:color="auto" w:fill="auto"/>
            <w:vAlign w:val="bottom"/>
            <w:hideMark/>
          </w:tcPr>
          <w:p w14:paraId="215B06A3"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13</w:t>
            </w:r>
          </w:p>
        </w:tc>
        <w:tc>
          <w:tcPr>
            <w:tcW w:w="1275" w:type="dxa"/>
            <w:tcBorders>
              <w:top w:val="single" w:sz="4" w:space="0" w:color="FFFFFF" w:themeColor="background1"/>
            </w:tcBorders>
            <w:shd w:val="clear" w:color="auto" w:fill="auto"/>
            <w:vAlign w:val="bottom"/>
            <w:hideMark/>
          </w:tcPr>
          <w:p w14:paraId="3C1A6FBC"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10</w:t>
            </w:r>
          </w:p>
        </w:tc>
        <w:tc>
          <w:tcPr>
            <w:tcW w:w="1560" w:type="dxa"/>
            <w:tcBorders>
              <w:top w:val="single" w:sz="4" w:space="0" w:color="FFFFFF" w:themeColor="background1"/>
            </w:tcBorders>
            <w:shd w:val="clear" w:color="auto" w:fill="auto"/>
            <w:vAlign w:val="bottom"/>
            <w:hideMark/>
          </w:tcPr>
          <w:p w14:paraId="5D3D54F0"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c>
          <w:tcPr>
            <w:tcW w:w="1417" w:type="dxa"/>
            <w:tcBorders>
              <w:top w:val="single" w:sz="4" w:space="0" w:color="FFFFFF" w:themeColor="background1"/>
            </w:tcBorders>
            <w:shd w:val="clear" w:color="auto" w:fill="auto"/>
            <w:vAlign w:val="bottom"/>
            <w:hideMark/>
          </w:tcPr>
          <w:p w14:paraId="14F06CA2"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45</w:t>
            </w:r>
          </w:p>
        </w:tc>
        <w:tc>
          <w:tcPr>
            <w:tcW w:w="1559" w:type="dxa"/>
            <w:tcBorders>
              <w:top w:val="single" w:sz="4" w:space="0" w:color="FFFFFF" w:themeColor="background1"/>
            </w:tcBorders>
            <w:shd w:val="clear" w:color="auto" w:fill="auto"/>
            <w:vAlign w:val="bottom"/>
            <w:hideMark/>
          </w:tcPr>
          <w:p w14:paraId="6684367A"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15</w:t>
            </w:r>
          </w:p>
        </w:tc>
        <w:tc>
          <w:tcPr>
            <w:tcW w:w="1418" w:type="dxa"/>
            <w:tcBorders>
              <w:top w:val="single" w:sz="4" w:space="0" w:color="FFFFFF" w:themeColor="background1"/>
            </w:tcBorders>
            <w:shd w:val="clear" w:color="auto" w:fill="auto"/>
            <w:vAlign w:val="bottom"/>
            <w:hideMark/>
          </w:tcPr>
          <w:p w14:paraId="792AC5ED"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8</w:t>
            </w:r>
          </w:p>
        </w:tc>
      </w:tr>
      <w:tr w:rsidR="00DA4DAD" w:rsidRPr="00ED1626" w14:paraId="4ADA6E61" w14:textId="77777777" w:rsidTr="0012314C">
        <w:trPr>
          <w:trHeight w:val="300"/>
        </w:trPr>
        <w:tc>
          <w:tcPr>
            <w:tcW w:w="1560" w:type="dxa"/>
            <w:shd w:val="clear" w:color="auto" w:fill="auto"/>
            <w:vAlign w:val="bottom"/>
            <w:hideMark/>
          </w:tcPr>
          <w:p w14:paraId="5F088BB8"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 xml:space="preserve">Santa Cruz </w:t>
            </w:r>
          </w:p>
        </w:tc>
        <w:tc>
          <w:tcPr>
            <w:tcW w:w="1144" w:type="dxa"/>
            <w:shd w:val="clear" w:color="auto" w:fill="auto"/>
            <w:vAlign w:val="bottom"/>
            <w:hideMark/>
          </w:tcPr>
          <w:p w14:paraId="65E503F5"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13</w:t>
            </w:r>
          </w:p>
        </w:tc>
        <w:tc>
          <w:tcPr>
            <w:tcW w:w="1275" w:type="dxa"/>
            <w:shd w:val="clear" w:color="auto" w:fill="auto"/>
            <w:vAlign w:val="bottom"/>
            <w:hideMark/>
          </w:tcPr>
          <w:p w14:paraId="1DD5C059"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10</w:t>
            </w:r>
          </w:p>
        </w:tc>
        <w:tc>
          <w:tcPr>
            <w:tcW w:w="1560" w:type="dxa"/>
            <w:shd w:val="clear" w:color="auto" w:fill="auto"/>
            <w:vAlign w:val="bottom"/>
            <w:hideMark/>
          </w:tcPr>
          <w:p w14:paraId="2C40D0DA"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c>
          <w:tcPr>
            <w:tcW w:w="1417" w:type="dxa"/>
            <w:shd w:val="clear" w:color="auto" w:fill="auto"/>
            <w:vAlign w:val="bottom"/>
            <w:hideMark/>
          </w:tcPr>
          <w:p w14:paraId="4D990FB7"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45</w:t>
            </w:r>
          </w:p>
        </w:tc>
        <w:tc>
          <w:tcPr>
            <w:tcW w:w="1559" w:type="dxa"/>
            <w:shd w:val="clear" w:color="auto" w:fill="auto"/>
            <w:vAlign w:val="bottom"/>
            <w:hideMark/>
          </w:tcPr>
          <w:p w14:paraId="03FCB521"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15</w:t>
            </w:r>
          </w:p>
        </w:tc>
        <w:tc>
          <w:tcPr>
            <w:tcW w:w="1418" w:type="dxa"/>
            <w:shd w:val="clear" w:color="auto" w:fill="auto"/>
            <w:vAlign w:val="bottom"/>
            <w:hideMark/>
          </w:tcPr>
          <w:p w14:paraId="10BD57B5"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8</w:t>
            </w:r>
          </w:p>
        </w:tc>
      </w:tr>
      <w:tr w:rsidR="00DA4DAD" w:rsidRPr="00ED1626" w14:paraId="76A8AB1F" w14:textId="77777777" w:rsidTr="0012314C">
        <w:trPr>
          <w:trHeight w:val="300"/>
        </w:trPr>
        <w:tc>
          <w:tcPr>
            <w:tcW w:w="1560" w:type="dxa"/>
            <w:shd w:val="clear" w:color="auto" w:fill="auto"/>
            <w:vAlign w:val="bottom"/>
            <w:hideMark/>
          </w:tcPr>
          <w:p w14:paraId="38C95ED9"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 xml:space="preserve">Sucre </w:t>
            </w:r>
          </w:p>
        </w:tc>
        <w:tc>
          <w:tcPr>
            <w:tcW w:w="1144" w:type="dxa"/>
            <w:shd w:val="clear" w:color="auto" w:fill="auto"/>
            <w:vAlign w:val="bottom"/>
            <w:hideMark/>
          </w:tcPr>
          <w:p w14:paraId="20487BFB"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13</w:t>
            </w:r>
          </w:p>
        </w:tc>
        <w:tc>
          <w:tcPr>
            <w:tcW w:w="1275" w:type="dxa"/>
            <w:shd w:val="clear" w:color="auto" w:fill="auto"/>
            <w:vAlign w:val="bottom"/>
            <w:hideMark/>
          </w:tcPr>
          <w:p w14:paraId="17C91B29"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10</w:t>
            </w:r>
          </w:p>
        </w:tc>
        <w:tc>
          <w:tcPr>
            <w:tcW w:w="1560" w:type="dxa"/>
            <w:shd w:val="clear" w:color="auto" w:fill="auto"/>
            <w:vAlign w:val="bottom"/>
            <w:hideMark/>
          </w:tcPr>
          <w:p w14:paraId="1923B89B"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c>
          <w:tcPr>
            <w:tcW w:w="1417" w:type="dxa"/>
            <w:shd w:val="clear" w:color="auto" w:fill="auto"/>
            <w:vAlign w:val="bottom"/>
            <w:hideMark/>
          </w:tcPr>
          <w:p w14:paraId="0A6DDB71"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45</w:t>
            </w:r>
          </w:p>
        </w:tc>
        <w:tc>
          <w:tcPr>
            <w:tcW w:w="1559" w:type="dxa"/>
            <w:shd w:val="clear" w:color="auto" w:fill="auto"/>
            <w:vAlign w:val="bottom"/>
            <w:hideMark/>
          </w:tcPr>
          <w:p w14:paraId="33883C51"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15</w:t>
            </w:r>
          </w:p>
        </w:tc>
        <w:tc>
          <w:tcPr>
            <w:tcW w:w="1418" w:type="dxa"/>
            <w:shd w:val="clear" w:color="auto" w:fill="auto"/>
            <w:vAlign w:val="bottom"/>
            <w:hideMark/>
          </w:tcPr>
          <w:p w14:paraId="0C7EC718"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8</w:t>
            </w:r>
          </w:p>
        </w:tc>
      </w:tr>
      <w:tr w:rsidR="00DA4DAD" w:rsidRPr="00ED1626" w14:paraId="3C8CD118" w14:textId="77777777" w:rsidTr="0012314C">
        <w:trPr>
          <w:trHeight w:val="300"/>
        </w:trPr>
        <w:tc>
          <w:tcPr>
            <w:tcW w:w="1560" w:type="dxa"/>
            <w:shd w:val="clear" w:color="auto" w:fill="auto"/>
            <w:vAlign w:val="bottom"/>
            <w:hideMark/>
          </w:tcPr>
          <w:p w14:paraId="3FB9C870"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 xml:space="preserve">Tarija </w:t>
            </w:r>
          </w:p>
        </w:tc>
        <w:tc>
          <w:tcPr>
            <w:tcW w:w="1144" w:type="dxa"/>
            <w:shd w:val="clear" w:color="auto" w:fill="auto"/>
            <w:vAlign w:val="bottom"/>
            <w:hideMark/>
          </w:tcPr>
          <w:p w14:paraId="554B340C"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13</w:t>
            </w:r>
          </w:p>
        </w:tc>
        <w:tc>
          <w:tcPr>
            <w:tcW w:w="1275" w:type="dxa"/>
            <w:shd w:val="clear" w:color="auto" w:fill="auto"/>
            <w:vAlign w:val="bottom"/>
            <w:hideMark/>
          </w:tcPr>
          <w:p w14:paraId="41189583"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10</w:t>
            </w:r>
          </w:p>
        </w:tc>
        <w:tc>
          <w:tcPr>
            <w:tcW w:w="1560" w:type="dxa"/>
            <w:shd w:val="clear" w:color="auto" w:fill="auto"/>
            <w:vAlign w:val="bottom"/>
            <w:hideMark/>
          </w:tcPr>
          <w:p w14:paraId="672CA4AB"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c>
          <w:tcPr>
            <w:tcW w:w="1417" w:type="dxa"/>
            <w:shd w:val="clear" w:color="auto" w:fill="auto"/>
            <w:vAlign w:val="bottom"/>
            <w:hideMark/>
          </w:tcPr>
          <w:p w14:paraId="36B62B68"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45</w:t>
            </w:r>
          </w:p>
        </w:tc>
        <w:tc>
          <w:tcPr>
            <w:tcW w:w="1559" w:type="dxa"/>
            <w:shd w:val="clear" w:color="auto" w:fill="auto"/>
            <w:vAlign w:val="bottom"/>
            <w:hideMark/>
          </w:tcPr>
          <w:p w14:paraId="05AC1538"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15</w:t>
            </w:r>
          </w:p>
        </w:tc>
        <w:tc>
          <w:tcPr>
            <w:tcW w:w="1418" w:type="dxa"/>
            <w:shd w:val="clear" w:color="auto" w:fill="auto"/>
            <w:vAlign w:val="bottom"/>
            <w:hideMark/>
          </w:tcPr>
          <w:p w14:paraId="35B6B00E"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8</w:t>
            </w:r>
          </w:p>
        </w:tc>
      </w:tr>
      <w:tr w:rsidR="00DA4DAD" w:rsidRPr="00ED1626" w14:paraId="4945870C" w14:textId="77777777" w:rsidTr="0012314C">
        <w:trPr>
          <w:trHeight w:val="300"/>
        </w:trPr>
        <w:tc>
          <w:tcPr>
            <w:tcW w:w="1560" w:type="dxa"/>
            <w:shd w:val="clear" w:color="auto" w:fill="auto"/>
            <w:vAlign w:val="bottom"/>
            <w:hideMark/>
          </w:tcPr>
          <w:p w14:paraId="013E4E8E"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 xml:space="preserve">Trinidad </w:t>
            </w:r>
          </w:p>
        </w:tc>
        <w:tc>
          <w:tcPr>
            <w:tcW w:w="1144" w:type="dxa"/>
            <w:shd w:val="clear" w:color="auto" w:fill="auto"/>
            <w:vAlign w:val="bottom"/>
            <w:hideMark/>
          </w:tcPr>
          <w:p w14:paraId="4E583FFA"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18</w:t>
            </w:r>
          </w:p>
        </w:tc>
        <w:tc>
          <w:tcPr>
            <w:tcW w:w="1275" w:type="dxa"/>
            <w:shd w:val="clear" w:color="auto" w:fill="auto"/>
            <w:vAlign w:val="bottom"/>
            <w:hideMark/>
          </w:tcPr>
          <w:p w14:paraId="2A9B41F9"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15</w:t>
            </w:r>
          </w:p>
        </w:tc>
        <w:tc>
          <w:tcPr>
            <w:tcW w:w="1560" w:type="dxa"/>
            <w:shd w:val="clear" w:color="auto" w:fill="auto"/>
            <w:vAlign w:val="bottom"/>
            <w:hideMark/>
          </w:tcPr>
          <w:p w14:paraId="213EBED5"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c>
          <w:tcPr>
            <w:tcW w:w="1417" w:type="dxa"/>
            <w:shd w:val="clear" w:color="auto" w:fill="auto"/>
            <w:vAlign w:val="bottom"/>
            <w:hideMark/>
          </w:tcPr>
          <w:p w14:paraId="7F2BAEE4"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45</w:t>
            </w:r>
          </w:p>
        </w:tc>
        <w:tc>
          <w:tcPr>
            <w:tcW w:w="1559" w:type="dxa"/>
            <w:shd w:val="clear" w:color="auto" w:fill="auto"/>
            <w:vAlign w:val="bottom"/>
            <w:hideMark/>
          </w:tcPr>
          <w:p w14:paraId="49E165E7"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15</w:t>
            </w:r>
          </w:p>
        </w:tc>
        <w:tc>
          <w:tcPr>
            <w:tcW w:w="1418" w:type="dxa"/>
            <w:shd w:val="clear" w:color="auto" w:fill="auto"/>
            <w:vAlign w:val="bottom"/>
            <w:hideMark/>
          </w:tcPr>
          <w:p w14:paraId="670F192B"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8</w:t>
            </w:r>
          </w:p>
        </w:tc>
      </w:tr>
      <w:tr w:rsidR="00DA4DAD" w:rsidRPr="00ED1626" w14:paraId="61F84897" w14:textId="77777777" w:rsidTr="0012314C">
        <w:trPr>
          <w:trHeight w:val="300"/>
        </w:trPr>
        <w:tc>
          <w:tcPr>
            <w:tcW w:w="1560" w:type="dxa"/>
            <w:shd w:val="clear" w:color="auto" w:fill="auto"/>
            <w:vAlign w:val="bottom"/>
            <w:hideMark/>
          </w:tcPr>
          <w:p w14:paraId="0B5ABDF1"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 xml:space="preserve">Cobija </w:t>
            </w:r>
          </w:p>
        </w:tc>
        <w:tc>
          <w:tcPr>
            <w:tcW w:w="1144" w:type="dxa"/>
            <w:shd w:val="clear" w:color="auto" w:fill="auto"/>
            <w:vAlign w:val="bottom"/>
            <w:hideMark/>
          </w:tcPr>
          <w:p w14:paraId="33356D37"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18</w:t>
            </w:r>
          </w:p>
        </w:tc>
        <w:tc>
          <w:tcPr>
            <w:tcW w:w="1275" w:type="dxa"/>
            <w:shd w:val="clear" w:color="auto" w:fill="auto"/>
            <w:vAlign w:val="bottom"/>
            <w:hideMark/>
          </w:tcPr>
          <w:p w14:paraId="23ABA655"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15</w:t>
            </w:r>
          </w:p>
        </w:tc>
        <w:tc>
          <w:tcPr>
            <w:tcW w:w="1560" w:type="dxa"/>
            <w:shd w:val="clear" w:color="auto" w:fill="auto"/>
            <w:vAlign w:val="bottom"/>
            <w:hideMark/>
          </w:tcPr>
          <w:p w14:paraId="0B18CC12"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72</w:t>
            </w:r>
          </w:p>
        </w:tc>
        <w:tc>
          <w:tcPr>
            <w:tcW w:w="1417" w:type="dxa"/>
            <w:shd w:val="clear" w:color="auto" w:fill="auto"/>
            <w:vAlign w:val="bottom"/>
            <w:hideMark/>
          </w:tcPr>
          <w:p w14:paraId="51598310"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45</w:t>
            </w:r>
          </w:p>
        </w:tc>
        <w:tc>
          <w:tcPr>
            <w:tcW w:w="1559" w:type="dxa"/>
            <w:shd w:val="clear" w:color="auto" w:fill="auto"/>
            <w:vAlign w:val="bottom"/>
            <w:hideMark/>
          </w:tcPr>
          <w:p w14:paraId="7205E350"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15</w:t>
            </w:r>
          </w:p>
        </w:tc>
        <w:tc>
          <w:tcPr>
            <w:tcW w:w="1418" w:type="dxa"/>
            <w:shd w:val="clear" w:color="auto" w:fill="auto"/>
            <w:vAlign w:val="bottom"/>
            <w:hideMark/>
          </w:tcPr>
          <w:p w14:paraId="66EE607B"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r>
      <w:tr w:rsidR="00DA4DAD" w:rsidRPr="00ED1626" w14:paraId="55C05619" w14:textId="77777777" w:rsidTr="0012314C">
        <w:trPr>
          <w:trHeight w:val="300"/>
        </w:trPr>
        <w:tc>
          <w:tcPr>
            <w:tcW w:w="1560" w:type="dxa"/>
            <w:shd w:val="clear" w:color="auto" w:fill="auto"/>
            <w:vAlign w:val="bottom"/>
            <w:hideMark/>
          </w:tcPr>
          <w:p w14:paraId="0D05B701"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 xml:space="preserve">Riberalta </w:t>
            </w:r>
          </w:p>
        </w:tc>
        <w:tc>
          <w:tcPr>
            <w:tcW w:w="1144" w:type="dxa"/>
            <w:shd w:val="clear" w:color="auto" w:fill="auto"/>
            <w:vAlign w:val="bottom"/>
            <w:hideMark/>
          </w:tcPr>
          <w:p w14:paraId="2F4A554A"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18</w:t>
            </w:r>
          </w:p>
        </w:tc>
        <w:tc>
          <w:tcPr>
            <w:tcW w:w="1275" w:type="dxa"/>
            <w:shd w:val="clear" w:color="auto" w:fill="auto"/>
            <w:vAlign w:val="bottom"/>
            <w:hideMark/>
          </w:tcPr>
          <w:p w14:paraId="51B6CD00"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15</w:t>
            </w:r>
          </w:p>
        </w:tc>
        <w:tc>
          <w:tcPr>
            <w:tcW w:w="1560" w:type="dxa"/>
            <w:shd w:val="clear" w:color="auto" w:fill="auto"/>
            <w:vAlign w:val="bottom"/>
            <w:hideMark/>
          </w:tcPr>
          <w:p w14:paraId="6CE36006"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72</w:t>
            </w:r>
          </w:p>
        </w:tc>
        <w:tc>
          <w:tcPr>
            <w:tcW w:w="1417" w:type="dxa"/>
            <w:shd w:val="clear" w:color="auto" w:fill="auto"/>
            <w:vAlign w:val="bottom"/>
            <w:hideMark/>
          </w:tcPr>
          <w:p w14:paraId="69E7BD04"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45</w:t>
            </w:r>
          </w:p>
        </w:tc>
        <w:tc>
          <w:tcPr>
            <w:tcW w:w="1559" w:type="dxa"/>
            <w:shd w:val="clear" w:color="auto" w:fill="auto"/>
            <w:vAlign w:val="bottom"/>
            <w:hideMark/>
          </w:tcPr>
          <w:p w14:paraId="7A4B1F96"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15</w:t>
            </w:r>
          </w:p>
        </w:tc>
        <w:tc>
          <w:tcPr>
            <w:tcW w:w="1418" w:type="dxa"/>
            <w:shd w:val="clear" w:color="auto" w:fill="auto"/>
            <w:vAlign w:val="bottom"/>
            <w:hideMark/>
          </w:tcPr>
          <w:p w14:paraId="2F07B53B"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r>
      <w:tr w:rsidR="00DA4DAD" w:rsidRPr="00ED1626" w14:paraId="2BAE7EAB" w14:textId="77777777" w:rsidTr="0012314C">
        <w:trPr>
          <w:trHeight w:val="300"/>
        </w:trPr>
        <w:tc>
          <w:tcPr>
            <w:tcW w:w="1560" w:type="dxa"/>
            <w:tcBorders>
              <w:bottom w:val="single" w:sz="4" w:space="0" w:color="004990"/>
            </w:tcBorders>
            <w:shd w:val="clear" w:color="auto" w:fill="auto"/>
            <w:vAlign w:val="bottom"/>
            <w:hideMark/>
          </w:tcPr>
          <w:p w14:paraId="4EB3E9BA"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 xml:space="preserve">Guayaramerin </w:t>
            </w:r>
          </w:p>
        </w:tc>
        <w:tc>
          <w:tcPr>
            <w:tcW w:w="1144" w:type="dxa"/>
            <w:tcBorders>
              <w:bottom w:val="single" w:sz="4" w:space="0" w:color="004990"/>
            </w:tcBorders>
            <w:shd w:val="clear" w:color="auto" w:fill="auto"/>
            <w:vAlign w:val="bottom"/>
            <w:hideMark/>
          </w:tcPr>
          <w:p w14:paraId="671A6CF2"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18</w:t>
            </w:r>
          </w:p>
        </w:tc>
        <w:tc>
          <w:tcPr>
            <w:tcW w:w="1275" w:type="dxa"/>
            <w:tcBorders>
              <w:bottom w:val="single" w:sz="4" w:space="0" w:color="004990"/>
            </w:tcBorders>
            <w:shd w:val="clear" w:color="auto" w:fill="auto"/>
            <w:vAlign w:val="bottom"/>
            <w:hideMark/>
          </w:tcPr>
          <w:p w14:paraId="7BD25AB9"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15</w:t>
            </w:r>
          </w:p>
        </w:tc>
        <w:tc>
          <w:tcPr>
            <w:tcW w:w="1560" w:type="dxa"/>
            <w:tcBorders>
              <w:bottom w:val="single" w:sz="4" w:space="0" w:color="004990"/>
            </w:tcBorders>
            <w:shd w:val="clear" w:color="auto" w:fill="auto"/>
            <w:vAlign w:val="bottom"/>
            <w:hideMark/>
          </w:tcPr>
          <w:p w14:paraId="4FEF711A"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72</w:t>
            </w:r>
          </w:p>
        </w:tc>
        <w:tc>
          <w:tcPr>
            <w:tcW w:w="1417" w:type="dxa"/>
            <w:tcBorders>
              <w:bottom w:val="single" w:sz="4" w:space="0" w:color="004990"/>
            </w:tcBorders>
            <w:shd w:val="clear" w:color="auto" w:fill="auto"/>
            <w:vAlign w:val="bottom"/>
            <w:hideMark/>
          </w:tcPr>
          <w:p w14:paraId="2FD2E310"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45</w:t>
            </w:r>
          </w:p>
        </w:tc>
        <w:tc>
          <w:tcPr>
            <w:tcW w:w="1559" w:type="dxa"/>
            <w:tcBorders>
              <w:bottom w:val="single" w:sz="4" w:space="0" w:color="004990"/>
            </w:tcBorders>
            <w:shd w:val="clear" w:color="auto" w:fill="auto"/>
            <w:vAlign w:val="bottom"/>
            <w:hideMark/>
          </w:tcPr>
          <w:p w14:paraId="485DB6E0"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15</w:t>
            </w:r>
          </w:p>
        </w:tc>
        <w:tc>
          <w:tcPr>
            <w:tcW w:w="1418" w:type="dxa"/>
            <w:tcBorders>
              <w:bottom w:val="single" w:sz="4" w:space="0" w:color="004990"/>
            </w:tcBorders>
            <w:shd w:val="clear" w:color="auto" w:fill="auto"/>
            <w:vAlign w:val="bottom"/>
            <w:hideMark/>
          </w:tcPr>
          <w:p w14:paraId="4E3D95F4"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r>
      <w:tr w:rsidR="00DA4DAD" w:rsidRPr="00ED1626" w14:paraId="4935C55A" w14:textId="77777777" w:rsidTr="0012314C">
        <w:trPr>
          <w:trHeight w:val="300"/>
        </w:trPr>
        <w:tc>
          <w:tcPr>
            <w:tcW w:w="1560" w:type="dxa"/>
            <w:tcBorders>
              <w:top w:val="single" w:sz="4" w:space="0" w:color="004990"/>
              <w:bottom w:val="single" w:sz="4" w:space="0" w:color="004990"/>
            </w:tcBorders>
            <w:shd w:val="clear" w:color="auto" w:fill="auto"/>
            <w:vAlign w:val="bottom"/>
            <w:hideMark/>
          </w:tcPr>
          <w:p w14:paraId="603E3578"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 xml:space="preserve">Puerto Suarez </w:t>
            </w:r>
          </w:p>
        </w:tc>
        <w:tc>
          <w:tcPr>
            <w:tcW w:w="1144" w:type="dxa"/>
            <w:tcBorders>
              <w:top w:val="single" w:sz="4" w:space="0" w:color="004990"/>
              <w:bottom w:val="single" w:sz="4" w:space="0" w:color="004990"/>
            </w:tcBorders>
            <w:shd w:val="clear" w:color="auto" w:fill="auto"/>
            <w:vAlign w:val="bottom"/>
            <w:hideMark/>
          </w:tcPr>
          <w:p w14:paraId="4D962425"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18</w:t>
            </w:r>
          </w:p>
        </w:tc>
        <w:tc>
          <w:tcPr>
            <w:tcW w:w="1275" w:type="dxa"/>
            <w:tcBorders>
              <w:top w:val="single" w:sz="4" w:space="0" w:color="004990"/>
              <w:bottom w:val="single" w:sz="4" w:space="0" w:color="004990"/>
            </w:tcBorders>
            <w:shd w:val="clear" w:color="auto" w:fill="auto"/>
            <w:vAlign w:val="bottom"/>
            <w:hideMark/>
          </w:tcPr>
          <w:p w14:paraId="13F57A55"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15</w:t>
            </w:r>
          </w:p>
        </w:tc>
        <w:tc>
          <w:tcPr>
            <w:tcW w:w="1560" w:type="dxa"/>
            <w:tcBorders>
              <w:top w:val="single" w:sz="4" w:space="0" w:color="004990"/>
              <w:bottom w:val="single" w:sz="4" w:space="0" w:color="004990"/>
            </w:tcBorders>
            <w:shd w:val="clear" w:color="auto" w:fill="auto"/>
            <w:vAlign w:val="bottom"/>
            <w:hideMark/>
          </w:tcPr>
          <w:p w14:paraId="4B62CF04"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72</w:t>
            </w:r>
          </w:p>
        </w:tc>
        <w:tc>
          <w:tcPr>
            <w:tcW w:w="1417" w:type="dxa"/>
            <w:tcBorders>
              <w:top w:val="single" w:sz="4" w:space="0" w:color="004990"/>
              <w:bottom w:val="single" w:sz="4" w:space="0" w:color="004990"/>
            </w:tcBorders>
            <w:shd w:val="clear" w:color="auto" w:fill="auto"/>
            <w:vAlign w:val="bottom"/>
            <w:hideMark/>
          </w:tcPr>
          <w:p w14:paraId="28ACB8E0"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45</w:t>
            </w:r>
          </w:p>
        </w:tc>
        <w:tc>
          <w:tcPr>
            <w:tcW w:w="1559" w:type="dxa"/>
            <w:tcBorders>
              <w:top w:val="single" w:sz="4" w:space="0" w:color="004990"/>
              <w:bottom w:val="single" w:sz="4" w:space="0" w:color="004990"/>
            </w:tcBorders>
            <w:shd w:val="clear" w:color="auto" w:fill="auto"/>
            <w:vAlign w:val="bottom"/>
            <w:hideMark/>
          </w:tcPr>
          <w:p w14:paraId="053D3CD9"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15</w:t>
            </w:r>
          </w:p>
        </w:tc>
        <w:tc>
          <w:tcPr>
            <w:tcW w:w="1418" w:type="dxa"/>
            <w:tcBorders>
              <w:top w:val="single" w:sz="4" w:space="0" w:color="004990"/>
              <w:bottom w:val="single" w:sz="4" w:space="0" w:color="004990"/>
            </w:tcBorders>
            <w:shd w:val="clear" w:color="auto" w:fill="auto"/>
            <w:vAlign w:val="bottom"/>
            <w:hideMark/>
          </w:tcPr>
          <w:p w14:paraId="195411A6"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r>
    </w:tbl>
    <w:p w14:paraId="2EE0E271" w14:textId="77777777" w:rsidR="00DA4DAD" w:rsidRDefault="00DA4DAD" w:rsidP="00DA4DAD">
      <w:pPr>
        <w:rPr>
          <w:lang w:val="es-BO"/>
        </w:rPr>
      </w:pPr>
    </w:p>
    <w:p w14:paraId="045BCD3D" w14:textId="77777777" w:rsidR="00DA4DAD" w:rsidRDefault="00DA4DAD" w:rsidP="00DA4DAD">
      <w:pPr>
        <w:rPr>
          <w:lang w:val="es-BO"/>
        </w:rPr>
      </w:pPr>
    </w:p>
    <w:tbl>
      <w:tblPr>
        <w:tblW w:w="9933" w:type="dxa"/>
        <w:tblInd w:w="60" w:type="dxa"/>
        <w:tblBorders>
          <w:top w:val="single" w:sz="8" w:space="0" w:color="auto"/>
          <w:left w:val="single" w:sz="4" w:space="0" w:color="004990"/>
          <w:bottom w:val="single" w:sz="4" w:space="0" w:color="auto"/>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1560"/>
        <w:gridCol w:w="1144"/>
        <w:gridCol w:w="1275"/>
        <w:gridCol w:w="1560"/>
        <w:gridCol w:w="1417"/>
        <w:gridCol w:w="1559"/>
        <w:gridCol w:w="1418"/>
      </w:tblGrid>
      <w:tr w:rsidR="00DA4DAD" w:rsidRPr="00ED1626" w14:paraId="2FA96A3E" w14:textId="77777777" w:rsidTr="0012314C">
        <w:trPr>
          <w:trHeight w:val="1035"/>
        </w:trPr>
        <w:tc>
          <w:tcPr>
            <w:tcW w:w="15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50DD5BE0" w14:textId="77777777" w:rsidR="00DA4DAD" w:rsidRPr="00ED1626" w:rsidRDefault="00DA4DAD" w:rsidP="0012314C">
            <w:pPr>
              <w:jc w:val="center"/>
              <w:rPr>
                <w:rFonts w:ascii="Arial" w:hAnsi="Arial" w:cs="Arial"/>
                <w:b/>
                <w:color w:val="FFFFFF" w:themeColor="background1"/>
                <w:sz w:val="20"/>
                <w:szCs w:val="20"/>
                <w:lang w:val="es-BO" w:eastAsia="es-BO"/>
              </w:rPr>
            </w:pPr>
            <w:r w:rsidRPr="00ED1626">
              <w:rPr>
                <w:rFonts w:ascii="Arial" w:hAnsi="Arial" w:cs="Arial"/>
                <w:b/>
                <w:color w:val="FFFFFF" w:themeColor="background1"/>
                <w:sz w:val="20"/>
                <w:szCs w:val="20"/>
                <w:lang w:val="es-BO" w:eastAsia="es-BO"/>
              </w:rPr>
              <w:t>De Santa Cruz a:</w:t>
            </w:r>
          </w:p>
        </w:tc>
        <w:tc>
          <w:tcPr>
            <w:tcW w:w="11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571A7B7D" w14:textId="77777777" w:rsidR="00DA4DAD" w:rsidRPr="00ED1626" w:rsidRDefault="00DA4DAD" w:rsidP="0012314C">
            <w:pPr>
              <w:jc w:val="center"/>
              <w:rPr>
                <w:rFonts w:ascii="Arial" w:hAnsi="Arial" w:cs="Arial"/>
                <w:b/>
                <w:color w:val="FFFFFF" w:themeColor="background1"/>
                <w:sz w:val="20"/>
                <w:szCs w:val="20"/>
                <w:lang w:val="es-BO" w:eastAsia="es-BO"/>
              </w:rPr>
            </w:pPr>
            <w:r>
              <w:rPr>
                <w:rFonts w:ascii="Arial" w:hAnsi="Arial" w:cs="Arial"/>
                <w:b/>
                <w:color w:val="FFFFFF" w:themeColor="background1"/>
                <w:sz w:val="20"/>
                <w:szCs w:val="20"/>
                <w:lang w:val="es-BO" w:eastAsia="es-BO"/>
              </w:rPr>
              <w:t>Tarifa       1</w:t>
            </w:r>
            <w:r w:rsidRPr="00ED1626">
              <w:rPr>
                <w:rFonts w:ascii="Arial" w:hAnsi="Arial" w:cs="Arial"/>
                <w:b/>
                <w:color w:val="FFFFFF" w:themeColor="background1"/>
                <w:sz w:val="20"/>
                <w:szCs w:val="20"/>
                <w:lang w:val="es-BO" w:eastAsia="es-BO"/>
              </w:rPr>
              <w:t xml:space="preserve"> </w:t>
            </w:r>
            <w:r>
              <w:rPr>
                <w:rFonts w:ascii="Arial" w:hAnsi="Arial" w:cs="Arial"/>
                <w:b/>
                <w:color w:val="FFFFFF" w:themeColor="background1"/>
                <w:sz w:val="20"/>
                <w:szCs w:val="20"/>
                <w:lang w:val="es-BO" w:eastAsia="es-BO"/>
              </w:rPr>
              <w:t>a 2</w:t>
            </w:r>
            <w:r w:rsidRPr="00ED1626">
              <w:rPr>
                <w:rFonts w:ascii="Arial" w:hAnsi="Arial" w:cs="Arial"/>
                <w:b/>
                <w:color w:val="FFFFFF" w:themeColor="background1"/>
                <w:sz w:val="20"/>
                <w:szCs w:val="20"/>
                <w:lang w:val="es-BO" w:eastAsia="es-BO"/>
              </w:rPr>
              <w:t xml:space="preserve"> Kilo</w:t>
            </w:r>
            <w:r>
              <w:rPr>
                <w:rFonts w:ascii="Arial" w:hAnsi="Arial" w:cs="Arial"/>
                <w:b/>
                <w:color w:val="FFFFFF" w:themeColor="background1"/>
                <w:sz w:val="20"/>
                <w:szCs w:val="20"/>
                <w:lang w:val="es-BO" w:eastAsia="es-BO"/>
              </w:rPr>
              <w:t>S</w:t>
            </w:r>
            <w:r w:rsidRPr="00ED1626">
              <w:rPr>
                <w:rFonts w:ascii="Arial" w:hAnsi="Arial" w:cs="Arial"/>
                <w:b/>
                <w:color w:val="FFFFFF" w:themeColor="background1"/>
                <w:sz w:val="20"/>
                <w:szCs w:val="20"/>
                <w:lang w:val="es-BO" w:eastAsia="es-BO"/>
              </w:rPr>
              <w:t xml:space="preserve"> Bs.</w:t>
            </w:r>
          </w:p>
        </w:tc>
        <w:tc>
          <w:tcPr>
            <w:tcW w:w="12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2E003F75" w14:textId="77777777" w:rsidR="00DA4DAD" w:rsidRPr="00ED1626" w:rsidRDefault="00DA4DAD" w:rsidP="0012314C">
            <w:pPr>
              <w:jc w:val="center"/>
              <w:rPr>
                <w:rFonts w:ascii="Arial" w:hAnsi="Arial" w:cs="Arial"/>
                <w:b/>
                <w:color w:val="FFFFFF" w:themeColor="background1"/>
                <w:sz w:val="20"/>
                <w:szCs w:val="20"/>
                <w:lang w:val="es-BO" w:eastAsia="es-BO"/>
              </w:rPr>
            </w:pPr>
            <w:r w:rsidRPr="00ED1626">
              <w:rPr>
                <w:rFonts w:ascii="Arial" w:hAnsi="Arial" w:cs="Arial"/>
                <w:b/>
                <w:color w:val="FFFFFF" w:themeColor="background1"/>
                <w:sz w:val="20"/>
                <w:szCs w:val="20"/>
                <w:lang w:val="es-BO" w:eastAsia="es-BO"/>
              </w:rPr>
              <w:t>Tarifa    Kg. Adicional Bs.</w:t>
            </w:r>
          </w:p>
        </w:tc>
        <w:tc>
          <w:tcPr>
            <w:tcW w:w="15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5A8F2533" w14:textId="77777777" w:rsidR="00DA4DAD" w:rsidRPr="00ED1626" w:rsidRDefault="00DA4DAD" w:rsidP="0012314C">
            <w:pPr>
              <w:jc w:val="center"/>
              <w:rPr>
                <w:rFonts w:ascii="Arial" w:hAnsi="Arial" w:cs="Arial"/>
                <w:b/>
                <w:color w:val="FFFFFF" w:themeColor="background1"/>
                <w:sz w:val="20"/>
                <w:szCs w:val="20"/>
                <w:lang w:val="es-BO" w:eastAsia="es-BO"/>
              </w:rPr>
            </w:pPr>
            <w:r w:rsidRPr="00ED1626">
              <w:rPr>
                <w:rFonts w:ascii="Arial" w:hAnsi="Arial" w:cs="Arial"/>
                <w:b/>
                <w:color w:val="FFFFFF" w:themeColor="background1"/>
                <w:sz w:val="20"/>
                <w:szCs w:val="20"/>
                <w:lang w:val="es-BO" w:eastAsia="es-BO"/>
              </w:rPr>
              <w:t>Tiempo de Entrega Servicio Normal (en horas)</w:t>
            </w:r>
          </w:p>
        </w:tc>
        <w:tc>
          <w:tcPr>
            <w:tcW w:w="14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4092EA1F" w14:textId="77777777" w:rsidR="00DA4DAD" w:rsidRPr="00ED1626" w:rsidRDefault="00DA4DAD" w:rsidP="0012314C">
            <w:pPr>
              <w:jc w:val="center"/>
              <w:rPr>
                <w:rFonts w:ascii="Arial" w:hAnsi="Arial" w:cs="Arial"/>
                <w:b/>
                <w:color w:val="FFFFFF" w:themeColor="background1"/>
                <w:sz w:val="20"/>
                <w:szCs w:val="20"/>
                <w:lang w:val="es-BO" w:eastAsia="es-BO"/>
              </w:rPr>
            </w:pPr>
            <w:r w:rsidRPr="00ED1626">
              <w:rPr>
                <w:rFonts w:ascii="Arial" w:hAnsi="Arial" w:cs="Arial"/>
                <w:b/>
                <w:color w:val="FFFFFF" w:themeColor="background1"/>
                <w:sz w:val="20"/>
                <w:szCs w:val="20"/>
                <w:lang w:val="es-BO" w:eastAsia="es-BO"/>
              </w:rPr>
              <w:t>Tarifa Expreso Bs.</w:t>
            </w:r>
          </w:p>
        </w:tc>
        <w:tc>
          <w:tcPr>
            <w:tcW w:w="1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5F2C83DF" w14:textId="77777777" w:rsidR="00DA4DAD" w:rsidRPr="00ED1626" w:rsidRDefault="00DA4DAD" w:rsidP="0012314C">
            <w:pPr>
              <w:jc w:val="center"/>
              <w:rPr>
                <w:rFonts w:ascii="Arial" w:hAnsi="Arial" w:cs="Arial"/>
                <w:b/>
                <w:color w:val="FFFFFF" w:themeColor="background1"/>
                <w:sz w:val="20"/>
                <w:szCs w:val="20"/>
                <w:lang w:val="es-BO" w:eastAsia="es-BO"/>
              </w:rPr>
            </w:pPr>
            <w:r w:rsidRPr="00ED1626">
              <w:rPr>
                <w:rFonts w:ascii="Arial" w:hAnsi="Arial" w:cs="Arial"/>
                <w:b/>
                <w:color w:val="FFFFFF" w:themeColor="background1"/>
                <w:sz w:val="20"/>
                <w:szCs w:val="20"/>
                <w:lang w:val="es-BO" w:eastAsia="es-BO"/>
              </w:rPr>
              <w:t>Tarifa Kg. Adicional Expreso Bs.</w:t>
            </w:r>
          </w:p>
        </w:tc>
        <w:tc>
          <w:tcPr>
            <w:tcW w:w="14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49CBEF55" w14:textId="77777777" w:rsidR="00DA4DAD" w:rsidRPr="00ED1626" w:rsidRDefault="00DA4DAD" w:rsidP="0012314C">
            <w:pPr>
              <w:jc w:val="center"/>
              <w:rPr>
                <w:rFonts w:ascii="Arial" w:hAnsi="Arial" w:cs="Arial"/>
                <w:b/>
                <w:color w:val="FFFFFF" w:themeColor="background1"/>
                <w:sz w:val="20"/>
                <w:szCs w:val="20"/>
                <w:lang w:val="es-BO" w:eastAsia="es-BO"/>
              </w:rPr>
            </w:pPr>
            <w:r w:rsidRPr="00ED1626">
              <w:rPr>
                <w:rFonts w:ascii="Arial" w:hAnsi="Arial" w:cs="Arial"/>
                <w:b/>
                <w:color w:val="FFFFFF" w:themeColor="background1"/>
                <w:sz w:val="20"/>
                <w:szCs w:val="20"/>
                <w:lang w:val="es-BO" w:eastAsia="es-BO"/>
              </w:rPr>
              <w:t>Tiempo de Entrega Servicio Expreso  (en horas )</w:t>
            </w:r>
          </w:p>
        </w:tc>
      </w:tr>
      <w:tr w:rsidR="00DA4DAD" w:rsidRPr="00ED1626" w14:paraId="12EA29E1" w14:textId="77777777" w:rsidTr="0012314C">
        <w:trPr>
          <w:trHeight w:val="300"/>
        </w:trPr>
        <w:tc>
          <w:tcPr>
            <w:tcW w:w="1560" w:type="dxa"/>
            <w:tcBorders>
              <w:top w:val="single" w:sz="4" w:space="0" w:color="FFFFFF" w:themeColor="background1"/>
            </w:tcBorders>
            <w:shd w:val="clear" w:color="auto" w:fill="auto"/>
            <w:vAlign w:val="bottom"/>
            <w:hideMark/>
          </w:tcPr>
          <w:p w14:paraId="115DA89D"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La Paz</w:t>
            </w:r>
          </w:p>
        </w:tc>
        <w:tc>
          <w:tcPr>
            <w:tcW w:w="1144" w:type="dxa"/>
            <w:tcBorders>
              <w:top w:val="single" w:sz="4" w:space="0" w:color="FFFFFF" w:themeColor="background1"/>
            </w:tcBorders>
            <w:shd w:val="clear" w:color="auto" w:fill="auto"/>
            <w:vAlign w:val="bottom"/>
            <w:hideMark/>
          </w:tcPr>
          <w:p w14:paraId="511A4B94"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13</w:t>
            </w:r>
          </w:p>
        </w:tc>
        <w:tc>
          <w:tcPr>
            <w:tcW w:w="1275" w:type="dxa"/>
            <w:tcBorders>
              <w:top w:val="single" w:sz="4" w:space="0" w:color="FFFFFF" w:themeColor="background1"/>
            </w:tcBorders>
            <w:shd w:val="clear" w:color="auto" w:fill="auto"/>
            <w:vAlign w:val="bottom"/>
            <w:hideMark/>
          </w:tcPr>
          <w:p w14:paraId="78D23D9C"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10</w:t>
            </w:r>
          </w:p>
        </w:tc>
        <w:tc>
          <w:tcPr>
            <w:tcW w:w="1560" w:type="dxa"/>
            <w:tcBorders>
              <w:top w:val="single" w:sz="4" w:space="0" w:color="FFFFFF" w:themeColor="background1"/>
            </w:tcBorders>
            <w:shd w:val="clear" w:color="auto" w:fill="auto"/>
            <w:vAlign w:val="bottom"/>
            <w:hideMark/>
          </w:tcPr>
          <w:p w14:paraId="34928980"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c>
          <w:tcPr>
            <w:tcW w:w="1417" w:type="dxa"/>
            <w:tcBorders>
              <w:top w:val="single" w:sz="4" w:space="0" w:color="FFFFFF" w:themeColor="background1"/>
            </w:tcBorders>
            <w:shd w:val="clear" w:color="auto" w:fill="auto"/>
            <w:vAlign w:val="bottom"/>
            <w:hideMark/>
          </w:tcPr>
          <w:p w14:paraId="74B1C8D7"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45</w:t>
            </w:r>
          </w:p>
        </w:tc>
        <w:tc>
          <w:tcPr>
            <w:tcW w:w="1559" w:type="dxa"/>
            <w:tcBorders>
              <w:top w:val="single" w:sz="4" w:space="0" w:color="FFFFFF" w:themeColor="background1"/>
            </w:tcBorders>
            <w:shd w:val="clear" w:color="auto" w:fill="auto"/>
            <w:vAlign w:val="bottom"/>
            <w:hideMark/>
          </w:tcPr>
          <w:p w14:paraId="6372DC09"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15</w:t>
            </w:r>
          </w:p>
        </w:tc>
        <w:tc>
          <w:tcPr>
            <w:tcW w:w="1418" w:type="dxa"/>
            <w:tcBorders>
              <w:top w:val="single" w:sz="4" w:space="0" w:color="FFFFFF" w:themeColor="background1"/>
            </w:tcBorders>
            <w:shd w:val="clear" w:color="auto" w:fill="auto"/>
            <w:vAlign w:val="bottom"/>
            <w:hideMark/>
          </w:tcPr>
          <w:p w14:paraId="48702FE4"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8</w:t>
            </w:r>
          </w:p>
        </w:tc>
      </w:tr>
      <w:tr w:rsidR="00DA4DAD" w:rsidRPr="00ED1626" w14:paraId="66DD0FD6" w14:textId="77777777" w:rsidTr="0012314C">
        <w:trPr>
          <w:trHeight w:val="300"/>
        </w:trPr>
        <w:tc>
          <w:tcPr>
            <w:tcW w:w="1560" w:type="dxa"/>
            <w:shd w:val="clear" w:color="auto" w:fill="auto"/>
            <w:vAlign w:val="bottom"/>
            <w:hideMark/>
          </w:tcPr>
          <w:p w14:paraId="3C554D5E"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Cochabamba</w:t>
            </w:r>
          </w:p>
        </w:tc>
        <w:tc>
          <w:tcPr>
            <w:tcW w:w="1144" w:type="dxa"/>
            <w:shd w:val="clear" w:color="auto" w:fill="auto"/>
            <w:vAlign w:val="bottom"/>
            <w:hideMark/>
          </w:tcPr>
          <w:p w14:paraId="2F85E491"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13</w:t>
            </w:r>
          </w:p>
        </w:tc>
        <w:tc>
          <w:tcPr>
            <w:tcW w:w="1275" w:type="dxa"/>
            <w:shd w:val="clear" w:color="auto" w:fill="auto"/>
            <w:vAlign w:val="bottom"/>
            <w:hideMark/>
          </w:tcPr>
          <w:p w14:paraId="3E9E6B36"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10</w:t>
            </w:r>
          </w:p>
        </w:tc>
        <w:tc>
          <w:tcPr>
            <w:tcW w:w="1560" w:type="dxa"/>
            <w:shd w:val="clear" w:color="auto" w:fill="auto"/>
            <w:vAlign w:val="bottom"/>
            <w:hideMark/>
          </w:tcPr>
          <w:p w14:paraId="5E83DCF8"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c>
          <w:tcPr>
            <w:tcW w:w="1417" w:type="dxa"/>
            <w:shd w:val="clear" w:color="auto" w:fill="auto"/>
            <w:vAlign w:val="bottom"/>
            <w:hideMark/>
          </w:tcPr>
          <w:p w14:paraId="03C0F495"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45</w:t>
            </w:r>
          </w:p>
        </w:tc>
        <w:tc>
          <w:tcPr>
            <w:tcW w:w="1559" w:type="dxa"/>
            <w:shd w:val="clear" w:color="auto" w:fill="auto"/>
            <w:vAlign w:val="bottom"/>
            <w:hideMark/>
          </w:tcPr>
          <w:p w14:paraId="1C73AD7B"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15</w:t>
            </w:r>
          </w:p>
        </w:tc>
        <w:tc>
          <w:tcPr>
            <w:tcW w:w="1418" w:type="dxa"/>
            <w:shd w:val="clear" w:color="auto" w:fill="auto"/>
            <w:vAlign w:val="bottom"/>
            <w:hideMark/>
          </w:tcPr>
          <w:p w14:paraId="1CD307C0"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8</w:t>
            </w:r>
          </w:p>
        </w:tc>
      </w:tr>
      <w:tr w:rsidR="00DA4DAD" w:rsidRPr="00ED1626" w14:paraId="59047F90" w14:textId="77777777" w:rsidTr="0012314C">
        <w:trPr>
          <w:trHeight w:val="300"/>
        </w:trPr>
        <w:tc>
          <w:tcPr>
            <w:tcW w:w="1560" w:type="dxa"/>
            <w:shd w:val="clear" w:color="auto" w:fill="auto"/>
            <w:vAlign w:val="bottom"/>
            <w:hideMark/>
          </w:tcPr>
          <w:p w14:paraId="49B582B2"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 xml:space="preserve">Sucre </w:t>
            </w:r>
          </w:p>
        </w:tc>
        <w:tc>
          <w:tcPr>
            <w:tcW w:w="1144" w:type="dxa"/>
            <w:shd w:val="clear" w:color="auto" w:fill="auto"/>
            <w:vAlign w:val="bottom"/>
            <w:hideMark/>
          </w:tcPr>
          <w:p w14:paraId="5363CD77"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13</w:t>
            </w:r>
          </w:p>
        </w:tc>
        <w:tc>
          <w:tcPr>
            <w:tcW w:w="1275" w:type="dxa"/>
            <w:shd w:val="clear" w:color="auto" w:fill="auto"/>
            <w:vAlign w:val="bottom"/>
            <w:hideMark/>
          </w:tcPr>
          <w:p w14:paraId="36CE302A"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10</w:t>
            </w:r>
          </w:p>
        </w:tc>
        <w:tc>
          <w:tcPr>
            <w:tcW w:w="1560" w:type="dxa"/>
            <w:shd w:val="clear" w:color="auto" w:fill="auto"/>
            <w:vAlign w:val="bottom"/>
            <w:hideMark/>
          </w:tcPr>
          <w:p w14:paraId="1F1A7E3F"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c>
          <w:tcPr>
            <w:tcW w:w="1417" w:type="dxa"/>
            <w:shd w:val="clear" w:color="auto" w:fill="auto"/>
            <w:vAlign w:val="bottom"/>
            <w:hideMark/>
          </w:tcPr>
          <w:p w14:paraId="5669F932"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45</w:t>
            </w:r>
          </w:p>
        </w:tc>
        <w:tc>
          <w:tcPr>
            <w:tcW w:w="1559" w:type="dxa"/>
            <w:shd w:val="clear" w:color="auto" w:fill="auto"/>
            <w:vAlign w:val="bottom"/>
            <w:hideMark/>
          </w:tcPr>
          <w:p w14:paraId="3A89E9DA"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15</w:t>
            </w:r>
          </w:p>
        </w:tc>
        <w:tc>
          <w:tcPr>
            <w:tcW w:w="1418" w:type="dxa"/>
            <w:shd w:val="clear" w:color="auto" w:fill="auto"/>
            <w:vAlign w:val="bottom"/>
            <w:hideMark/>
          </w:tcPr>
          <w:p w14:paraId="57DD1F3E"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8</w:t>
            </w:r>
          </w:p>
        </w:tc>
      </w:tr>
      <w:tr w:rsidR="00DA4DAD" w:rsidRPr="00ED1626" w14:paraId="10912E9D" w14:textId="77777777" w:rsidTr="0012314C">
        <w:trPr>
          <w:trHeight w:val="300"/>
        </w:trPr>
        <w:tc>
          <w:tcPr>
            <w:tcW w:w="1560" w:type="dxa"/>
            <w:shd w:val="clear" w:color="auto" w:fill="auto"/>
            <w:vAlign w:val="bottom"/>
            <w:hideMark/>
          </w:tcPr>
          <w:p w14:paraId="1C9EA2B0"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 xml:space="preserve">Tarija </w:t>
            </w:r>
          </w:p>
        </w:tc>
        <w:tc>
          <w:tcPr>
            <w:tcW w:w="1144" w:type="dxa"/>
            <w:shd w:val="clear" w:color="auto" w:fill="auto"/>
            <w:vAlign w:val="bottom"/>
            <w:hideMark/>
          </w:tcPr>
          <w:p w14:paraId="0CD3F895"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13</w:t>
            </w:r>
          </w:p>
        </w:tc>
        <w:tc>
          <w:tcPr>
            <w:tcW w:w="1275" w:type="dxa"/>
            <w:shd w:val="clear" w:color="auto" w:fill="auto"/>
            <w:vAlign w:val="bottom"/>
            <w:hideMark/>
          </w:tcPr>
          <w:p w14:paraId="3AF419E9"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10</w:t>
            </w:r>
          </w:p>
        </w:tc>
        <w:tc>
          <w:tcPr>
            <w:tcW w:w="1560" w:type="dxa"/>
            <w:shd w:val="clear" w:color="auto" w:fill="auto"/>
            <w:vAlign w:val="bottom"/>
            <w:hideMark/>
          </w:tcPr>
          <w:p w14:paraId="4192D8CF"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c>
          <w:tcPr>
            <w:tcW w:w="1417" w:type="dxa"/>
            <w:shd w:val="clear" w:color="auto" w:fill="auto"/>
            <w:vAlign w:val="bottom"/>
            <w:hideMark/>
          </w:tcPr>
          <w:p w14:paraId="39945CE2"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45</w:t>
            </w:r>
          </w:p>
        </w:tc>
        <w:tc>
          <w:tcPr>
            <w:tcW w:w="1559" w:type="dxa"/>
            <w:shd w:val="clear" w:color="auto" w:fill="auto"/>
            <w:vAlign w:val="bottom"/>
            <w:hideMark/>
          </w:tcPr>
          <w:p w14:paraId="0BBC2239"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15</w:t>
            </w:r>
          </w:p>
        </w:tc>
        <w:tc>
          <w:tcPr>
            <w:tcW w:w="1418" w:type="dxa"/>
            <w:shd w:val="clear" w:color="auto" w:fill="auto"/>
            <w:vAlign w:val="bottom"/>
            <w:hideMark/>
          </w:tcPr>
          <w:p w14:paraId="4B798932"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8</w:t>
            </w:r>
          </w:p>
        </w:tc>
      </w:tr>
      <w:tr w:rsidR="00DA4DAD" w:rsidRPr="00ED1626" w14:paraId="19D7C8FB" w14:textId="77777777" w:rsidTr="0012314C">
        <w:trPr>
          <w:trHeight w:val="300"/>
        </w:trPr>
        <w:tc>
          <w:tcPr>
            <w:tcW w:w="1560" w:type="dxa"/>
            <w:shd w:val="clear" w:color="auto" w:fill="auto"/>
            <w:vAlign w:val="bottom"/>
            <w:hideMark/>
          </w:tcPr>
          <w:p w14:paraId="2CB602A5"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 xml:space="preserve">Trinidad </w:t>
            </w:r>
          </w:p>
        </w:tc>
        <w:tc>
          <w:tcPr>
            <w:tcW w:w="1144" w:type="dxa"/>
            <w:shd w:val="clear" w:color="auto" w:fill="auto"/>
            <w:vAlign w:val="bottom"/>
            <w:hideMark/>
          </w:tcPr>
          <w:p w14:paraId="5D9043F7"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18</w:t>
            </w:r>
          </w:p>
        </w:tc>
        <w:tc>
          <w:tcPr>
            <w:tcW w:w="1275" w:type="dxa"/>
            <w:shd w:val="clear" w:color="auto" w:fill="auto"/>
            <w:vAlign w:val="bottom"/>
            <w:hideMark/>
          </w:tcPr>
          <w:p w14:paraId="028C3446"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15</w:t>
            </w:r>
          </w:p>
        </w:tc>
        <w:tc>
          <w:tcPr>
            <w:tcW w:w="1560" w:type="dxa"/>
            <w:shd w:val="clear" w:color="auto" w:fill="auto"/>
            <w:vAlign w:val="bottom"/>
            <w:hideMark/>
          </w:tcPr>
          <w:p w14:paraId="57BE173A"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c>
          <w:tcPr>
            <w:tcW w:w="1417" w:type="dxa"/>
            <w:shd w:val="clear" w:color="auto" w:fill="auto"/>
            <w:vAlign w:val="bottom"/>
            <w:hideMark/>
          </w:tcPr>
          <w:p w14:paraId="328DF5F3"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45</w:t>
            </w:r>
          </w:p>
        </w:tc>
        <w:tc>
          <w:tcPr>
            <w:tcW w:w="1559" w:type="dxa"/>
            <w:shd w:val="clear" w:color="auto" w:fill="auto"/>
            <w:vAlign w:val="bottom"/>
            <w:hideMark/>
          </w:tcPr>
          <w:p w14:paraId="0B2128A6"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15</w:t>
            </w:r>
          </w:p>
        </w:tc>
        <w:tc>
          <w:tcPr>
            <w:tcW w:w="1418" w:type="dxa"/>
            <w:shd w:val="clear" w:color="auto" w:fill="auto"/>
            <w:vAlign w:val="bottom"/>
            <w:hideMark/>
          </w:tcPr>
          <w:p w14:paraId="122112B8"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8</w:t>
            </w:r>
          </w:p>
        </w:tc>
      </w:tr>
      <w:tr w:rsidR="00DA4DAD" w:rsidRPr="00ED1626" w14:paraId="4D7EDFC1" w14:textId="77777777" w:rsidTr="0012314C">
        <w:trPr>
          <w:trHeight w:val="300"/>
        </w:trPr>
        <w:tc>
          <w:tcPr>
            <w:tcW w:w="1560" w:type="dxa"/>
            <w:shd w:val="clear" w:color="auto" w:fill="auto"/>
            <w:vAlign w:val="bottom"/>
            <w:hideMark/>
          </w:tcPr>
          <w:p w14:paraId="0645F824"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 xml:space="preserve">Cobija </w:t>
            </w:r>
          </w:p>
        </w:tc>
        <w:tc>
          <w:tcPr>
            <w:tcW w:w="1144" w:type="dxa"/>
            <w:shd w:val="clear" w:color="auto" w:fill="auto"/>
            <w:vAlign w:val="bottom"/>
            <w:hideMark/>
          </w:tcPr>
          <w:p w14:paraId="454D1DF9"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18</w:t>
            </w:r>
          </w:p>
        </w:tc>
        <w:tc>
          <w:tcPr>
            <w:tcW w:w="1275" w:type="dxa"/>
            <w:shd w:val="clear" w:color="auto" w:fill="auto"/>
            <w:vAlign w:val="bottom"/>
            <w:hideMark/>
          </w:tcPr>
          <w:p w14:paraId="3A83A955"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15</w:t>
            </w:r>
          </w:p>
        </w:tc>
        <w:tc>
          <w:tcPr>
            <w:tcW w:w="1560" w:type="dxa"/>
            <w:shd w:val="clear" w:color="auto" w:fill="auto"/>
            <w:vAlign w:val="bottom"/>
            <w:hideMark/>
          </w:tcPr>
          <w:p w14:paraId="6803ED7B"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72</w:t>
            </w:r>
          </w:p>
        </w:tc>
        <w:tc>
          <w:tcPr>
            <w:tcW w:w="1417" w:type="dxa"/>
            <w:shd w:val="clear" w:color="auto" w:fill="auto"/>
            <w:vAlign w:val="bottom"/>
            <w:hideMark/>
          </w:tcPr>
          <w:p w14:paraId="79BA6C16"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45</w:t>
            </w:r>
          </w:p>
        </w:tc>
        <w:tc>
          <w:tcPr>
            <w:tcW w:w="1559" w:type="dxa"/>
            <w:shd w:val="clear" w:color="auto" w:fill="auto"/>
            <w:vAlign w:val="bottom"/>
            <w:hideMark/>
          </w:tcPr>
          <w:p w14:paraId="7FD1711D"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15</w:t>
            </w:r>
          </w:p>
        </w:tc>
        <w:tc>
          <w:tcPr>
            <w:tcW w:w="1418" w:type="dxa"/>
            <w:shd w:val="clear" w:color="auto" w:fill="auto"/>
            <w:vAlign w:val="bottom"/>
            <w:hideMark/>
          </w:tcPr>
          <w:p w14:paraId="20ED5FBF"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r>
      <w:tr w:rsidR="00DA4DAD" w:rsidRPr="00ED1626" w14:paraId="5BFD39B9" w14:textId="77777777" w:rsidTr="0012314C">
        <w:trPr>
          <w:trHeight w:val="300"/>
        </w:trPr>
        <w:tc>
          <w:tcPr>
            <w:tcW w:w="1560" w:type="dxa"/>
            <w:shd w:val="clear" w:color="auto" w:fill="auto"/>
            <w:vAlign w:val="bottom"/>
            <w:hideMark/>
          </w:tcPr>
          <w:p w14:paraId="175ABFE4"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 xml:space="preserve">Riberalta </w:t>
            </w:r>
          </w:p>
        </w:tc>
        <w:tc>
          <w:tcPr>
            <w:tcW w:w="1144" w:type="dxa"/>
            <w:shd w:val="clear" w:color="auto" w:fill="auto"/>
            <w:vAlign w:val="bottom"/>
            <w:hideMark/>
          </w:tcPr>
          <w:p w14:paraId="0F8039F7"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18</w:t>
            </w:r>
          </w:p>
        </w:tc>
        <w:tc>
          <w:tcPr>
            <w:tcW w:w="1275" w:type="dxa"/>
            <w:shd w:val="clear" w:color="auto" w:fill="auto"/>
            <w:vAlign w:val="bottom"/>
            <w:hideMark/>
          </w:tcPr>
          <w:p w14:paraId="453C6BAF"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15</w:t>
            </w:r>
          </w:p>
        </w:tc>
        <w:tc>
          <w:tcPr>
            <w:tcW w:w="1560" w:type="dxa"/>
            <w:shd w:val="clear" w:color="auto" w:fill="auto"/>
            <w:vAlign w:val="bottom"/>
            <w:hideMark/>
          </w:tcPr>
          <w:p w14:paraId="39FBDFD5"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72</w:t>
            </w:r>
          </w:p>
        </w:tc>
        <w:tc>
          <w:tcPr>
            <w:tcW w:w="1417" w:type="dxa"/>
            <w:shd w:val="clear" w:color="auto" w:fill="auto"/>
            <w:vAlign w:val="bottom"/>
            <w:hideMark/>
          </w:tcPr>
          <w:p w14:paraId="0EC6BE41"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45</w:t>
            </w:r>
          </w:p>
        </w:tc>
        <w:tc>
          <w:tcPr>
            <w:tcW w:w="1559" w:type="dxa"/>
            <w:shd w:val="clear" w:color="auto" w:fill="auto"/>
            <w:vAlign w:val="bottom"/>
            <w:hideMark/>
          </w:tcPr>
          <w:p w14:paraId="797D8F36"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15</w:t>
            </w:r>
          </w:p>
        </w:tc>
        <w:tc>
          <w:tcPr>
            <w:tcW w:w="1418" w:type="dxa"/>
            <w:shd w:val="clear" w:color="auto" w:fill="auto"/>
            <w:vAlign w:val="bottom"/>
            <w:hideMark/>
          </w:tcPr>
          <w:p w14:paraId="60EC1562"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r>
      <w:tr w:rsidR="00DA4DAD" w:rsidRPr="00ED1626" w14:paraId="1AEEC008" w14:textId="77777777" w:rsidTr="0012314C">
        <w:trPr>
          <w:trHeight w:val="300"/>
        </w:trPr>
        <w:tc>
          <w:tcPr>
            <w:tcW w:w="1560" w:type="dxa"/>
            <w:tcBorders>
              <w:bottom w:val="single" w:sz="4" w:space="0" w:color="004990"/>
            </w:tcBorders>
            <w:shd w:val="clear" w:color="auto" w:fill="auto"/>
            <w:vAlign w:val="bottom"/>
            <w:hideMark/>
          </w:tcPr>
          <w:p w14:paraId="1C9C6858"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 xml:space="preserve">Guayaramerin </w:t>
            </w:r>
          </w:p>
        </w:tc>
        <w:tc>
          <w:tcPr>
            <w:tcW w:w="1144" w:type="dxa"/>
            <w:tcBorders>
              <w:bottom w:val="single" w:sz="4" w:space="0" w:color="004990"/>
            </w:tcBorders>
            <w:shd w:val="clear" w:color="auto" w:fill="auto"/>
            <w:vAlign w:val="bottom"/>
            <w:hideMark/>
          </w:tcPr>
          <w:p w14:paraId="375BAE4B"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18</w:t>
            </w:r>
          </w:p>
        </w:tc>
        <w:tc>
          <w:tcPr>
            <w:tcW w:w="1275" w:type="dxa"/>
            <w:tcBorders>
              <w:bottom w:val="single" w:sz="4" w:space="0" w:color="004990"/>
            </w:tcBorders>
            <w:shd w:val="clear" w:color="auto" w:fill="auto"/>
            <w:vAlign w:val="bottom"/>
            <w:hideMark/>
          </w:tcPr>
          <w:p w14:paraId="533A412C"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15</w:t>
            </w:r>
          </w:p>
        </w:tc>
        <w:tc>
          <w:tcPr>
            <w:tcW w:w="1560" w:type="dxa"/>
            <w:tcBorders>
              <w:bottom w:val="single" w:sz="4" w:space="0" w:color="004990"/>
            </w:tcBorders>
            <w:shd w:val="clear" w:color="auto" w:fill="auto"/>
            <w:vAlign w:val="bottom"/>
            <w:hideMark/>
          </w:tcPr>
          <w:p w14:paraId="7CE30B39"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72</w:t>
            </w:r>
          </w:p>
        </w:tc>
        <w:tc>
          <w:tcPr>
            <w:tcW w:w="1417" w:type="dxa"/>
            <w:tcBorders>
              <w:bottom w:val="single" w:sz="4" w:space="0" w:color="004990"/>
            </w:tcBorders>
            <w:shd w:val="clear" w:color="auto" w:fill="auto"/>
            <w:vAlign w:val="bottom"/>
            <w:hideMark/>
          </w:tcPr>
          <w:p w14:paraId="2D328C89"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45</w:t>
            </w:r>
          </w:p>
        </w:tc>
        <w:tc>
          <w:tcPr>
            <w:tcW w:w="1559" w:type="dxa"/>
            <w:tcBorders>
              <w:bottom w:val="single" w:sz="4" w:space="0" w:color="004990"/>
            </w:tcBorders>
            <w:shd w:val="clear" w:color="auto" w:fill="auto"/>
            <w:vAlign w:val="bottom"/>
            <w:hideMark/>
          </w:tcPr>
          <w:p w14:paraId="07461CF2"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15</w:t>
            </w:r>
          </w:p>
        </w:tc>
        <w:tc>
          <w:tcPr>
            <w:tcW w:w="1418" w:type="dxa"/>
            <w:tcBorders>
              <w:bottom w:val="single" w:sz="4" w:space="0" w:color="004990"/>
            </w:tcBorders>
            <w:shd w:val="clear" w:color="auto" w:fill="auto"/>
            <w:vAlign w:val="bottom"/>
            <w:hideMark/>
          </w:tcPr>
          <w:p w14:paraId="27D113BB"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r>
      <w:tr w:rsidR="00DA4DAD" w:rsidRPr="00ED1626" w14:paraId="5A1A0D24" w14:textId="77777777" w:rsidTr="0012314C">
        <w:trPr>
          <w:trHeight w:val="300"/>
        </w:trPr>
        <w:tc>
          <w:tcPr>
            <w:tcW w:w="1560" w:type="dxa"/>
            <w:tcBorders>
              <w:top w:val="single" w:sz="4" w:space="0" w:color="004990"/>
              <w:bottom w:val="single" w:sz="4" w:space="0" w:color="004990"/>
            </w:tcBorders>
            <w:shd w:val="clear" w:color="auto" w:fill="auto"/>
            <w:vAlign w:val="bottom"/>
            <w:hideMark/>
          </w:tcPr>
          <w:p w14:paraId="5449B73D" w14:textId="77777777" w:rsidR="00DA4DAD" w:rsidRPr="00ED1626" w:rsidRDefault="00DA4DAD" w:rsidP="0012314C">
            <w:pPr>
              <w:rPr>
                <w:rFonts w:ascii="Arial" w:hAnsi="Arial" w:cs="Arial"/>
                <w:color w:val="004990"/>
                <w:sz w:val="20"/>
                <w:szCs w:val="20"/>
                <w:lang w:val="es-BO" w:eastAsia="es-BO"/>
              </w:rPr>
            </w:pPr>
            <w:r w:rsidRPr="00ED1626">
              <w:rPr>
                <w:rFonts w:ascii="Arial" w:hAnsi="Arial" w:cs="Arial"/>
                <w:color w:val="004990"/>
                <w:sz w:val="20"/>
                <w:szCs w:val="20"/>
                <w:lang w:val="es-BO" w:eastAsia="es-BO"/>
              </w:rPr>
              <w:t xml:space="preserve">Puerto Suarez </w:t>
            </w:r>
          </w:p>
        </w:tc>
        <w:tc>
          <w:tcPr>
            <w:tcW w:w="1144" w:type="dxa"/>
            <w:tcBorders>
              <w:top w:val="single" w:sz="4" w:space="0" w:color="004990"/>
              <w:bottom w:val="single" w:sz="4" w:space="0" w:color="004990"/>
            </w:tcBorders>
            <w:shd w:val="clear" w:color="auto" w:fill="auto"/>
            <w:vAlign w:val="bottom"/>
            <w:hideMark/>
          </w:tcPr>
          <w:p w14:paraId="2B07922D"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18</w:t>
            </w:r>
          </w:p>
        </w:tc>
        <w:tc>
          <w:tcPr>
            <w:tcW w:w="1275" w:type="dxa"/>
            <w:tcBorders>
              <w:top w:val="single" w:sz="4" w:space="0" w:color="004990"/>
              <w:bottom w:val="single" w:sz="4" w:space="0" w:color="004990"/>
            </w:tcBorders>
            <w:shd w:val="clear" w:color="auto" w:fill="auto"/>
            <w:vAlign w:val="bottom"/>
            <w:hideMark/>
          </w:tcPr>
          <w:p w14:paraId="5C7F9B38"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15</w:t>
            </w:r>
          </w:p>
        </w:tc>
        <w:tc>
          <w:tcPr>
            <w:tcW w:w="1560" w:type="dxa"/>
            <w:tcBorders>
              <w:top w:val="single" w:sz="4" w:space="0" w:color="004990"/>
              <w:bottom w:val="single" w:sz="4" w:space="0" w:color="004990"/>
            </w:tcBorders>
            <w:shd w:val="clear" w:color="auto" w:fill="auto"/>
            <w:vAlign w:val="bottom"/>
            <w:hideMark/>
          </w:tcPr>
          <w:p w14:paraId="26728923"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72</w:t>
            </w:r>
          </w:p>
        </w:tc>
        <w:tc>
          <w:tcPr>
            <w:tcW w:w="1417" w:type="dxa"/>
            <w:tcBorders>
              <w:top w:val="single" w:sz="4" w:space="0" w:color="004990"/>
              <w:bottom w:val="single" w:sz="4" w:space="0" w:color="004990"/>
            </w:tcBorders>
            <w:shd w:val="clear" w:color="auto" w:fill="auto"/>
            <w:vAlign w:val="bottom"/>
            <w:hideMark/>
          </w:tcPr>
          <w:p w14:paraId="1303DCBC"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45</w:t>
            </w:r>
          </w:p>
        </w:tc>
        <w:tc>
          <w:tcPr>
            <w:tcW w:w="1559" w:type="dxa"/>
            <w:tcBorders>
              <w:top w:val="single" w:sz="4" w:space="0" w:color="004990"/>
              <w:bottom w:val="single" w:sz="4" w:space="0" w:color="004990"/>
            </w:tcBorders>
            <w:shd w:val="clear" w:color="auto" w:fill="auto"/>
            <w:vAlign w:val="bottom"/>
            <w:hideMark/>
          </w:tcPr>
          <w:p w14:paraId="1637C3AF"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15</w:t>
            </w:r>
          </w:p>
        </w:tc>
        <w:tc>
          <w:tcPr>
            <w:tcW w:w="1418" w:type="dxa"/>
            <w:tcBorders>
              <w:top w:val="single" w:sz="4" w:space="0" w:color="004990"/>
              <w:bottom w:val="single" w:sz="4" w:space="0" w:color="004990"/>
            </w:tcBorders>
            <w:shd w:val="clear" w:color="auto" w:fill="auto"/>
            <w:vAlign w:val="bottom"/>
            <w:hideMark/>
          </w:tcPr>
          <w:p w14:paraId="745ACA91" w14:textId="77777777" w:rsidR="00DA4DAD" w:rsidRPr="00ED1626" w:rsidRDefault="00DA4DAD" w:rsidP="0012314C">
            <w:pPr>
              <w:jc w:val="center"/>
              <w:rPr>
                <w:rFonts w:ascii="Arial" w:hAnsi="Arial" w:cs="Arial"/>
                <w:color w:val="004990"/>
                <w:sz w:val="20"/>
                <w:szCs w:val="20"/>
                <w:lang w:val="es-BO" w:eastAsia="es-BO"/>
              </w:rPr>
            </w:pPr>
            <w:r w:rsidRPr="00ED1626">
              <w:rPr>
                <w:rFonts w:ascii="Arial" w:hAnsi="Arial" w:cs="Arial"/>
                <w:color w:val="004990"/>
                <w:sz w:val="20"/>
                <w:szCs w:val="20"/>
                <w:lang w:val="es-BO" w:eastAsia="es-BO"/>
              </w:rPr>
              <w:t>24</w:t>
            </w:r>
          </w:p>
        </w:tc>
      </w:tr>
    </w:tbl>
    <w:p w14:paraId="347710A5" w14:textId="77777777" w:rsidR="00DA4DAD" w:rsidRDefault="00DA4DAD" w:rsidP="00DA4DAD">
      <w:pPr>
        <w:rPr>
          <w:lang w:val="es-BO"/>
        </w:rPr>
      </w:pPr>
    </w:p>
    <w:p w14:paraId="56C6595D" w14:textId="77777777" w:rsidR="00DA4DAD" w:rsidRDefault="00DA4DAD" w:rsidP="00DA4DAD">
      <w:pPr>
        <w:pStyle w:val="TITULOS"/>
        <w:spacing w:after="0"/>
        <w:ind w:left="426" w:firstLine="0"/>
        <w:jc w:val="both"/>
        <w:rPr>
          <w:rFonts w:ascii="Tahoma" w:hAnsi="Tahoma" w:cs="Tahoma"/>
          <w:color w:val="004990"/>
          <w:sz w:val="22"/>
          <w:szCs w:val="22"/>
        </w:rPr>
      </w:pPr>
      <w:r w:rsidRPr="00ED1626">
        <w:rPr>
          <w:rFonts w:ascii="Tahoma" w:hAnsi="Tahoma" w:cs="Tahoma"/>
          <w:color w:val="004990"/>
          <w:sz w:val="22"/>
          <w:szCs w:val="22"/>
        </w:rPr>
        <w:t xml:space="preserve">SERVICIO </w:t>
      </w:r>
      <w:r>
        <w:rPr>
          <w:rFonts w:ascii="Tahoma" w:hAnsi="Tahoma" w:cs="Tahoma"/>
          <w:color w:val="004990"/>
          <w:sz w:val="22"/>
          <w:szCs w:val="22"/>
        </w:rPr>
        <w:t>PROVINCIAL</w:t>
      </w:r>
    </w:p>
    <w:tbl>
      <w:tblPr>
        <w:tblW w:w="9791" w:type="dxa"/>
        <w:tblInd w:w="60" w:type="dxa"/>
        <w:tblBorders>
          <w:top w:val="single" w:sz="8" w:space="0" w:color="004990"/>
          <w:left w:val="single" w:sz="8" w:space="0" w:color="004990"/>
          <w:bottom w:val="single" w:sz="8" w:space="0" w:color="004990"/>
          <w:right w:val="single" w:sz="8" w:space="0" w:color="004990"/>
          <w:insideH w:val="single" w:sz="8" w:space="0" w:color="004990"/>
          <w:insideV w:val="single" w:sz="8" w:space="0" w:color="004990"/>
        </w:tblBorders>
        <w:tblCellMar>
          <w:left w:w="70" w:type="dxa"/>
          <w:right w:w="70" w:type="dxa"/>
        </w:tblCellMar>
        <w:tblLook w:val="04A0" w:firstRow="1" w:lastRow="0" w:firstColumn="1" w:lastColumn="0" w:noHBand="0" w:noVBand="1"/>
      </w:tblPr>
      <w:tblGrid>
        <w:gridCol w:w="2420"/>
        <w:gridCol w:w="3160"/>
        <w:gridCol w:w="1200"/>
        <w:gridCol w:w="1200"/>
        <w:gridCol w:w="1811"/>
      </w:tblGrid>
      <w:tr w:rsidR="00DA4DAD" w:rsidRPr="00E04CCC" w14:paraId="38E8F14F" w14:textId="77777777" w:rsidTr="0012314C">
        <w:trPr>
          <w:trHeight w:val="838"/>
          <w:tblHeader/>
        </w:trPr>
        <w:tc>
          <w:tcPr>
            <w:tcW w:w="2420" w:type="dxa"/>
            <w:tcBorders>
              <w:top w:val="nil"/>
              <w:left w:val="nil"/>
              <w:bottom w:val="nil"/>
              <w:right w:val="single" w:sz="8" w:space="0" w:color="FFFFFF" w:themeColor="background1"/>
            </w:tcBorders>
            <w:shd w:val="clear" w:color="000000" w:fill="004990"/>
            <w:vAlign w:val="center"/>
            <w:hideMark/>
          </w:tcPr>
          <w:p w14:paraId="125F334F" w14:textId="77777777" w:rsidR="00DA4DAD" w:rsidRPr="00E04CCC" w:rsidRDefault="00DA4DAD" w:rsidP="0012314C">
            <w:pPr>
              <w:jc w:val="center"/>
              <w:rPr>
                <w:rFonts w:ascii="Arial" w:hAnsi="Arial" w:cs="Arial"/>
                <w:b/>
                <w:color w:val="FFFFFF"/>
                <w:sz w:val="20"/>
                <w:szCs w:val="20"/>
                <w:lang w:val="es-BO" w:eastAsia="es-BO"/>
              </w:rPr>
            </w:pPr>
            <w:r w:rsidRPr="00E04CCC">
              <w:rPr>
                <w:rFonts w:ascii="Arial" w:hAnsi="Arial" w:cs="Arial"/>
                <w:b/>
                <w:color w:val="FFFFFF"/>
                <w:sz w:val="20"/>
                <w:szCs w:val="20"/>
                <w:lang w:val="es-BO" w:eastAsia="es-BO"/>
              </w:rPr>
              <w:t>Departamento (o Viceversa)</w:t>
            </w:r>
          </w:p>
        </w:tc>
        <w:tc>
          <w:tcPr>
            <w:tcW w:w="3160" w:type="dxa"/>
            <w:tcBorders>
              <w:top w:val="nil"/>
              <w:left w:val="single" w:sz="8" w:space="0" w:color="FFFFFF" w:themeColor="background1"/>
              <w:bottom w:val="nil"/>
              <w:right w:val="single" w:sz="8" w:space="0" w:color="FFFFFF" w:themeColor="background1"/>
            </w:tcBorders>
            <w:shd w:val="clear" w:color="000000" w:fill="004990"/>
            <w:vAlign w:val="center"/>
            <w:hideMark/>
          </w:tcPr>
          <w:p w14:paraId="69400E1A" w14:textId="77777777" w:rsidR="00DA4DAD" w:rsidRPr="00E04CCC" w:rsidRDefault="00DA4DAD" w:rsidP="0012314C">
            <w:pPr>
              <w:jc w:val="center"/>
              <w:rPr>
                <w:rFonts w:ascii="Arial" w:hAnsi="Arial" w:cs="Arial"/>
                <w:b/>
                <w:color w:val="FFFFFF"/>
                <w:sz w:val="20"/>
                <w:szCs w:val="20"/>
                <w:lang w:val="es-BO" w:eastAsia="es-BO"/>
              </w:rPr>
            </w:pPr>
            <w:r w:rsidRPr="00E04CCC">
              <w:rPr>
                <w:rFonts w:ascii="Arial" w:hAnsi="Arial" w:cs="Arial"/>
                <w:b/>
                <w:color w:val="FFFFFF"/>
                <w:sz w:val="20"/>
                <w:szCs w:val="20"/>
                <w:lang w:val="es-BO" w:eastAsia="es-BO"/>
              </w:rPr>
              <w:t>Destino</w:t>
            </w:r>
          </w:p>
        </w:tc>
        <w:tc>
          <w:tcPr>
            <w:tcW w:w="1200" w:type="dxa"/>
            <w:tcBorders>
              <w:top w:val="nil"/>
              <w:left w:val="single" w:sz="8" w:space="0" w:color="FFFFFF" w:themeColor="background1"/>
              <w:bottom w:val="nil"/>
              <w:right w:val="single" w:sz="8" w:space="0" w:color="FFFFFF" w:themeColor="background1"/>
            </w:tcBorders>
            <w:shd w:val="clear" w:color="000000" w:fill="004990"/>
            <w:vAlign w:val="center"/>
            <w:hideMark/>
          </w:tcPr>
          <w:p w14:paraId="5969E252" w14:textId="77777777" w:rsidR="00DA4DAD" w:rsidRPr="00E04CCC" w:rsidRDefault="00DA4DAD" w:rsidP="0012314C">
            <w:pPr>
              <w:jc w:val="center"/>
              <w:rPr>
                <w:rFonts w:ascii="Arial" w:hAnsi="Arial" w:cs="Arial"/>
                <w:b/>
                <w:color w:val="FFFFFF"/>
                <w:sz w:val="20"/>
                <w:szCs w:val="20"/>
                <w:lang w:val="es-BO" w:eastAsia="es-BO"/>
              </w:rPr>
            </w:pPr>
            <w:r>
              <w:rPr>
                <w:rFonts w:ascii="Arial" w:hAnsi="Arial" w:cs="Arial"/>
                <w:b/>
                <w:color w:val="FFFFFF"/>
                <w:sz w:val="20"/>
                <w:szCs w:val="20"/>
                <w:lang w:val="es-BO" w:eastAsia="es-BO"/>
              </w:rPr>
              <w:t>Tarifa 1</w:t>
            </w:r>
            <w:r w:rsidRPr="00E04CCC">
              <w:rPr>
                <w:rFonts w:ascii="Arial" w:hAnsi="Arial" w:cs="Arial"/>
                <w:b/>
                <w:color w:val="FFFFFF"/>
                <w:sz w:val="20"/>
                <w:szCs w:val="20"/>
                <w:lang w:val="es-BO" w:eastAsia="es-BO"/>
              </w:rPr>
              <w:t xml:space="preserve"> </w:t>
            </w:r>
            <w:r>
              <w:rPr>
                <w:rFonts w:ascii="Arial" w:hAnsi="Arial" w:cs="Arial"/>
                <w:b/>
                <w:color w:val="FFFFFF"/>
                <w:sz w:val="20"/>
                <w:szCs w:val="20"/>
                <w:lang w:val="es-BO" w:eastAsia="es-BO"/>
              </w:rPr>
              <w:t>a 2</w:t>
            </w:r>
            <w:r w:rsidRPr="00E04CCC">
              <w:rPr>
                <w:rFonts w:ascii="Arial" w:hAnsi="Arial" w:cs="Arial"/>
                <w:b/>
                <w:color w:val="FFFFFF"/>
                <w:sz w:val="20"/>
                <w:szCs w:val="20"/>
                <w:lang w:val="es-BO" w:eastAsia="es-BO"/>
              </w:rPr>
              <w:t xml:space="preserve"> Kilo</w:t>
            </w:r>
            <w:r>
              <w:rPr>
                <w:rFonts w:ascii="Arial" w:hAnsi="Arial" w:cs="Arial"/>
                <w:b/>
                <w:color w:val="FFFFFF"/>
                <w:sz w:val="20"/>
                <w:szCs w:val="20"/>
                <w:lang w:val="es-BO" w:eastAsia="es-BO"/>
              </w:rPr>
              <w:t>s</w:t>
            </w:r>
            <w:r w:rsidRPr="00E04CCC">
              <w:rPr>
                <w:rFonts w:ascii="Arial" w:hAnsi="Arial" w:cs="Arial"/>
                <w:b/>
                <w:color w:val="FFFFFF"/>
                <w:sz w:val="20"/>
                <w:szCs w:val="20"/>
                <w:lang w:val="es-BO" w:eastAsia="es-BO"/>
              </w:rPr>
              <w:t xml:space="preserve"> Bs.</w:t>
            </w:r>
          </w:p>
        </w:tc>
        <w:tc>
          <w:tcPr>
            <w:tcW w:w="1200" w:type="dxa"/>
            <w:tcBorders>
              <w:top w:val="nil"/>
              <w:left w:val="single" w:sz="8" w:space="0" w:color="FFFFFF" w:themeColor="background1"/>
              <w:bottom w:val="nil"/>
              <w:right w:val="single" w:sz="8" w:space="0" w:color="FFFFFF" w:themeColor="background1"/>
            </w:tcBorders>
            <w:shd w:val="clear" w:color="000000" w:fill="004990"/>
            <w:vAlign w:val="center"/>
            <w:hideMark/>
          </w:tcPr>
          <w:p w14:paraId="4E1C4CB0" w14:textId="77777777" w:rsidR="00DA4DAD" w:rsidRPr="00E04CCC" w:rsidRDefault="00DA4DAD" w:rsidP="0012314C">
            <w:pPr>
              <w:jc w:val="center"/>
              <w:rPr>
                <w:rFonts w:ascii="Arial" w:hAnsi="Arial" w:cs="Arial"/>
                <w:b/>
                <w:color w:val="FFFFFF"/>
                <w:sz w:val="20"/>
                <w:szCs w:val="20"/>
                <w:lang w:val="es-BO" w:eastAsia="es-BO"/>
              </w:rPr>
            </w:pPr>
            <w:r w:rsidRPr="00E04CCC">
              <w:rPr>
                <w:rFonts w:ascii="Arial" w:hAnsi="Arial" w:cs="Arial"/>
                <w:b/>
                <w:color w:val="FFFFFF"/>
                <w:sz w:val="20"/>
                <w:szCs w:val="20"/>
                <w:lang w:val="es-BO" w:eastAsia="es-BO"/>
              </w:rPr>
              <w:t>Tarifa    Kg. Adicional Bs.</w:t>
            </w:r>
          </w:p>
        </w:tc>
        <w:tc>
          <w:tcPr>
            <w:tcW w:w="1811" w:type="dxa"/>
            <w:tcBorders>
              <w:top w:val="nil"/>
              <w:left w:val="single" w:sz="8" w:space="0" w:color="FFFFFF" w:themeColor="background1"/>
              <w:bottom w:val="nil"/>
              <w:right w:val="nil"/>
            </w:tcBorders>
            <w:shd w:val="clear" w:color="000000" w:fill="004990"/>
            <w:vAlign w:val="center"/>
            <w:hideMark/>
          </w:tcPr>
          <w:p w14:paraId="2EB6E12B" w14:textId="77777777" w:rsidR="00DA4DAD" w:rsidRPr="00E04CCC" w:rsidRDefault="00DA4DAD" w:rsidP="0012314C">
            <w:pPr>
              <w:jc w:val="center"/>
              <w:rPr>
                <w:rFonts w:ascii="Arial" w:hAnsi="Arial" w:cs="Arial"/>
                <w:b/>
                <w:color w:val="FFFFFF"/>
                <w:sz w:val="20"/>
                <w:szCs w:val="20"/>
                <w:lang w:val="es-BO" w:eastAsia="es-BO"/>
              </w:rPr>
            </w:pPr>
            <w:r w:rsidRPr="00E04CCC">
              <w:rPr>
                <w:rFonts w:ascii="Arial" w:hAnsi="Arial" w:cs="Arial"/>
                <w:b/>
                <w:color w:val="FFFFFF"/>
                <w:sz w:val="20"/>
                <w:szCs w:val="20"/>
                <w:lang w:val="es-BO" w:eastAsia="es-BO"/>
              </w:rPr>
              <w:t>Tiempo de Entrega Servicio Normal (en horas)</w:t>
            </w:r>
          </w:p>
        </w:tc>
      </w:tr>
      <w:tr w:rsidR="00DA4DAD" w:rsidRPr="00E04CCC" w14:paraId="6EB6CC0A" w14:textId="77777777" w:rsidTr="0012314C">
        <w:trPr>
          <w:trHeight w:val="315"/>
        </w:trPr>
        <w:tc>
          <w:tcPr>
            <w:tcW w:w="2420" w:type="dxa"/>
            <w:tcBorders>
              <w:top w:val="nil"/>
            </w:tcBorders>
            <w:shd w:val="clear" w:color="auto" w:fill="auto"/>
            <w:noWrap/>
            <w:vAlign w:val="bottom"/>
            <w:hideMark/>
          </w:tcPr>
          <w:p w14:paraId="5B7E3080"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Beni</w:t>
            </w:r>
          </w:p>
        </w:tc>
        <w:tc>
          <w:tcPr>
            <w:tcW w:w="3160" w:type="dxa"/>
            <w:tcBorders>
              <w:top w:val="nil"/>
            </w:tcBorders>
            <w:shd w:val="clear" w:color="auto" w:fill="auto"/>
            <w:noWrap/>
            <w:vAlign w:val="bottom"/>
            <w:hideMark/>
          </w:tcPr>
          <w:p w14:paraId="13177F4F"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Guayaramerín</w:t>
            </w:r>
          </w:p>
        </w:tc>
        <w:tc>
          <w:tcPr>
            <w:tcW w:w="1200" w:type="dxa"/>
            <w:tcBorders>
              <w:top w:val="nil"/>
            </w:tcBorders>
            <w:shd w:val="clear" w:color="auto" w:fill="auto"/>
            <w:noWrap/>
            <w:vAlign w:val="bottom"/>
            <w:hideMark/>
          </w:tcPr>
          <w:p w14:paraId="077BC741"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tcBorders>
              <w:top w:val="nil"/>
            </w:tcBorders>
            <w:shd w:val="clear" w:color="auto" w:fill="auto"/>
            <w:noWrap/>
            <w:vAlign w:val="bottom"/>
            <w:hideMark/>
          </w:tcPr>
          <w:p w14:paraId="3297BC04"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tcBorders>
              <w:top w:val="nil"/>
            </w:tcBorders>
            <w:shd w:val="clear" w:color="auto" w:fill="auto"/>
            <w:noWrap/>
            <w:vAlign w:val="bottom"/>
            <w:hideMark/>
          </w:tcPr>
          <w:p w14:paraId="0214B029"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50FC2793" w14:textId="77777777" w:rsidTr="0012314C">
        <w:trPr>
          <w:trHeight w:val="315"/>
        </w:trPr>
        <w:tc>
          <w:tcPr>
            <w:tcW w:w="2420" w:type="dxa"/>
            <w:shd w:val="clear" w:color="auto" w:fill="auto"/>
            <w:noWrap/>
            <w:vAlign w:val="bottom"/>
            <w:hideMark/>
          </w:tcPr>
          <w:p w14:paraId="75BE8FD9"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Beni</w:t>
            </w:r>
          </w:p>
        </w:tc>
        <w:tc>
          <w:tcPr>
            <w:tcW w:w="3160" w:type="dxa"/>
            <w:shd w:val="clear" w:color="auto" w:fill="auto"/>
            <w:noWrap/>
            <w:vAlign w:val="bottom"/>
            <w:hideMark/>
          </w:tcPr>
          <w:p w14:paraId="2AA15E1C"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Reyes</w:t>
            </w:r>
          </w:p>
        </w:tc>
        <w:tc>
          <w:tcPr>
            <w:tcW w:w="1200" w:type="dxa"/>
            <w:shd w:val="clear" w:color="auto" w:fill="auto"/>
            <w:noWrap/>
            <w:vAlign w:val="bottom"/>
            <w:hideMark/>
          </w:tcPr>
          <w:p w14:paraId="0BA42FC4"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34C932A4"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25A89F83"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68E1FBC4" w14:textId="77777777" w:rsidTr="0012314C">
        <w:trPr>
          <w:trHeight w:val="315"/>
        </w:trPr>
        <w:tc>
          <w:tcPr>
            <w:tcW w:w="2420" w:type="dxa"/>
            <w:shd w:val="clear" w:color="auto" w:fill="auto"/>
            <w:noWrap/>
            <w:vAlign w:val="bottom"/>
            <w:hideMark/>
          </w:tcPr>
          <w:p w14:paraId="74871B13"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Beni</w:t>
            </w:r>
          </w:p>
        </w:tc>
        <w:tc>
          <w:tcPr>
            <w:tcW w:w="3160" w:type="dxa"/>
            <w:shd w:val="clear" w:color="auto" w:fill="auto"/>
            <w:noWrap/>
            <w:vAlign w:val="bottom"/>
            <w:hideMark/>
          </w:tcPr>
          <w:p w14:paraId="7E269E96"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Riberalta</w:t>
            </w:r>
          </w:p>
        </w:tc>
        <w:tc>
          <w:tcPr>
            <w:tcW w:w="1200" w:type="dxa"/>
            <w:shd w:val="clear" w:color="auto" w:fill="auto"/>
            <w:noWrap/>
            <w:vAlign w:val="bottom"/>
            <w:hideMark/>
          </w:tcPr>
          <w:p w14:paraId="2A9ED5E8"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2A80F109"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2FABB240"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0EFB9CEF" w14:textId="77777777" w:rsidTr="0012314C">
        <w:trPr>
          <w:trHeight w:val="315"/>
        </w:trPr>
        <w:tc>
          <w:tcPr>
            <w:tcW w:w="2420" w:type="dxa"/>
            <w:shd w:val="clear" w:color="auto" w:fill="auto"/>
            <w:noWrap/>
            <w:vAlign w:val="bottom"/>
            <w:hideMark/>
          </w:tcPr>
          <w:p w14:paraId="40848916"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Beni</w:t>
            </w:r>
          </w:p>
        </w:tc>
        <w:tc>
          <w:tcPr>
            <w:tcW w:w="3160" w:type="dxa"/>
            <w:shd w:val="clear" w:color="auto" w:fill="auto"/>
            <w:noWrap/>
            <w:vAlign w:val="bottom"/>
            <w:hideMark/>
          </w:tcPr>
          <w:p w14:paraId="378BE6A3"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Rurrenabaque</w:t>
            </w:r>
          </w:p>
        </w:tc>
        <w:tc>
          <w:tcPr>
            <w:tcW w:w="1200" w:type="dxa"/>
            <w:shd w:val="clear" w:color="auto" w:fill="auto"/>
            <w:noWrap/>
            <w:vAlign w:val="bottom"/>
            <w:hideMark/>
          </w:tcPr>
          <w:p w14:paraId="0D1BC64C"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7D93053B"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0C3CAE69"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132B52DC" w14:textId="77777777" w:rsidTr="0012314C">
        <w:trPr>
          <w:trHeight w:val="315"/>
        </w:trPr>
        <w:tc>
          <w:tcPr>
            <w:tcW w:w="2420" w:type="dxa"/>
            <w:shd w:val="clear" w:color="auto" w:fill="auto"/>
            <w:noWrap/>
            <w:vAlign w:val="bottom"/>
            <w:hideMark/>
          </w:tcPr>
          <w:p w14:paraId="65C0256F"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Beni</w:t>
            </w:r>
          </w:p>
        </w:tc>
        <w:tc>
          <w:tcPr>
            <w:tcW w:w="3160" w:type="dxa"/>
            <w:shd w:val="clear" w:color="auto" w:fill="auto"/>
            <w:noWrap/>
            <w:vAlign w:val="bottom"/>
            <w:hideMark/>
          </w:tcPr>
          <w:p w14:paraId="1768FE66"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San Borja</w:t>
            </w:r>
          </w:p>
        </w:tc>
        <w:tc>
          <w:tcPr>
            <w:tcW w:w="1200" w:type="dxa"/>
            <w:shd w:val="clear" w:color="auto" w:fill="auto"/>
            <w:noWrap/>
            <w:vAlign w:val="bottom"/>
            <w:hideMark/>
          </w:tcPr>
          <w:p w14:paraId="31F45830"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05E7E7B5"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2CB0BC0F"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6179825B" w14:textId="77777777" w:rsidTr="0012314C">
        <w:trPr>
          <w:trHeight w:val="315"/>
        </w:trPr>
        <w:tc>
          <w:tcPr>
            <w:tcW w:w="2420" w:type="dxa"/>
            <w:shd w:val="clear" w:color="auto" w:fill="auto"/>
            <w:noWrap/>
            <w:vAlign w:val="bottom"/>
            <w:hideMark/>
          </w:tcPr>
          <w:p w14:paraId="0016795F"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Beni</w:t>
            </w:r>
          </w:p>
        </w:tc>
        <w:tc>
          <w:tcPr>
            <w:tcW w:w="3160" w:type="dxa"/>
            <w:shd w:val="clear" w:color="auto" w:fill="auto"/>
            <w:noWrap/>
            <w:vAlign w:val="bottom"/>
            <w:hideMark/>
          </w:tcPr>
          <w:p w14:paraId="793AF4DE"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Yucumo</w:t>
            </w:r>
          </w:p>
        </w:tc>
        <w:tc>
          <w:tcPr>
            <w:tcW w:w="1200" w:type="dxa"/>
            <w:shd w:val="clear" w:color="auto" w:fill="auto"/>
            <w:noWrap/>
            <w:vAlign w:val="bottom"/>
            <w:hideMark/>
          </w:tcPr>
          <w:p w14:paraId="65D0F42A"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1C33DF21"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0D03AFBC"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47AA3DB5" w14:textId="77777777" w:rsidTr="0012314C">
        <w:trPr>
          <w:trHeight w:val="315"/>
        </w:trPr>
        <w:tc>
          <w:tcPr>
            <w:tcW w:w="2420" w:type="dxa"/>
            <w:shd w:val="clear" w:color="auto" w:fill="auto"/>
            <w:noWrap/>
            <w:vAlign w:val="bottom"/>
            <w:hideMark/>
          </w:tcPr>
          <w:p w14:paraId="0D8ACCB5"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Beni</w:t>
            </w:r>
          </w:p>
        </w:tc>
        <w:tc>
          <w:tcPr>
            <w:tcW w:w="3160" w:type="dxa"/>
            <w:shd w:val="clear" w:color="auto" w:fill="auto"/>
            <w:noWrap/>
            <w:vAlign w:val="bottom"/>
            <w:hideMark/>
          </w:tcPr>
          <w:p w14:paraId="20DBE198"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camargo</w:t>
            </w:r>
          </w:p>
        </w:tc>
        <w:tc>
          <w:tcPr>
            <w:tcW w:w="1200" w:type="dxa"/>
            <w:shd w:val="clear" w:color="auto" w:fill="auto"/>
            <w:noWrap/>
            <w:vAlign w:val="bottom"/>
            <w:hideMark/>
          </w:tcPr>
          <w:p w14:paraId="2E6A53A5"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4017A919"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66BEFAD9"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747423EA" w14:textId="77777777" w:rsidTr="0012314C">
        <w:trPr>
          <w:trHeight w:val="315"/>
        </w:trPr>
        <w:tc>
          <w:tcPr>
            <w:tcW w:w="2420" w:type="dxa"/>
            <w:shd w:val="clear" w:color="auto" w:fill="auto"/>
            <w:noWrap/>
            <w:vAlign w:val="bottom"/>
            <w:hideMark/>
          </w:tcPr>
          <w:p w14:paraId="690E31A7"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Beni</w:t>
            </w:r>
          </w:p>
        </w:tc>
        <w:tc>
          <w:tcPr>
            <w:tcW w:w="3160" w:type="dxa"/>
            <w:shd w:val="clear" w:color="auto" w:fill="auto"/>
            <w:noWrap/>
            <w:vAlign w:val="bottom"/>
            <w:hideMark/>
          </w:tcPr>
          <w:p w14:paraId="6093B8E5"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Potosí</w:t>
            </w:r>
          </w:p>
        </w:tc>
        <w:tc>
          <w:tcPr>
            <w:tcW w:w="1200" w:type="dxa"/>
            <w:shd w:val="clear" w:color="auto" w:fill="auto"/>
            <w:noWrap/>
            <w:vAlign w:val="bottom"/>
            <w:hideMark/>
          </w:tcPr>
          <w:p w14:paraId="1E29123E"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25</w:t>
            </w:r>
          </w:p>
        </w:tc>
        <w:tc>
          <w:tcPr>
            <w:tcW w:w="1200" w:type="dxa"/>
            <w:shd w:val="clear" w:color="auto" w:fill="auto"/>
            <w:noWrap/>
            <w:vAlign w:val="bottom"/>
            <w:hideMark/>
          </w:tcPr>
          <w:p w14:paraId="28ADA154"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2812CDF6"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6DD942B2" w14:textId="77777777" w:rsidTr="0012314C">
        <w:trPr>
          <w:trHeight w:val="315"/>
        </w:trPr>
        <w:tc>
          <w:tcPr>
            <w:tcW w:w="2420" w:type="dxa"/>
            <w:shd w:val="clear" w:color="auto" w:fill="auto"/>
            <w:noWrap/>
            <w:vAlign w:val="bottom"/>
            <w:hideMark/>
          </w:tcPr>
          <w:p w14:paraId="2692C823"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Cobija</w:t>
            </w:r>
          </w:p>
        </w:tc>
        <w:tc>
          <w:tcPr>
            <w:tcW w:w="3160" w:type="dxa"/>
            <w:shd w:val="clear" w:color="auto" w:fill="auto"/>
            <w:noWrap/>
            <w:vAlign w:val="bottom"/>
            <w:hideMark/>
          </w:tcPr>
          <w:p w14:paraId="6814B191"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Potosi</w:t>
            </w:r>
          </w:p>
        </w:tc>
        <w:tc>
          <w:tcPr>
            <w:tcW w:w="1200" w:type="dxa"/>
            <w:shd w:val="clear" w:color="auto" w:fill="auto"/>
            <w:noWrap/>
            <w:vAlign w:val="bottom"/>
            <w:hideMark/>
          </w:tcPr>
          <w:p w14:paraId="7CECF31F"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25</w:t>
            </w:r>
          </w:p>
        </w:tc>
        <w:tc>
          <w:tcPr>
            <w:tcW w:w="1200" w:type="dxa"/>
            <w:shd w:val="clear" w:color="auto" w:fill="auto"/>
            <w:noWrap/>
            <w:vAlign w:val="bottom"/>
            <w:hideMark/>
          </w:tcPr>
          <w:p w14:paraId="2937D83C"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12</w:t>
            </w:r>
          </w:p>
        </w:tc>
        <w:tc>
          <w:tcPr>
            <w:tcW w:w="1811" w:type="dxa"/>
            <w:shd w:val="clear" w:color="auto" w:fill="auto"/>
            <w:noWrap/>
            <w:vAlign w:val="bottom"/>
            <w:hideMark/>
          </w:tcPr>
          <w:p w14:paraId="5E6F45E5"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47D00A24" w14:textId="77777777" w:rsidTr="0012314C">
        <w:trPr>
          <w:trHeight w:val="315"/>
        </w:trPr>
        <w:tc>
          <w:tcPr>
            <w:tcW w:w="2420" w:type="dxa"/>
            <w:shd w:val="clear" w:color="auto" w:fill="auto"/>
            <w:noWrap/>
            <w:vAlign w:val="bottom"/>
            <w:hideMark/>
          </w:tcPr>
          <w:p w14:paraId="42E0A511"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Cobija</w:t>
            </w:r>
          </w:p>
        </w:tc>
        <w:tc>
          <w:tcPr>
            <w:tcW w:w="3160" w:type="dxa"/>
            <w:shd w:val="clear" w:color="auto" w:fill="auto"/>
            <w:noWrap/>
            <w:vAlign w:val="bottom"/>
            <w:hideMark/>
          </w:tcPr>
          <w:p w14:paraId="3F296780"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Trinidad</w:t>
            </w:r>
          </w:p>
        </w:tc>
        <w:tc>
          <w:tcPr>
            <w:tcW w:w="1200" w:type="dxa"/>
            <w:shd w:val="clear" w:color="auto" w:fill="auto"/>
            <w:noWrap/>
            <w:vAlign w:val="bottom"/>
            <w:hideMark/>
          </w:tcPr>
          <w:p w14:paraId="327469AD"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25</w:t>
            </w:r>
          </w:p>
        </w:tc>
        <w:tc>
          <w:tcPr>
            <w:tcW w:w="1200" w:type="dxa"/>
            <w:shd w:val="clear" w:color="auto" w:fill="auto"/>
            <w:noWrap/>
            <w:vAlign w:val="bottom"/>
            <w:hideMark/>
          </w:tcPr>
          <w:p w14:paraId="3706D2F6"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1BD7FB4A"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38B424B3" w14:textId="77777777" w:rsidTr="0012314C">
        <w:trPr>
          <w:trHeight w:val="315"/>
        </w:trPr>
        <w:tc>
          <w:tcPr>
            <w:tcW w:w="2420" w:type="dxa"/>
            <w:shd w:val="clear" w:color="auto" w:fill="auto"/>
            <w:noWrap/>
            <w:vAlign w:val="bottom"/>
            <w:hideMark/>
          </w:tcPr>
          <w:p w14:paraId="1321F321"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Chuquisaca</w:t>
            </w:r>
          </w:p>
        </w:tc>
        <w:tc>
          <w:tcPr>
            <w:tcW w:w="3160" w:type="dxa"/>
            <w:shd w:val="clear" w:color="auto" w:fill="auto"/>
            <w:noWrap/>
            <w:vAlign w:val="bottom"/>
            <w:hideMark/>
          </w:tcPr>
          <w:p w14:paraId="1878E99F"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Camargo</w:t>
            </w:r>
          </w:p>
        </w:tc>
        <w:tc>
          <w:tcPr>
            <w:tcW w:w="1200" w:type="dxa"/>
            <w:shd w:val="clear" w:color="auto" w:fill="auto"/>
            <w:noWrap/>
            <w:vAlign w:val="bottom"/>
            <w:hideMark/>
          </w:tcPr>
          <w:p w14:paraId="71A727D0"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25</w:t>
            </w:r>
          </w:p>
        </w:tc>
        <w:tc>
          <w:tcPr>
            <w:tcW w:w="1200" w:type="dxa"/>
            <w:shd w:val="clear" w:color="auto" w:fill="auto"/>
            <w:noWrap/>
            <w:vAlign w:val="bottom"/>
            <w:hideMark/>
          </w:tcPr>
          <w:p w14:paraId="34AF5977"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4607EA4B"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1FC9B356" w14:textId="77777777" w:rsidTr="0012314C">
        <w:trPr>
          <w:trHeight w:val="315"/>
        </w:trPr>
        <w:tc>
          <w:tcPr>
            <w:tcW w:w="2420" w:type="dxa"/>
            <w:shd w:val="clear" w:color="auto" w:fill="auto"/>
            <w:noWrap/>
            <w:vAlign w:val="bottom"/>
            <w:hideMark/>
          </w:tcPr>
          <w:p w14:paraId="71F0BE9E"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Chuquisaca</w:t>
            </w:r>
          </w:p>
        </w:tc>
        <w:tc>
          <w:tcPr>
            <w:tcW w:w="3160" w:type="dxa"/>
            <w:shd w:val="clear" w:color="auto" w:fill="auto"/>
            <w:noWrap/>
            <w:vAlign w:val="bottom"/>
            <w:hideMark/>
          </w:tcPr>
          <w:p w14:paraId="3BCD9A33"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Cruce Piraimiri</w:t>
            </w:r>
          </w:p>
        </w:tc>
        <w:tc>
          <w:tcPr>
            <w:tcW w:w="1200" w:type="dxa"/>
            <w:shd w:val="clear" w:color="auto" w:fill="auto"/>
            <w:noWrap/>
            <w:vAlign w:val="bottom"/>
            <w:hideMark/>
          </w:tcPr>
          <w:p w14:paraId="59A17875"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25</w:t>
            </w:r>
          </w:p>
        </w:tc>
        <w:tc>
          <w:tcPr>
            <w:tcW w:w="1200" w:type="dxa"/>
            <w:shd w:val="clear" w:color="auto" w:fill="auto"/>
            <w:noWrap/>
            <w:vAlign w:val="bottom"/>
            <w:hideMark/>
          </w:tcPr>
          <w:p w14:paraId="229709DB"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1761D8DF"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75EE45FE" w14:textId="77777777" w:rsidTr="0012314C">
        <w:trPr>
          <w:trHeight w:val="315"/>
        </w:trPr>
        <w:tc>
          <w:tcPr>
            <w:tcW w:w="2420" w:type="dxa"/>
            <w:shd w:val="clear" w:color="auto" w:fill="auto"/>
            <w:noWrap/>
            <w:vAlign w:val="bottom"/>
            <w:hideMark/>
          </w:tcPr>
          <w:p w14:paraId="17F1B94B"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Chuquisaca</w:t>
            </w:r>
          </w:p>
        </w:tc>
        <w:tc>
          <w:tcPr>
            <w:tcW w:w="3160" w:type="dxa"/>
            <w:shd w:val="clear" w:color="auto" w:fill="auto"/>
            <w:noWrap/>
            <w:vAlign w:val="bottom"/>
            <w:hideMark/>
          </w:tcPr>
          <w:p w14:paraId="2F5E3DED"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Culpina</w:t>
            </w:r>
          </w:p>
        </w:tc>
        <w:tc>
          <w:tcPr>
            <w:tcW w:w="1200" w:type="dxa"/>
            <w:shd w:val="clear" w:color="auto" w:fill="auto"/>
            <w:noWrap/>
            <w:vAlign w:val="bottom"/>
            <w:hideMark/>
          </w:tcPr>
          <w:p w14:paraId="4D7A721B"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25</w:t>
            </w:r>
          </w:p>
        </w:tc>
        <w:tc>
          <w:tcPr>
            <w:tcW w:w="1200" w:type="dxa"/>
            <w:shd w:val="clear" w:color="auto" w:fill="auto"/>
            <w:noWrap/>
            <w:vAlign w:val="bottom"/>
            <w:hideMark/>
          </w:tcPr>
          <w:p w14:paraId="6D785ACF"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3D40B1B5"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4B09FA76" w14:textId="77777777" w:rsidTr="0012314C">
        <w:trPr>
          <w:trHeight w:val="315"/>
        </w:trPr>
        <w:tc>
          <w:tcPr>
            <w:tcW w:w="2420" w:type="dxa"/>
            <w:shd w:val="clear" w:color="auto" w:fill="auto"/>
            <w:noWrap/>
            <w:vAlign w:val="bottom"/>
            <w:hideMark/>
          </w:tcPr>
          <w:p w14:paraId="510007ED"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Chuquisaca</w:t>
            </w:r>
          </w:p>
        </w:tc>
        <w:tc>
          <w:tcPr>
            <w:tcW w:w="3160" w:type="dxa"/>
            <w:shd w:val="clear" w:color="auto" w:fill="auto"/>
            <w:noWrap/>
            <w:vAlign w:val="bottom"/>
            <w:hideMark/>
          </w:tcPr>
          <w:p w14:paraId="093CE33F"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Huacareta</w:t>
            </w:r>
          </w:p>
        </w:tc>
        <w:tc>
          <w:tcPr>
            <w:tcW w:w="1200" w:type="dxa"/>
            <w:shd w:val="clear" w:color="auto" w:fill="auto"/>
            <w:noWrap/>
            <w:vAlign w:val="bottom"/>
            <w:hideMark/>
          </w:tcPr>
          <w:p w14:paraId="7FE69AAF"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25</w:t>
            </w:r>
          </w:p>
        </w:tc>
        <w:tc>
          <w:tcPr>
            <w:tcW w:w="1200" w:type="dxa"/>
            <w:shd w:val="clear" w:color="auto" w:fill="auto"/>
            <w:noWrap/>
            <w:vAlign w:val="bottom"/>
            <w:hideMark/>
          </w:tcPr>
          <w:p w14:paraId="4CC9319F"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5D8178F3"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7E0BE5BA" w14:textId="77777777" w:rsidTr="0012314C">
        <w:trPr>
          <w:trHeight w:val="315"/>
        </w:trPr>
        <w:tc>
          <w:tcPr>
            <w:tcW w:w="2420" w:type="dxa"/>
            <w:shd w:val="clear" w:color="auto" w:fill="auto"/>
            <w:noWrap/>
            <w:vAlign w:val="bottom"/>
            <w:hideMark/>
          </w:tcPr>
          <w:p w14:paraId="58DA6831"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Chuquisaca</w:t>
            </w:r>
          </w:p>
        </w:tc>
        <w:tc>
          <w:tcPr>
            <w:tcW w:w="3160" w:type="dxa"/>
            <w:shd w:val="clear" w:color="auto" w:fill="auto"/>
            <w:noWrap/>
            <w:vAlign w:val="bottom"/>
            <w:hideMark/>
          </w:tcPr>
          <w:p w14:paraId="4DDC0C26"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Las Carreras</w:t>
            </w:r>
          </w:p>
        </w:tc>
        <w:tc>
          <w:tcPr>
            <w:tcW w:w="1200" w:type="dxa"/>
            <w:shd w:val="clear" w:color="auto" w:fill="auto"/>
            <w:noWrap/>
            <w:vAlign w:val="bottom"/>
            <w:hideMark/>
          </w:tcPr>
          <w:p w14:paraId="0DCADA4F"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3A25CDA2"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574E9DE3"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685F12FC" w14:textId="77777777" w:rsidTr="0012314C">
        <w:trPr>
          <w:trHeight w:val="315"/>
        </w:trPr>
        <w:tc>
          <w:tcPr>
            <w:tcW w:w="2420" w:type="dxa"/>
            <w:shd w:val="clear" w:color="auto" w:fill="auto"/>
            <w:noWrap/>
            <w:vAlign w:val="bottom"/>
            <w:hideMark/>
          </w:tcPr>
          <w:p w14:paraId="29790FBA"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Chuquisaca</w:t>
            </w:r>
          </w:p>
        </w:tc>
        <w:tc>
          <w:tcPr>
            <w:tcW w:w="3160" w:type="dxa"/>
            <w:shd w:val="clear" w:color="auto" w:fill="auto"/>
            <w:noWrap/>
            <w:vAlign w:val="bottom"/>
            <w:hideMark/>
          </w:tcPr>
          <w:p w14:paraId="245D0F7D"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Macharetí</w:t>
            </w:r>
          </w:p>
        </w:tc>
        <w:tc>
          <w:tcPr>
            <w:tcW w:w="1200" w:type="dxa"/>
            <w:shd w:val="clear" w:color="auto" w:fill="auto"/>
            <w:noWrap/>
            <w:vAlign w:val="bottom"/>
            <w:hideMark/>
          </w:tcPr>
          <w:p w14:paraId="2127FBBD"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15F14686"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642B3362"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09F0D868" w14:textId="77777777" w:rsidTr="0012314C">
        <w:trPr>
          <w:trHeight w:val="315"/>
        </w:trPr>
        <w:tc>
          <w:tcPr>
            <w:tcW w:w="2420" w:type="dxa"/>
            <w:shd w:val="clear" w:color="auto" w:fill="auto"/>
            <w:noWrap/>
            <w:vAlign w:val="bottom"/>
            <w:hideMark/>
          </w:tcPr>
          <w:p w14:paraId="22684C54"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Chuquisaca</w:t>
            </w:r>
          </w:p>
        </w:tc>
        <w:tc>
          <w:tcPr>
            <w:tcW w:w="3160" w:type="dxa"/>
            <w:shd w:val="clear" w:color="auto" w:fill="auto"/>
            <w:noWrap/>
            <w:vAlign w:val="bottom"/>
            <w:hideMark/>
          </w:tcPr>
          <w:p w14:paraId="1644F2E2"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Monteagudo</w:t>
            </w:r>
          </w:p>
        </w:tc>
        <w:tc>
          <w:tcPr>
            <w:tcW w:w="1200" w:type="dxa"/>
            <w:shd w:val="clear" w:color="auto" w:fill="auto"/>
            <w:noWrap/>
            <w:vAlign w:val="bottom"/>
            <w:hideMark/>
          </w:tcPr>
          <w:p w14:paraId="6E267CB3"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25</w:t>
            </w:r>
          </w:p>
        </w:tc>
        <w:tc>
          <w:tcPr>
            <w:tcW w:w="1200" w:type="dxa"/>
            <w:shd w:val="clear" w:color="auto" w:fill="auto"/>
            <w:noWrap/>
            <w:vAlign w:val="bottom"/>
            <w:hideMark/>
          </w:tcPr>
          <w:p w14:paraId="558ACC7F"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48D40C83"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1C743E72" w14:textId="77777777" w:rsidTr="0012314C">
        <w:trPr>
          <w:trHeight w:val="315"/>
        </w:trPr>
        <w:tc>
          <w:tcPr>
            <w:tcW w:w="2420" w:type="dxa"/>
            <w:shd w:val="clear" w:color="auto" w:fill="auto"/>
            <w:noWrap/>
            <w:vAlign w:val="bottom"/>
            <w:hideMark/>
          </w:tcPr>
          <w:p w14:paraId="77AAC6F3"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Chuquisaca</w:t>
            </w:r>
          </w:p>
        </w:tc>
        <w:tc>
          <w:tcPr>
            <w:tcW w:w="3160" w:type="dxa"/>
            <w:shd w:val="clear" w:color="auto" w:fill="auto"/>
            <w:noWrap/>
            <w:vAlign w:val="bottom"/>
            <w:hideMark/>
          </w:tcPr>
          <w:p w14:paraId="6D9F48D1"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Muyupampa</w:t>
            </w:r>
          </w:p>
        </w:tc>
        <w:tc>
          <w:tcPr>
            <w:tcW w:w="1200" w:type="dxa"/>
            <w:shd w:val="clear" w:color="auto" w:fill="auto"/>
            <w:noWrap/>
            <w:vAlign w:val="bottom"/>
            <w:hideMark/>
          </w:tcPr>
          <w:p w14:paraId="12B9738A"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6F92211D"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540D4747"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5F588AEE" w14:textId="77777777" w:rsidTr="0012314C">
        <w:trPr>
          <w:trHeight w:val="315"/>
        </w:trPr>
        <w:tc>
          <w:tcPr>
            <w:tcW w:w="2420" w:type="dxa"/>
            <w:shd w:val="clear" w:color="auto" w:fill="auto"/>
            <w:noWrap/>
            <w:vAlign w:val="bottom"/>
            <w:hideMark/>
          </w:tcPr>
          <w:p w14:paraId="328C521D"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Chuquisaca</w:t>
            </w:r>
          </w:p>
        </w:tc>
        <w:tc>
          <w:tcPr>
            <w:tcW w:w="3160" w:type="dxa"/>
            <w:shd w:val="clear" w:color="auto" w:fill="auto"/>
            <w:noWrap/>
            <w:vAlign w:val="bottom"/>
            <w:hideMark/>
          </w:tcPr>
          <w:p w14:paraId="4C36ECF0"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Padcoyo</w:t>
            </w:r>
          </w:p>
        </w:tc>
        <w:tc>
          <w:tcPr>
            <w:tcW w:w="1200" w:type="dxa"/>
            <w:shd w:val="clear" w:color="auto" w:fill="auto"/>
            <w:noWrap/>
            <w:vAlign w:val="bottom"/>
            <w:hideMark/>
          </w:tcPr>
          <w:p w14:paraId="722C9B2F"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344A5EC6"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24229FC8"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097DFBE0" w14:textId="77777777" w:rsidTr="0012314C">
        <w:trPr>
          <w:trHeight w:val="315"/>
        </w:trPr>
        <w:tc>
          <w:tcPr>
            <w:tcW w:w="2420" w:type="dxa"/>
            <w:shd w:val="clear" w:color="auto" w:fill="auto"/>
            <w:noWrap/>
            <w:vAlign w:val="bottom"/>
            <w:hideMark/>
          </w:tcPr>
          <w:p w14:paraId="62D6AD0B"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Chuquisaca</w:t>
            </w:r>
          </w:p>
        </w:tc>
        <w:tc>
          <w:tcPr>
            <w:tcW w:w="3160" w:type="dxa"/>
            <w:shd w:val="clear" w:color="auto" w:fill="auto"/>
            <w:noWrap/>
            <w:vAlign w:val="bottom"/>
            <w:hideMark/>
          </w:tcPr>
          <w:p w14:paraId="60B95E01"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Padilla</w:t>
            </w:r>
          </w:p>
        </w:tc>
        <w:tc>
          <w:tcPr>
            <w:tcW w:w="1200" w:type="dxa"/>
            <w:shd w:val="clear" w:color="auto" w:fill="auto"/>
            <w:noWrap/>
            <w:vAlign w:val="bottom"/>
            <w:hideMark/>
          </w:tcPr>
          <w:p w14:paraId="4258327E"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4C95D55A"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2B26C5C6"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41E2DA09" w14:textId="77777777" w:rsidTr="0012314C">
        <w:trPr>
          <w:trHeight w:val="315"/>
        </w:trPr>
        <w:tc>
          <w:tcPr>
            <w:tcW w:w="2420" w:type="dxa"/>
            <w:shd w:val="clear" w:color="auto" w:fill="auto"/>
            <w:noWrap/>
            <w:vAlign w:val="bottom"/>
            <w:hideMark/>
          </w:tcPr>
          <w:p w14:paraId="413463AB"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Chuquisaca</w:t>
            </w:r>
          </w:p>
        </w:tc>
        <w:tc>
          <w:tcPr>
            <w:tcW w:w="3160" w:type="dxa"/>
            <w:shd w:val="clear" w:color="auto" w:fill="auto"/>
            <w:noWrap/>
            <w:vAlign w:val="bottom"/>
            <w:hideMark/>
          </w:tcPr>
          <w:p w14:paraId="11E05FCE"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Presto</w:t>
            </w:r>
          </w:p>
        </w:tc>
        <w:tc>
          <w:tcPr>
            <w:tcW w:w="1200" w:type="dxa"/>
            <w:shd w:val="clear" w:color="auto" w:fill="auto"/>
            <w:noWrap/>
            <w:vAlign w:val="bottom"/>
            <w:hideMark/>
          </w:tcPr>
          <w:p w14:paraId="67C81CA7"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03002310"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374DE1F9"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6AAEBF9B" w14:textId="77777777" w:rsidTr="0012314C">
        <w:trPr>
          <w:trHeight w:val="315"/>
        </w:trPr>
        <w:tc>
          <w:tcPr>
            <w:tcW w:w="2420" w:type="dxa"/>
            <w:shd w:val="clear" w:color="auto" w:fill="auto"/>
            <w:noWrap/>
            <w:vAlign w:val="bottom"/>
            <w:hideMark/>
          </w:tcPr>
          <w:p w14:paraId="36D36E2D"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Chuquisaca</w:t>
            </w:r>
          </w:p>
        </w:tc>
        <w:tc>
          <w:tcPr>
            <w:tcW w:w="3160" w:type="dxa"/>
            <w:shd w:val="clear" w:color="auto" w:fill="auto"/>
            <w:noWrap/>
            <w:vAlign w:val="bottom"/>
            <w:hideMark/>
          </w:tcPr>
          <w:p w14:paraId="68368531"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Redención Pampa</w:t>
            </w:r>
          </w:p>
        </w:tc>
        <w:tc>
          <w:tcPr>
            <w:tcW w:w="1200" w:type="dxa"/>
            <w:shd w:val="clear" w:color="auto" w:fill="auto"/>
            <w:noWrap/>
            <w:vAlign w:val="bottom"/>
            <w:hideMark/>
          </w:tcPr>
          <w:p w14:paraId="0EA0A8A2"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4471FDAF"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641DEA34"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406973CA" w14:textId="77777777" w:rsidTr="0012314C">
        <w:trPr>
          <w:trHeight w:val="315"/>
        </w:trPr>
        <w:tc>
          <w:tcPr>
            <w:tcW w:w="2420" w:type="dxa"/>
            <w:shd w:val="clear" w:color="auto" w:fill="auto"/>
            <w:noWrap/>
            <w:vAlign w:val="bottom"/>
            <w:hideMark/>
          </w:tcPr>
          <w:p w14:paraId="4CF97AAB"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Chuquisaca</w:t>
            </w:r>
          </w:p>
        </w:tc>
        <w:tc>
          <w:tcPr>
            <w:tcW w:w="3160" w:type="dxa"/>
            <w:shd w:val="clear" w:color="auto" w:fill="auto"/>
            <w:noWrap/>
            <w:vAlign w:val="bottom"/>
            <w:hideMark/>
          </w:tcPr>
          <w:p w14:paraId="19E3D867"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San Lucas</w:t>
            </w:r>
          </w:p>
        </w:tc>
        <w:tc>
          <w:tcPr>
            <w:tcW w:w="1200" w:type="dxa"/>
            <w:shd w:val="clear" w:color="auto" w:fill="auto"/>
            <w:noWrap/>
            <w:vAlign w:val="bottom"/>
            <w:hideMark/>
          </w:tcPr>
          <w:p w14:paraId="54F19892"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5376F8DF"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16366911"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15082BC2" w14:textId="77777777" w:rsidTr="0012314C">
        <w:trPr>
          <w:trHeight w:val="315"/>
        </w:trPr>
        <w:tc>
          <w:tcPr>
            <w:tcW w:w="2420" w:type="dxa"/>
            <w:shd w:val="clear" w:color="auto" w:fill="auto"/>
            <w:noWrap/>
            <w:vAlign w:val="bottom"/>
            <w:hideMark/>
          </w:tcPr>
          <w:p w14:paraId="288BD238"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Chuquisaca</w:t>
            </w:r>
          </w:p>
        </w:tc>
        <w:tc>
          <w:tcPr>
            <w:tcW w:w="3160" w:type="dxa"/>
            <w:shd w:val="clear" w:color="auto" w:fill="auto"/>
            <w:noWrap/>
            <w:vAlign w:val="bottom"/>
            <w:hideMark/>
          </w:tcPr>
          <w:p w14:paraId="170C6CE9"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Sopachuy</w:t>
            </w:r>
          </w:p>
        </w:tc>
        <w:tc>
          <w:tcPr>
            <w:tcW w:w="1200" w:type="dxa"/>
            <w:shd w:val="clear" w:color="auto" w:fill="auto"/>
            <w:noWrap/>
            <w:vAlign w:val="bottom"/>
            <w:hideMark/>
          </w:tcPr>
          <w:p w14:paraId="52BAF3D2"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69289C93"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560B92B6"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713D9377" w14:textId="77777777" w:rsidTr="0012314C">
        <w:trPr>
          <w:trHeight w:val="315"/>
        </w:trPr>
        <w:tc>
          <w:tcPr>
            <w:tcW w:w="2420" w:type="dxa"/>
            <w:shd w:val="clear" w:color="auto" w:fill="auto"/>
            <w:noWrap/>
            <w:vAlign w:val="bottom"/>
            <w:hideMark/>
          </w:tcPr>
          <w:p w14:paraId="75836A92"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Chuquisaca</w:t>
            </w:r>
          </w:p>
        </w:tc>
        <w:tc>
          <w:tcPr>
            <w:tcW w:w="3160" w:type="dxa"/>
            <w:shd w:val="clear" w:color="auto" w:fill="auto"/>
            <w:noWrap/>
            <w:vAlign w:val="bottom"/>
            <w:hideMark/>
          </w:tcPr>
          <w:p w14:paraId="4D9C4C9D"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Tarabuco</w:t>
            </w:r>
          </w:p>
        </w:tc>
        <w:tc>
          <w:tcPr>
            <w:tcW w:w="1200" w:type="dxa"/>
            <w:shd w:val="clear" w:color="auto" w:fill="auto"/>
            <w:noWrap/>
            <w:vAlign w:val="bottom"/>
            <w:hideMark/>
          </w:tcPr>
          <w:p w14:paraId="0033FA55"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65173371"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461D6878"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1E487AC9" w14:textId="77777777" w:rsidTr="0012314C">
        <w:trPr>
          <w:trHeight w:val="315"/>
        </w:trPr>
        <w:tc>
          <w:tcPr>
            <w:tcW w:w="2420" w:type="dxa"/>
            <w:shd w:val="clear" w:color="auto" w:fill="auto"/>
            <w:noWrap/>
            <w:vAlign w:val="bottom"/>
            <w:hideMark/>
          </w:tcPr>
          <w:p w14:paraId="624F2E32"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Chuquisaca</w:t>
            </w:r>
          </w:p>
        </w:tc>
        <w:tc>
          <w:tcPr>
            <w:tcW w:w="3160" w:type="dxa"/>
            <w:shd w:val="clear" w:color="auto" w:fill="auto"/>
            <w:noWrap/>
            <w:vAlign w:val="bottom"/>
            <w:hideMark/>
          </w:tcPr>
          <w:p w14:paraId="12AC18A5"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Tomina</w:t>
            </w:r>
          </w:p>
        </w:tc>
        <w:tc>
          <w:tcPr>
            <w:tcW w:w="1200" w:type="dxa"/>
            <w:shd w:val="clear" w:color="auto" w:fill="auto"/>
            <w:noWrap/>
            <w:vAlign w:val="bottom"/>
            <w:hideMark/>
          </w:tcPr>
          <w:p w14:paraId="6F3A3BAB"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28100523"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09A1C67E"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67A3080A" w14:textId="77777777" w:rsidTr="0012314C">
        <w:trPr>
          <w:trHeight w:val="315"/>
        </w:trPr>
        <w:tc>
          <w:tcPr>
            <w:tcW w:w="2420" w:type="dxa"/>
            <w:shd w:val="clear" w:color="auto" w:fill="auto"/>
            <w:noWrap/>
            <w:vAlign w:val="bottom"/>
            <w:hideMark/>
          </w:tcPr>
          <w:p w14:paraId="5D9B2E89"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Chuquisaca</w:t>
            </w:r>
          </w:p>
        </w:tc>
        <w:tc>
          <w:tcPr>
            <w:tcW w:w="3160" w:type="dxa"/>
            <w:shd w:val="clear" w:color="auto" w:fill="auto"/>
            <w:noWrap/>
            <w:vAlign w:val="bottom"/>
            <w:hideMark/>
          </w:tcPr>
          <w:p w14:paraId="25551C7B"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Villa Abecia</w:t>
            </w:r>
          </w:p>
        </w:tc>
        <w:tc>
          <w:tcPr>
            <w:tcW w:w="1200" w:type="dxa"/>
            <w:shd w:val="clear" w:color="auto" w:fill="auto"/>
            <w:noWrap/>
            <w:vAlign w:val="bottom"/>
            <w:hideMark/>
          </w:tcPr>
          <w:p w14:paraId="4D3264F0"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21572541"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273CEED4"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753547B3" w14:textId="77777777" w:rsidTr="0012314C">
        <w:trPr>
          <w:trHeight w:val="315"/>
        </w:trPr>
        <w:tc>
          <w:tcPr>
            <w:tcW w:w="2420" w:type="dxa"/>
            <w:shd w:val="clear" w:color="auto" w:fill="auto"/>
            <w:noWrap/>
            <w:vAlign w:val="bottom"/>
            <w:hideMark/>
          </w:tcPr>
          <w:p w14:paraId="74785D58"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Chuquisaca</w:t>
            </w:r>
          </w:p>
        </w:tc>
        <w:tc>
          <w:tcPr>
            <w:tcW w:w="3160" w:type="dxa"/>
            <w:shd w:val="clear" w:color="auto" w:fill="auto"/>
            <w:noWrap/>
            <w:vAlign w:val="bottom"/>
            <w:hideMark/>
          </w:tcPr>
          <w:p w14:paraId="48A1E085"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Villa Charcas</w:t>
            </w:r>
          </w:p>
        </w:tc>
        <w:tc>
          <w:tcPr>
            <w:tcW w:w="1200" w:type="dxa"/>
            <w:shd w:val="clear" w:color="auto" w:fill="auto"/>
            <w:noWrap/>
            <w:vAlign w:val="bottom"/>
            <w:hideMark/>
          </w:tcPr>
          <w:p w14:paraId="052F295C"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7D525621"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5ABF3A88"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2E8917D7" w14:textId="77777777" w:rsidTr="0012314C">
        <w:trPr>
          <w:trHeight w:val="315"/>
        </w:trPr>
        <w:tc>
          <w:tcPr>
            <w:tcW w:w="2420" w:type="dxa"/>
            <w:shd w:val="clear" w:color="auto" w:fill="auto"/>
            <w:noWrap/>
            <w:vAlign w:val="bottom"/>
            <w:hideMark/>
          </w:tcPr>
          <w:p w14:paraId="180C8522"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Chuquisaca</w:t>
            </w:r>
          </w:p>
        </w:tc>
        <w:tc>
          <w:tcPr>
            <w:tcW w:w="3160" w:type="dxa"/>
            <w:shd w:val="clear" w:color="auto" w:fill="auto"/>
            <w:noWrap/>
            <w:vAlign w:val="bottom"/>
            <w:hideMark/>
          </w:tcPr>
          <w:p w14:paraId="335C1A6E"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Villa Serrano</w:t>
            </w:r>
          </w:p>
        </w:tc>
        <w:tc>
          <w:tcPr>
            <w:tcW w:w="1200" w:type="dxa"/>
            <w:shd w:val="clear" w:color="auto" w:fill="auto"/>
            <w:noWrap/>
            <w:vAlign w:val="bottom"/>
            <w:hideMark/>
          </w:tcPr>
          <w:p w14:paraId="6F6EC6D3"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07CE76D4"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16B16554"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6B4CF427" w14:textId="77777777" w:rsidTr="0012314C">
        <w:trPr>
          <w:trHeight w:val="315"/>
        </w:trPr>
        <w:tc>
          <w:tcPr>
            <w:tcW w:w="2420" w:type="dxa"/>
            <w:shd w:val="clear" w:color="auto" w:fill="auto"/>
            <w:noWrap/>
            <w:vAlign w:val="bottom"/>
            <w:hideMark/>
          </w:tcPr>
          <w:p w14:paraId="5C646227"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Chuquisaca</w:t>
            </w:r>
          </w:p>
        </w:tc>
        <w:tc>
          <w:tcPr>
            <w:tcW w:w="3160" w:type="dxa"/>
            <w:shd w:val="clear" w:color="auto" w:fill="auto"/>
            <w:noWrap/>
            <w:vAlign w:val="bottom"/>
            <w:hideMark/>
          </w:tcPr>
          <w:p w14:paraId="12166436"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villazon</w:t>
            </w:r>
          </w:p>
        </w:tc>
        <w:tc>
          <w:tcPr>
            <w:tcW w:w="1200" w:type="dxa"/>
            <w:shd w:val="clear" w:color="auto" w:fill="auto"/>
            <w:noWrap/>
            <w:vAlign w:val="bottom"/>
            <w:hideMark/>
          </w:tcPr>
          <w:p w14:paraId="000F30A1"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25</w:t>
            </w:r>
          </w:p>
        </w:tc>
        <w:tc>
          <w:tcPr>
            <w:tcW w:w="1200" w:type="dxa"/>
            <w:shd w:val="clear" w:color="auto" w:fill="auto"/>
            <w:noWrap/>
            <w:vAlign w:val="bottom"/>
            <w:hideMark/>
          </w:tcPr>
          <w:p w14:paraId="61C94F20"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12</w:t>
            </w:r>
          </w:p>
        </w:tc>
        <w:tc>
          <w:tcPr>
            <w:tcW w:w="1811" w:type="dxa"/>
            <w:shd w:val="clear" w:color="auto" w:fill="auto"/>
            <w:noWrap/>
            <w:vAlign w:val="bottom"/>
            <w:hideMark/>
          </w:tcPr>
          <w:p w14:paraId="02ED7923"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28FB898B" w14:textId="77777777" w:rsidTr="0012314C">
        <w:trPr>
          <w:trHeight w:val="315"/>
        </w:trPr>
        <w:tc>
          <w:tcPr>
            <w:tcW w:w="2420" w:type="dxa"/>
            <w:shd w:val="clear" w:color="auto" w:fill="auto"/>
            <w:noWrap/>
            <w:vAlign w:val="bottom"/>
            <w:hideMark/>
          </w:tcPr>
          <w:p w14:paraId="023F5E1B"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Cochabamba</w:t>
            </w:r>
          </w:p>
        </w:tc>
        <w:tc>
          <w:tcPr>
            <w:tcW w:w="3160" w:type="dxa"/>
            <w:shd w:val="clear" w:color="auto" w:fill="auto"/>
            <w:noWrap/>
            <w:vAlign w:val="bottom"/>
            <w:hideMark/>
          </w:tcPr>
          <w:p w14:paraId="5409E56F"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Aiquile</w:t>
            </w:r>
          </w:p>
        </w:tc>
        <w:tc>
          <w:tcPr>
            <w:tcW w:w="1200" w:type="dxa"/>
            <w:shd w:val="clear" w:color="auto" w:fill="auto"/>
            <w:noWrap/>
            <w:vAlign w:val="bottom"/>
            <w:hideMark/>
          </w:tcPr>
          <w:p w14:paraId="1AB3B2F0"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25</w:t>
            </w:r>
          </w:p>
        </w:tc>
        <w:tc>
          <w:tcPr>
            <w:tcW w:w="1200" w:type="dxa"/>
            <w:shd w:val="clear" w:color="auto" w:fill="auto"/>
            <w:noWrap/>
            <w:vAlign w:val="bottom"/>
            <w:hideMark/>
          </w:tcPr>
          <w:p w14:paraId="7AE462F9"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26B5D6BB"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0C91A6E2" w14:textId="77777777" w:rsidTr="0012314C">
        <w:trPr>
          <w:trHeight w:val="315"/>
        </w:trPr>
        <w:tc>
          <w:tcPr>
            <w:tcW w:w="2420" w:type="dxa"/>
            <w:shd w:val="clear" w:color="auto" w:fill="auto"/>
            <w:noWrap/>
            <w:vAlign w:val="bottom"/>
            <w:hideMark/>
          </w:tcPr>
          <w:p w14:paraId="54D86985"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Cochabamba</w:t>
            </w:r>
          </w:p>
        </w:tc>
        <w:tc>
          <w:tcPr>
            <w:tcW w:w="3160" w:type="dxa"/>
            <w:shd w:val="clear" w:color="auto" w:fill="auto"/>
            <w:noWrap/>
            <w:vAlign w:val="bottom"/>
            <w:hideMark/>
          </w:tcPr>
          <w:p w14:paraId="0D54ECDC"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Carrasco</w:t>
            </w:r>
          </w:p>
        </w:tc>
        <w:tc>
          <w:tcPr>
            <w:tcW w:w="1200" w:type="dxa"/>
            <w:shd w:val="clear" w:color="auto" w:fill="auto"/>
            <w:noWrap/>
            <w:vAlign w:val="bottom"/>
            <w:hideMark/>
          </w:tcPr>
          <w:p w14:paraId="0E0F69B9"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0057A1B9"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3CE3DC92"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093A5242" w14:textId="77777777" w:rsidTr="0012314C">
        <w:trPr>
          <w:trHeight w:val="315"/>
        </w:trPr>
        <w:tc>
          <w:tcPr>
            <w:tcW w:w="2420" w:type="dxa"/>
            <w:shd w:val="clear" w:color="auto" w:fill="auto"/>
            <w:noWrap/>
            <w:vAlign w:val="bottom"/>
            <w:hideMark/>
          </w:tcPr>
          <w:p w14:paraId="4ABBE5CC"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Cochabamba</w:t>
            </w:r>
          </w:p>
        </w:tc>
        <w:tc>
          <w:tcPr>
            <w:tcW w:w="3160" w:type="dxa"/>
            <w:shd w:val="clear" w:color="auto" w:fill="auto"/>
            <w:noWrap/>
            <w:vAlign w:val="bottom"/>
            <w:hideMark/>
          </w:tcPr>
          <w:p w14:paraId="256B97B5"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Chimoré</w:t>
            </w:r>
          </w:p>
        </w:tc>
        <w:tc>
          <w:tcPr>
            <w:tcW w:w="1200" w:type="dxa"/>
            <w:shd w:val="clear" w:color="auto" w:fill="auto"/>
            <w:noWrap/>
            <w:vAlign w:val="bottom"/>
            <w:hideMark/>
          </w:tcPr>
          <w:p w14:paraId="2BA7B101"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5B3E3A52"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7D503626"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516AFFB9" w14:textId="77777777" w:rsidTr="0012314C">
        <w:trPr>
          <w:trHeight w:val="315"/>
        </w:trPr>
        <w:tc>
          <w:tcPr>
            <w:tcW w:w="2420" w:type="dxa"/>
            <w:shd w:val="clear" w:color="auto" w:fill="auto"/>
            <w:noWrap/>
            <w:vAlign w:val="bottom"/>
            <w:hideMark/>
          </w:tcPr>
          <w:p w14:paraId="1D726A99"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Cochabamba</w:t>
            </w:r>
          </w:p>
        </w:tc>
        <w:tc>
          <w:tcPr>
            <w:tcW w:w="3160" w:type="dxa"/>
            <w:shd w:val="clear" w:color="auto" w:fill="auto"/>
            <w:noWrap/>
            <w:vAlign w:val="bottom"/>
            <w:hideMark/>
          </w:tcPr>
          <w:p w14:paraId="49702109"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Cliza</w:t>
            </w:r>
          </w:p>
        </w:tc>
        <w:tc>
          <w:tcPr>
            <w:tcW w:w="1200" w:type="dxa"/>
            <w:shd w:val="clear" w:color="auto" w:fill="auto"/>
            <w:noWrap/>
            <w:vAlign w:val="bottom"/>
            <w:hideMark/>
          </w:tcPr>
          <w:p w14:paraId="6DB02B9C"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1A85FB9B"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21122D92"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6A85DFAB" w14:textId="77777777" w:rsidTr="0012314C">
        <w:trPr>
          <w:trHeight w:val="315"/>
        </w:trPr>
        <w:tc>
          <w:tcPr>
            <w:tcW w:w="2420" w:type="dxa"/>
            <w:shd w:val="clear" w:color="auto" w:fill="auto"/>
            <w:noWrap/>
            <w:vAlign w:val="bottom"/>
            <w:hideMark/>
          </w:tcPr>
          <w:p w14:paraId="10E13334"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Cochabamba</w:t>
            </w:r>
          </w:p>
        </w:tc>
        <w:tc>
          <w:tcPr>
            <w:tcW w:w="3160" w:type="dxa"/>
            <w:shd w:val="clear" w:color="auto" w:fill="auto"/>
            <w:noWrap/>
            <w:vAlign w:val="bottom"/>
            <w:hideMark/>
          </w:tcPr>
          <w:p w14:paraId="2A7600F2"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Entre Ríos</w:t>
            </w:r>
          </w:p>
        </w:tc>
        <w:tc>
          <w:tcPr>
            <w:tcW w:w="1200" w:type="dxa"/>
            <w:shd w:val="clear" w:color="auto" w:fill="auto"/>
            <w:noWrap/>
            <w:vAlign w:val="bottom"/>
            <w:hideMark/>
          </w:tcPr>
          <w:p w14:paraId="0C0F2074"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3B5CC221"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70904A78"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271E3508" w14:textId="77777777" w:rsidTr="0012314C">
        <w:trPr>
          <w:trHeight w:val="315"/>
        </w:trPr>
        <w:tc>
          <w:tcPr>
            <w:tcW w:w="2420" w:type="dxa"/>
            <w:shd w:val="clear" w:color="auto" w:fill="auto"/>
            <w:noWrap/>
            <w:vAlign w:val="bottom"/>
            <w:hideMark/>
          </w:tcPr>
          <w:p w14:paraId="2CE2898D"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Cochabamba</w:t>
            </w:r>
          </w:p>
        </w:tc>
        <w:tc>
          <w:tcPr>
            <w:tcW w:w="3160" w:type="dxa"/>
            <w:shd w:val="clear" w:color="auto" w:fill="auto"/>
            <w:noWrap/>
            <w:vAlign w:val="bottom"/>
            <w:hideMark/>
          </w:tcPr>
          <w:p w14:paraId="09C3A551"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Eterazama</w:t>
            </w:r>
          </w:p>
        </w:tc>
        <w:tc>
          <w:tcPr>
            <w:tcW w:w="1200" w:type="dxa"/>
            <w:shd w:val="clear" w:color="auto" w:fill="auto"/>
            <w:noWrap/>
            <w:vAlign w:val="bottom"/>
            <w:hideMark/>
          </w:tcPr>
          <w:p w14:paraId="31A9C5A8"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59107E78"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68D0A386"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7C26E205" w14:textId="77777777" w:rsidTr="0012314C">
        <w:trPr>
          <w:trHeight w:val="315"/>
        </w:trPr>
        <w:tc>
          <w:tcPr>
            <w:tcW w:w="2420" w:type="dxa"/>
            <w:shd w:val="clear" w:color="auto" w:fill="auto"/>
            <w:noWrap/>
            <w:vAlign w:val="bottom"/>
            <w:hideMark/>
          </w:tcPr>
          <w:p w14:paraId="4CE53638"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Cochabamba</w:t>
            </w:r>
          </w:p>
        </w:tc>
        <w:tc>
          <w:tcPr>
            <w:tcW w:w="3160" w:type="dxa"/>
            <w:shd w:val="clear" w:color="auto" w:fill="auto"/>
            <w:noWrap/>
            <w:vAlign w:val="bottom"/>
            <w:hideMark/>
          </w:tcPr>
          <w:p w14:paraId="105DD2AC"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Punata</w:t>
            </w:r>
          </w:p>
        </w:tc>
        <w:tc>
          <w:tcPr>
            <w:tcW w:w="1200" w:type="dxa"/>
            <w:shd w:val="clear" w:color="auto" w:fill="auto"/>
            <w:noWrap/>
            <w:vAlign w:val="bottom"/>
            <w:hideMark/>
          </w:tcPr>
          <w:p w14:paraId="7A67B92B"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200" w:type="dxa"/>
            <w:shd w:val="clear" w:color="auto" w:fill="auto"/>
            <w:noWrap/>
            <w:vAlign w:val="bottom"/>
            <w:hideMark/>
          </w:tcPr>
          <w:p w14:paraId="783798A9"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12</w:t>
            </w:r>
          </w:p>
        </w:tc>
        <w:tc>
          <w:tcPr>
            <w:tcW w:w="1811" w:type="dxa"/>
            <w:shd w:val="clear" w:color="auto" w:fill="auto"/>
            <w:noWrap/>
            <w:vAlign w:val="bottom"/>
            <w:hideMark/>
          </w:tcPr>
          <w:p w14:paraId="07E876EC"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2F542847" w14:textId="77777777" w:rsidTr="0012314C">
        <w:trPr>
          <w:trHeight w:val="315"/>
        </w:trPr>
        <w:tc>
          <w:tcPr>
            <w:tcW w:w="2420" w:type="dxa"/>
            <w:shd w:val="clear" w:color="auto" w:fill="auto"/>
            <w:noWrap/>
            <w:vAlign w:val="bottom"/>
            <w:hideMark/>
          </w:tcPr>
          <w:p w14:paraId="7AB9D30C"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Cochabamba</w:t>
            </w:r>
          </w:p>
        </w:tc>
        <w:tc>
          <w:tcPr>
            <w:tcW w:w="3160" w:type="dxa"/>
            <w:shd w:val="clear" w:color="auto" w:fill="auto"/>
            <w:noWrap/>
            <w:vAlign w:val="bottom"/>
            <w:hideMark/>
          </w:tcPr>
          <w:p w14:paraId="45E26FAA"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Quillacollo</w:t>
            </w:r>
          </w:p>
        </w:tc>
        <w:tc>
          <w:tcPr>
            <w:tcW w:w="1200" w:type="dxa"/>
            <w:shd w:val="clear" w:color="auto" w:fill="auto"/>
            <w:noWrap/>
            <w:vAlign w:val="bottom"/>
            <w:hideMark/>
          </w:tcPr>
          <w:p w14:paraId="1AE2B3C9"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200" w:type="dxa"/>
            <w:shd w:val="clear" w:color="auto" w:fill="auto"/>
            <w:noWrap/>
            <w:vAlign w:val="bottom"/>
            <w:hideMark/>
          </w:tcPr>
          <w:p w14:paraId="0617F67F"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12</w:t>
            </w:r>
          </w:p>
        </w:tc>
        <w:tc>
          <w:tcPr>
            <w:tcW w:w="1811" w:type="dxa"/>
            <w:shd w:val="clear" w:color="auto" w:fill="auto"/>
            <w:noWrap/>
            <w:vAlign w:val="bottom"/>
            <w:hideMark/>
          </w:tcPr>
          <w:p w14:paraId="60581CC2"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3524190E" w14:textId="77777777" w:rsidTr="0012314C">
        <w:trPr>
          <w:trHeight w:val="315"/>
        </w:trPr>
        <w:tc>
          <w:tcPr>
            <w:tcW w:w="2420" w:type="dxa"/>
            <w:shd w:val="clear" w:color="auto" w:fill="auto"/>
            <w:noWrap/>
            <w:vAlign w:val="bottom"/>
            <w:hideMark/>
          </w:tcPr>
          <w:p w14:paraId="4A99F18D"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Cochabamba</w:t>
            </w:r>
          </w:p>
        </w:tc>
        <w:tc>
          <w:tcPr>
            <w:tcW w:w="3160" w:type="dxa"/>
            <w:shd w:val="clear" w:color="auto" w:fill="auto"/>
            <w:noWrap/>
            <w:vAlign w:val="bottom"/>
            <w:hideMark/>
          </w:tcPr>
          <w:p w14:paraId="0ED48C30"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Shinaota</w:t>
            </w:r>
          </w:p>
        </w:tc>
        <w:tc>
          <w:tcPr>
            <w:tcW w:w="1200" w:type="dxa"/>
            <w:shd w:val="clear" w:color="auto" w:fill="auto"/>
            <w:noWrap/>
            <w:vAlign w:val="bottom"/>
            <w:hideMark/>
          </w:tcPr>
          <w:p w14:paraId="0B12B860"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200" w:type="dxa"/>
            <w:shd w:val="clear" w:color="auto" w:fill="auto"/>
            <w:noWrap/>
            <w:vAlign w:val="bottom"/>
            <w:hideMark/>
          </w:tcPr>
          <w:p w14:paraId="6837F16C"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12</w:t>
            </w:r>
          </w:p>
        </w:tc>
        <w:tc>
          <w:tcPr>
            <w:tcW w:w="1811" w:type="dxa"/>
            <w:shd w:val="clear" w:color="auto" w:fill="auto"/>
            <w:noWrap/>
            <w:vAlign w:val="bottom"/>
            <w:hideMark/>
          </w:tcPr>
          <w:p w14:paraId="45359F11"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547E68BC" w14:textId="77777777" w:rsidTr="0012314C">
        <w:trPr>
          <w:trHeight w:val="315"/>
        </w:trPr>
        <w:tc>
          <w:tcPr>
            <w:tcW w:w="2420" w:type="dxa"/>
            <w:shd w:val="clear" w:color="auto" w:fill="auto"/>
            <w:noWrap/>
            <w:vAlign w:val="bottom"/>
            <w:hideMark/>
          </w:tcPr>
          <w:p w14:paraId="44E20BAC"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Cochabamba</w:t>
            </w:r>
          </w:p>
        </w:tc>
        <w:tc>
          <w:tcPr>
            <w:tcW w:w="3160" w:type="dxa"/>
            <w:shd w:val="clear" w:color="auto" w:fill="auto"/>
            <w:noWrap/>
            <w:vAlign w:val="bottom"/>
            <w:hideMark/>
          </w:tcPr>
          <w:p w14:paraId="2EE69A4E"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Tiraque</w:t>
            </w:r>
          </w:p>
        </w:tc>
        <w:tc>
          <w:tcPr>
            <w:tcW w:w="1200" w:type="dxa"/>
            <w:shd w:val="clear" w:color="auto" w:fill="auto"/>
            <w:noWrap/>
            <w:vAlign w:val="bottom"/>
            <w:hideMark/>
          </w:tcPr>
          <w:p w14:paraId="5FBA6D7D"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0E07355F"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459732A3"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2E4E2178" w14:textId="77777777" w:rsidTr="0012314C">
        <w:trPr>
          <w:trHeight w:val="315"/>
        </w:trPr>
        <w:tc>
          <w:tcPr>
            <w:tcW w:w="2420" w:type="dxa"/>
            <w:shd w:val="clear" w:color="auto" w:fill="auto"/>
            <w:noWrap/>
            <w:vAlign w:val="bottom"/>
            <w:hideMark/>
          </w:tcPr>
          <w:p w14:paraId="1084E61E"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Cochabamba</w:t>
            </w:r>
          </w:p>
        </w:tc>
        <w:tc>
          <w:tcPr>
            <w:tcW w:w="3160" w:type="dxa"/>
            <w:shd w:val="clear" w:color="auto" w:fill="auto"/>
            <w:noWrap/>
            <w:vAlign w:val="bottom"/>
            <w:hideMark/>
          </w:tcPr>
          <w:p w14:paraId="557CBD00"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Villa Tunari</w:t>
            </w:r>
          </w:p>
        </w:tc>
        <w:tc>
          <w:tcPr>
            <w:tcW w:w="1200" w:type="dxa"/>
            <w:shd w:val="clear" w:color="auto" w:fill="auto"/>
            <w:noWrap/>
            <w:vAlign w:val="bottom"/>
            <w:hideMark/>
          </w:tcPr>
          <w:p w14:paraId="2D6B9A5E"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140DDB2C"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729DE459"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5D2F32BF" w14:textId="77777777" w:rsidTr="0012314C">
        <w:trPr>
          <w:trHeight w:val="315"/>
        </w:trPr>
        <w:tc>
          <w:tcPr>
            <w:tcW w:w="2420" w:type="dxa"/>
            <w:shd w:val="clear" w:color="auto" w:fill="auto"/>
            <w:noWrap/>
            <w:vAlign w:val="bottom"/>
            <w:hideMark/>
          </w:tcPr>
          <w:p w14:paraId="0666CB3E"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La Paz</w:t>
            </w:r>
          </w:p>
        </w:tc>
        <w:tc>
          <w:tcPr>
            <w:tcW w:w="3160" w:type="dxa"/>
            <w:shd w:val="clear" w:color="auto" w:fill="auto"/>
            <w:noWrap/>
            <w:vAlign w:val="bottom"/>
            <w:hideMark/>
          </w:tcPr>
          <w:p w14:paraId="308FCA6A"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Achacachi</w:t>
            </w:r>
          </w:p>
        </w:tc>
        <w:tc>
          <w:tcPr>
            <w:tcW w:w="1200" w:type="dxa"/>
            <w:shd w:val="clear" w:color="auto" w:fill="auto"/>
            <w:noWrap/>
            <w:vAlign w:val="bottom"/>
            <w:hideMark/>
          </w:tcPr>
          <w:p w14:paraId="17550386"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25</w:t>
            </w:r>
          </w:p>
        </w:tc>
        <w:tc>
          <w:tcPr>
            <w:tcW w:w="1200" w:type="dxa"/>
            <w:shd w:val="clear" w:color="auto" w:fill="auto"/>
            <w:noWrap/>
            <w:vAlign w:val="bottom"/>
            <w:hideMark/>
          </w:tcPr>
          <w:p w14:paraId="3374FC4E"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2A0000E6"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472C75FA" w14:textId="77777777" w:rsidTr="0012314C">
        <w:trPr>
          <w:trHeight w:val="315"/>
        </w:trPr>
        <w:tc>
          <w:tcPr>
            <w:tcW w:w="2420" w:type="dxa"/>
            <w:shd w:val="clear" w:color="auto" w:fill="auto"/>
            <w:noWrap/>
            <w:vAlign w:val="bottom"/>
            <w:hideMark/>
          </w:tcPr>
          <w:p w14:paraId="76BAB641"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La Paz</w:t>
            </w:r>
          </w:p>
        </w:tc>
        <w:tc>
          <w:tcPr>
            <w:tcW w:w="3160" w:type="dxa"/>
            <w:shd w:val="clear" w:color="auto" w:fill="auto"/>
            <w:noWrap/>
            <w:vAlign w:val="bottom"/>
            <w:hideMark/>
          </w:tcPr>
          <w:p w14:paraId="73EED8E4"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Apolo</w:t>
            </w:r>
          </w:p>
        </w:tc>
        <w:tc>
          <w:tcPr>
            <w:tcW w:w="1200" w:type="dxa"/>
            <w:shd w:val="clear" w:color="auto" w:fill="auto"/>
            <w:noWrap/>
            <w:vAlign w:val="bottom"/>
            <w:hideMark/>
          </w:tcPr>
          <w:p w14:paraId="2D0397A5"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25</w:t>
            </w:r>
          </w:p>
        </w:tc>
        <w:tc>
          <w:tcPr>
            <w:tcW w:w="1200" w:type="dxa"/>
            <w:shd w:val="clear" w:color="auto" w:fill="auto"/>
            <w:noWrap/>
            <w:vAlign w:val="bottom"/>
            <w:hideMark/>
          </w:tcPr>
          <w:p w14:paraId="7DDD4F4F"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2E3876A5"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250EAD94" w14:textId="77777777" w:rsidTr="0012314C">
        <w:trPr>
          <w:trHeight w:val="315"/>
        </w:trPr>
        <w:tc>
          <w:tcPr>
            <w:tcW w:w="2420" w:type="dxa"/>
            <w:shd w:val="clear" w:color="auto" w:fill="auto"/>
            <w:noWrap/>
            <w:vAlign w:val="bottom"/>
            <w:hideMark/>
          </w:tcPr>
          <w:p w14:paraId="0FB6D017"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La Paz</w:t>
            </w:r>
          </w:p>
        </w:tc>
        <w:tc>
          <w:tcPr>
            <w:tcW w:w="3160" w:type="dxa"/>
            <w:shd w:val="clear" w:color="auto" w:fill="auto"/>
            <w:noWrap/>
            <w:vAlign w:val="bottom"/>
            <w:hideMark/>
          </w:tcPr>
          <w:p w14:paraId="7359B4C8"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Caranavi</w:t>
            </w:r>
          </w:p>
        </w:tc>
        <w:tc>
          <w:tcPr>
            <w:tcW w:w="1200" w:type="dxa"/>
            <w:shd w:val="clear" w:color="auto" w:fill="auto"/>
            <w:noWrap/>
            <w:vAlign w:val="bottom"/>
            <w:hideMark/>
          </w:tcPr>
          <w:p w14:paraId="53793FDC"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200" w:type="dxa"/>
            <w:shd w:val="clear" w:color="auto" w:fill="auto"/>
            <w:noWrap/>
            <w:vAlign w:val="bottom"/>
            <w:hideMark/>
          </w:tcPr>
          <w:p w14:paraId="6D93C7A4"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12</w:t>
            </w:r>
          </w:p>
        </w:tc>
        <w:tc>
          <w:tcPr>
            <w:tcW w:w="1811" w:type="dxa"/>
            <w:shd w:val="clear" w:color="auto" w:fill="auto"/>
            <w:noWrap/>
            <w:vAlign w:val="bottom"/>
            <w:hideMark/>
          </w:tcPr>
          <w:p w14:paraId="595ECDEC"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5EDD904B" w14:textId="77777777" w:rsidTr="0012314C">
        <w:trPr>
          <w:trHeight w:val="315"/>
        </w:trPr>
        <w:tc>
          <w:tcPr>
            <w:tcW w:w="2420" w:type="dxa"/>
            <w:shd w:val="clear" w:color="auto" w:fill="auto"/>
            <w:noWrap/>
            <w:vAlign w:val="bottom"/>
            <w:hideMark/>
          </w:tcPr>
          <w:p w14:paraId="3F25CE3F"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La Paz</w:t>
            </w:r>
          </w:p>
        </w:tc>
        <w:tc>
          <w:tcPr>
            <w:tcW w:w="3160" w:type="dxa"/>
            <w:shd w:val="clear" w:color="auto" w:fill="auto"/>
            <w:noWrap/>
            <w:vAlign w:val="bottom"/>
            <w:hideMark/>
          </w:tcPr>
          <w:p w14:paraId="28662BAB"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Chulumani</w:t>
            </w:r>
          </w:p>
        </w:tc>
        <w:tc>
          <w:tcPr>
            <w:tcW w:w="1200" w:type="dxa"/>
            <w:shd w:val="clear" w:color="auto" w:fill="auto"/>
            <w:noWrap/>
            <w:vAlign w:val="bottom"/>
            <w:hideMark/>
          </w:tcPr>
          <w:p w14:paraId="72A5FE5C"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25</w:t>
            </w:r>
          </w:p>
        </w:tc>
        <w:tc>
          <w:tcPr>
            <w:tcW w:w="1200" w:type="dxa"/>
            <w:shd w:val="clear" w:color="auto" w:fill="auto"/>
            <w:noWrap/>
            <w:vAlign w:val="bottom"/>
            <w:hideMark/>
          </w:tcPr>
          <w:p w14:paraId="651BF4F3"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7C90ECE9"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01C4DB2B" w14:textId="77777777" w:rsidTr="0012314C">
        <w:trPr>
          <w:trHeight w:val="315"/>
        </w:trPr>
        <w:tc>
          <w:tcPr>
            <w:tcW w:w="2420" w:type="dxa"/>
            <w:shd w:val="clear" w:color="auto" w:fill="auto"/>
            <w:noWrap/>
            <w:vAlign w:val="bottom"/>
            <w:hideMark/>
          </w:tcPr>
          <w:p w14:paraId="74F56B94"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La Paz</w:t>
            </w:r>
          </w:p>
        </w:tc>
        <w:tc>
          <w:tcPr>
            <w:tcW w:w="3160" w:type="dxa"/>
            <w:shd w:val="clear" w:color="auto" w:fill="auto"/>
            <w:noWrap/>
            <w:vAlign w:val="bottom"/>
            <w:hideMark/>
          </w:tcPr>
          <w:p w14:paraId="062D00E9"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Copacabana</w:t>
            </w:r>
          </w:p>
        </w:tc>
        <w:tc>
          <w:tcPr>
            <w:tcW w:w="1200" w:type="dxa"/>
            <w:shd w:val="clear" w:color="auto" w:fill="auto"/>
            <w:noWrap/>
            <w:vAlign w:val="bottom"/>
            <w:hideMark/>
          </w:tcPr>
          <w:p w14:paraId="07888CBE"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25</w:t>
            </w:r>
          </w:p>
        </w:tc>
        <w:tc>
          <w:tcPr>
            <w:tcW w:w="1200" w:type="dxa"/>
            <w:shd w:val="clear" w:color="auto" w:fill="auto"/>
            <w:noWrap/>
            <w:vAlign w:val="bottom"/>
            <w:hideMark/>
          </w:tcPr>
          <w:p w14:paraId="1C8BFAF1"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41269F94"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3BEA21F8" w14:textId="77777777" w:rsidTr="0012314C">
        <w:trPr>
          <w:trHeight w:val="315"/>
        </w:trPr>
        <w:tc>
          <w:tcPr>
            <w:tcW w:w="2420" w:type="dxa"/>
            <w:shd w:val="clear" w:color="auto" w:fill="auto"/>
            <w:noWrap/>
            <w:vAlign w:val="bottom"/>
            <w:hideMark/>
          </w:tcPr>
          <w:p w14:paraId="7818B165"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La Paz</w:t>
            </w:r>
          </w:p>
        </w:tc>
        <w:tc>
          <w:tcPr>
            <w:tcW w:w="3160" w:type="dxa"/>
            <w:shd w:val="clear" w:color="auto" w:fill="auto"/>
            <w:noWrap/>
            <w:vAlign w:val="bottom"/>
            <w:hideMark/>
          </w:tcPr>
          <w:p w14:paraId="665A7969"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Coroico</w:t>
            </w:r>
          </w:p>
        </w:tc>
        <w:tc>
          <w:tcPr>
            <w:tcW w:w="1200" w:type="dxa"/>
            <w:shd w:val="clear" w:color="auto" w:fill="auto"/>
            <w:noWrap/>
            <w:vAlign w:val="bottom"/>
            <w:hideMark/>
          </w:tcPr>
          <w:p w14:paraId="37F09C85"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25</w:t>
            </w:r>
          </w:p>
        </w:tc>
        <w:tc>
          <w:tcPr>
            <w:tcW w:w="1200" w:type="dxa"/>
            <w:shd w:val="clear" w:color="auto" w:fill="auto"/>
            <w:noWrap/>
            <w:vAlign w:val="bottom"/>
            <w:hideMark/>
          </w:tcPr>
          <w:p w14:paraId="24B158F5"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42AE8326"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581B22DC" w14:textId="77777777" w:rsidTr="0012314C">
        <w:trPr>
          <w:trHeight w:val="315"/>
        </w:trPr>
        <w:tc>
          <w:tcPr>
            <w:tcW w:w="2420" w:type="dxa"/>
            <w:shd w:val="clear" w:color="auto" w:fill="auto"/>
            <w:noWrap/>
            <w:vAlign w:val="bottom"/>
            <w:hideMark/>
          </w:tcPr>
          <w:p w14:paraId="202606C8"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La Paz</w:t>
            </w:r>
          </w:p>
        </w:tc>
        <w:tc>
          <w:tcPr>
            <w:tcW w:w="3160" w:type="dxa"/>
            <w:shd w:val="clear" w:color="auto" w:fill="auto"/>
            <w:noWrap/>
            <w:vAlign w:val="bottom"/>
            <w:hideMark/>
          </w:tcPr>
          <w:p w14:paraId="6DDED868"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Desaguadero</w:t>
            </w:r>
          </w:p>
        </w:tc>
        <w:tc>
          <w:tcPr>
            <w:tcW w:w="1200" w:type="dxa"/>
            <w:shd w:val="clear" w:color="auto" w:fill="auto"/>
            <w:noWrap/>
            <w:vAlign w:val="bottom"/>
            <w:hideMark/>
          </w:tcPr>
          <w:p w14:paraId="1920FF00"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35</w:t>
            </w:r>
          </w:p>
        </w:tc>
        <w:tc>
          <w:tcPr>
            <w:tcW w:w="1200" w:type="dxa"/>
            <w:shd w:val="clear" w:color="auto" w:fill="auto"/>
            <w:noWrap/>
            <w:vAlign w:val="bottom"/>
            <w:hideMark/>
          </w:tcPr>
          <w:p w14:paraId="21E36829"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2C1FB979"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5B08EF70" w14:textId="77777777" w:rsidTr="0012314C">
        <w:trPr>
          <w:trHeight w:val="315"/>
        </w:trPr>
        <w:tc>
          <w:tcPr>
            <w:tcW w:w="2420" w:type="dxa"/>
            <w:shd w:val="clear" w:color="auto" w:fill="auto"/>
            <w:noWrap/>
            <w:vAlign w:val="bottom"/>
            <w:hideMark/>
          </w:tcPr>
          <w:p w14:paraId="24152BD6"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La Paz</w:t>
            </w:r>
          </w:p>
        </w:tc>
        <w:tc>
          <w:tcPr>
            <w:tcW w:w="3160" w:type="dxa"/>
            <w:shd w:val="clear" w:color="auto" w:fill="auto"/>
            <w:noWrap/>
            <w:vAlign w:val="bottom"/>
            <w:hideMark/>
          </w:tcPr>
          <w:p w14:paraId="5B3F8962"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Guanay</w:t>
            </w:r>
          </w:p>
        </w:tc>
        <w:tc>
          <w:tcPr>
            <w:tcW w:w="1200" w:type="dxa"/>
            <w:shd w:val="clear" w:color="auto" w:fill="auto"/>
            <w:noWrap/>
            <w:vAlign w:val="bottom"/>
            <w:hideMark/>
          </w:tcPr>
          <w:p w14:paraId="2F8649DF"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25</w:t>
            </w:r>
          </w:p>
        </w:tc>
        <w:tc>
          <w:tcPr>
            <w:tcW w:w="1200" w:type="dxa"/>
            <w:shd w:val="clear" w:color="auto" w:fill="auto"/>
            <w:noWrap/>
            <w:vAlign w:val="bottom"/>
            <w:hideMark/>
          </w:tcPr>
          <w:p w14:paraId="4DCCBE9C"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42B95544"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5A964A1F" w14:textId="77777777" w:rsidTr="0012314C">
        <w:trPr>
          <w:trHeight w:val="315"/>
        </w:trPr>
        <w:tc>
          <w:tcPr>
            <w:tcW w:w="2420" w:type="dxa"/>
            <w:shd w:val="clear" w:color="auto" w:fill="auto"/>
            <w:noWrap/>
            <w:vAlign w:val="bottom"/>
            <w:hideMark/>
          </w:tcPr>
          <w:p w14:paraId="00D67E72"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La Paz</w:t>
            </w:r>
          </w:p>
        </w:tc>
        <w:tc>
          <w:tcPr>
            <w:tcW w:w="3160" w:type="dxa"/>
            <w:shd w:val="clear" w:color="auto" w:fill="auto"/>
            <w:noWrap/>
            <w:vAlign w:val="bottom"/>
            <w:hideMark/>
          </w:tcPr>
          <w:p w14:paraId="3FBD9E53"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Irupana</w:t>
            </w:r>
          </w:p>
        </w:tc>
        <w:tc>
          <w:tcPr>
            <w:tcW w:w="1200" w:type="dxa"/>
            <w:shd w:val="clear" w:color="auto" w:fill="auto"/>
            <w:noWrap/>
            <w:vAlign w:val="bottom"/>
            <w:hideMark/>
          </w:tcPr>
          <w:p w14:paraId="686FB7DC"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25</w:t>
            </w:r>
          </w:p>
        </w:tc>
        <w:tc>
          <w:tcPr>
            <w:tcW w:w="1200" w:type="dxa"/>
            <w:shd w:val="clear" w:color="auto" w:fill="auto"/>
            <w:noWrap/>
            <w:vAlign w:val="bottom"/>
            <w:hideMark/>
          </w:tcPr>
          <w:p w14:paraId="20ED52D5"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4B8F7C09"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5E3C48AF" w14:textId="77777777" w:rsidTr="0012314C">
        <w:trPr>
          <w:trHeight w:val="315"/>
        </w:trPr>
        <w:tc>
          <w:tcPr>
            <w:tcW w:w="2420" w:type="dxa"/>
            <w:shd w:val="clear" w:color="auto" w:fill="auto"/>
            <w:noWrap/>
            <w:vAlign w:val="bottom"/>
            <w:hideMark/>
          </w:tcPr>
          <w:p w14:paraId="52A673D5"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La Paz</w:t>
            </w:r>
          </w:p>
        </w:tc>
        <w:tc>
          <w:tcPr>
            <w:tcW w:w="3160" w:type="dxa"/>
            <w:shd w:val="clear" w:color="auto" w:fill="auto"/>
            <w:noWrap/>
            <w:vAlign w:val="bottom"/>
            <w:hideMark/>
          </w:tcPr>
          <w:p w14:paraId="56B693C9"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Ixiamas</w:t>
            </w:r>
          </w:p>
        </w:tc>
        <w:tc>
          <w:tcPr>
            <w:tcW w:w="1200" w:type="dxa"/>
            <w:shd w:val="clear" w:color="auto" w:fill="auto"/>
            <w:noWrap/>
            <w:vAlign w:val="bottom"/>
            <w:hideMark/>
          </w:tcPr>
          <w:p w14:paraId="355064F4"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25</w:t>
            </w:r>
          </w:p>
        </w:tc>
        <w:tc>
          <w:tcPr>
            <w:tcW w:w="1200" w:type="dxa"/>
            <w:shd w:val="clear" w:color="auto" w:fill="auto"/>
            <w:noWrap/>
            <w:vAlign w:val="bottom"/>
            <w:hideMark/>
          </w:tcPr>
          <w:p w14:paraId="683DC3CC"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248D5D2D"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63675D2F" w14:textId="77777777" w:rsidTr="0012314C">
        <w:trPr>
          <w:trHeight w:val="315"/>
        </w:trPr>
        <w:tc>
          <w:tcPr>
            <w:tcW w:w="2420" w:type="dxa"/>
            <w:shd w:val="clear" w:color="auto" w:fill="auto"/>
            <w:noWrap/>
            <w:vAlign w:val="bottom"/>
            <w:hideMark/>
          </w:tcPr>
          <w:p w14:paraId="49BD4A66"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La Paz</w:t>
            </w:r>
          </w:p>
        </w:tc>
        <w:tc>
          <w:tcPr>
            <w:tcW w:w="3160" w:type="dxa"/>
            <w:shd w:val="clear" w:color="auto" w:fill="auto"/>
            <w:noWrap/>
            <w:vAlign w:val="bottom"/>
            <w:hideMark/>
          </w:tcPr>
          <w:p w14:paraId="7DDC0950"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La Asunta</w:t>
            </w:r>
          </w:p>
        </w:tc>
        <w:tc>
          <w:tcPr>
            <w:tcW w:w="1200" w:type="dxa"/>
            <w:shd w:val="clear" w:color="auto" w:fill="auto"/>
            <w:noWrap/>
            <w:vAlign w:val="bottom"/>
            <w:hideMark/>
          </w:tcPr>
          <w:p w14:paraId="7D5E2F3B"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25</w:t>
            </w:r>
          </w:p>
        </w:tc>
        <w:tc>
          <w:tcPr>
            <w:tcW w:w="1200" w:type="dxa"/>
            <w:shd w:val="clear" w:color="auto" w:fill="auto"/>
            <w:noWrap/>
            <w:vAlign w:val="bottom"/>
            <w:hideMark/>
          </w:tcPr>
          <w:p w14:paraId="2146DD4D"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36A497FC"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5BC0C1D8" w14:textId="77777777" w:rsidTr="0012314C">
        <w:trPr>
          <w:trHeight w:val="315"/>
        </w:trPr>
        <w:tc>
          <w:tcPr>
            <w:tcW w:w="2420" w:type="dxa"/>
            <w:shd w:val="clear" w:color="auto" w:fill="auto"/>
            <w:noWrap/>
            <w:vAlign w:val="bottom"/>
            <w:hideMark/>
          </w:tcPr>
          <w:p w14:paraId="0F6ECE96"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La Paz</w:t>
            </w:r>
          </w:p>
        </w:tc>
        <w:tc>
          <w:tcPr>
            <w:tcW w:w="3160" w:type="dxa"/>
            <w:shd w:val="clear" w:color="auto" w:fill="auto"/>
            <w:noWrap/>
            <w:vAlign w:val="bottom"/>
            <w:hideMark/>
          </w:tcPr>
          <w:p w14:paraId="28F8034C"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Mapiri</w:t>
            </w:r>
          </w:p>
        </w:tc>
        <w:tc>
          <w:tcPr>
            <w:tcW w:w="1200" w:type="dxa"/>
            <w:shd w:val="clear" w:color="auto" w:fill="auto"/>
            <w:noWrap/>
            <w:vAlign w:val="bottom"/>
            <w:hideMark/>
          </w:tcPr>
          <w:p w14:paraId="4DA333EE"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25</w:t>
            </w:r>
          </w:p>
        </w:tc>
        <w:tc>
          <w:tcPr>
            <w:tcW w:w="1200" w:type="dxa"/>
            <w:shd w:val="clear" w:color="auto" w:fill="auto"/>
            <w:noWrap/>
            <w:vAlign w:val="bottom"/>
            <w:hideMark/>
          </w:tcPr>
          <w:p w14:paraId="090C0995"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2DD83D9F"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58933280" w14:textId="77777777" w:rsidTr="0012314C">
        <w:trPr>
          <w:trHeight w:val="315"/>
        </w:trPr>
        <w:tc>
          <w:tcPr>
            <w:tcW w:w="2420" w:type="dxa"/>
            <w:shd w:val="clear" w:color="auto" w:fill="auto"/>
            <w:noWrap/>
            <w:vAlign w:val="bottom"/>
            <w:hideMark/>
          </w:tcPr>
          <w:p w14:paraId="0CD96772"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La Paz</w:t>
            </w:r>
          </w:p>
        </w:tc>
        <w:tc>
          <w:tcPr>
            <w:tcW w:w="3160" w:type="dxa"/>
            <w:shd w:val="clear" w:color="auto" w:fill="auto"/>
            <w:noWrap/>
            <w:vAlign w:val="bottom"/>
            <w:hideMark/>
          </w:tcPr>
          <w:p w14:paraId="0B622A14"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Palos Blancos</w:t>
            </w:r>
          </w:p>
        </w:tc>
        <w:tc>
          <w:tcPr>
            <w:tcW w:w="1200" w:type="dxa"/>
            <w:shd w:val="clear" w:color="auto" w:fill="auto"/>
            <w:noWrap/>
            <w:vAlign w:val="bottom"/>
            <w:hideMark/>
          </w:tcPr>
          <w:p w14:paraId="4FF4F471"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25</w:t>
            </w:r>
          </w:p>
        </w:tc>
        <w:tc>
          <w:tcPr>
            <w:tcW w:w="1200" w:type="dxa"/>
            <w:shd w:val="clear" w:color="auto" w:fill="auto"/>
            <w:noWrap/>
            <w:vAlign w:val="bottom"/>
            <w:hideMark/>
          </w:tcPr>
          <w:p w14:paraId="03526F37"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0C81547F"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025E96B4" w14:textId="77777777" w:rsidTr="0012314C">
        <w:trPr>
          <w:trHeight w:val="315"/>
        </w:trPr>
        <w:tc>
          <w:tcPr>
            <w:tcW w:w="2420" w:type="dxa"/>
            <w:shd w:val="clear" w:color="auto" w:fill="auto"/>
            <w:noWrap/>
            <w:vAlign w:val="bottom"/>
            <w:hideMark/>
          </w:tcPr>
          <w:p w14:paraId="22054956"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La Paz</w:t>
            </w:r>
          </w:p>
        </w:tc>
        <w:tc>
          <w:tcPr>
            <w:tcW w:w="3160" w:type="dxa"/>
            <w:shd w:val="clear" w:color="auto" w:fill="auto"/>
            <w:noWrap/>
            <w:vAlign w:val="bottom"/>
            <w:hideMark/>
          </w:tcPr>
          <w:p w14:paraId="3FDB2190"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Patacamaya</w:t>
            </w:r>
          </w:p>
        </w:tc>
        <w:tc>
          <w:tcPr>
            <w:tcW w:w="1200" w:type="dxa"/>
            <w:shd w:val="clear" w:color="auto" w:fill="auto"/>
            <w:noWrap/>
            <w:vAlign w:val="bottom"/>
            <w:hideMark/>
          </w:tcPr>
          <w:p w14:paraId="54A3696D"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25</w:t>
            </w:r>
          </w:p>
        </w:tc>
        <w:tc>
          <w:tcPr>
            <w:tcW w:w="1200" w:type="dxa"/>
            <w:shd w:val="clear" w:color="auto" w:fill="auto"/>
            <w:noWrap/>
            <w:vAlign w:val="bottom"/>
            <w:hideMark/>
          </w:tcPr>
          <w:p w14:paraId="1C106BD1"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3D04F603"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5D9F0F0E" w14:textId="77777777" w:rsidTr="0012314C">
        <w:trPr>
          <w:trHeight w:val="315"/>
        </w:trPr>
        <w:tc>
          <w:tcPr>
            <w:tcW w:w="2420" w:type="dxa"/>
            <w:shd w:val="clear" w:color="auto" w:fill="auto"/>
            <w:noWrap/>
            <w:vAlign w:val="bottom"/>
            <w:hideMark/>
          </w:tcPr>
          <w:p w14:paraId="01C8210E"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La Paz</w:t>
            </w:r>
          </w:p>
        </w:tc>
        <w:tc>
          <w:tcPr>
            <w:tcW w:w="3160" w:type="dxa"/>
            <w:shd w:val="clear" w:color="auto" w:fill="auto"/>
            <w:noWrap/>
            <w:vAlign w:val="bottom"/>
            <w:hideMark/>
          </w:tcPr>
          <w:p w14:paraId="75A8C943"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San Buenaventura</w:t>
            </w:r>
          </w:p>
        </w:tc>
        <w:tc>
          <w:tcPr>
            <w:tcW w:w="1200" w:type="dxa"/>
            <w:shd w:val="clear" w:color="auto" w:fill="auto"/>
            <w:noWrap/>
            <w:vAlign w:val="bottom"/>
            <w:hideMark/>
          </w:tcPr>
          <w:p w14:paraId="673E027F"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25</w:t>
            </w:r>
          </w:p>
        </w:tc>
        <w:tc>
          <w:tcPr>
            <w:tcW w:w="1200" w:type="dxa"/>
            <w:shd w:val="clear" w:color="auto" w:fill="auto"/>
            <w:noWrap/>
            <w:vAlign w:val="bottom"/>
            <w:hideMark/>
          </w:tcPr>
          <w:p w14:paraId="50F2C1BD"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0BFF5651"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010B16A2" w14:textId="77777777" w:rsidTr="0012314C">
        <w:trPr>
          <w:trHeight w:val="315"/>
        </w:trPr>
        <w:tc>
          <w:tcPr>
            <w:tcW w:w="2420" w:type="dxa"/>
            <w:shd w:val="clear" w:color="auto" w:fill="auto"/>
            <w:noWrap/>
            <w:vAlign w:val="bottom"/>
            <w:hideMark/>
          </w:tcPr>
          <w:p w14:paraId="3A117DAE"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La Paz</w:t>
            </w:r>
          </w:p>
        </w:tc>
        <w:tc>
          <w:tcPr>
            <w:tcW w:w="3160" w:type="dxa"/>
            <w:shd w:val="clear" w:color="auto" w:fill="auto"/>
            <w:noWrap/>
            <w:vAlign w:val="bottom"/>
            <w:hideMark/>
          </w:tcPr>
          <w:p w14:paraId="4C0F3DC6"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Santa Rosa de Mapiri</w:t>
            </w:r>
          </w:p>
        </w:tc>
        <w:tc>
          <w:tcPr>
            <w:tcW w:w="1200" w:type="dxa"/>
            <w:shd w:val="clear" w:color="auto" w:fill="auto"/>
            <w:noWrap/>
            <w:vAlign w:val="bottom"/>
            <w:hideMark/>
          </w:tcPr>
          <w:p w14:paraId="7FC1AC4B"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25</w:t>
            </w:r>
          </w:p>
        </w:tc>
        <w:tc>
          <w:tcPr>
            <w:tcW w:w="1200" w:type="dxa"/>
            <w:shd w:val="clear" w:color="auto" w:fill="auto"/>
            <w:noWrap/>
            <w:vAlign w:val="bottom"/>
            <w:hideMark/>
          </w:tcPr>
          <w:p w14:paraId="43FBB182"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29D5903C"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1FCC402D" w14:textId="77777777" w:rsidTr="0012314C">
        <w:trPr>
          <w:trHeight w:val="315"/>
        </w:trPr>
        <w:tc>
          <w:tcPr>
            <w:tcW w:w="2420" w:type="dxa"/>
            <w:shd w:val="clear" w:color="auto" w:fill="auto"/>
            <w:noWrap/>
            <w:vAlign w:val="bottom"/>
            <w:hideMark/>
          </w:tcPr>
          <w:p w14:paraId="216FE73F"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La Paz</w:t>
            </w:r>
          </w:p>
        </w:tc>
        <w:tc>
          <w:tcPr>
            <w:tcW w:w="3160" w:type="dxa"/>
            <w:shd w:val="clear" w:color="auto" w:fill="auto"/>
            <w:noWrap/>
            <w:vAlign w:val="bottom"/>
            <w:hideMark/>
          </w:tcPr>
          <w:p w14:paraId="5D071DAC"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Tipuani</w:t>
            </w:r>
          </w:p>
        </w:tc>
        <w:tc>
          <w:tcPr>
            <w:tcW w:w="1200" w:type="dxa"/>
            <w:shd w:val="clear" w:color="auto" w:fill="auto"/>
            <w:noWrap/>
            <w:vAlign w:val="bottom"/>
            <w:hideMark/>
          </w:tcPr>
          <w:p w14:paraId="750A4741"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25</w:t>
            </w:r>
          </w:p>
        </w:tc>
        <w:tc>
          <w:tcPr>
            <w:tcW w:w="1200" w:type="dxa"/>
            <w:shd w:val="clear" w:color="auto" w:fill="auto"/>
            <w:noWrap/>
            <w:vAlign w:val="bottom"/>
            <w:hideMark/>
          </w:tcPr>
          <w:p w14:paraId="265C8333"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4621F54C"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5E1ED507" w14:textId="77777777" w:rsidTr="0012314C">
        <w:trPr>
          <w:trHeight w:val="315"/>
        </w:trPr>
        <w:tc>
          <w:tcPr>
            <w:tcW w:w="2420" w:type="dxa"/>
            <w:shd w:val="clear" w:color="auto" w:fill="auto"/>
            <w:noWrap/>
            <w:vAlign w:val="bottom"/>
            <w:hideMark/>
          </w:tcPr>
          <w:p w14:paraId="79C6B079"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Oruro</w:t>
            </w:r>
          </w:p>
        </w:tc>
        <w:tc>
          <w:tcPr>
            <w:tcW w:w="3160" w:type="dxa"/>
            <w:shd w:val="clear" w:color="auto" w:fill="auto"/>
            <w:noWrap/>
            <w:vAlign w:val="bottom"/>
            <w:hideMark/>
          </w:tcPr>
          <w:p w14:paraId="566CFFA7"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Caracollo</w:t>
            </w:r>
          </w:p>
        </w:tc>
        <w:tc>
          <w:tcPr>
            <w:tcW w:w="1200" w:type="dxa"/>
            <w:shd w:val="clear" w:color="auto" w:fill="auto"/>
            <w:noWrap/>
            <w:vAlign w:val="bottom"/>
            <w:hideMark/>
          </w:tcPr>
          <w:p w14:paraId="2E988083"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2B86E913"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71A83C51"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1C69C823" w14:textId="77777777" w:rsidTr="0012314C">
        <w:trPr>
          <w:trHeight w:val="315"/>
        </w:trPr>
        <w:tc>
          <w:tcPr>
            <w:tcW w:w="2420" w:type="dxa"/>
            <w:shd w:val="clear" w:color="auto" w:fill="auto"/>
            <w:noWrap/>
            <w:vAlign w:val="bottom"/>
            <w:hideMark/>
          </w:tcPr>
          <w:p w14:paraId="5FDF5312"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Oruro</w:t>
            </w:r>
          </w:p>
        </w:tc>
        <w:tc>
          <w:tcPr>
            <w:tcW w:w="3160" w:type="dxa"/>
            <w:shd w:val="clear" w:color="auto" w:fill="auto"/>
            <w:noWrap/>
            <w:vAlign w:val="bottom"/>
            <w:hideMark/>
          </w:tcPr>
          <w:p w14:paraId="1582B81A"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Challapata</w:t>
            </w:r>
          </w:p>
        </w:tc>
        <w:tc>
          <w:tcPr>
            <w:tcW w:w="1200" w:type="dxa"/>
            <w:shd w:val="clear" w:color="auto" w:fill="auto"/>
            <w:noWrap/>
            <w:vAlign w:val="bottom"/>
            <w:hideMark/>
          </w:tcPr>
          <w:p w14:paraId="52DD79C3"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15951026"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12994146"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3DBED802" w14:textId="77777777" w:rsidTr="0012314C">
        <w:trPr>
          <w:trHeight w:val="315"/>
        </w:trPr>
        <w:tc>
          <w:tcPr>
            <w:tcW w:w="2420" w:type="dxa"/>
            <w:shd w:val="clear" w:color="auto" w:fill="auto"/>
            <w:noWrap/>
            <w:vAlign w:val="bottom"/>
            <w:hideMark/>
          </w:tcPr>
          <w:p w14:paraId="212FB8EA"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Oruro</w:t>
            </w:r>
          </w:p>
        </w:tc>
        <w:tc>
          <w:tcPr>
            <w:tcW w:w="3160" w:type="dxa"/>
            <w:shd w:val="clear" w:color="auto" w:fill="auto"/>
            <w:noWrap/>
            <w:vAlign w:val="bottom"/>
            <w:hideMark/>
          </w:tcPr>
          <w:p w14:paraId="3ED5A673"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Huanuni</w:t>
            </w:r>
          </w:p>
        </w:tc>
        <w:tc>
          <w:tcPr>
            <w:tcW w:w="1200" w:type="dxa"/>
            <w:shd w:val="clear" w:color="auto" w:fill="auto"/>
            <w:noWrap/>
            <w:vAlign w:val="bottom"/>
            <w:hideMark/>
          </w:tcPr>
          <w:p w14:paraId="255F6185"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572CF9B1"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7373D4FD"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3F5DD567" w14:textId="77777777" w:rsidTr="0012314C">
        <w:trPr>
          <w:trHeight w:val="315"/>
        </w:trPr>
        <w:tc>
          <w:tcPr>
            <w:tcW w:w="2420" w:type="dxa"/>
            <w:shd w:val="clear" w:color="auto" w:fill="auto"/>
            <w:noWrap/>
            <w:vAlign w:val="bottom"/>
            <w:hideMark/>
          </w:tcPr>
          <w:p w14:paraId="5D71A65B"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Oruro</w:t>
            </w:r>
          </w:p>
        </w:tc>
        <w:tc>
          <w:tcPr>
            <w:tcW w:w="3160" w:type="dxa"/>
            <w:shd w:val="clear" w:color="auto" w:fill="auto"/>
            <w:noWrap/>
            <w:vAlign w:val="bottom"/>
            <w:hideMark/>
          </w:tcPr>
          <w:p w14:paraId="6C07E4E5"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Llallagua</w:t>
            </w:r>
          </w:p>
        </w:tc>
        <w:tc>
          <w:tcPr>
            <w:tcW w:w="1200" w:type="dxa"/>
            <w:shd w:val="clear" w:color="auto" w:fill="auto"/>
            <w:noWrap/>
            <w:vAlign w:val="bottom"/>
            <w:hideMark/>
          </w:tcPr>
          <w:p w14:paraId="05E51E5B"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41CA3198"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04DD7854"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2EF73FF9" w14:textId="77777777" w:rsidTr="0012314C">
        <w:trPr>
          <w:trHeight w:val="315"/>
        </w:trPr>
        <w:tc>
          <w:tcPr>
            <w:tcW w:w="2420" w:type="dxa"/>
            <w:shd w:val="clear" w:color="auto" w:fill="auto"/>
            <w:noWrap/>
            <w:vAlign w:val="bottom"/>
            <w:hideMark/>
          </w:tcPr>
          <w:p w14:paraId="0DD0B4AD"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Oruro</w:t>
            </w:r>
          </w:p>
        </w:tc>
        <w:tc>
          <w:tcPr>
            <w:tcW w:w="3160" w:type="dxa"/>
            <w:shd w:val="clear" w:color="auto" w:fill="auto"/>
            <w:noWrap/>
            <w:vAlign w:val="bottom"/>
            <w:hideMark/>
          </w:tcPr>
          <w:p w14:paraId="1AB005AD"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Quillacollo</w:t>
            </w:r>
          </w:p>
        </w:tc>
        <w:tc>
          <w:tcPr>
            <w:tcW w:w="1200" w:type="dxa"/>
            <w:shd w:val="clear" w:color="auto" w:fill="auto"/>
            <w:noWrap/>
            <w:vAlign w:val="bottom"/>
            <w:hideMark/>
          </w:tcPr>
          <w:p w14:paraId="6DD6737E"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18</w:t>
            </w:r>
          </w:p>
        </w:tc>
        <w:tc>
          <w:tcPr>
            <w:tcW w:w="1200" w:type="dxa"/>
            <w:shd w:val="clear" w:color="auto" w:fill="auto"/>
            <w:noWrap/>
            <w:vAlign w:val="bottom"/>
            <w:hideMark/>
          </w:tcPr>
          <w:p w14:paraId="5719AB13"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10</w:t>
            </w:r>
          </w:p>
        </w:tc>
        <w:tc>
          <w:tcPr>
            <w:tcW w:w="1811" w:type="dxa"/>
            <w:shd w:val="clear" w:color="auto" w:fill="auto"/>
            <w:noWrap/>
            <w:vAlign w:val="bottom"/>
            <w:hideMark/>
          </w:tcPr>
          <w:p w14:paraId="0EC4CCF3"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55E3C8EA" w14:textId="77777777" w:rsidTr="0012314C">
        <w:trPr>
          <w:trHeight w:val="315"/>
        </w:trPr>
        <w:tc>
          <w:tcPr>
            <w:tcW w:w="2420" w:type="dxa"/>
            <w:shd w:val="clear" w:color="auto" w:fill="auto"/>
            <w:noWrap/>
            <w:vAlign w:val="bottom"/>
            <w:hideMark/>
          </w:tcPr>
          <w:p w14:paraId="5E5E080D"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Oruro</w:t>
            </w:r>
          </w:p>
        </w:tc>
        <w:tc>
          <w:tcPr>
            <w:tcW w:w="3160" w:type="dxa"/>
            <w:shd w:val="clear" w:color="auto" w:fill="auto"/>
            <w:noWrap/>
            <w:vAlign w:val="bottom"/>
            <w:hideMark/>
          </w:tcPr>
          <w:p w14:paraId="5867B755"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Caranavi</w:t>
            </w:r>
          </w:p>
        </w:tc>
        <w:tc>
          <w:tcPr>
            <w:tcW w:w="1200" w:type="dxa"/>
            <w:shd w:val="clear" w:color="auto" w:fill="auto"/>
            <w:noWrap/>
            <w:vAlign w:val="bottom"/>
            <w:hideMark/>
          </w:tcPr>
          <w:p w14:paraId="1DF12534"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20</w:t>
            </w:r>
          </w:p>
        </w:tc>
        <w:tc>
          <w:tcPr>
            <w:tcW w:w="1200" w:type="dxa"/>
            <w:shd w:val="clear" w:color="auto" w:fill="auto"/>
            <w:noWrap/>
            <w:vAlign w:val="bottom"/>
            <w:hideMark/>
          </w:tcPr>
          <w:p w14:paraId="472CEFE4"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12</w:t>
            </w:r>
          </w:p>
        </w:tc>
        <w:tc>
          <w:tcPr>
            <w:tcW w:w="1811" w:type="dxa"/>
            <w:shd w:val="clear" w:color="auto" w:fill="auto"/>
            <w:noWrap/>
            <w:vAlign w:val="bottom"/>
            <w:hideMark/>
          </w:tcPr>
          <w:p w14:paraId="21FBD9EB"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5F7CE720" w14:textId="77777777" w:rsidTr="0012314C">
        <w:trPr>
          <w:trHeight w:val="315"/>
        </w:trPr>
        <w:tc>
          <w:tcPr>
            <w:tcW w:w="2420" w:type="dxa"/>
            <w:shd w:val="clear" w:color="auto" w:fill="auto"/>
            <w:noWrap/>
            <w:vAlign w:val="bottom"/>
            <w:hideMark/>
          </w:tcPr>
          <w:p w14:paraId="1E9F89DC"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Oruro</w:t>
            </w:r>
          </w:p>
        </w:tc>
        <w:tc>
          <w:tcPr>
            <w:tcW w:w="3160" w:type="dxa"/>
            <w:shd w:val="clear" w:color="auto" w:fill="auto"/>
            <w:noWrap/>
            <w:vAlign w:val="bottom"/>
            <w:hideMark/>
          </w:tcPr>
          <w:p w14:paraId="69787005"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Yapacani</w:t>
            </w:r>
          </w:p>
        </w:tc>
        <w:tc>
          <w:tcPr>
            <w:tcW w:w="1200" w:type="dxa"/>
            <w:shd w:val="clear" w:color="auto" w:fill="auto"/>
            <w:noWrap/>
            <w:vAlign w:val="bottom"/>
            <w:hideMark/>
          </w:tcPr>
          <w:p w14:paraId="4C6E6B5F"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25</w:t>
            </w:r>
          </w:p>
        </w:tc>
        <w:tc>
          <w:tcPr>
            <w:tcW w:w="1200" w:type="dxa"/>
            <w:shd w:val="clear" w:color="auto" w:fill="auto"/>
            <w:noWrap/>
            <w:vAlign w:val="bottom"/>
            <w:hideMark/>
          </w:tcPr>
          <w:p w14:paraId="431A0982"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12</w:t>
            </w:r>
          </w:p>
        </w:tc>
        <w:tc>
          <w:tcPr>
            <w:tcW w:w="1811" w:type="dxa"/>
            <w:shd w:val="clear" w:color="auto" w:fill="auto"/>
            <w:noWrap/>
            <w:vAlign w:val="bottom"/>
            <w:hideMark/>
          </w:tcPr>
          <w:p w14:paraId="58EB8C94"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544979A4" w14:textId="77777777" w:rsidTr="0012314C">
        <w:trPr>
          <w:trHeight w:val="315"/>
        </w:trPr>
        <w:tc>
          <w:tcPr>
            <w:tcW w:w="2420" w:type="dxa"/>
            <w:shd w:val="clear" w:color="auto" w:fill="auto"/>
            <w:noWrap/>
            <w:vAlign w:val="bottom"/>
            <w:hideMark/>
          </w:tcPr>
          <w:p w14:paraId="55BB9CE7"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Oruro</w:t>
            </w:r>
          </w:p>
        </w:tc>
        <w:tc>
          <w:tcPr>
            <w:tcW w:w="3160" w:type="dxa"/>
            <w:shd w:val="clear" w:color="auto" w:fill="auto"/>
            <w:noWrap/>
            <w:vAlign w:val="bottom"/>
            <w:hideMark/>
          </w:tcPr>
          <w:p w14:paraId="197F2170"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Shinaota</w:t>
            </w:r>
          </w:p>
        </w:tc>
        <w:tc>
          <w:tcPr>
            <w:tcW w:w="1200" w:type="dxa"/>
            <w:shd w:val="clear" w:color="auto" w:fill="auto"/>
            <w:noWrap/>
            <w:vAlign w:val="bottom"/>
            <w:hideMark/>
          </w:tcPr>
          <w:p w14:paraId="3D327F28"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20</w:t>
            </w:r>
          </w:p>
        </w:tc>
        <w:tc>
          <w:tcPr>
            <w:tcW w:w="1200" w:type="dxa"/>
            <w:shd w:val="clear" w:color="auto" w:fill="auto"/>
            <w:noWrap/>
            <w:vAlign w:val="bottom"/>
            <w:hideMark/>
          </w:tcPr>
          <w:p w14:paraId="55450795"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12</w:t>
            </w:r>
          </w:p>
        </w:tc>
        <w:tc>
          <w:tcPr>
            <w:tcW w:w="1811" w:type="dxa"/>
            <w:shd w:val="clear" w:color="auto" w:fill="auto"/>
            <w:noWrap/>
            <w:vAlign w:val="bottom"/>
            <w:hideMark/>
          </w:tcPr>
          <w:p w14:paraId="5440C81A"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2AB25438" w14:textId="77777777" w:rsidTr="0012314C">
        <w:trPr>
          <w:trHeight w:val="315"/>
        </w:trPr>
        <w:tc>
          <w:tcPr>
            <w:tcW w:w="2420" w:type="dxa"/>
            <w:shd w:val="clear" w:color="auto" w:fill="auto"/>
            <w:noWrap/>
            <w:vAlign w:val="bottom"/>
            <w:hideMark/>
          </w:tcPr>
          <w:p w14:paraId="21CC6D82"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Oruro</w:t>
            </w:r>
          </w:p>
        </w:tc>
        <w:tc>
          <w:tcPr>
            <w:tcW w:w="3160" w:type="dxa"/>
            <w:shd w:val="clear" w:color="auto" w:fill="auto"/>
            <w:noWrap/>
            <w:vAlign w:val="bottom"/>
            <w:hideMark/>
          </w:tcPr>
          <w:p w14:paraId="3A91E167"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Tupiza</w:t>
            </w:r>
          </w:p>
        </w:tc>
        <w:tc>
          <w:tcPr>
            <w:tcW w:w="1200" w:type="dxa"/>
            <w:shd w:val="clear" w:color="auto" w:fill="auto"/>
            <w:noWrap/>
            <w:vAlign w:val="bottom"/>
            <w:hideMark/>
          </w:tcPr>
          <w:p w14:paraId="098109B5"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365E1DB3"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53A637AA"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75F0BAA9" w14:textId="77777777" w:rsidTr="0012314C">
        <w:trPr>
          <w:trHeight w:val="315"/>
        </w:trPr>
        <w:tc>
          <w:tcPr>
            <w:tcW w:w="2420" w:type="dxa"/>
            <w:shd w:val="clear" w:color="auto" w:fill="auto"/>
            <w:noWrap/>
            <w:vAlign w:val="bottom"/>
            <w:hideMark/>
          </w:tcPr>
          <w:p w14:paraId="1655AB8F"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Oruro</w:t>
            </w:r>
          </w:p>
        </w:tc>
        <w:tc>
          <w:tcPr>
            <w:tcW w:w="3160" w:type="dxa"/>
            <w:shd w:val="clear" w:color="auto" w:fill="auto"/>
            <w:noWrap/>
            <w:vAlign w:val="bottom"/>
            <w:hideMark/>
          </w:tcPr>
          <w:p w14:paraId="6FA33DCD"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Camargo</w:t>
            </w:r>
          </w:p>
        </w:tc>
        <w:tc>
          <w:tcPr>
            <w:tcW w:w="1200" w:type="dxa"/>
            <w:shd w:val="clear" w:color="auto" w:fill="auto"/>
            <w:noWrap/>
            <w:vAlign w:val="bottom"/>
            <w:hideMark/>
          </w:tcPr>
          <w:p w14:paraId="6486CBCB"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2245215C"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511D8E81"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04CFE921" w14:textId="77777777" w:rsidTr="0012314C">
        <w:trPr>
          <w:trHeight w:val="315"/>
        </w:trPr>
        <w:tc>
          <w:tcPr>
            <w:tcW w:w="2420" w:type="dxa"/>
            <w:shd w:val="clear" w:color="auto" w:fill="auto"/>
            <w:noWrap/>
            <w:vAlign w:val="bottom"/>
            <w:hideMark/>
          </w:tcPr>
          <w:p w14:paraId="2F35D065"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Potosí</w:t>
            </w:r>
          </w:p>
        </w:tc>
        <w:tc>
          <w:tcPr>
            <w:tcW w:w="3160" w:type="dxa"/>
            <w:shd w:val="clear" w:color="auto" w:fill="auto"/>
            <w:noWrap/>
            <w:vAlign w:val="bottom"/>
            <w:hideMark/>
          </w:tcPr>
          <w:p w14:paraId="3E8874DA"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Atocha</w:t>
            </w:r>
          </w:p>
        </w:tc>
        <w:tc>
          <w:tcPr>
            <w:tcW w:w="1200" w:type="dxa"/>
            <w:shd w:val="clear" w:color="auto" w:fill="auto"/>
            <w:noWrap/>
            <w:vAlign w:val="bottom"/>
            <w:hideMark/>
          </w:tcPr>
          <w:p w14:paraId="13F7B7F3"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21589635"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5E873A2E"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65683FAE" w14:textId="77777777" w:rsidTr="0012314C">
        <w:trPr>
          <w:trHeight w:val="315"/>
        </w:trPr>
        <w:tc>
          <w:tcPr>
            <w:tcW w:w="2420" w:type="dxa"/>
            <w:shd w:val="clear" w:color="auto" w:fill="auto"/>
            <w:noWrap/>
            <w:vAlign w:val="bottom"/>
            <w:hideMark/>
          </w:tcPr>
          <w:p w14:paraId="372F587A"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Potosí</w:t>
            </w:r>
          </w:p>
        </w:tc>
        <w:tc>
          <w:tcPr>
            <w:tcW w:w="3160" w:type="dxa"/>
            <w:shd w:val="clear" w:color="auto" w:fill="auto"/>
            <w:noWrap/>
            <w:vAlign w:val="bottom"/>
            <w:hideMark/>
          </w:tcPr>
          <w:p w14:paraId="2E6210B8"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Betanzos</w:t>
            </w:r>
          </w:p>
        </w:tc>
        <w:tc>
          <w:tcPr>
            <w:tcW w:w="1200" w:type="dxa"/>
            <w:shd w:val="clear" w:color="auto" w:fill="auto"/>
            <w:noWrap/>
            <w:vAlign w:val="bottom"/>
            <w:hideMark/>
          </w:tcPr>
          <w:p w14:paraId="032838DE"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391A3DD8"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3EC34CDB"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2E4231B4" w14:textId="77777777" w:rsidTr="0012314C">
        <w:trPr>
          <w:trHeight w:val="315"/>
        </w:trPr>
        <w:tc>
          <w:tcPr>
            <w:tcW w:w="2420" w:type="dxa"/>
            <w:shd w:val="clear" w:color="auto" w:fill="auto"/>
            <w:noWrap/>
            <w:vAlign w:val="bottom"/>
            <w:hideMark/>
          </w:tcPr>
          <w:p w14:paraId="6B5FD30B"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Potosí</w:t>
            </w:r>
          </w:p>
        </w:tc>
        <w:tc>
          <w:tcPr>
            <w:tcW w:w="3160" w:type="dxa"/>
            <w:shd w:val="clear" w:color="auto" w:fill="auto"/>
            <w:noWrap/>
            <w:vAlign w:val="bottom"/>
            <w:hideMark/>
          </w:tcPr>
          <w:p w14:paraId="56304F38"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Colquechaca</w:t>
            </w:r>
          </w:p>
        </w:tc>
        <w:tc>
          <w:tcPr>
            <w:tcW w:w="1200" w:type="dxa"/>
            <w:shd w:val="clear" w:color="auto" w:fill="auto"/>
            <w:noWrap/>
            <w:vAlign w:val="bottom"/>
            <w:hideMark/>
          </w:tcPr>
          <w:p w14:paraId="165C0BDC"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643FBBB4"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7C10DED9"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452459DF" w14:textId="77777777" w:rsidTr="0012314C">
        <w:trPr>
          <w:trHeight w:val="315"/>
        </w:trPr>
        <w:tc>
          <w:tcPr>
            <w:tcW w:w="2420" w:type="dxa"/>
            <w:shd w:val="clear" w:color="auto" w:fill="auto"/>
            <w:noWrap/>
            <w:vAlign w:val="bottom"/>
            <w:hideMark/>
          </w:tcPr>
          <w:p w14:paraId="3C799E6F"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Potosí</w:t>
            </w:r>
          </w:p>
        </w:tc>
        <w:tc>
          <w:tcPr>
            <w:tcW w:w="3160" w:type="dxa"/>
            <w:shd w:val="clear" w:color="auto" w:fill="auto"/>
            <w:noWrap/>
            <w:vAlign w:val="bottom"/>
            <w:hideMark/>
          </w:tcPr>
          <w:p w14:paraId="20BFCC36"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Cotagaita</w:t>
            </w:r>
          </w:p>
        </w:tc>
        <w:tc>
          <w:tcPr>
            <w:tcW w:w="1200" w:type="dxa"/>
            <w:shd w:val="clear" w:color="auto" w:fill="auto"/>
            <w:noWrap/>
            <w:vAlign w:val="bottom"/>
            <w:hideMark/>
          </w:tcPr>
          <w:p w14:paraId="7909FCD2"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0F34EFE4"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7CE3AB02"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70FCAA14" w14:textId="77777777" w:rsidTr="0012314C">
        <w:trPr>
          <w:trHeight w:val="315"/>
        </w:trPr>
        <w:tc>
          <w:tcPr>
            <w:tcW w:w="2420" w:type="dxa"/>
            <w:shd w:val="clear" w:color="auto" w:fill="auto"/>
            <w:noWrap/>
            <w:vAlign w:val="bottom"/>
            <w:hideMark/>
          </w:tcPr>
          <w:p w14:paraId="1E989A74"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Potosí</w:t>
            </w:r>
          </w:p>
        </w:tc>
        <w:tc>
          <w:tcPr>
            <w:tcW w:w="3160" w:type="dxa"/>
            <w:shd w:val="clear" w:color="auto" w:fill="auto"/>
            <w:noWrap/>
            <w:vAlign w:val="bottom"/>
            <w:hideMark/>
          </w:tcPr>
          <w:p w14:paraId="5F6A10D5"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Llica</w:t>
            </w:r>
          </w:p>
        </w:tc>
        <w:tc>
          <w:tcPr>
            <w:tcW w:w="1200" w:type="dxa"/>
            <w:shd w:val="clear" w:color="auto" w:fill="auto"/>
            <w:noWrap/>
            <w:vAlign w:val="bottom"/>
            <w:hideMark/>
          </w:tcPr>
          <w:p w14:paraId="03149A2B"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100</w:t>
            </w:r>
          </w:p>
        </w:tc>
        <w:tc>
          <w:tcPr>
            <w:tcW w:w="1200" w:type="dxa"/>
            <w:shd w:val="clear" w:color="auto" w:fill="auto"/>
            <w:noWrap/>
            <w:vAlign w:val="bottom"/>
            <w:hideMark/>
          </w:tcPr>
          <w:p w14:paraId="486B0E7B"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4E175AA1"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0BB997D2" w14:textId="77777777" w:rsidTr="0012314C">
        <w:trPr>
          <w:trHeight w:val="315"/>
        </w:trPr>
        <w:tc>
          <w:tcPr>
            <w:tcW w:w="2420" w:type="dxa"/>
            <w:shd w:val="clear" w:color="auto" w:fill="auto"/>
            <w:noWrap/>
            <w:vAlign w:val="bottom"/>
            <w:hideMark/>
          </w:tcPr>
          <w:p w14:paraId="2815A812"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Potosí</w:t>
            </w:r>
          </w:p>
        </w:tc>
        <w:tc>
          <w:tcPr>
            <w:tcW w:w="3160" w:type="dxa"/>
            <w:shd w:val="clear" w:color="auto" w:fill="auto"/>
            <w:noWrap/>
            <w:vAlign w:val="bottom"/>
            <w:hideMark/>
          </w:tcPr>
          <w:p w14:paraId="61DD761B"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Macha</w:t>
            </w:r>
          </w:p>
        </w:tc>
        <w:tc>
          <w:tcPr>
            <w:tcW w:w="1200" w:type="dxa"/>
            <w:shd w:val="clear" w:color="auto" w:fill="auto"/>
            <w:noWrap/>
            <w:vAlign w:val="bottom"/>
            <w:hideMark/>
          </w:tcPr>
          <w:p w14:paraId="0808D329"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55998E35"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7EF15793"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3053060C" w14:textId="77777777" w:rsidTr="0012314C">
        <w:trPr>
          <w:trHeight w:val="315"/>
        </w:trPr>
        <w:tc>
          <w:tcPr>
            <w:tcW w:w="2420" w:type="dxa"/>
            <w:shd w:val="clear" w:color="auto" w:fill="auto"/>
            <w:noWrap/>
            <w:vAlign w:val="bottom"/>
            <w:hideMark/>
          </w:tcPr>
          <w:p w14:paraId="6A01F8AD"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Potosí</w:t>
            </w:r>
          </w:p>
        </w:tc>
        <w:tc>
          <w:tcPr>
            <w:tcW w:w="3160" w:type="dxa"/>
            <w:shd w:val="clear" w:color="auto" w:fill="auto"/>
            <w:noWrap/>
            <w:vAlign w:val="bottom"/>
            <w:hideMark/>
          </w:tcPr>
          <w:p w14:paraId="68ADF730"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Pocoata</w:t>
            </w:r>
          </w:p>
        </w:tc>
        <w:tc>
          <w:tcPr>
            <w:tcW w:w="1200" w:type="dxa"/>
            <w:shd w:val="clear" w:color="auto" w:fill="auto"/>
            <w:noWrap/>
            <w:vAlign w:val="bottom"/>
            <w:hideMark/>
          </w:tcPr>
          <w:p w14:paraId="74F0CD51"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5501974F"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39168758"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716B6D7E" w14:textId="77777777" w:rsidTr="0012314C">
        <w:trPr>
          <w:trHeight w:val="315"/>
        </w:trPr>
        <w:tc>
          <w:tcPr>
            <w:tcW w:w="2420" w:type="dxa"/>
            <w:shd w:val="clear" w:color="auto" w:fill="auto"/>
            <w:noWrap/>
            <w:vAlign w:val="bottom"/>
            <w:hideMark/>
          </w:tcPr>
          <w:p w14:paraId="7C1BD458"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Potosí</w:t>
            </w:r>
          </w:p>
        </w:tc>
        <w:tc>
          <w:tcPr>
            <w:tcW w:w="3160" w:type="dxa"/>
            <w:shd w:val="clear" w:color="auto" w:fill="auto"/>
            <w:noWrap/>
            <w:vAlign w:val="bottom"/>
            <w:hideMark/>
          </w:tcPr>
          <w:p w14:paraId="52AE39F1"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Puna</w:t>
            </w:r>
          </w:p>
        </w:tc>
        <w:tc>
          <w:tcPr>
            <w:tcW w:w="1200" w:type="dxa"/>
            <w:shd w:val="clear" w:color="auto" w:fill="auto"/>
            <w:noWrap/>
            <w:vAlign w:val="bottom"/>
            <w:hideMark/>
          </w:tcPr>
          <w:p w14:paraId="00F1A3B4"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5121D900"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1A8EC014"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699511FC" w14:textId="77777777" w:rsidTr="0012314C">
        <w:trPr>
          <w:trHeight w:val="315"/>
        </w:trPr>
        <w:tc>
          <w:tcPr>
            <w:tcW w:w="2420" w:type="dxa"/>
            <w:shd w:val="clear" w:color="auto" w:fill="auto"/>
            <w:noWrap/>
            <w:vAlign w:val="bottom"/>
            <w:hideMark/>
          </w:tcPr>
          <w:p w14:paraId="41547DC0"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Potosí</w:t>
            </w:r>
          </w:p>
        </w:tc>
        <w:tc>
          <w:tcPr>
            <w:tcW w:w="3160" w:type="dxa"/>
            <w:shd w:val="clear" w:color="auto" w:fill="auto"/>
            <w:noWrap/>
            <w:vAlign w:val="bottom"/>
            <w:hideMark/>
          </w:tcPr>
          <w:p w14:paraId="6168F5B5"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Ravelo</w:t>
            </w:r>
          </w:p>
        </w:tc>
        <w:tc>
          <w:tcPr>
            <w:tcW w:w="1200" w:type="dxa"/>
            <w:shd w:val="clear" w:color="auto" w:fill="auto"/>
            <w:noWrap/>
            <w:vAlign w:val="bottom"/>
            <w:hideMark/>
          </w:tcPr>
          <w:p w14:paraId="12A6FB1F"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2AFC89FD"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35466B74"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77FB8838" w14:textId="77777777" w:rsidTr="0012314C">
        <w:trPr>
          <w:trHeight w:val="315"/>
        </w:trPr>
        <w:tc>
          <w:tcPr>
            <w:tcW w:w="2420" w:type="dxa"/>
            <w:shd w:val="clear" w:color="auto" w:fill="auto"/>
            <w:noWrap/>
            <w:vAlign w:val="bottom"/>
            <w:hideMark/>
          </w:tcPr>
          <w:p w14:paraId="16DFF061"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Potosí</w:t>
            </w:r>
          </w:p>
        </w:tc>
        <w:tc>
          <w:tcPr>
            <w:tcW w:w="3160" w:type="dxa"/>
            <w:shd w:val="clear" w:color="auto" w:fill="auto"/>
            <w:noWrap/>
            <w:vAlign w:val="bottom"/>
            <w:hideMark/>
          </w:tcPr>
          <w:p w14:paraId="28156812"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Sacaca</w:t>
            </w:r>
          </w:p>
        </w:tc>
        <w:tc>
          <w:tcPr>
            <w:tcW w:w="1200" w:type="dxa"/>
            <w:shd w:val="clear" w:color="auto" w:fill="auto"/>
            <w:noWrap/>
            <w:vAlign w:val="bottom"/>
            <w:hideMark/>
          </w:tcPr>
          <w:p w14:paraId="5846422B"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1A655E57"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3DE0E69A"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5F63DC4B" w14:textId="77777777" w:rsidTr="0012314C">
        <w:trPr>
          <w:trHeight w:val="315"/>
        </w:trPr>
        <w:tc>
          <w:tcPr>
            <w:tcW w:w="2420" w:type="dxa"/>
            <w:shd w:val="clear" w:color="auto" w:fill="auto"/>
            <w:noWrap/>
            <w:vAlign w:val="bottom"/>
            <w:hideMark/>
          </w:tcPr>
          <w:p w14:paraId="07A5CA3A"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Potosí</w:t>
            </w:r>
          </w:p>
        </w:tc>
        <w:tc>
          <w:tcPr>
            <w:tcW w:w="3160" w:type="dxa"/>
            <w:shd w:val="clear" w:color="auto" w:fill="auto"/>
            <w:noWrap/>
            <w:vAlign w:val="bottom"/>
            <w:hideMark/>
          </w:tcPr>
          <w:p w14:paraId="7E4BCC89"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San Cristobal</w:t>
            </w:r>
          </w:p>
        </w:tc>
        <w:tc>
          <w:tcPr>
            <w:tcW w:w="1200" w:type="dxa"/>
            <w:shd w:val="clear" w:color="auto" w:fill="auto"/>
            <w:noWrap/>
            <w:vAlign w:val="bottom"/>
            <w:hideMark/>
          </w:tcPr>
          <w:p w14:paraId="3CF2B030"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100</w:t>
            </w:r>
          </w:p>
        </w:tc>
        <w:tc>
          <w:tcPr>
            <w:tcW w:w="1200" w:type="dxa"/>
            <w:shd w:val="clear" w:color="auto" w:fill="auto"/>
            <w:noWrap/>
            <w:vAlign w:val="bottom"/>
            <w:hideMark/>
          </w:tcPr>
          <w:p w14:paraId="455DE433"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3E084C4C"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7F143A58" w14:textId="77777777" w:rsidTr="0012314C">
        <w:trPr>
          <w:trHeight w:val="315"/>
        </w:trPr>
        <w:tc>
          <w:tcPr>
            <w:tcW w:w="2420" w:type="dxa"/>
            <w:shd w:val="clear" w:color="auto" w:fill="auto"/>
            <w:noWrap/>
            <w:vAlign w:val="bottom"/>
            <w:hideMark/>
          </w:tcPr>
          <w:p w14:paraId="15071D8A"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Potosí</w:t>
            </w:r>
          </w:p>
        </w:tc>
        <w:tc>
          <w:tcPr>
            <w:tcW w:w="3160" w:type="dxa"/>
            <w:shd w:val="clear" w:color="auto" w:fill="auto"/>
            <w:vAlign w:val="bottom"/>
            <w:hideMark/>
          </w:tcPr>
          <w:p w14:paraId="4D04E703"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San Pedro de Buena Vista</w:t>
            </w:r>
          </w:p>
        </w:tc>
        <w:tc>
          <w:tcPr>
            <w:tcW w:w="1200" w:type="dxa"/>
            <w:shd w:val="clear" w:color="auto" w:fill="auto"/>
            <w:noWrap/>
            <w:vAlign w:val="bottom"/>
            <w:hideMark/>
          </w:tcPr>
          <w:p w14:paraId="501F3A8D"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5916129B"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3ED4A6EA"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229A9744" w14:textId="77777777" w:rsidTr="0012314C">
        <w:trPr>
          <w:trHeight w:val="315"/>
        </w:trPr>
        <w:tc>
          <w:tcPr>
            <w:tcW w:w="2420" w:type="dxa"/>
            <w:shd w:val="clear" w:color="auto" w:fill="auto"/>
            <w:noWrap/>
            <w:vAlign w:val="bottom"/>
            <w:hideMark/>
          </w:tcPr>
          <w:p w14:paraId="460F2BEB"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Potosí</w:t>
            </w:r>
          </w:p>
        </w:tc>
        <w:tc>
          <w:tcPr>
            <w:tcW w:w="3160" w:type="dxa"/>
            <w:shd w:val="clear" w:color="auto" w:fill="auto"/>
            <w:noWrap/>
            <w:vAlign w:val="bottom"/>
            <w:hideMark/>
          </w:tcPr>
          <w:p w14:paraId="4F14AA37"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Toro Toro</w:t>
            </w:r>
          </w:p>
        </w:tc>
        <w:tc>
          <w:tcPr>
            <w:tcW w:w="1200" w:type="dxa"/>
            <w:shd w:val="clear" w:color="auto" w:fill="auto"/>
            <w:noWrap/>
            <w:vAlign w:val="bottom"/>
            <w:hideMark/>
          </w:tcPr>
          <w:p w14:paraId="66D2E3A2"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4373AE05"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47E7CC6F"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6967027E" w14:textId="77777777" w:rsidTr="0012314C">
        <w:trPr>
          <w:trHeight w:val="315"/>
        </w:trPr>
        <w:tc>
          <w:tcPr>
            <w:tcW w:w="2420" w:type="dxa"/>
            <w:shd w:val="clear" w:color="auto" w:fill="auto"/>
            <w:noWrap/>
            <w:vAlign w:val="bottom"/>
            <w:hideMark/>
          </w:tcPr>
          <w:p w14:paraId="1FA9D67C"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Potosí</w:t>
            </w:r>
          </w:p>
        </w:tc>
        <w:tc>
          <w:tcPr>
            <w:tcW w:w="3160" w:type="dxa"/>
            <w:shd w:val="clear" w:color="auto" w:fill="auto"/>
            <w:noWrap/>
            <w:vAlign w:val="bottom"/>
            <w:hideMark/>
          </w:tcPr>
          <w:p w14:paraId="51961129"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Tupiza</w:t>
            </w:r>
          </w:p>
        </w:tc>
        <w:tc>
          <w:tcPr>
            <w:tcW w:w="1200" w:type="dxa"/>
            <w:shd w:val="clear" w:color="auto" w:fill="auto"/>
            <w:noWrap/>
            <w:vAlign w:val="bottom"/>
            <w:hideMark/>
          </w:tcPr>
          <w:p w14:paraId="051D41FE"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4E79568F"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1FFA8903"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7FF55C73" w14:textId="77777777" w:rsidTr="0012314C">
        <w:trPr>
          <w:trHeight w:val="315"/>
        </w:trPr>
        <w:tc>
          <w:tcPr>
            <w:tcW w:w="2420" w:type="dxa"/>
            <w:shd w:val="clear" w:color="auto" w:fill="auto"/>
            <w:noWrap/>
            <w:vAlign w:val="bottom"/>
            <w:hideMark/>
          </w:tcPr>
          <w:p w14:paraId="2FD783C6"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Potosí</w:t>
            </w:r>
          </w:p>
        </w:tc>
        <w:tc>
          <w:tcPr>
            <w:tcW w:w="3160" w:type="dxa"/>
            <w:shd w:val="clear" w:color="auto" w:fill="auto"/>
            <w:noWrap/>
            <w:vAlign w:val="bottom"/>
            <w:hideMark/>
          </w:tcPr>
          <w:p w14:paraId="79E72143"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Uyuni</w:t>
            </w:r>
          </w:p>
        </w:tc>
        <w:tc>
          <w:tcPr>
            <w:tcW w:w="1200" w:type="dxa"/>
            <w:shd w:val="clear" w:color="auto" w:fill="auto"/>
            <w:noWrap/>
            <w:vAlign w:val="bottom"/>
            <w:hideMark/>
          </w:tcPr>
          <w:p w14:paraId="32F3FB7B"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55036623"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7E723F5A"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12EFD550" w14:textId="77777777" w:rsidTr="0012314C">
        <w:trPr>
          <w:trHeight w:val="315"/>
        </w:trPr>
        <w:tc>
          <w:tcPr>
            <w:tcW w:w="2420" w:type="dxa"/>
            <w:shd w:val="clear" w:color="auto" w:fill="auto"/>
            <w:noWrap/>
            <w:vAlign w:val="bottom"/>
            <w:hideMark/>
          </w:tcPr>
          <w:p w14:paraId="02E89241"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Potosí</w:t>
            </w:r>
          </w:p>
        </w:tc>
        <w:tc>
          <w:tcPr>
            <w:tcW w:w="3160" w:type="dxa"/>
            <w:shd w:val="clear" w:color="auto" w:fill="auto"/>
            <w:noWrap/>
            <w:vAlign w:val="bottom"/>
            <w:hideMark/>
          </w:tcPr>
          <w:p w14:paraId="2F3F7F70"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Villazón</w:t>
            </w:r>
          </w:p>
        </w:tc>
        <w:tc>
          <w:tcPr>
            <w:tcW w:w="1200" w:type="dxa"/>
            <w:shd w:val="clear" w:color="auto" w:fill="auto"/>
            <w:noWrap/>
            <w:vAlign w:val="bottom"/>
            <w:hideMark/>
          </w:tcPr>
          <w:p w14:paraId="3208AB88"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11A94199"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25463F1C"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0D7BC474" w14:textId="77777777" w:rsidTr="0012314C">
        <w:trPr>
          <w:trHeight w:val="315"/>
        </w:trPr>
        <w:tc>
          <w:tcPr>
            <w:tcW w:w="2420" w:type="dxa"/>
            <w:shd w:val="clear" w:color="auto" w:fill="auto"/>
            <w:noWrap/>
            <w:vAlign w:val="bottom"/>
            <w:hideMark/>
          </w:tcPr>
          <w:p w14:paraId="15D72420"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Potosí</w:t>
            </w:r>
          </w:p>
        </w:tc>
        <w:tc>
          <w:tcPr>
            <w:tcW w:w="3160" w:type="dxa"/>
            <w:shd w:val="clear" w:color="auto" w:fill="auto"/>
            <w:noWrap/>
            <w:vAlign w:val="bottom"/>
            <w:hideMark/>
          </w:tcPr>
          <w:p w14:paraId="79918CBB"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Bermejo</w:t>
            </w:r>
          </w:p>
        </w:tc>
        <w:tc>
          <w:tcPr>
            <w:tcW w:w="1200" w:type="dxa"/>
            <w:shd w:val="clear" w:color="auto" w:fill="auto"/>
            <w:noWrap/>
            <w:vAlign w:val="bottom"/>
            <w:hideMark/>
          </w:tcPr>
          <w:p w14:paraId="5FD0C91C"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67C015A8"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4F0BA9BE"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69BAA6C6" w14:textId="77777777" w:rsidTr="0012314C">
        <w:trPr>
          <w:trHeight w:val="315"/>
        </w:trPr>
        <w:tc>
          <w:tcPr>
            <w:tcW w:w="2420" w:type="dxa"/>
            <w:shd w:val="clear" w:color="auto" w:fill="auto"/>
            <w:noWrap/>
            <w:vAlign w:val="bottom"/>
            <w:hideMark/>
          </w:tcPr>
          <w:p w14:paraId="602C553B"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Potosí</w:t>
            </w:r>
          </w:p>
        </w:tc>
        <w:tc>
          <w:tcPr>
            <w:tcW w:w="3160" w:type="dxa"/>
            <w:shd w:val="clear" w:color="auto" w:fill="auto"/>
            <w:noWrap/>
            <w:vAlign w:val="bottom"/>
            <w:hideMark/>
          </w:tcPr>
          <w:p w14:paraId="1FCE9007"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Punata</w:t>
            </w:r>
          </w:p>
        </w:tc>
        <w:tc>
          <w:tcPr>
            <w:tcW w:w="1200" w:type="dxa"/>
            <w:shd w:val="clear" w:color="auto" w:fill="auto"/>
            <w:noWrap/>
            <w:vAlign w:val="bottom"/>
            <w:hideMark/>
          </w:tcPr>
          <w:p w14:paraId="52781CFB"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25</w:t>
            </w:r>
          </w:p>
        </w:tc>
        <w:tc>
          <w:tcPr>
            <w:tcW w:w="1200" w:type="dxa"/>
            <w:shd w:val="clear" w:color="auto" w:fill="auto"/>
            <w:noWrap/>
            <w:vAlign w:val="bottom"/>
            <w:hideMark/>
          </w:tcPr>
          <w:p w14:paraId="64FCAB1D"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12</w:t>
            </w:r>
          </w:p>
        </w:tc>
        <w:tc>
          <w:tcPr>
            <w:tcW w:w="1811" w:type="dxa"/>
            <w:shd w:val="clear" w:color="auto" w:fill="auto"/>
            <w:noWrap/>
            <w:vAlign w:val="bottom"/>
            <w:hideMark/>
          </w:tcPr>
          <w:p w14:paraId="4C3D60E2"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254E2126" w14:textId="77777777" w:rsidTr="0012314C">
        <w:trPr>
          <w:trHeight w:val="315"/>
        </w:trPr>
        <w:tc>
          <w:tcPr>
            <w:tcW w:w="2420" w:type="dxa"/>
            <w:shd w:val="clear" w:color="auto" w:fill="auto"/>
            <w:noWrap/>
            <w:vAlign w:val="bottom"/>
            <w:hideMark/>
          </w:tcPr>
          <w:p w14:paraId="389CF09E"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Potosí</w:t>
            </w:r>
          </w:p>
        </w:tc>
        <w:tc>
          <w:tcPr>
            <w:tcW w:w="3160" w:type="dxa"/>
            <w:shd w:val="clear" w:color="auto" w:fill="auto"/>
            <w:noWrap/>
            <w:vAlign w:val="bottom"/>
            <w:hideMark/>
          </w:tcPr>
          <w:p w14:paraId="77C7AC72"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Ivirgarzama</w:t>
            </w:r>
          </w:p>
        </w:tc>
        <w:tc>
          <w:tcPr>
            <w:tcW w:w="1200" w:type="dxa"/>
            <w:shd w:val="clear" w:color="auto" w:fill="auto"/>
            <w:noWrap/>
            <w:vAlign w:val="bottom"/>
            <w:hideMark/>
          </w:tcPr>
          <w:p w14:paraId="422F8375"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20</w:t>
            </w:r>
          </w:p>
        </w:tc>
        <w:tc>
          <w:tcPr>
            <w:tcW w:w="1200" w:type="dxa"/>
            <w:shd w:val="clear" w:color="auto" w:fill="auto"/>
            <w:noWrap/>
            <w:vAlign w:val="bottom"/>
            <w:hideMark/>
          </w:tcPr>
          <w:p w14:paraId="33D2E4AA"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12</w:t>
            </w:r>
          </w:p>
        </w:tc>
        <w:tc>
          <w:tcPr>
            <w:tcW w:w="1811" w:type="dxa"/>
            <w:shd w:val="clear" w:color="auto" w:fill="auto"/>
            <w:noWrap/>
            <w:vAlign w:val="bottom"/>
            <w:hideMark/>
          </w:tcPr>
          <w:p w14:paraId="3C9B1A56"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1B8C1492" w14:textId="77777777" w:rsidTr="0012314C">
        <w:trPr>
          <w:trHeight w:val="315"/>
        </w:trPr>
        <w:tc>
          <w:tcPr>
            <w:tcW w:w="2420" w:type="dxa"/>
            <w:shd w:val="clear" w:color="auto" w:fill="auto"/>
            <w:noWrap/>
            <w:vAlign w:val="bottom"/>
            <w:hideMark/>
          </w:tcPr>
          <w:p w14:paraId="415A625B"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Potosí</w:t>
            </w:r>
          </w:p>
        </w:tc>
        <w:tc>
          <w:tcPr>
            <w:tcW w:w="3160" w:type="dxa"/>
            <w:shd w:val="clear" w:color="auto" w:fill="auto"/>
            <w:noWrap/>
            <w:vAlign w:val="bottom"/>
            <w:hideMark/>
          </w:tcPr>
          <w:p w14:paraId="437C15B3"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Caranavi</w:t>
            </w:r>
          </w:p>
        </w:tc>
        <w:tc>
          <w:tcPr>
            <w:tcW w:w="1200" w:type="dxa"/>
            <w:shd w:val="clear" w:color="auto" w:fill="auto"/>
            <w:noWrap/>
            <w:vAlign w:val="bottom"/>
            <w:hideMark/>
          </w:tcPr>
          <w:p w14:paraId="0A59494D"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1E5DB736"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0C4A5ADA"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639F7113" w14:textId="77777777" w:rsidTr="0012314C">
        <w:trPr>
          <w:trHeight w:val="315"/>
        </w:trPr>
        <w:tc>
          <w:tcPr>
            <w:tcW w:w="2420" w:type="dxa"/>
            <w:shd w:val="clear" w:color="auto" w:fill="auto"/>
            <w:noWrap/>
            <w:vAlign w:val="bottom"/>
            <w:hideMark/>
          </w:tcPr>
          <w:p w14:paraId="67FDE16E"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3160" w:type="dxa"/>
            <w:shd w:val="clear" w:color="auto" w:fill="auto"/>
            <w:vAlign w:val="bottom"/>
            <w:hideMark/>
          </w:tcPr>
          <w:p w14:paraId="11BE223D"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Ascención de Guarayos</w:t>
            </w:r>
          </w:p>
        </w:tc>
        <w:tc>
          <w:tcPr>
            <w:tcW w:w="1200" w:type="dxa"/>
            <w:shd w:val="clear" w:color="auto" w:fill="auto"/>
            <w:noWrap/>
            <w:vAlign w:val="bottom"/>
            <w:hideMark/>
          </w:tcPr>
          <w:p w14:paraId="46343981"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5C8EDE4E"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6FF34B5F"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1B539687" w14:textId="77777777" w:rsidTr="0012314C">
        <w:trPr>
          <w:trHeight w:val="315"/>
        </w:trPr>
        <w:tc>
          <w:tcPr>
            <w:tcW w:w="2420" w:type="dxa"/>
            <w:shd w:val="clear" w:color="auto" w:fill="auto"/>
            <w:noWrap/>
            <w:vAlign w:val="bottom"/>
            <w:hideMark/>
          </w:tcPr>
          <w:p w14:paraId="76C1BF97"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3160" w:type="dxa"/>
            <w:shd w:val="clear" w:color="auto" w:fill="auto"/>
            <w:noWrap/>
            <w:vAlign w:val="bottom"/>
            <w:hideMark/>
          </w:tcPr>
          <w:p w14:paraId="01DFEDF5"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Buena Vista</w:t>
            </w:r>
          </w:p>
        </w:tc>
        <w:tc>
          <w:tcPr>
            <w:tcW w:w="1200" w:type="dxa"/>
            <w:shd w:val="clear" w:color="auto" w:fill="auto"/>
            <w:noWrap/>
            <w:vAlign w:val="bottom"/>
            <w:hideMark/>
          </w:tcPr>
          <w:p w14:paraId="06B88B47"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70C3C9E8"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2225B313"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3F1A7D4D" w14:textId="77777777" w:rsidTr="0012314C">
        <w:trPr>
          <w:trHeight w:val="315"/>
        </w:trPr>
        <w:tc>
          <w:tcPr>
            <w:tcW w:w="2420" w:type="dxa"/>
            <w:shd w:val="clear" w:color="auto" w:fill="auto"/>
            <w:noWrap/>
            <w:vAlign w:val="bottom"/>
            <w:hideMark/>
          </w:tcPr>
          <w:p w14:paraId="70C27C7A"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3160" w:type="dxa"/>
            <w:shd w:val="clear" w:color="auto" w:fill="auto"/>
            <w:noWrap/>
            <w:vAlign w:val="bottom"/>
            <w:hideMark/>
          </w:tcPr>
          <w:p w14:paraId="702E4070"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Charagua</w:t>
            </w:r>
          </w:p>
        </w:tc>
        <w:tc>
          <w:tcPr>
            <w:tcW w:w="1200" w:type="dxa"/>
            <w:shd w:val="clear" w:color="auto" w:fill="auto"/>
            <w:noWrap/>
            <w:vAlign w:val="bottom"/>
            <w:hideMark/>
          </w:tcPr>
          <w:p w14:paraId="396B0D16"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5AE1DD55"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25F4E5A4"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777966AA" w14:textId="77777777" w:rsidTr="0012314C">
        <w:trPr>
          <w:trHeight w:val="315"/>
        </w:trPr>
        <w:tc>
          <w:tcPr>
            <w:tcW w:w="2420" w:type="dxa"/>
            <w:shd w:val="clear" w:color="auto" w:fill="auto"/>
            <w:noWrap/>
            <w:vAlign w:val="bottom"/>
            <w:hideMark/>
          </w:tcPr>
          <w:p w14:paraId="7645B9B4"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3160" w:type="dxa"/>
            <w:shd w:val="clear" w:color="auto" w:fill="auto"/>
            <w:noWrap/>
            <w:vAlign w:val="bottom"/>
            <w:hideMark/>
          </w:tcPr>
          <w:p w14:paraId="6BF21A36"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Comarapa</w:t>
            </w:r>
          </w:p>
        </w:tc>
        <w:tc>
          <w:tcPr>
            <w:tcW w:w="1200" w:type="dxa"/>
            <w:shd w:val="clear" w:color="auto" w:fill="auto"/>
            <w:noWrap/>
            <w:vAlign w:val="bottom"/>
            <w:hideMark/>
          </w:tcPr>
          <w:p w14:paraId="41E47224"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73FBB7E6"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1ACAF72E"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7087FED4" w14:textId="77777777" w:rsidTr="0012314C">
        <w:trPr>
          <w:trHeight w:val="315"/>
        </w:trPr>
        <w:tc>
          <w:tcPr>
            <w:tcW w:w="2420" w:type="dxa"/>
            <w:shd w:val="clear" w:color="auto" w:fill="auto"/>
            <w:noWrap/>
            <w:vAlign w:val="bottom"/>
            <w:hideMark/>
          </w:tcPr>
          <w:p w14:paraId="0764887D"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3160" w:type="dxa"/>
            <w:shd w:val="clear" w:color="auto" w:fill="auto"/>
            <w:noWrap/>
            <w:vAlign w:val="bottom"/>
            <w:hideMark/>
          </w:tcPr>
          <w:p w14:paraId="36D4D949"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Concepción</w:t>
            </w:r>
          </w:p>
        </w:tc>
        <w:tc>
          <w:tcPr>
            <w:tcW w:w="1200" w:type="dxa"/>
            <w:shd w:val="clear" w:color="auto" w:fill="auto"/>
            <w:noWrap/>
            <w:vAlign w:val="bottom"/>
            <w:hideMark/>
          </w:tcPr>
          <w:p w14:paraId="1EA09000"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10C1189C"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5AD9CC85"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315DB5E1" w14:textId="77777777" w:rsidTr="0012314C">
        <w:trPr>
          <w:trHeight w:val="315"/>
        </w:trPr>
        <w:tc>
          <w:tcPr>
            <w:tcW w:w="2420" w:type="dxa"/>
            <w:shd w:val="clear" w:color="auto" w:fill="auto"/>
            <w:noWrap/>
            <w:vAlign w:val="bottom"/>
            <w:hideMark/>
          </w:tcPr>
          <w:p w14:paraId="2C47F62A"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3160" w:type="dxa"/>
            <w:shd w:val="clear" w:color="auto" w:fill="auto"/>
            <w:noWrap/>
            <w:vAlign w:val="bottom"/>
            <w:hideMark/>
          </w:tcPr>
          <w:p w14:paraId="5FBB7981"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Cotoca</w:t>
            </w:r>
          </w:p>
        </w:tc>
        <w:tc>
          <w:tcPr>
            <w:tcW w:w="1200" w:type="dxa"/>
            <w:shd w:val="clear" w:color="auto" w:fill="auto"/>
            <w:noWrap/>
            <w:vAlign w:val="bottom"/>
            <w:hideMark/>
          </w:tcPr>
          <w:p w14:paraId="3631384F"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1949FE80"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46B53922"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3D749A82" w14:textId="77777777" w:rsidTr="0012314C">
        <w:trPr>
          <w:trHeight w:val="315"/>
        </w:trPr>
        <w:tc>
          <w:tcPr>
            <w:tcW w:w="2420" w:type="dxa"/>
            <w:shd w:val="clear" w:color="auto" w:fill="auto"/>
            <w:noWrap/>
            <w:vAlign w:val="bottom"/>
            <w:hideMark/>
          </w:tcPr>
          <w:p w14:paraId="73173B1F"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3160" w:type="dxa"/>
            <w:shd w:val="clear" w:color="auto" w:fill="auto"/>
            <w:noWrap/>
            <w:vAlign w:val="bottom"/>
            <w:hideMark/>
          </w:tcPr>
          <w:p w14:paraId="5D4411EA"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Cuatro Cañadas</w:t>
            </w:r>
          </w:p>
        </w:tc>
        <w:tc>
          <w:tcPr>
            <w:tcW w:w="1200" w:type="dxa"/>
            <w:shd w:val="clear" w:color="auto" w:fill="auto"/>
            <w:noWrap/>
            <w:vAlign w:val="bottom"/>
            <w:hideMark/>
          </w:tcPr>
          <w:p w14:paraId="17702F61"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45D648E5"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48B75CEC"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51F508CD" w14:textId="77777777" w:rsidTr="0012314C">
        <w:trPr>
          <w:trHeight w:val="315"/>
        </w:trPr>
        <w:tc>
          <w:tcPr>
            <w:tcW w:w="2420" w:type="dxa"/>
            <w:shd w:val="clear" w:color="auto" w:fill="auto"/>
            <w:noWrap/>
            <w:vAlign w:val="bottom"/>
            <w:hideMark/>
          </w:tcPr>
          <w:p w14:paraId="3D583FB9"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3160" w:type="dxa"/>
            <w:shd w:val="clear" w:color="auto" w:fill="auto"/>
            <w:noWrap/>
            <w:vAlign w:val="bottom"/>
            <w:hideMark/>
          </w:tcPr>
          <w:p w14:paraId="7D917585"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El Torno</w:t>
            </w:r>
          </w:p>
        </w:tc>
        <w:tc>
          <w:tcPr>
            <w:tcW w:w="1200" w:type="dxa"/>
            <w:shd w:val="clear" w:color="auto" w:fill="auto"/>
            <w:noWrap/>
            <w:vAlign w:val="bottom"/>
            <w:hideMark/>
          </w:tcPr>
          <w:p w14:paraId="50565CF0"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1C383323"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330E9849"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216F9084" w14:textId="77777777" w:rsidTr="0012314C">
        <w:trPr>
          <w:trHeight w:val="315"/>
        </w:trPr>
        <w:tc>
          <w:tcPr>
            <w:tcW w:w="2420" w:type="dxa"/>
            <w:shd w:val="clear" w:color="auto" w:fill="auto"/>
            <w:noWrap/>
            <w:vAlign w:val="bottom"/>
            <w:hideMark/>
          </w:tcPr>
          <w:p w14:paraId="405F89F9"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3160" w:type="dxa"/>
            <w:shd w:val="clear" w:color="auto" w:fill="auto"/>
            <w:noWrap/>
            <w:vAlign w:val="bottom"/>
            <w:hideMark/>
          </w:tcPr>
          <w:p w14:paraId="2C3CE5B5"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Los Negros</w:t>
            </w:r>
          </w:p>
        </w:tc>
        <w:tc>
          <w:tcPr>
            <w:tcW w:w="1200" w:type="dxa"/>
            <w:shd w:val="clear" w:color="auto" w:fill="auto"/>
            <w:noWrap/>
            <w:vAlign w:val="bottom"/>
            <w:hideMark/>
          </w:tcPr>
          <w:p w14:paraId="374518D6"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70D6998A"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73CD2E21"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70A06297" w14:textId="77777777" w:rsidTr="0012314C">
        <w:trPr>
          <w:trHeight w:val="315"/>
        </w:trPr>
        <w:tc>
          <w:tcPr>
            <w:tcW w:w="2420" w:type="dxa"/>
            <w:shd w:val="clear" w:color="auto" w:fill="auto"/>
            <w:noWrap/>
            <w:vAlign w:val="bottom"/>
            <w:hideMark/>
          </w:tcPr>
          <w:p w14:paraId="5007DA6A"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3160" w:type="dxa"/>
            <w:shd w:val="clear" w:color="auto" w:fill="auto"/>
            <w:noWrap/>
            <w:vAlign w:val="bottom"/>
            <w:hideMark/>
          </w:tcPr>
          <w:p w14:paraId="5852F2C4"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Los Troncos</w:t>
            </w:r>
          </w:p>
        </w:tc>
        <w:tc>
          <w:tcPr>
            <w:tcW w:w="1200" w:type="dxa"/>
            <w:shd w:val="clear" w:color="auto" w:fill="auto"/>
            <w:noWrap/>
            <w:vAlign w:val="bottom"/>
            <w:hideMark/>
          </w:tcPr>
          <w:p w14:paraId="01383661"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648ACD4D"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3BF2E74E"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183B9213" w14:textId="77777777" w:rsidTr="0012314C">
        <w:trPr>
          <w:trHeight w:val="315"/>
        </w:trPr>
        <w:tc>
          <w:tcPr>
            <w:tcW w:w="2420" w:type="dxa"/>
            <w:shd w:val="clear" w:color="auto" w:fill="auto"/>
            <w:noWrap/>
            <w:vAlign w:val="bottom"/>
            <w:hideMark/>
          </w:tcPr>
          <w:p w14:paraId="53F33117"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3160" w:type="dxa"/>
            <w:shd w:val="clear" w:color="auto" w:fill="auto"/>
            <w:noWrap/>
            <w:vAlign w:val="bottom"/>
            <w:hideMark/>
          </w:tcPr>
          <w:p w14:paraId="33AF3179"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Mairana</w:t>
            </w:r>
          </w:p>
        </w:tc>
        <w:tc>
          <w:tcPr>
            <w:tcW w:w="1200" w:type="dxa"/>
            <w:shd w:val="clear" w:color="auto" w:fill="auto"/>
            <w:noWrap/>
            <w:vAlign w:val="bottom"/>
            <w:hideMark/>
          </w:tcPr>
          <w:p w14:paraId="6309BAEF"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075543B6"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6D134B45"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5D71FF3D" w14:textId="77777777" w:rsidTr="0012314C">
        <w:trPr>
          <w:trHeight w:val="315"/>
        </w:trPr>
        <w:tc>
          <w:tcPr>
            <w:tcW w:w="2420" w:type="dxa"/>
            <w:shd w:val="clear" w:color="auto" w:fill="auto"/>
            <w:noWrap/>
            <w:vAlign w:val="bottom"/>
            <w:hideMark/>
          </w:tcPr>
          <w:p w14:paraId="405FAE0E"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3160" w:type="dxa"/>
            <w:shd w:val="clear" w:color="auto" w:fill="auto"/>
            <w:noWrap/>
            <w:vAlign w:val="bottom"/>
            <w:hideMark/>
          </w:tcPr>
          <w:p w14:paraId="31A5300B"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Montero</w:t>
            </w:r>
          </w:p>
        </w:tc>
        <w:tc>
          <w:tcPr>
            <w:tcW w:w="1200" w:type="dxa"/>
            <w:shd w:val="clear" w:color="auto" w:fill="auto"/>
            <w:noWrap/>
            <w:vAlign w:val="bottom"/>
            <w:hideMark/>
          </w:tcPr>
          <w:p w14:paraId="2930F17C"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200" w:type="dxa"/>
            <w:shd w:val="clear" w:color="auto" w:fill="auto"/>
            <w:noWrap/>
            <w:vAlign w:val="bottom"/>
            <w:hideMark/>
          </w:tcPr>
          <w:p w14:paraId="55ACF391"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12</w:t>
            </w:r>
          </w:p>
        </w:tc>
        <w:tc>
          <w:tcPr>
            <w:tcW w:w="1811" w:type="dxa"/>
            <w:shd w:val="clear" w:color="auto" w:fill="auto"/>
            <w:noWrap/>
            <w:vAlign w:val="bottom"/>
            <w:hideMark/>
          </w:tcPr>
          <w:p w14:paraId="6708F37D"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46728AED" w14:textId="77777777" w:rsidTr="0012314C">
        <w:trPr>
          <w:trHeight w:val="315"/>
        </w:trPr>
        <w:tc>
          <w:tcPr>
            <w:tcW w:w="2420" w:type="dxa"/>
            <w:shd w:val="clear" w:color="auto" w:fill="auto"/>
            <w:noWrap/>
            <w:vAlign w:val="bottom"/>
            <w:hideMark/>
          </w:tcPr>
          <w:p w14:paraId="7959B886"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3160" w:type="dxa"/>
            <w:shd w:val="clear" w:color="auto" w:fill="auto"/>
            <w:noWrap/>
            <w:vAlign w:val="bottom"/>
            <w:hideMark/>
          </w:tcPr>
          <w:p w14:paraId="0208E611"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Okinawa</w:t>
            </w:r>
          </w:p>
        </w:tc>
        <w:tc>
          <w:tcPr>
            <w:tcW w:w="1200" w:type="dxa"/>
            <w:shd w:val="clear" w:color="auto" w:fill="auto"/>
            <w:noWrap/>
            <w:vAlign w:val="bottom"/>
            <w:hideMark/>
          </w:tcPr>
          <w:p w14:paraId="2A6ED78B"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794FC045"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03900092"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73E2B55D" w14:textId="77777777" w:rsidTr="0012314C">
        <w:trPr>
          <w:trHeight w:val="315"/>
        </w:trPr>
        <w:tc>
          <w:tcPr>
            <w:tcW w:w="2420" w:type="dxa"/>
            <w:shd w:val="clear" w:color="auto" w:fill="auto"/>
            <w:noWrap/>
            <w:vAlign w:val="bottom"/>
            <w:hideMark/>
          </w:tcPr>
          <w:p w14:paraId="33486E2E"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3160" w:type="dxa"/>
            <w:shd w:val="clear" w:color="auto" w:fill="auto"/>
            <w:noWrap/>
            <w:vAlign w:val="bottom"/>
            <w:hideMark/>
          </w:tcPr>
          <w:p w14:paraId="7CB7AA82"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Pailón</w:t>
            </w:r>
          </w:p>
        </w:tc>
        <w:tc>
          <w:tcPr>
            <w:tcW w:w="1200" w:type="dxa"/>
            <w:shd w:val="clear" w:color="auto" w:fill="auto"/>
            <w:noWrap/>
            <w:vAlign w:val="bottom"/>
            <w:hideMark/>
          </w:tcPr>
          <w:p w14:paraId="2D15283A"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1FB4FB3C"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7D16EF2E"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2D3CB31F" w14:textId="77777777" w:rsidTr="0012314C">
        <w:trPr>
          <w:trHeight w:val="315"/>
        </w:trPr>
        <w:tc>
          <w:tcPr>
            <w:tcW w:w="2420" w:type="dxa"/>
            <w:shd w:val="clear" w:color="auto" w:fill="auto"/>
            <w:noWrap/>
            <w:vAlign w:val="bottom"/>
            <w:hideMark/>
          </w:tcPr>
          <w:p w14:paraId="5B54A226"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3160" w:type="dxa"/>
            <w:shd w:val="clear" w:color="auto" w:fill="auto"/>
            <w:noWrap/>
            <w:vAlign w:val="bottom"/>
            <w:hideMark/>
          </w:tcPr>
          <w:p w14:paraId="58DD8543"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Portachuelo</w:t>
            </w:r>
          </w:p>
        </w:tc>
        <w:tc>
          <w:tcPr>
            <w:tcW w:w="1200" w:type="dxa"/>
            <w:shd w:val="clear" w:color="auto" w:fill="auto"/>
            <w:noWrap/>
            <w:vAlign w:val="bottom"/>
            <w:hideMark/>
          </w:tcPr>
          <w:p w14:paraId="454E460A"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66E1BA48"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7CB45563"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1936FFE7" w14:textId="77777777" w:rsidTr="0012314C">
        <w:trPr>
          <w:trHeight w:val="315"/>
        </w:trPr>
        <w:tc>
          <w:tcPr>
            <w:tcW w:w="2420" w:type="dxa"/>
            <w:shd w:val="clear" w:color="auto" w:fill="auto"/>
            <w:noWrap/>
            <w:vAlign w:val="bottom"/>
            <w:hideMark/>
          </w:tcPr>
          <w:p w14:paraId="0CB0855B"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3160" w:type="dxa"/>
            <w:shd w:val="clear" w:color="auto" w:fill="auto"/>
            <w:noWrap/>
            <w:vAlign w:val="bottom"/>
            <w:hideMark/>
          </w:tcPr>
          <w:p w14:paraId="6AF8A668"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Roboré</w:t>
            </w:r>
          </w:p>
        </w:tc>
        <w:tc>
          <w:tcPr>
            <w:tcW w:w="1200" w:type="dxa"/>
            <w:shd w:val="clear" w:color="auto" w:fill="auto"/>
            <w:noWrap/>
            <w:vAlign w:val="bottom"/>
            <w:hideMark/>
          </w:tcPr>
          <w:p w14:paraId="6014E661"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1CD70828"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0060B61C"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502BE09B" w14:textId="77777777" w:rsidTr="0012314C">
        <w:trPr>
          <w:trHeight w:val="315"/>
        </w:trPr>
        <w:tc>
          <w:tcPr>
            <w:tcW w:w="2420" w:type="dxa"/>
            <w:shd w:val="clear" w:color="auto" w:fill="auto"/>
            <w:noWrap/>
            <w:vAlign w:val="bottom"/>
            <w:hideMark/>
          </w:tcPr>
          <w:p w14:paraId="6E040F71"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3160" w:type="dxa"/>
            <w:shd w:val="clear" w:color="auto" w:fill="auto"/>
            <w:noWrap/>
            <w:vAlign w:val="bottom"/>
            <w:hideMark/>
          </w:tcPr>
          <w:p w14:paraId="2CD1580C"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Saipina</w:t>
            </w:r>
          </w:p>
        </w:tc>
        <w:tc>
          <w:tcPr>
            <w:tcW w:w="1200" w:type="dxa"/>
            <w:shd w:val="clear" w:color="auto" w:fill="auto"/>
            <w:noWrap/>
            <w:vAlign w:val="bottom"/>
            <w:hideMark/>
          </w:tcPr>
          <w:p w14:paraId="762B82EC"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7E4A8B45"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0CCDD9DE"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29773888" w14:textId="77777777" w:rsidTr="0012314C">
        <w:trPr>
          <w:trHeight w:val="315"/>
        </w:trPr>
        <w:tc>
          <w:tcPr>
            <w:tcW w:w="2420" w:type="dxa"/>
            <w:shd w:val="clear" w:color="auto" w:fill="auto"/>
            <w:noWrap/>
            <w:vAlign w:val="bottom"/>
            <w:hideMark/>
          </w:tcPr>
          <w:p w14:paraId="3E5474AC"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3160" w:type="dxa"/>
            <w:shd w:val="clear" w:color="auto" w:fill="auto"/>
            <w:noWrap/>
            <w:vAlign w:val="bottom"/>
            <w:hideMark/>
          </w:tcPr>
          <w:p w14:paraId="490CC692"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Samaipata</w:t>
            </w:r>
          </w:p>
        </w:tc>
        <w:tc>
          <w:tcPr>
            <w:tcW w:w="1200" w:type="dxa"/>
            <w:shd w:val="clear" w:color="auto" w:fill="auto"/>
            <w:noWrap/>
            <w:vAlign w:val="bottom"/>
            <w:hideMark/>
          </w:tcPr>
          <w:p w14:paraId="0A2AB1F3"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22F961C4"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54284F4E"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6F870810" w14:textId="77777777" w:rsidTr="0012314C">
        <w:trPr>
          <w:trHeight w:val="315"/>
        </w:trPr>
        <w:tc>
          <w:tcPr>
            <w:tcW w:w="2420" w:type="dxa"/>
            <w:shd w:val="clear" w:color="auto" w:fill="auto"/>
            <w:noWrap/>
            <w:vAlign w:val="bottom"/>
            <w:hideMark/>
          </w:tcPr>
          <w:p w14:paraId="5DC08109"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3160" w:type="dxa"/>
            <w:shd w:val="clear" w:color="auto" w:fill="auto"/>
            <w:vAlign w:val="bottom"/>
            <w:hideMark/>
          </w:tcPr>
          <w:p w14:paraId="3D2328FC"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San Ignacio de Velasco</w:t>
            </w:r>
          </w:p>
        </w:tc>
        <w:tc>
          <w:tcPr>
            <w:tcW w:w="1200" w:type="dxa"/>
            <w:shd w:val="clear" w:color="auto" w:fill="auto"/>
            <w:noWrap/>
            <w:vAlign w:val="bottom"/>
            <w:hideMark/>
          </w:tcPr>
          <w:p w14:paraId="08E828E9"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25</w:t>
            </w:r>
          </w:p>
        </w:tc>
        <w:tc>
          <w:tcPr>
            <w:tcW w:w="1200" w:type="dxa"/>
            <w:shd w:val="clear" w:color="auto" w:fill="auto"/>
            <w:noWrap/>
            <w:vAlign w:val="bottom"/>
            <w:hideMark/>
          </w:tcPr>
          <w:p w14:paraId="4D76328F"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12</w:t>
            </w:r>
          </w:p>
        </w:tc>
        <w:tc>
          <w:tcPr>
            <w:tcW w:w="1811" w:type="dxa"/>
            <w:shd w:val="clear" w:color="auto" w:fill="auto"/>
            <w:noWrap/>
            <w:vAlign w:val="bottom"/>
            <w:hideMark/>
          </w:tcPr>
          <w:p w14:paraId="4A7E6F77"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0D556AE2" w14:textId="77777777" w:rsidTr="0012314C">
        <w:trPr>
          <w:trHeight w:val="315"/>
        </w:trPr>
        <w:tc>
          <w:tcPr>
            <w:tcW w:w="2420" w:type="dxa"/>
            <w:shd w:val="clear" w:color="auto" w:fill="auto"/>
            <w:noWrap/>
            <w:vAlign w:val="bottom"/>
            <w:hideMark/>
          </w:tcPr>
          <w:p w14:paraId="2A4D33DE"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3160" w:type="dxa"/>
            <w:shd w:val="clear" w:color="auto" w:fill="auto"/>
            <w:vAlign w:val="bottom"/>
            <w:hideMark/>
          </w:tcPr>
          <w:p w14:paraId="6ECB8E68"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San Javier</w:t>
            </w:r>
          </w:p>
        </w:tc>
        <w:tc>
          <w:tcPr>
            <w:tcW w:w="1200" w:type="dxa"/>
            <w:shd w:val="clear" w:color="auto" w:fill="auto"/>
            <w:noWrap/>
            <w:vAlign w:val="bottom"/>
            <w:hideMark/>
          </w:tcPr>
          <w:p w14:paraId="122325EB"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69725ED7"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63AD6054"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43DD001B" w14:textId="77777777" w:rsidTr="0012314C">
        <w:trPr>
          <w:trHeight w:val="315"/>
        </w:trPr>
        <w:tc>
          <w:tcPr>
            <w:tcW w:w="2420" w:type="dxa"/>
            <w:shd w:val="clear" w:color="auto" w:fill="auto"/>
            <w:noWrap/>
            <w:vAlign w:val="bottom"/>
            <w:hideMark/>
          </w:tcPr>
          <w:p w14:paraId="20F216F4"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3160" w:type="dxa"/>
            <w:shd w:val="clear" w:color="auto" w:fill="auto"/>
            <w:vAlign w:val="bottom"/>
            <w:hideMark/>
          </w:tcPr>
          <w:p w14:paraId="0267409F"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San José de Chiquitos</w:t>
            </w:r>
          </w:p>
        </w:tc>
        <w:tc>
          <w:tcPr>
            <w:tcW w:w="1200" w:type="dxa"/>
            <w:shd w:val="clear" w:color="auto" w:fill="auto"/>
            <w:noWrap/>
            <w:vAlign w:val="bottom"/>
            <w:hideMark/>
          </w:tcPr>
          <w:p w14:paraId="4E26CD28"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25</w:t>
            </w:r>
          </w:p>
        </w:tc>
        <w:tc>
          <w:tcPr>
            <w:tcW w:w="1200" w:type="dxa"/>
            <w:shd w:val="clear" w:color="auto" w:fill="auto"/>
            <w:noWrap/>
            <w:vAlign w:val="bottom"/>
            <w:hideMark/>
          </w:tcPr>
          <w:p w14:paraId="4199569E"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12</w:t>
            </w:r>
          </w:p>
        </w:tc>
        <w:tc>
          <w:tcPr>
            <w:tcW w:w="1811" w:type="dxa"/>
            <w:shd w:val="clear" w:color="auto" w:fill="auto"/>
            <w:noWrap/>
            <w:vAlign w:val="bottom"/>
            <w:hideMark/>
          </w:tcPr>
          <w:p w14:paraId="329CC923"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04594E6A" w14:textId="77777777" w:rsidTr="0012314C">
        <w:trPr>
          <w:trHeight w:val="315"/>
        </w:trPr>
        <w:tc>
          <w:tcPr>
            <w:tcW w:w="2420" w:type="dxa"/>
            <w:shd w:val="clear" w:color="auto" w:fill="auto"/>
            <w:noWrap/>
            <w:vAlign w:val="bottom"/>
            <w:hideMark/>
          </w:tcPr>
          <w:p w14:paraId="1059F516"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3160" w:type="dxa"/>
            <w:shd w:val="clear" w:color="auto" w:fill="auto"/>
            <w:noWrap/>
            <w:vAlign w:val="bottom"/>
            <w:hideMark/>
          </w:tcPr>
          <w:p w14:paraId="661C0855"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San Julián</w:t>
            </w:r>
          </w:p>
        </w:tc>
        <w:tc>
          <w:tcPr>
            <w:tcW w:w="1200" w:type="dxa"/>
            <w:shd w:val="clear" w:color="auto" w:fill="auto"/>
            <w:noWrap/>
            <w:vAlign w:val="bottom"/>
            <w:hideMark/>
          </w:tcPr>
          <w:p w14:paraId="5C789FAF"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1A92F19D"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124BE33D"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7C79862D" w14:textId="77777777" w:rsidTr="0012314C">
        <w:trPr>
          <w:trHeight w:val="315"/>
        </w:trPr>
        <w:tc>
          <w:tcPr>
            <w:tcW w:w="2420" w:type="dxa"/>
            <w:shd w:val="clear" w:color="auto" w:fill="auto"/>
            <w:noWrap/>
            <w:vAlign w:val="bottom"/>
            <w:hideMark/>
          </w:tcPr>
          <w:p w14:paraId="7121F546"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3160" w:type="dxa"/>
            <w:shd w:val="clear" w:color="auto" w:fill="auto"/>
            <w:noWrap/>
            <w:vAlign w:val="bottom"/>
            <w:hideMark/>
          </w:tcPr>
          <w:p w14:paraId="3ECB642F"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San Rafael</w:t>
            </w:r>
          </w:p>
        </w:tc>
        <w:tc>
          <w:tcPr>
            <w:tcW w:w="1200" w:type="dxa"/>
            <w:shd w:val="clear" w:color="auto" w:fill="auto"/>
            <w:noWrap/>
            <w:vAlign w:val="bottom"/>
            <w:hideMark/>
          </w:tcPr>
          <w:p w14:paraId="1BCF2C54"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75E45067"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52ED80F8"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7A7C9F37" w14:textId="77777777" w:rsidTr="0012314C">
        <w:trPr>
          <w:trHeight w:val="315"/>
        </w:trPr>
        <w:tc>
          <w:tcPr>
            <w:tcW w:w="2420" w:type="dxa"/>
            <w:shd w:val="clear" w:color="auto" w:fill="auto"/>
            <w:noWrap/>
            <w:vAlign w:val="bottom"/>
            <w:hideMark/>
          </w:tcPr>
          <w:p w14:paraId="5D1D759D"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3160" w:type="dxa"/>
            <w:shd w:val="clear" w:color="auto" w:fill="auto"/>
            <w:noWrap/>
            <w:vAlign w:val="bottom"/>
            <w:hideMark/>
          </w:tcPr>
          <w:p w14:paraId="4E35FF3F"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San Ramón</w:t>
            </w:r>
          </w:p>
        </w:tc>
        <w:tc>
          <w:tcPr>
            <w:tcW w:w="1200" w:type="dxa"/>
            <w:shd w:val="clear" w:color="auto" w:fill="auto"/>
            <w:noWrap/>
            <w:vAlign w:val="bottom"/>
            <w:hideMark/>
          </w:tcPr>
          <w:p w14:paraId="088DED5B"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47D76AE3"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2E2C7476"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670688DB" w14:textId="77777777" w:rsidTr="0012314C">
        <w:trPr>
          <w:trHeight w:val="315"/>
        </w:trPr>
        <w:tc>
          <w:tcPr>
            <w:tcW w:w="2420" w:type="dxa"/>
            <w:shd w:val="clear" w:color="auto" w:fill="auto"/>
            <w:noWrap/>
            <w:vAlign w:val="bottom"/>
            <w:hideMark/>
          </w:tcPr>
          <w:p w14:paraId="19F504B5"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3160" w:type="dxa"/>
            <w:shd w:val="clear" w:color="auto" w:fill="auto"/>
            <w:noWrap/>
            <w:vAlign w:val="bottom"/>
            <w:hideMark/>
          </w:tcPr>
          <w:p w14:paraId="67C253D1"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Valle Grande</w:t>
            </w:r>
          </w:p>
        </w:tc>
        <w:tc>
          <w:tcPr>
            <w:tcW w:w="1200" w:type="dxa"/>
            <w:shd w:val="clear" w:color="auto" w:fill="auto"/>
            <w:noWrap/>
            <w:vAlign w:val="bottom"/>
            <w:hideMark/>
          </w:tcPr>
          <w:p w14:paraId="25165E61"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200" w:type="dxa"/>
            <w:shd w:val="clear" w:color="auto" w:fill="auto"/>
            <w:noWrap/>
            <w:vAlign w:val="bottom"/>
            <w:hideMark/>
          </w:tcPr>
          <w:p w14:paraId="662F86D4"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12</w:t>
            </w:r>
          </w:p>
        </w:tc>
        <w:tc>
          <w:tcPr>
            <w:tcW w:w="1811" w:type="dxa"/>
            <w:shd w:val="clear" w:color="auto" w:fill="auto"/>
            <w:noWrap/>
            <w:vAlign w:val="bottom"/>
            <w:hideMark/>
          </w:tcPr>
          <w:p w14:paraId="485459D1"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5D059F3B" w14:textId="77777777" w:rsidTr="0012314C">
        <w:trPr>
          <w:trHeight w:val="315"/>
        </w:trPr>
        <w:tc>
          <w:tcPr>
            <w:tcW w:w="2420" w:type="dxa"/>
            <w:shd w:val="clear" w:color="auto" w:fill="auto"/>
            <w:noWrap/>
            <w:vAlign w:val="bottom"/>
            <w:hideMark/>
          </w:tcPr>
          <w:p w14:paraId="00BD22E9"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Santa Cruz</w:t>
            </w:r>
          </w:p>
        </w:tc>
        <w:tc>
          <w:tcPr>
            <w:tcW w:w="3160" w:type="dxa"/>
            <w:shd w:val="clear" w:color="auto" w:fill="auto"/>
            <w:noWrap/>
            <w:vAlign w:val="bottom"/>
            <w:hideMark/>
          </w:tcPr>
          <w:p w14:paraId="72F106F4"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Yapacaní</w:t>
            </w:r>
          </w:p>
        </w:tc>
        <w:tc>
          <w:tcPr>
            <w:tcW w:w="1200" w:type="dxa"/>
            <w:shd w:val="clear" w:color="auto" w:fill="auto"/>
            <w:noWrap/>
            <w:vAlign w:val="bottom"/>
            <w:hideMark/>
          </w:tcPr>
          <w:p w14:paraId="23A4B555"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200" w:type="dxa"/>
            <w:shd w:val="clear" w:color="auto" w:fill="auto"/>
            <w:noWrap/>
            <w:vAlign w:val="bottom"/>
            <w:hideMark/>
          </w:tcPr>
          <w:p w14:paraId="00CD321C"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12</w:t>
            </w:r>
          </w:p>
        </w:tc>
        <w:tc>
          <w:tcPr>
            <w:tcW w:w="1811" w:type="dxa"/>
            <w:shd w:val="clear" w:color="auto" w:fill="auto"/>
            <w:noWrap/>
            <w:vAlign w:val="bottom"/>
            <w:hideMark/>
          </w:tcPr>
          <w:p w14:paraId="5B080070"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6563F735" w14:textId="77777777" w:rsidTr="0012314C">
        <w:trPr>
          <w:trHeight w:val="315"/>
        </w:trPr>
        <w:tc>
          <w:tcPr>
            <w:tcW w:w="2420" w:type="dxa"/>
            <w:shd w:val="clear" w:color="auto" w:fill="auto"/>
            <w:noWrap/>
            <w:vAlign w:val="bottom"/>
            <w:hideMark/>
          </w:tcPr>
          <w:p w14:paraId="3BBA77DF"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 xml:space="preserve">Puerto Zuarez </w:t>
            </w:r>
          </w:p>
        </w:tc>
        <w:tc>
          <w:tcPr>
            <w:tcW w:w="3160" w:type="dxa"/>
            <w:shd w:val="clear" w:color="auto" w:fill="auto"/>
            <w:noWrap/>
            <w:vAlign w:val="bottom"/>
            <w:hideMark/>
          </w:tcPr>
          <w:p w14:paraId="7B956CE4"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Quillacollo</w:t>
            </w:r>
          </w:p>
        </w:tc>
        <w:tc>
          <w:tcPr>
            <w:tcW w:w="1200" w:type="dxa"/>
            <w:shd w:val="clear" w:color="auto" w:fill="auto"/>
            <w:noWrap/>
            <w:vAlign w:val="bottom"/>
            <w:hideMark/>
          </w:tcPr>
          <w:p w14:paraId="2E7F6097"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25</w:t>
            </w:r>
          </w:p>
        </w:tc>
        <w:tc>
          <w:tcPr>
            <w:tcW w:w="1200" w:type="dxa"/>
            <w:shd w:val="clear" w:color="auto" w:fill="auto"/>
            <w:noWrap/>
            <w:vAlign w:val="bottom"/>
            <w:hideMark/>
          </w:tcPr>
          <w:p w14:paraId="67A93AC6"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12</w:t>
            </w:r>
          </w:p>
        </w:tc>
        <w:tc>
          <w:tcPr>
            <w:tcW w:w="1811" w:type="dxa"/>
            <w:shd w:val="clear" w:color="auto" w:fill="auto"/>
            <w:noWrap/>
            <w:vAlign w:val="bottom"/>
            <w:hideMark/>
          </w:tcPr>
          <w:p w14:paraId="6240A76D"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0F5E987F" w14:textId="77777777" w:rsidTr="0012314C">
        <w:trPr>
          <w:trHeight w:val="315"/>
        </w:trPr>
        <w:tc>
          <w:tcPr>
            <w:tcW w:w="2420" w:type="dxa"/>
            <w:shd w:val="clear" w:color="auto" w:fill="auto"/>
            <w:noWrap/>
            <w:vAlign w:val="bottom"/>
            <w:hideMark/>
          </w:tcPr>
          <w:p w14:paraId="470F9AB3"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Tarija</w:t>
            </w:r>
          </w:p>
        </w:tc>
        <w:tc>
          <w:tcPr>
            <w:tcW w:w="3160" w:type="dxa"/>
            <w:shd w:val="clear" w:color="auto" w:fill="auto"/>
            <w:noWrap/>
            <w:vAlign w:val="bottom"/>
            <w:hideMark/>
          </w:tcPr>
          <w:p w14:paraId="3CAE94D4"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Bermejo</w:t>
            </w:r>
          </w:p>
        </w:tc>
        <w:tc>
          <w:tcPr>
            <w:tcW w:w="1200" w:type="dxa"/>
            <w:shd w:val="clear" w:color="auto" w:fill="auto"/>
            <w:noWrap/>
            <w:vAlign w:val="bottom"/>
            <w:hideMark/>
          </w:tcPr>
          <w:p w14:paraId="10904DA7"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25</w:t>
            </w:r>
          </w:p>
        </w:tc>
        <w:tc>
          <w:tcPr>
            <w:tcW w:w="1200" w:type="dxa"/>
            <w:shd w:val="clear" w:color="auto" w:fill="auto"/>
            <w:noWrap/>
            <w:vAlign w:val="bottom"/>
            <w:hideMark/>
          </w:tcPr>
          <w:p w14:paraId="0AFFC1D5"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10BBCAC5"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5E8B6AD9" w14:textId="77777777" w:rsidTr="0012314C">
        <w:trPr>
          <w:trHeight w:val="315"/>
        </w:trPr>
        <w:tc>
          <w:tcPr>
            <w:tcW w:w="2420" w:type="dxa"/>
            <w:shd w:val="clear" w:color="auto" w:fill="auto"/>
            <w:noWrap/>
            <w:vAlign w:val="bottom"/>
            <w:hideMark/>
          </w:tcPr>
          <w:p w14:paraId="3B0D0B11"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Tarija</w:t>
            </w:r>
          </w:p>
        </w:tc>
        <w:tc>
          <w:tcPr>
            <w:tcW w:w="3160" w:type="dxa"/>
            <w:shd w:val="clear" w:color="auto" w:fill="auto"/>
            <w:noWrap/>
            <w:vAlign w:val="bottom"/>
            <w:hideMark/>
          </w:tcPr>
          <w:p w14:paraId="7E6E5739"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Caraparí</w:t>
            </w:r>
          </w:p>
        </w:tc>
        <w:tc>
          <w:tcPr>
            <w:tcW w:w="1200" w:type="dxa"/>
            <w:shd w:val="clear" w:color="auto" w:fill="auto"/>
            <w:noWrap/>
            <w:vAlign w:val="bottom"/>
            <w:hideMark/>
          </w:tcPr>
          <w:p w14:paraId="6A1533EB"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25</w:t>
            </w:r>
          </w:p>
        </w:tc>
        <w:tc>
          <w:tcPr>
            <w:tcW w:w="1200" w:type="dxa"/>
            <w:shd w:val="clear" w:color="auto" w:fill="auto"/>
            <w:noWrap/>
            <w:vAlign w:val="bottom"/>
            <w:hideMark/>
          </w:tcPr>
          <w:p w14:paraId="4A75B548"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20B86F1D"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388C2BBA" w14:textId="77777777" w:rsidTr="0012314C">
        <w:trPr>
          <w:trHeight w:val="315"/>
        </w:trPr>
        <w:tc>
          <w:tcPr>
            <w:tcW w:w="2420" w:type="dxa"/>
            <w:shd w:val="clear" w:color="auto" w:fill="auto"/>
            <w:noWrap/>
            <w:vAlign w:val="bottom"/>
            <w:hideMark/>
          </w:tcPr>
          <w:p w14:paraId="258EF355"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Tarija</w:t>
            </w:r>
          </w:p>
        </w:tc>
        <w:tc>
          <w:tcPr>
            <w:tcW w:w="3160" w:type="dxa"/>
            <w:shd w:val="clear" w:color="auto" w:fill="auto"/>
            <w:noWrap/>
            <w:vAlign w:val="bottom"/>
            <w:hideMark/>
          </w:tcPr>
          <w:p w14:paraId="7819B7F3"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El Puente</w:t>
            </w:r>
          </w:p>
        </w:tc>
        <w:tc>
          <w:tcPr>
            <w:tcW w:w="1200" w:type="dxa"/>
            <w:shd w:val="clear" w:color="auto" w:fill="auto"/>
            <w:noWrap/>
            <w:vAlign w:val="bottom"/>
            <w:hideMark/>
          </w:tcPr>
          <w:p w14:paraId="0DB2EEB3"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25</w:t>
            </w:r>
          </w:p>
        </w:tc>
        <w:tc>
          <w:tcPr>
            <w:tcW w:w="1200" w:type="dxa"/>
            <w:shd w:val="clear" w:color="auto" w:fill="auto"/>
            <w:noWrap/>
            <w:vAlign w:val="bottom"/>
            <w:hideMark/>
          </w:tcPr>
          <w:p w14:paraId="247C019A"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445629BE"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4F2A2DE6" w14:textId="77777777" w:rsidTr="0012314C">
        <w:trPr>
          <w:trHeight w:val="315"/>
        </w:trPr>
        <w:tc>
          <w:tcPr>
            <w:tcW w:w="2420" w:type="dxa"/>
            <w:shd w:val="clear" w:color="auto" w:fill="auto"/>
            <w:noWrap/>
            <w:vAlign w:val="bottom"/>
            <w:hideMark/>
          </w:tcPr>
          <w:p w14:paraId="74763FE8"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Tarija</w:t>
            </w:r>
          </w:p>
        </w:tc>
        <w:tc>
          <w:tcPr>
            <w:tcW w:w="3160" w:type="dxa"/>
            <w:shd w:val="clear" w:color="auto" w:fill="auto"/>
            <w:noWrap/>
            <w:vAlign w:val="bottom"/>
            <w:hideMark/>
          </w:tcPr>
          <w:p w14:paraId="777E901A"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Entre Ríos</w:t>
            </w:r>
          </w:p>
        </w:tc>
        <w:tc>
          <w:tcPr>
            <w:tcW w:w="1200" w:type="dxa"/>
            <w:shd w:val="clear" w:color="auto" w:fill="auto"/>
            <w:noWrap/>
            <w:vAlign w:val="bottom"/>
            <w:hideMark/>
          </w:tcPr>
          <w:p w14:paraId="4D6B3A25"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25</w:t>
            </w:r>
          </w:p>
        </w:tc>
        <w:tc>
          <w:tcPr>
            <w:tcW w:w="1200" w:type="dxa"/>
            <w:shd w:val="clear" w:color="auto" w:fill="auto"/>
            <w:noWrap/>
            <w:vAlign w:val="bottom"/>
            <w:hideMark/>
          </w:tcPr>
          <w:p w14:paraId="25A26B4B"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62FAEB85"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23D4E90E" w14:textId="77777777" w:rsidTr="0012314C">
        <w:trPr>
          <w:trHeight w:val="315"/>
        </w:trPr>
        <w:tc>
          <w:tcPr>
            <w:tcW w:w="2420" w:type="dxa"/>
            <w:shd w:val="clear" w:color="auto" w:fill="auto"/>
            <w:noWrap/>
            <w:vAlign w:val="bottom"/>
            <w:hideMark/>
          </w:tcPr>
          <w:p w14:paraId="202FAF91"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Tarija</w:t>
            </w:r>
          </w:p>
        </w:tc>
        <w:tc>
          <w:tcPr>
            <w:tcW w:w="3160" w:type="dxa"/>
            <w:shd w:val="clear" w:color="auto" w:fill="auto"/>
            <w:noWrap/>
            <w:vAlign w:val="bottom"/>
            <w:hideMark/>
          </w:tcPr>
          <w:p w14:paraId="606F0D70"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Iscayachi</w:t>
            </w:r>
          </w:p>
        </w:tc>
        <w:tc>
          <w:tcPr>
            <w:tcW w:w="1200" w:type="dxa"/>
            <w:shd w:val="clear" w:color="auto" w:fill="auto"/>
            <w:noWrap/>
            <w:vAlign w:val="bottom"/>
            <w:hideMark/>
          </w:tcPr>
          <w:p w14:paraId="1F6371A2"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450B1590"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55471A9D"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7552ADC8" w14:textId="77777777" w:rsidTr="0012314C">
        <w:trPr>
          <w:trHeight w:val="315"/>
        </w:trPr>
        <w:tc>
          <w:tcPr>
            <w:tcW w:w="2420" w:type="dxa"/>
            <w:shd w:val="clear" w:color="auto" w:fill="auto"/>
            <w:noWrap/>
            <w:vAlign w:val="bottom"/>
            <w:hideMark/>
          </w:tcPr>
          <w:p w14:paraId="39FD86C4"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Tarija</w:t>
            </w:r>
          </w:p>
        </w:tc>
        <w:tc>
          <w:tcPr>
            <w:tcW w:w="3160" w:type="dxa"/>
            <w:shd w:val="clear" w:color="auto" w:fill="auto"/>
            <w:noWrap/>
            <w:vAlign w:val="bottom"/>
            <w:hideMark/>
          </w:tcPr>
          <w:p w14:paraId="4E27EE62"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Padcaya</w:t>
            </w:r>
          </w:p>
        </w:tc>
        <w:tc>
          <w:tcPr>
            <w:tcW w:w="1200" w:type="dxa"/>
            <w:shd w:val="clear" w:color="auto" w:fill="auto"/>
            <w:noWrap/>
            <w:vAlign w:val="bottom"/>
            <w:hideMark/>
          </w:tcPr>
          <w:p w14:paraId="6CF115FE"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77E59CCB"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3EBD0AC3"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2F32FDF8" w14:textId="77777777" w:rsidTr="0012314C">
        <w:trPr>
          <w:trHeight w:val="315"/>
        </w:trPr>
        <w:tc>
          <w:tcPr>
            <w:tcW w:w="2420" w:type="dxa"/>
            <w:shd w:val="clear" w:color="auto" w:fill="auto"/>
            <w:noWrap/>
            <w:vAlign w:val="bottom"/>
            <w:hideMark/>
          </w:tcPr>
          <w:p w14:paraId="7FE1D4C7"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Tarija</w:t>
            </w:r>
          </w:p>
        </w:tc>
        <w:tc>
          <w:tcPr>
            <w:tcW w:w="3160" w:type="dxa"/>
            <w:shd w:val="clear" w:color="auto" w:fill="auto"/>
            <w:noWrap/>
            <w:vAlign w:val="bottom"/>
            <w:hideMark/>
          </w:tcPr>
          <w:p w14:paraId="15ACD1B4"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Palos Blancos</w:t>
            </w:r>
          </w:p>
        </w:tc>
        <w:tc>
          <w:tcPr>
            <w:tcW w:w="1200" w:type="dxa"/>
            <w:shd w:val="clear" w:color="auto" w:fill="auto"/>
            <w:noWrap/>
            <w:vAlign w:val="bottom"/>
            <w:hideMark/>
          </w:tcPr>
          <w:p w14:paraId="21F5A02A"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bottom"/>
            <w:hideMark/>
          </w:tcPr>
          <w:p w14:paraId="670E2074"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bottom"/>
            <w:hideMark/>
          </w:tcPr>
          <w:p w14:paraId="240000FF"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4B8F5E02" w14:textId="77777777" w:rsidTr="0012314C">
        <w:trPr>
          <w:trHeight w:val="315"/>
        </w:trPr>
        <w:tc>
          <w:tcPr>
            <w:tcW w:w="2420" w:type="dxa"/>
            <w:shd w:val="clear" w:color="auto" w:fill="auto"/>
            <w:noWrap/>
            <w:vAlign w:val="bottom"/>
            <w:hideMark/>
          </w:tcPr>
          <w:p w14:paraId="5245E9EF"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Tarija</w:t>
            </w:r>
          </w:p>
        </w:tc>
        <w:tc>
          <w:tcPr>
            <w:tcW w:w="3160" w:type="dxa"/>
            <w:shd w:val="clear" w:color="auto" w:fill="auto"/>
            <w:noWrap/>
            <w:vAlign w:val="bottom"/>
            <w:hideMark/>
          </w:tcPr>
          <w:p w14:paraId="5F2C63AB"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Timboy</w:t>
            </w:r>
          </w:p>
        </w:tc>
        <w:tc>
          <w:tcPr>
            <w:tcW w:w="1200" w:type="dxa"/>
            <w:shd w:val="clear" w:color="auto" w:fill="auto"/>
            <w:noWrap/>
            <w:vAlign w:val="center"/>
            <w:hideMark/>
          </w:tcPr>
          <w:p w14:paraId="44F87BE6"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center"/>
            <w:hideMark/>
          </w:tcPr>
          <w:p w14:paraId="0BB60C29"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center"/>
            <w:hideMark/>
          </w:tcPr>
          <w:p w14:paraId="61FD400F"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2AEC2A34" w14:textId="77777777" w:rsidTr="0012314C">
        <w:trPr>
          <w:trHeight w:val="315"/>
        </w:trPr>
        <w:tc>
          <w:tcPr>
            <w:tcW w:w="2420" w:type="dxa"/>
            <w:shd w:val="clear" w:color="auto" w:fill="auto"/>
            <w:noWrap/>
            <w:vAlign w:val="bottom"/>
            <w:hideMark/>
          </w:tcPr>
          <w:p w14:paraId="56165568"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Tarija</w:t>
            </w:r>
          </w:p>
        </w:tc>
        <w:tc>
          <w:tcPr>
            <w:tcW w:w="3160" w:type="dxa"/>
            <w:shd w:val="clear" w:color="auto" w:fill="auto"/>
            <w:noWrap/>
            <w:vAlign w:val="bottom"/>
            <w:hideMark/>
          </w:tcPr>
          <w:p w14:paraId="31D75917"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Valle de la Concepción</w:t>
            </w:r>
          </w:p>
        </w:tc>
        <w:tc>
          <w:tcPr>
            <w:tcW w:w="1200" w:type="dxa"/>
            <w:shd w:val="clear" w:color="auto" w:fill="auto"/>
            <w:noWrap/>
            <w:vAlign w:val="center"/>
            <w:hideMark/>
          </w:tcPr>
          <w:p w14:paraId="2D8186D2"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center"/>
            <w:hideMark/>
          </w:tcPr>
          <w:p w14:paraId="5D1DFA5B"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center"/>
            <w:hideMark/>
          </w:tcPr>
          <w:p w14:paraId="621A6D9E"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048C92D3" w14:textId="77777777" w:rsidTr="0012314C">
        <w:trPr>
          <w:trHeight w:val="315"/>
        </w:trPr>
        <w:tc>
          <w:tcPr>
            <w:tcW w:w="2420" w:type="dxa"/>
            <w:shd w:val="clear" w:color="auto" w:fill="auto"/>
            <w:noWrap/>
            <w:vAlign w:val="bottom"/>
            <w:hideMark/>
          </w:tcPr>
          <w:p w14:paraId="411BE4A2"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Tarija</w:t>
            </w:r>
          </w:p>
        </w:tc>
        <w:tc>
          <w:tcPr>
            <w:tcW w:w="3160" w:type="dxa"/>
            <w:shd w:val="clear" w:color="auto" w:fill="auto"/>
            <w:noWrap/>
            <w:vAlign w:val="bottom"/>
            <w:hideMark/>
          </w:tcPr>
          <w:p w14:paraId="661EE939"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Villamontes</w:t>
            </w:r>
          </w:p>
        </w:tc>
        <w:tc>
          <w:tcPr>
            <w:tcW w:w="1200" w:type="dxa"/>
            <w:shd w:val="clear" w:color="auto" w:fill="auto"/>
            <w:noWrap/>
            <w:vAlign w:val="center"/>
            <w:hideMark/>
          </w:tcPr>
          <w:p w14:paraId="4AE62FC2"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center"/>
            <w:hideMark/>
          </w:tcPr>
          <w:p w14:paraId="7BC30F92"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center"/>
            <w:hideMark/>
          </w:tcPr>
          <w:p w14:paraId="05395C0A"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7F1638A5" w14:textId="77777777" w:rsidTr="0012314C">
        <w:trPr>
          <w:trHeight w:val="315"/>
        </w:trPr>
        <w:tc>
          <w:tcPr>
            <w:tcW w:w="2420" w:type="dxa"/>
            <w:shd w:val="clear" w:color="auto" w:fill="auto"/>
            <w:noWrap/>
            <w:vAlign w:val="bottom"/>
            <w:hideMark/>
          </w:tcPr>
          <w:p w14:paraId="1FE95C0E"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Tarija</w:t>
            </w:r>
          </w:p>
        </w:tc>
        <w:tc>
          <w:tcPr>
            <w:tcW w:w="3160" w:type="dxa"/>
            <w:shd w:val="clear" w:color="auto" w:fill="auto"/>
            <w:noWrap/>
            <w:vAlign w:val="bottom"/>
            <w:hideMark/>
          </w:tcPr>
          <w:p w14:paraId="567D4FCA"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Yacuiba</w:t>
            </w:r>
          </w:p>
        </w:tc>
        <w:tc>
          <w:tcPr>
            <w:tcW w:w="1200" w:type="dxa"/>
            <w:shd w:val="clear" w:color="auto" w:fill="auto"/>
            <w:noWrap/>
            <w:vAlign w:val="center"/>
            <w:hideMark/>
          </w:tcPr>
          <w:p w14:paraId="206AD5E5"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center"/>
            <w:hideMark/>
          </w:tcPr>
          <w:p w14:paraId="3D9C800B"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center"/>
            <w:hideMark/>
          </w:tcPr>
          <w:p w14:paraId="37E8F545"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305DF5CE" w14:textId="77777777" w:rsidTr="0012314C">
        <w:trPr>
          <w:trHeight w:val="315"/>
        </w:trPr>
        <w:tc>
          <w:tcPr>
            <w:tcW w:w="2420" w:type="dxa"/>
            <w:shd w:val="clear" w:color="auto" w:fill="auto"/>
            <w:noWrap/>
            <w:vAlign w:val="bottom"/>
            <w:hideMark/>
          </w:tcPr>
          <w:p w14:paraId="12881751"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Tarija</w:t>
            </w:r>
          </w:p>
        </w:tc>
        <w:tc>
          <w:tcPr>
            <w:tcW w:w="3160" w:type="dxa"/>
            <w:shd w:val="clear" w:color="auto" w:fill="auto"/>
            <w:noWrap/>
            <w:vAlign w:val="bottom"/>
            <w:hideMark/>
          </w:tcPr>
          <w:p w14:paraId="09F33E32"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Yunchara</w:t>
            </w:r>
          </w:p>
        </w:tc>
        <w:tc>
          <w:tcPr>
            <w:tcW w:w="1200" w:type="dxa"/>
            <w:shd w:val="clear" w:color="auto" w:fill="auto"/>
            <w:noWrap/>
            <w:vAlign w:val="center"/>
            <w:hideMark/>
          </w:tcPr>
          <w:p w14:paraId="53A5A761"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center"/>
            <w:hideMark/>
          </w:tcPr>
          <w:p w14:paraId="15131C51"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center"/>
            <w:hideMark/>
          </w:tcPr>
          <w:p w14:paraId="19320E5E"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28CE0C97" w14:textId="77777777" w:rsidTr="0012314C">
        <w:trPr>
          <w:trHeight w:val="315"/>
        </w:trPr>
        <w:tc>
          <w:tcPr>
            <w:tcW w:w="2420" w:type="dxa"/>
            <w:shd w:val="clear" w:color="auto" w:fill="auto"/>
            <w:noWrap/>
            <w:vAlign w:val="bottom"/>
            <w:hideMark/>
          </w:tcPr>
          <w:p w14:paraId="1FABA885"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Tarija</w:t>
            </w:r>
          </w:p>
        </w:tc>
        <w:tc>
          <w:tcPr>
            <w:tcW w:w="3160" w:type="dxa"/>
            <w:shd w:val="clear" w:color="auto" w:fill="auto"/>
            <w:noWrap/>
            <w:vAlign w:val="bottom"/>
            <w:hideMark/>
          </w:tcPr>
          <w:p w14:paraId="176CB123"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Camargo</w:t>
            </w:r>
          </w:p>
        </w:tc>
        <w:tc>
          <w:tcPr>
            <w:tcW w:w="1200" w:type="dxa"/>
            <w:shd w:val="clear" w:color="auto" w:fill="auto"/>
            <w:noWrap/>
            <w:vAlign w:val="center"/>
            <w:hideMark/>
          </w:tcPr>
          <w:p w14:paraId="3FD455BF"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30</w:t>
            </w:r>
          </w:p>
        </w:tc>
        <w:tc>
          <w:tcPr>
            <w:tcW w:w="1200" w:type="dxa"/>
            <w:shd w:val="clear" w:color="auto" w:fill="auto"/>
            <w:noWrap/>
            <w:vAlign w:val="center"/>
            <w:hideMark/>
          </w:tcPr>
          <w:p w14:paraId="4FEA458B"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15</w:t>
            </w:r>
          </w:p>
        </w:tc>
        <w:tc>
          <w:tcPr>
            <w:tcW w:w="1811" w:type="dxa"/>
            <w:shd w:val="clear" w:color="auto" w:fill="auto"/>
            <w:noWrap/>
            <w:vAlign w:val="center"/>
            <w:hideMark/>
          </w:tcPr>
          <w:p w14:paraId="697AD86F"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0C939293" w14:textId="77777777" w:rsidTr="0012314C">
        <w:trPr>
          <w:trHeight w:val="315"/>
        </w:trPr>
        <w:tc>
          <w:tcPr>
            <w:tcW w:w="2420" w:type="dxa"/>
            <w:shd w:val="clear" w:color="auto" w:fill="auto"/>
            <w:noWrap/>
            <w:vAlign w:val="bottom"/>
            <w:hideMark/>
          </w:tcPr>
          <w:p w14:paraId="03C5D6C6"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Tarija</w:t>
            </w:r>
          </w:p>
        </w:tc>
        <w:tc>
          <w:tcPr>
            <w:tcW w:w="3160" w:type="dxa"/>
            <w:shd w:val="clear" w:color="auto" w:fill="auto"/>
            <w:noWrap/>
            <w:vAlign w:val="bottom"/>
            <w:hideMark/>
          </w:tcPr>
          <w:p w14:paraId="57CD1C35"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tupiza</w:t>
            </w:r>
          </w:p>
        </w:tc>
        <w:tc>
          <w:tcPr>
            <w:tcW w:w="1200" w:type="dxa"/>
            <w:shd w:val="clear" w:color="auto" w:fill="auto"/>
            <w:noWrap/>
            <w:vAlign w:val="center"/>
            <w:hideMark/>
          </w:tcPr>
          <w:p w14:paraId="72BFF285"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25</w:t>
            </w:r>
          </w:p>
        </w:tc>
        <w:tc>
          <w:tcPr>
            <w:tcW w:w="1200" w:type="dxa"/>
            <w:shd w:val="clear" w:color="auto" w:fill="auto"/>
            <w:noWrap/>
            <w:vAlign w:val="center"/>
            <w:hideMark/>
          </w:tcPr>
          <w:p w14:paraId="48C7CD47"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12</w:t>
            </w:r>
          </w:p>
        </w:tc>
        <w:tc>
          <w:tcPr>
            <w:tcW w:w="1811" w:type="dxa"/>
            <w:shd w:val="clear" w:color="auto" w:fill="auto"/>
            <w:noWrap/>
            <w:vAlign w:val="center"/>
            <w:hideMark/>
          </w:tcPr>
          <w:p w14:paraId="341B0B77"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r w:rsidR="00DA4DAD" w:rsidRPr="00E04CCC" w14:paraId="38482F52" w14:textId="77777777" w:rsidTr="0012314C">
        <w:trPr>
          <w:trHeight w:val="315"/>
        </w:trPr>
        <w:tc>
          <w:tcPr>
            <w:tcW w:w="2420" w:type="dxa"/>
            <w:shd w:val="clear" w:color="auto" w:fill="auto"/>
            <w:noWrap/>
            <w:vAlign w:val="bottom"/>
            <w:hideMark/>
          </w:tcPr>
          <w:p w14:paraId="146AC9AD" w14:textId="77777777" w:rsidR="00DA4DAD" w:rsidRPr="00E04CCC" w:rsidRDefault="00DA4DAD" w:rsidP="0012314C">
            <w:pPr>
              <w:rPr>
                <w:bCs/>
                <w:color w:val="004990"/>
                <w:lang w:val="es-BO" w:eastAsia="es-BO"/>
              </w:rPr>
            </w:pPr>
            <w:r w:rsidRPr="00E04CCC">
              <w:rPr>
                <w:bCs/>
                <w:color w:val="004990"/>
                <w:lang w:val="es-BO" w:eastAsia="es-BO"/>
              </w:rPr>
              <w:t>Tarija</w:t>
            </w:r>
          </w:p>
        </w:tc>
        <w:tc>
          <w:tcPr>
            <w:tcW w:w="3160" w:type="dxa"/>
            <w:shd w:val="clear" w:color="auto" w:fill="auto"/>
            <w:noWrap/>
            <w:vAlign w:val="bottom"/>
            <w:hideMark/>
          </w:tcPr>
          <w:p w14:paraId="5FC7B522" w14:textId="77777777" w:rsidR="00DA4DAD" w:rsidRPr="00E04CCC" w:rsidRDefault="00DA4DAD" w:rsidP="0012314C">
            <w:pPr>
              <w:rPr>
                <w:color w:val="004990"/>
                <w:lang w:val="es-BO" w:eastAsia="es-BO"/>
              </w:rPr>
            </w:pPr>
            <w:r w:rsidRPr="00E04CCC">
              <w:rPr>
                <w:color w:val="004990"/>
                <w:lang w:val="es-BO" w:eastAsia="es-BO"/>
              </w:rPr>
              <w:t>Cobija</w:t>
            </w:r>
          </w:p>
        </w:tc>
        <w:tc>
          <w:tcPr>
            <w:tcW w:w="1200" w:type="dxa"/>
            <w:shd w:val="clear" w:color="auto" w:fill="auto"/>
            <w:noWrap/>
            <w:vAlign w:val="center"/>
            <w:hideMark/>
          </w:tcPr>
          <w:p w14:paraId="0B7CB78A" w14:textId="77777777" w:rsidR="00DA4DAD" w:rsidRPr="00E04CCC" w:rsidRDefault="00DA4DAD" w:rsidP="0012314C">
            <w:pPr>
              <w:jc w:val="center"/>
              <w:rPr>
                <w:color w:val="004990"/>
                <w:lang w:val="es-BO" w:eastAsia="es-BO"/>
              </w:rPr>
            </w:pPr>
            <w:r w:rsidRPr="00E04CCC">
              <w:rPr>
                <w:color w:val="004990"/>
                <w:lang w:val="es-BO" w:eastAsia="es-BO"/>
              </w:rPr>
              <w:t>18</w:t>
            </w:r>
          </w:p>
        </w:tc>
        <w:tc>
          <w:tcPr>
            <w:tcW w:w="1200" w:type="dxa"/>
            <w:shd w:val="clear" w:color="auto" w:fill="auto"/>
            <w:noWrap/>
            <w:vAlign w:val="center"/>
            <w:hideMark/>
          </w:tcPr>
          <w:p w14:paraId="4A99E8F9" w14:textId="77777777" w:rsidR="00DA4DAD" w:rsidRPr="00E04CCC" w:rsidRDefault="00DA4DAD" w:rsidP="0012314C">
            <w:pPr>
              <w:jc w:val="center"/>
              <w:rPr>
                <w:color w:val="004990"/>
                <w:lang w:val="es-BO" w:eastAsia="es-BO"/>
              </w:rPr>
            </w:pPr>
            <w:r w:rsidRPr="00E04CCC">
              <w:rPr>
                <w:color w:val="004990"/>
                <w:lang w:val="es-BO" w:eastAsia="es-BO"/>
              </w:rPr>
              <w:t>15</w:t>
            </w:r>
          </w:p>
        </w:tc>
        <w:tc>
          <w:tcPr>
            <w:tcW w:w="1811" w:type="dxa"/>
            <w:shd w:val="clear" w:color="auto" w:fill="auto"/>
            <w:noWrap/>
            <w:vAlign w:val="center"/>
            <w:hideMark/>
          </w:tcPr>
          <w:p w14:paraId="0D8B6902" w14:textId="77777777" w:rsidR="00DA4DAD" w:rsidRPr="00E04CCC" w:rsidRDefault="00DA4DAD" w:rsidP="0012314C">
            <w:pPr>
              <w:jc w:val="center"/>
              <w:rPr>
                <w:color w:val="004990"/>
                <w:lang w:val="es-BO" w:eastAsia="es-BO"/>
              </w:rPr>
            </w:pPr>
            <w:r w:rsidRPr="00E04CCC">
              <w:rPr>
                <w:color w:val="004990"/>
                <w:lang w:val="es-BO" w:eastAsia="es-BO"/>
              </w:rPr>
              <w:t>48</w:t>
            </w:r>
          </w:p>
        </w:tc>
      </w:tr>
      <w:tr w:rsidR="00DA4DAD" w:rsidRPr="00E04CCC" w14:paraId="750E3F2C" w14:textId="77777777" w:rsidTr="0012314C">
        <w:trPr>
          <w:trHeight w:val="315"/>
        </w:trPr>
        <w:tc>
          <w:tcPr>
            <w:tcW w:w="2420" w:type="dxa"/>
            <w:shd w:val="clear" w:color="auto" w:fill="auto"/>
            <w:noWrap/>
            <w:vAlign w:val="bottom"/>
            <w:hideMark/>
          </w:tcPr>
          <w:p w14:paraId="444C1C1B" w14:textId="77777777" w:rsidR="00DA4DAD" w:rsidRPr="00E04CCC" w:rsidRDefault="00DA4DAD" w:rsidP="0012314C">
            <w:pPr>
              <w:rPr>
                <w:color w:val="004990"/>
                <w:lang w:val="es-BO" w:eastAsia="es-BO"/>
              </w:rPr>
            </w:pPr>
            <w:r w:rsidRPr="00E04CCC">
              <w:rPr>
                <w:color w:val="004990"/>
                <w:lang w:val="es-BO" w:eastAsia="es-BO"/>
              </w:rPr>
              <w:t>Tarija</w:t>
            </w:r>
          </w:p>
        </w:tc>
        <w:tc>
          <w:tcPr>
            <w:tcW w:w="3160" w:type="dxa"/>
            <w:shd w:val="clear" w:color="auto" w:fill="auto"/>
            <w:noWrap/>
            <w:vAlign w:val="bottom"/>
            <w:hideMark/>
          </w:tcPr>
          <w:p w14:paraId="36DEFDF1"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Monteagudo</w:t>
            </w:r>
          </w:p>
        </w:tc>
        <w:tc>
          <w:tcPr>
            <w:tcW w:w="1200" w:type="dxa"/>
            <w:shd w:val="clear" w:color="auto" w:fill="auto"/>
            <w:noWrap/>
            <w:vAlign w:val="center"/>
            <w:hideMark/>
          </w:tcPr>
          <w:p w14:paraId="23C0E0FE" w14:textId="77777777" w:rsidR="00DA4DAD" w:rsidRPr="00E04CCC" w:rsidRDefault="00DA4DAD" w:rsidP="0012314C">
            <w:pPr>
              <w:jc w:val="center"/>
              <w:rPr>
                <w:color w:val="004990"/>
                <w:lang w:val="es-BO" w:eastAsia="es-BO"/>
              </w:rPr>
            </w:pPr>
            <w:r w:rsidRPr="00E04CCC">
              <w:rPr>
                <w:color w:val="004990"/>
                <w:lang w:val="es-BO" w:eastAsia="es-BO"/>
              </w:rPr>
              <w:t>25</w:t>
            </w:r>
          </w:p>
        </w:tc>
        <w:tc>
          <w:tcPr>
            <w:tcW w:w="1200" w:type="dxa"/>
            <w:shd w:val="clear" w:color="auto" w:fill="auto"/>
            <w:noWrap/>
            <w:vAlign w:val="center"/>
            <w:hideMark/>
          </w:tcPr>
          <w:p w14:paraId="39842CF7" w14:textId="77777777" w:rsidR="00DA4DAD" w:rsidRPr="00E04CCC" w:rsidRDefault="00DA4DAD" w:rsidP="0012314C">
            <w:pPr>
              <w:jc w:val="center"/>
              <w:rPr>
                <w:color w:val="004990"/>
                <w:lang w:val="es-BO" w:eastAsia="es-BO"/>
              </w:rPr>
            </w:pPr>
            <w:r w:rsidRPr="00E04CCC">
              <w:rPr>
                <w:color w:val="004990"/>
                <w:lang w:val="es-BO" w:eastAsia="es-BO"/>
              </w:rPr>
              <w:t>12</w:t>
            </w:r>
          </w:p>
        </w:tc>
        <w:tc>
          <w:tcPr>
            <w:tcW w:w="1811" w:type="dxa"/>
            <w:shd w:val="clear" w:color="auto" w:fill="auto"/>
            <w:noWrap/>
            <w:vAlign w:val="center"/>
            <w:hideMark/>
          </w:tcPr>
          <w:p w14:paraId="1EBDDE84" w14:textId="77777777" w:rsidR="00DA4DAD" w:rsidRPr="00E04CCC" w:rsidRDefault="00DA4DAD" w:rsidP="0012314C">
            <w:pPr>
              <w:jc w:val="center"/>
              <w:rPr>
                <w:color w:val="004990"/>
                <w:lang w:val="es-BO" w:eastAsia="es-BO"/>
              </w:rPr>
            </w:pPr>
            <w:r w:rsidRPr="00E04CCC">
              <w:rPr>
                <w:color w:val="004990"/>
                <w:lang w:val="es-BO" w:eastAsia="es-BO"/>
              </w:rPr>
              <w:t>48</w:t>
            </w:r>
          </w:p>
        </w:tc>
      </w:tr>
      <w:tr w:rsidR="00DA4DAD" w:rsidRPr="00E04CCC" w14:paraId="0155608D" w14:textId="77777777" w:rsidTr="0012314C">
        <w:trPr>
          <w:trHeight w:val="315"/>
        </w:trPr>
        <w:tc>
          <w:tcPr>
            <w:tcW w:w="2420" w:type="dxa"/>
            <w:shd w:val="clear" w:color="auto" w:fill="auto"/>
            <w:noWrap/>
            <w:vAlign w:val="bottom"/>
            <w:hideMark/>
          </w:tcPr>
          <w:p w14:paraId="3E9A774A" w14:textId="77777777" w:rsidR="00DA4DAD" w:rsidRPr="00E04CCC" w:rsidRDefault="00DA4DAD" w:rsidP="0012314C">
            <w:pPr>
              <w:rPr>
                <w:rFonts w:ascii="Arial" w:hAnsi="Arial" w:cs="Arial"/>
                <w:bCs/>
                <w:color w:val="004990"/>
                <w:sz w:val="20"/>
                <w:szCs w:val="20"/>
                <w:lang w:val="es-BO" w:eastAsia="es-BO"/>
              </w:rPr>
            </w:pPr>
            <w:r w:rsidRPr="00E04CCC">
              <w:rPr>
                <w:rFonts w:ascii="Arial" w:hAnsi="Arial" w:cs="Arial"/>
                <w:bCs/>
                <w:color w:val="004990"/>
                <w:sz w:val="20"/>
                <w:szCs w:val="20"/>
                <w:lang w:val="es-BO" w:eastAsia="es-BO"/>
              </w:rPr>
              <w:t>Tarija</w:t>
            </w:r>
          </w:p>
        </w:tc>
        <w:tc>
          <w:tcPr>
            <w:tcW w:w="3160" w:type="dxa"/>
            <w:shd w:val="clear" w:color="auto" w:fill="auto"/>
            <w:noWrap/>
            <w:vAlign w:val="bottom"/>
            <w:hideMark/>
          </w:tcPr>
          <w:p w14:paraId="46DF38E9" w14:textId="77777777" w:rsidR="00DA4DAD" w:rsidRPr="00E04CCC" w:rsidRDefault="00DA4DAD" w:rsidP="0012314C">
            <w:pPr>
              <w:rPr>
                <w:rFonts w:ascii="Arial" w:hAnsi="Arial" w:cs="Arial"/>
                <w:color w:val="004990"/>
                <w:sz w:val="20"/>
                <w:szCs w:val="20"/>
                <w:lang w:val="es-BO" w:eastAsia="es-BO"/>
              </w:rPr>
            </w:pPr>
            <w:r w:rsidRPr="00E04CCC">
              <w:rPr>
                <w:rFonts w:ascii="Arial" w:hAnsi="Arial" w:cs="Arial"/>
                <w:color w:val="004990"/>
                <w:sz w:val="20"/>
                <w:szCs w:val="20"/>
                <w:lang w:val="es-BO" w:eastAsia="es-BO"/>
              </w:rPr>
              <w:t>Punata</w:t>
            </w:r>
          </w:p>
        </w:tc>
        <w:tc>
          <w:tcPr>
            <w:tcW w:w="1200" w:type="dxa"/>
            <w:shd w:val="clear" w:color="auto" w:fill="auto"/>
            <w:noWrap/>
            <w:vAlign w:val="center"/>
            <w:hideMark/>
          </w:tcPr>
          <w:p w14:paraId="7C97131D"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25</w:t>
            </w:r>
          </w:p>
        </w:tc>
        <w:tc>
          <w:tcPr>
            <w:tcW w:w="1200" w:type="dxa"/>
            <w:shd w:val="clear" w:color="auto" w:fill="auto"/>
            <w:noWrap/>
            <w:vAlign w:val="center"/>
            <w:hideMark/>
          </w:tcPr>
          <w:p w14:paraId="4AC542E2"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12</w:t>
            </w:r>
          </w:p>
        </w:tc>
        <w:tc>
          <w:tcPr>
            <w:tcW w:w="1811" w:type="dxa"/>
            <w:shd w:val="clear" w:color="auto" w:fill="auto"/>
            <w:noWrap/>
            <w:vAlign w:val="center"/>
            <w:hideMark/>
          </w:tcPr>
          <w:p w14:paraId="0CA3C1FB" w14:textId="77777777" w:rsidR="00DA4DAD" w:rsidRPr="00E04CCC" w:rsidRDefault="00DA4DAD" w:rsidP="0012314C">
            <w:pPr>
              <w:jc w:val="center"/>
              <w:rPr>
                <w:rFonts w:ascii="Arial" w:hAnsi="Arial" w:cs="Arial"/>
                <w:color w:val="004990"/>
                <w:sz w:val="20"/>
                <w:szCs w:val="20"/>
                <w:lang w:val="es-BO" w:eastAsia="es-BO"/>
              </w:rPr>
            </w:pPr>
            <w:r w:rsidRPr="00E04CCC">
              <w:rPr>
                <w:rFonts w:ascii="Arial" w:hAnsi="Arial" w:cs="Arial"/>
                <w:color w:val="004990"/>
                <w:sz w:val="20"/>
                <w:szCs w:val="20"/>
                <w:lang w:val="es-BO" w:eastAsia="es-BO"/>
              </w:rPr>
              <w:t>48</w:t>
            </w:r>
          </w:p>
        </w:tc>
      </w:tr>
    </w:tbl>
    <w:p w14:paraId="2812B6B3" w14:textId="77777777" w:rsidR="00D5414A" w:rsidRDefault="00D5414A" w:rsidP="00D5414A">
      <w:pPr>
        <w:rPr>
          <w:rFonts w:cs="Calibri"/>
        </w:rPr>
      </w:pPr>
    </w:p>
    <w:p w14:paraId="6B5FAD24" w14:textId="4D431087" w:rsidR="00D5414A" w:rsidRDefault="00D5414A" w:rsidP="00D5414A">
      <w:pPr>
        <w:rPr>
          <w:rFonts w:cs="Calibri"/>
        </w:rPr>
      </w:pPr>
    </w:p>
    <w:p w14:paraId="20DDF8E4" w14:textId="4DC0498B" w:rsidR="006F474D" w:rsidRDefault="006F474D" w:rsidP="00D5414A">
      <w:pPr>
        <w:rPr>
          <w:rFonts w:cs="Calibri"/>
        </w:rPr>
      </w:pPr>
    </w:p>
    <w:p w14:paraId="64D22C5D" w14:textId="41C47646" w:rsidR="006F474D" w:rsidRDefault="006F474D" w:rsidP="00D5414A">
      <w:pPr>
        <w:rPr>
          <w:rFonts w:cs="Calibri"/>
        </w:rPr>
      </w:pPr>
    </w:p>
    <w:p w14:paraId="28FA3EDC" w14:textId="57A7D54D" w:rsidR="006F474D" w:rsidRDefault="006F474D" w:rsidP="00D5414A">
      <w:pPr>
        <w:rPr>
          <w:rFonts w:cs="Calibri"/>
        </w:rPr>
      </w:pPr>
    </w:p>
    <w:p w14:paraId="5CAED778" w14:textId="007A5DB2" w:rsidR="006F474D" w:rsidRDefault="006F474D" w:rsidP="00D5414A">
      <w:pPr>
        <w:rPr>
          <w:rFonts w:cs="Calibri"/>
        </w:rPr>
      </w:pPr>
    </w:p>
    <w:p w14:paraId="7169222B" w14:textId="0F3AAD09" w:rsidR="006F474D" w:rsidRDefault="006F474D" w:rsidP="00D5414A">
      <w:pPr>
        <w:rPr>
          <w:rFonts w:cs="Calibri"/>
        </w:rPr>
      </w:pPr>
    </w:p>
    <w:p w14:paraId="590CFB19" w14:textId="43CE5CA8" w:rsidR="006F474D" w:rsidRDefault="006F474D" w:rsidP="00D5414A">
      <w:pPr>
        <w:rPr>
          <w:rFonts w:cs="Calibri"/>
        </w:rPr>
      </w:pPr>
    </w:p>
    <w:p w14:paraId="5EC569CD" w14:textId="17EF9E9B" w:rsidR="006F474D" w:rsidRDefault="006F474D" w:rsidP="00D5414A">
      <w:pPr>
        <w:rPr>
          <w:rFonts w:cs="Calibri"/>
        </w:rPr>
      </w:pPr>
    </w:p>
    <w:p w14:paraId="5EA453B5" w14:textId="602A7464" w:rsidR="006F474D" w:rsidRDefault="006F474D" w:rsidP="00D5414A">
      <w:pPr>
        <w:rPr>
          <w:rFonts w:cs="Calibri"/>
        </w:rPr>
      </w:pPr>
    </w:p>
    <w:p w14:paraId="57C016A4" w14:textId="0090C5AB" w:rsidR="006F474D" w:rsidRDefault="006F474D" w:rsidP="00D5414A">
      <w:pPr>
        <w:rPr>
          <w:rFonts w:cs="Calibri"/>
        </w:rPr>
      </w:pPr>
    </w:p>
    <w:p w14:paraId="4CFBDD54" w14:textId="301625B5" w:rsidR="006F474D" w:rsidRDefault="006F474D" w:rsidP="00D5414A">
      <w:pPr>
        <w:rPr>
          <w:rFonts w:cs="Calibri"/>
        </w:rPr>
      </w:pPr>
    </w:p>
    <w:p w14:paraId="5CB14AAC" w14:textId="0CA19C0F" w:rsidR="006F474D" w:rsidRDefault="006F474D" w:rsidP="00D5414A">
      <w:pPr>
        <w:rPr>
          <w:rFonts w:cs="Calibri"/>
        </w:rPr>
      </w:pPr>
    </w:p>
    <w:p w14:paraId="2EEC95DD" w14:textId="70007F92" w:rsidR="006F474D" w:rsidRDefault="006F474D" w:rsidP="00D5414A">
      <w:pPr>
        <w:rPr>
          <w:rFonts w:cs="Calibri"/>
        </w:rPr>
      </w:pPr>
    </w:p>
    <w:p w14:paraId="5E2AF927" w14:textId="668A6E6B" w:rsidR="006F474D" w:rsidRDefault="006F474D" w:rsidP="00D5414A">
      <w:pPr>
        <w:rPr>
          <w:rFonts w:cs="Calibri"/>
        </w:rPr>
      </w:pPr>
    </w:p>
    <w:p w14:paraId="67BAE0E0" w14:textId="19267F50" w:rsidR="006F474D" w:rsidRDefault="006F474D" w:rsidP="00D5414A">
      <w:pPr>
        <w:rPr>
          <w:rFonts w:cs="Calibri"/>
        </w:rPr>
      </w:pPr>
    </w:p>
    <w:p w14:paraId="74EEEB96" w14:textId="48637181" w:rsidR="006F474D" w:rsidRDefault="006F474D" w:rsidP="00D5414A">
      <w:pPr>
        <w:rPr>
          <w:rFonts w:cs="Calibri"/>
        </w:rPr>
      </w:pPr>
    </w:p>
    <w:p w14:paraId="2A064884" w14:textId="18E97C9C" w:rsidR="006F474D" w:rsidRDefault="006F474D" w:rsidP="00D5414A">
      <w:pPr>
        <w:rPr>
          <w:rFonts w:cs="Calibri"/>
        </w:rPr>
      </w:pPr>
    </w:p>
    <w:p w14:paraId="505E283D" w14:textId="69FEF058" w:rsidR="006F474D" w:rsidRDefault="006F474D" w:rsidP="00D5414A">
      <w:pPr>
        <w:rPr>
          <w:rFonts w:cs="Calibri"/>
        </w:rPr>
      </w:pPr>
    </w:p>
    <w:p w14:paraId="74575EF8" w14:textId="7A338462" w:rsidR="006F474D" w:rsidRDefault="006F474D" w:rsidP="00D5414A">
      <w:pPr>
        <w:rPr>
          <w:rFonts w:cs="Calibri"/>
        </w:rPr>
      </w:pPr>
    </w:p>
    <w:p w14:paraId="256AA4DB" w14:textId="5C601571" w:rsidR="006F474D" w:rsidRDefault="006F474D" w:rsidP="00D5414A">
      <w:pPr>
        <w:rPr>
          <w:rFonts w:cs="Calibri"/>
        </w:rPr>
      </w:pPr>
    </w:p>
    <w:p w14:paraId="6D23767A" w14:textId="779D1D66" w:rsidR="006F474D" w:rsidRDefault="006F474D" w:rsidP="00D5414A">
      <w:pPr>
        <w:rPr>
          <w:rFonts w:cs="Calibri"/>
        </w:rPr>
      </w:pPr>
    </w:p>
    <w:p w14:paraId="617DCE0F" w14:textId="492A8D59" w:rsidR="006F474D" w:rsidRDefault="006F474D" w:rsidP="00D5414A">
      <w:pPr>
        <w:rPr>
          <w:rFonts w:cs="Calibri"/>
        </w:rPr>
      </w:pPr>
    </w:p>
    <w:p w14:paraId="007D5E16" w14:textId="11DBDED3" w:rsidR="006F474D" w:rsidRDefault="006F474D" w:rsidP="00D5414A">
      <w:pPr>
        <w:rPr>
          <w:rFonts w:cs="Calibri"/>
        </w:rPr>
      </w:pPr>
    </w:p>
    <w:p w14:paraId="3B0009E3" w14:textId="7E1BE8A3" w:rsidR="006F474D" w:rsidRDefault="006F474D" w:rsidP="00D5414A">
      <w:pPr>
        <w:rPr>
          <w:rFonts w:cs="Calibri"/>
        </w:rPr>
      </w:pPr>
    </w:p>
    <w:p w14:paraId="0FB8BD83" w14:textId="4240A3BA" w:rsidR="006F474D" w:rsidRDefault="006F474D" w:rsidP="00D5414A">
      <w:pPr>
        <w:rPr>
          <w:rFonts w:cs="Calibri"/>
        </w:rPr>
      </w:pPr>
    </w:p>
    <w:p w14:paraId="44D5E83E" w14:textId="48DAF0EC" w:rsidR="006F474D" w:rsidRDefault="006F474D" w:rsidP="00D5414A">
      <w:pPr>
        <w:rPr>
          <w:rFonts w:cs="Calibri"/>
        </w:rPr>
      </w:pPr>
    </w:p>
    <w:p w14:paraId="12596BB3" w14:textId="4A1F809A" w:rsidR="006F474D" w:rsidRDefault="006F474D" w:rsidP="00D5414A">
      <w:pPr>
        <w:rPr>
          <w:rFonts w:cs="Calibri"/>
        </w:rPr>
      </w:pPr>
    </w:p>
    <w:p w14:paraId="359578E0" w14:textId="154BCF84" w:rsidR="006F474D" w:rsidRDefault="006F474D" w:rsidP="00D5414A">
      <w:pPr>
        <w:rPr>
          <w:rFonts w:cs="Calibri"/>
        </w:rPr>
      </w:pPr>
    </w:p>
    <w:p w14:paraId="1864ADAF" w14:textId="2FE7A614" w:rsidR="006F474D" w:rsidRDefault="006F474D" w:rsidP="00D5414A">
      <w:pPr>
        <w:rPr>
          <w:rFonts w:cs="Calibri"/>
        </w:rPr>
      </w:pPr>
    </w:p>
    <w:p w14:paraId="64DB1678" w14:textId="0F3EDDD3" w:rsidR="006F474D" w:rsidRDefault="006F474D" w:rsidP="00D5414A">
      <w:pPr>
        <w:rPr>
          <w:rFonts w:cs="Calibri"/>
        </w:rPr>
      </w:pPr>
    </w:p>
    <w:p w14:paraId="79D0AFE1" w14:textId="693F52AB" w:rsidR="006F474D" w:rsidRDefault="006F474D" w:rsidP="00D5414A">
      <w:pPr>
        <w:rPr>
          <w:rFonts w:cs="Calibri"/>
        </w:rPr>
      </w:pPr>
    </w:p>
    <w:p w14:paraId="3D5346E2" w14:textId="411CAB47" w:rsidR="006F474D" w:rsidRDefault="006F474D" w:rsidP="00D5414A">
      <w:pPr>
        <w:rPr>
          <w:rFonts w:cs="Calibri"/>
        </w:rPr>
      </w:pPr>
    </w:p>
    <w:p w14:paraId="03E3AB3F" w14:textId="24A6C0FE" w:rsidR="006F474D" w:rsidRDefault="006F474D" w:rsidP="00D5414A">
      <w:pPr>
        <w:rPr>
          <w:rFonts w:cs="Calibri"/>
        </w:rPr>
      </w:pPr>
    </w:p>
    <w:p w14:paraId="2C46A16C" w14:textId="03CA56A3" w:rsidR="006F474D" w:rsidRDefault="006F474D" w:rsidP="00D5414A">
      <w:pPr>
        <w:rPr>
          <w:rFonts w:cs="Calibri"/>
        </w:rPr>
      </w:pPr>
    </w:p>
    <w:p w14:paraId="046A50D5" w14:textId="1914128D" w:rsidR="006F474D" w:rsidRDefault="006F474D" w:rsidP="00D5414A">
      <w:pPr>
        <w:rPr>
          <w:rFonts w:cs="Calibri"/>
        </w:rPr>
      </w:pPr>
    </w:p>
    <w:p w14:paraId="32185FAC" w14:textId="1F4A07EF" w:rsidR="006F474D" w:rsidRDefault="006F474D" w:rsidP="00D5414A">
      <w:pPr>
        <w:rPr>
          <w:rFonts w:cs="Calibri"/>
        </w:rPr>
      </w:pPr>
    </w:p>
    <w:p w14:paraId="761F2F37" w14:textId="6970430D" w:rsidR="006F474D" w:rsidRDefault="006F474D" w:rsidP="00D5414A">
      <w:pPr>
        <w:rPr>
          <w:rFonts w:cs="Calibri"/>
        </w:rPr>
      </w:pPr>
    </w:p>
    <w:p w14:paraId="12C941FC" w14:textId="737C1DF9" w:rsidR="006F474D" w:rsidRDefault="006F474D" w:rsidP="00D5414A">
      <w:pPr>
        <w:rPr>
          <w:rFonts w:cs="Calibri"/>
        </w:rPr>
      </w:pPr>
    </w:p>
    <w:p w14:paraId="7B96C1D4" w14:textId="2C725042" w:rsidR="006F474D" w:rsidRDefault="006F474D" w:rsidP="00D5414A">
      <w:pPr>
        <w:rPr>
          <w:rFonts w:cs="Calibri"/>
        </w:rPr>
      </w:pPr>
    </w:p>
    <w:p w14:paraId="387DC919" w14:textId="72448579" w:rsidR="006F474D" w:rsidRDefault="006F474D" w:rsidP="00D5414A">
      <w:pPr>
        <w:rPr>
          <w:rFonts w:cs="Calibri"/>
        </w:rPr>
      </w:pPr>
    </w:p>
    <w:p w14:paraId="49C17029" w14:textId="30902443" w:rsidR="006F474D" w:rsidRDefault="006F474D" w:rsidP="00D5414A">
      <w:pPr>
        <w:rPr>
          <w:rFonts w:cs="Calibri"/>
        </w:rPr>
      </w:pPr>
    </w:p>
    <w:p w14:paraId="24CBFAE1" w14:textId="28086B2A" w:rsidR="006F474D" w:rsidRDefault="006F474D" w:rsidP="00D5414A">
      <w:pPr>
        <w:rPr>
          <w:rFonts w:cs="Calibri"/>
        </w:rPr>
      </w:pPr>
    </w:p>
    <w:p w14:paraId="6603F110" w14:textId="75A78760" w:rsidR="006F474D" w:rsidRDefault="006F474D" w:rsidP="00D5414A">
      <w:pPr>
        <w:rPr>
          <w:rFonts w:cs="Calibri"/>
        </w:rPr>
      </w:pPr>
    </w:p>
    <w:p w14:paraId="3701634A" w14:textId="6373AA90" w:rsidR="006F474D" w:rsidRDefault="006F474D" w:rsidP="00D5414A">
      <w:pPr>
        <w:rPr>
          <w:rFonts w:cs="Calibri"/>
        </w:rPr>
      </w:pPr>
    </w:p>
    <w:p w14:paraId="67633CBD" w14:textId="10E69B5E" w:rsidR="006F474D" w:rsidRDefault="006F474D" w:rsidP="00D5414A">
      <w:pPr>
        <w:rPr>
          <w:rFonts w:cs="Calibri"/>
        </w:rPr>
      </w:pPr>
    </w:p>
    <w:p w14:paraId="79E319E5" w14:textId="7469B557" w:rsidR="006F474D" w:rsidRDefault="006F474D" w:rsidP="00D5414A">
      <w:pPr>
        <w:rPr>
          <w:rFonts w:cs="Calibri"/>
        </w:rPr>
      </w:pPr>
    </w:p>
    <w:p w14:paraId="205297D8" w14:textId="1E39A60D" w:rsidR="006C4882" w:rsidRPr="00D127A4" w:rsidRDefault="006C4882" w:rsidP="00D127A4">
      <w:pPr>
        <w:widowControl w:val="0"/>
        <w:spacing w:line="240" w:lineRule="atLeast"/>
        <w:jc w:val="both"/>
        <w:rPr>
          <w:rFonts w:cs="Calibri"/>
          <w:color w:val="1F497D" w:themeColor="text2"/>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6C4882" w:rsidRPr="007A18BA" w14:paraId="53208696" w14:textId="77777777" w:rsidTr="00F07F0F">
        <w:trPr>
          <w:trHeight w:val="617"/>
        </w:trPr>
        <w:tc>
          <w:tcPr>
            <w:tcW w:w="2410" w:type="dxa"/>
            <w:shd w:val="clear" w:color="auto" w:fill="004990"/>
            <w:vAlign w:val="center"/>
          </w:tcPr>
          <w:p w14:paraId="1B980F6A" w14:textId="45D580E8" w:rsidR="006C4882" w:rsidRPr="007A18BA" w:rsidRDefault="006C4882" w:rsidP="00F07F0F">
            <w:pPr>
              <w:pStyle w:val="Textoindependiente3"/>
              <w:spacing w:after="240"/>
              <w:jc w:val="center"/>
              <w:rPr>
                <w:rFonts w:ascii="Tahoma" w:hAnsi="Tahoma" w:cs="Tahoma"/>
                <w:b/>
                <w:color w:val="244061" w:themeColor="accent1" w:themeShade="80"/>
                <w:sz w:val="22"/>
                <w:szCs w:val="22"/>
                <w:lang w:val="pt-BR"/>
              </w:rPr>
            </w:pPr>
            <w:r w:rsidRPr="007A18BA">
              <w:rPr>
                <w:rFonts w:ascii="Tahoma" w:hAnsi="Tahoma" w:cs="Tahoma"/>
                <w:b/>
                <w:color w:val="FFFFFF" w:themeColor="background1"/>
                <w:sz w:val="22"/>
                <w:szCs w:val="22"/>
                <w:lang w:val="pt-BR"/>
              </w:rPr>
              <w:t xml:space="preserve">ANEXO No. </w:t>
            </w:r>
            <w:r w:rsidR="00D127A4">
              <w:rPr>
                <w:rFonts w:ascii="Tahoma" w:hAnsi="Tahoma" w:cs="Tahoma"/>
                <w:b/>
                <w:color w:val="FFFFFF" w:themeColor="background1"/>
                <w:sz w:val="22"/>
                <w:szCs w:val="22"/>
                <w:lang w:val="pt-BR"/>
              </w:rPr>
              <w:t>4</w:t>
            </w:r>
          </w:p>
        </w:tc>
        <w:tc>
          <w:tcPr>
            <w:tcW w:w="6591" w:type="dxa"/>
            <w:vAlign w:val="center"/>
          </w:tcPr>
          <w:p w14:paraId="33941619" w14:textId="77777777" w:rsidR="006C4882" w:rsidRPr="007A18BA" w:rsidRDefault="006C4882" w:rsidP="00F07F0F">
            <w:pPr>
              <w:spacing w:after="240"/>
              <w:ind w:left="567"/>
              <w:jc w:val="center"/>
              <w:rPr>
                <w:rFonts w:ascii="Tahoma" w:hAnsi="Tahoma" w:cs="Tahoma"/>
                <w:b/>
                <w:color w:val="244061" w:themeColor="accent1" w:themeShade="80"/>
                <w:sz w:val="22"/>
                <w:szCs w:val="22"/>
                <w:lang w:val="pt-BR"/>
              </w:rPr>
            </w:pPr>
            <w:r w:rsidRPr="007A18BA">
              <w:rPr>
                <w:rFonts w:ascii="Tahoma" w:hAnsi="Tahoma" w:cs="Tahoma"/>
                <w:b/>
                <w:color w:val="244061" w:themeColor="accent1" w:themeShade="80"/>
                <w:sz w:val="22"/>
                <w:szCs w:val="22"/>
                <w:lang w:val="es-ES_tradnl"/>
              </w:rPr>
              <w:t xml:space="preserve"> MODELO DE DOCUMENTO DE COMPRA</w:t>
            </w:r>
          </w:p>
        </w:tc>
      </w:tr>
    </w:tbl>
    <w:p w14:paraId="21D8099A" w14:textId="77777777" w:rsidR="006C4882" w:rsidRPr="007A18BA" w:rsidRDefault="006C4882" w:rsidP="006C4882">
      <w:pPr>
        <w:contextualSpacing/>
        <w:jc w:val="center"/>
        <w:rPr>
          <w:rFonts w:ascii="Tahoma" w:hAnsi="Tahoma" w:cs="Tahoma"/>
          <w:b/>
          <w:color w:val="244061" w:themeColor="accent1" w:themeShade="80"/>
          <w:sz w:val="22"/>
          <w:szCs w:val="22"/>
        </w:rPr>
      </w:pPr>
    </w:p>
    <w:p w14:paraId="77F51C01" w14:textId="77777777" w:rsidR="006C4882" w:rsidRPr="007A18BA" w:rsidRDefault="006C4882" w:rsidP="006C4882">
      <w:pPr>
        <w:contextualSpacing/>
        <w:jc w:val="center"/>
        <w:rPr>
          <w:rFonts w:ascii="Tahoma" w:hAnsi="Tahoma" w:cs="Tahoma"/>
          <w:b/>
          <w:i/>
          <w:color w:val="244061" w:themeColor="accent1" w:themeShade="80"/>
          <w:sz w:val="22"/>
          <w:szCs w:val="22"/>
          <w:u w:val="single"/>
        </w:rPr>
      </w:pPr>
      <w:r w:rsidRPr="007A18BA">
        <w:rPr>
          <w:rFonts w:ascii="Tahoma" w:hAnsi="Tahoma" w:cs="Tahoma"/>
          <w:b/>
          <w:color w:val="244061" w:themeColor="accent1" w:themeShade="80"/>
          <w:sz w:val="22"/>
          <w:szCs w:val="22"/>
          <w:u w:val="single"/>
          <w:lang w:val="es-BO"/>
        </w:rPr>
        <w:t>CONTRATO PRIVADO</w:t>
      </w:r>
    </w:p>
    <w:p w14:paraId="11404202" w14:textId="77777777" w:rsidR="006C4882" w:rsidRPr="007A18BA" w:rsidRDefault="006C4882" w:rsidP="006C4882">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Conste por el presente documento, relativo a un Contrato Privado para la contratación de servicios de  “ ……………………………….” elaborado en el marco de lo dispuesto por los Arts. 519 y 1297 del Código Civil Boliviano, que será elevado a instrumento público con el reconocimiento de firmas y rúbricas, al tenor de las siguientes cláusulas:</w:t>
      </w:r>
    </w:p>
    <w:p w14:paraId="69311314" w14:textId="77777777" w:rsidR="006C4882" w:rsidRPr="007A18BA" w:rsidRDefault="006C4882" w:rsidP="006C4882">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PRIMERA: PARTES CONTRATANTES</w:t>
      </w:r>
      <w:r w:rsidRPr="007A18BA">
        <w:rPr>
          <w:rFonts w:ascii="Tahoma" w:hAnsi="Tahoma" w:cs="Tahoma"/>
          <w:color w:val="244061" w:themeColor="accent1" w:themeShade="80"/>
          <w:sz w:val="22"/>
          <w:szCs w:val="22"/>
        </w:rPr>
        <w:t>.- Intervienen en la suscripción del presente Contrato:</w:t>
      </w:r>
    </w:p>
    <w:p w14:paraId="1AB5C3A1" w14:textId="77777777" w:rsidR="006C4882" w:rsidRPr="007A18BA" w:rsidRDefault="006C4882" w:rsidP="00035619">
      <w:pPr>
        <w:pStyle w:val="Prrafodelista"/>
        <w:numPr>
          <w:ilvl w:val="1"/>
          <w:numId w:val="25"/>
        </w:num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La </w:t>
      </w:r>
      <w:r w:rsidRPr="007A18BA">
        <w:rPr>
          <w:rFonts w:ascii="Tahoma" w:hAnsi="Tahoma" w:cs="Tahoma"/>
          <w:b/>
          <w:color w:val="244061" w:themeColor="accent1" w:themeShade="80"/>
          <w:sz w:val="22"/>
          <w:szCs w:val="22"/>
        </w:rPr>
        <w:t>EMPRESA NACIONAL DE TELECOMUNICACIONES SOCIEDAD ANÓNIMA - ENTEL S.A.</w:t>
      </w:r>
      <w:r w:rsidRPr="007A18BA">
        <w:rPr>
          <w:rFonts w:ascii="Tahoma" w:hAnsi="Tahoma" w:cs="Tahoma"/>
          <w:color w:val="244061" w:themeColor="accent1" w:themeShade="80"/>
          <w:sz w:val="22"/>
          <w:szCs w:val="22"/>
        </w:rPr>
        <w:t xml:space="preserve">, con Matrícula de Comercio N° 00013290 expedida por FUNDEMPRESA, NIT 1020703023, representada legalmente por ……………………….............., ………………………….,  en virtud del Poder ………………………………………… N° …./….de ../../.., otorgado ante Notaría de Fe Pública N° …. a cargo de ………………………………, del Distrito Judicial de ……………, que a los efectos del presente contrato se denominará </w:t>
      </w:r>
      <w:r w:rsidRPr="007A18BA">
        <w:rPr>
          <w:rFonts w:ascii="Tahoma" w:hAnsi="Tahoma" w:cs="Tahoma"/>
          <w:b/>
          <w:color w:val="244061" w:themeColor="accent1" w:themeShade="80"/>
          <w:sz w:val="22"/>
          <w:szCs w:val="22"/>
        </w:rPr>
        <w:t>ENTEL S.A.</w:t>
      </w:r>
      <w:r w:rsidRPr="007A18BA">
        <w:rPr>
          <w:rFonts w:ascii="Tahoma" w:hAnsi="Tahoma" w:cs="Tahoma"/>
          <w:color w:val="244061" w:themeColor="accent1" w:themeShade="80"/>
          <w:sz w:val="22"/>
          <w:szCs w:val="22"/>
        </w:rPr>
        <w:t>, y por otra parte;</w:t>
      </w:r>
    </w:p>
    <w:p w14:paraId="4A1EB767" w14:textId="77777777" w:rsidR="006C4882" w:rsidRPr="007A18BA" w:rsidRDefault="006C4882" w:rsidP="00035619">
      <w:pPr>
        <w:pStyle w:val="Prrafodelista"/>
        <w:numPr>
          <w:ilvl w:val="1"/>
          <w:numId w:val="25"/>
        </w:num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empresa</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 con Matrícula de Comercio N° 00…………. expedida por FUNDEMPRESA, NIT ………………………., representada legalmente por ………………………………, en virtud del Poder ………………………………. N° …../….de fecha ../../..</w:t>
      </w:r>
      <w:r w:rsidRPr="007A18BA">
        <w:rPr>
          <w:rFonts w:ascii="Tahoma" w:hAnsi="Tahoma" w:cs="Tahoma"/>
          <w:color w:val="244061" w:themeColor="accent1" w:themeShade="80"/>
          <w:sz w:val="22"/>
          <w:szCs w:val="22"/>
          <w:lang w:val="es-MX"/>
        </w:rPr>
        <w:t xml:space="preserve">, otorgado ante Notaría de Fe Pública N° … a cargo ……………………., del Distrito Judicial de ……………………….., que </w:t>
      </w:r>
      <w:r w:rsidRPr="007A18BA">
        <w:rPr>
          <w:rFonts w:ascii="Tahoma" w:hAnsi="Tahoma" w:cs="Tahoma"/>
          <w:color w:val="244061" w:themeColor="accent1" w:themeShade="80"/>
          <w:sz w:val="22"/>
          <w:szCs w:val="22"/>
        </w:rPr>
        <w:t xml:space="preserve">a los efectos del presente contrato se denominará </w:t>
      </w:r>
      <w:r w:rsidRPr="007A18BA">
        <w:rPr>
          <w:rFonts w:ascii="Tahoma" w:hAnsi="Tahoma" w:cs="Tahoma"/>
          <w:b/>
          <w:color w:val="244061" w:themeColor="accent1" w:themeShade="80"/>
          <w:sz w:val="22"/>
          <w:szCs w:val="22"/>
        </w:rPr>
        <w:t>PROVEEDOR</w:t>
      </w:r>
      <w:r w:rsidRPr="007A18BA">
        <w:rPr>
          <w:rFonts w:ascii="Tahoma" w:hAnsi="Tahoma" w:cs="Tahoma"/>
          <w:color w:val="244061" w:themeColor="accent1" w:themeShade="80"/>
          <w:sz w:val="22"/>
          <w:szCs w:val="22"/>
        </w:rPr>
        <w:t>.</w:t>
      </w:r>
    </w:p>
    <w:p w14:paraId="176EC1F0"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A los efectos del presente documento se podrá denominar a ENTEL S.A. y al PROVEEDOR de manera individual como “Parte” o “Partes” cuando la mención relacione a dichas empresas en forma conjunta.</w:t>
      </w:r>
    </w:p>
    <w:p w14:paraId="0F12CDA9" w14:textId="77777777" w:rsidR="006C4882" w:rsidRPr="007A18BA" w:rsidRDefault="006C4882" w:rsidP="006C4882">
      <w:pPr>
        <w:pStyle w:val="Prrafodelista"/>
        <w:ind w:left="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rPr>
        <w:t>SEGUNDA: ANTECEDENTES</w:t>
      </w:r>
      <w:r w:rsidRPr="007A18BA">
        <w:rPr>
          <w:rFonts w:ascii="Tahoma" w:hAnsi="Tahoma" w:cs="Tahoma"/>
          <w:color w:val="244061" w:themeColor="accent1" w:themeShade="80"/>
          <w:sz w:val="22"/>
          <w:szCs w:val="22"/>
        </w:rPr>
        <w:t>.-</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 xml:space="preserve">La Gerencia o Subgerencia </w:t>
      </w:r>
      <w:r w:rsidRPr="007A18BA">
        <w:rPr>
          <w:rFonts w:ascii="Tahoma" w:hAnsi="Tahoma" w:cs="Tahoma"/>
          <w:i/>
          <w:color w:val="244061" w:themeColor="accent1" w:themeShade="80"/>
          <w:sz w:val="22"/>
          <w:szCs w:val="22"/>
        </w:rPr>
        <w:t>(según corresponda)</w:t>
      </w:r>
      <w:r w:rsidRPr="007A18BA">
        <w:rPr>
          <w:rFonts w:ascii="Tahoma" w:hAnsi="Tahoma" w:cs="Tahoma"/>
          <w:color w:val="244061" w:themeColor="accent1" w:themeShade="80"/>
          <w:sz w:val="22"/>
          <w:szCs w:val="22"/>
        </w:rPr>
        <w:t xml:space="preserve"> mediante </w:t>
      </w:r>
      <w:r w:rsidRPr="007A18BA">
        <w:rPr>
          <w:rFonts w:ascii="Tahoma" w:hAnsi="Tahoma" w:cs="Tahoma"/>
          <w:color w:val="244061" w:themeColor="accent1" w:themeShade="80"/>
          <w:sz w:val="22"/>
          <w:szCs w:val="22"/>
          <w:lang w:val="es-BO"/>
        </w:rPr>
        <w:t>nota …………………….. de</w:t>
      </w:r>
      <w:r w:rsidRPr="007A18BA">
        <w:rPr>
          <w:rFonts w:ascii="Tahoma" w:hAnsi="Tahoma" w:cs="Tahoma"/>
          <w:iCs/>
          <w:color w:val="244061" w:themeColor="accent1" w:themeShade="80"/>
          <w:sz w:val="22"/>
          <w:szCs w:val="22"/>
          <w:lang w:val="es-BO"/>
        </w:rPr>
        <w:t xml:space="preserve"> fecha ……………….</w:t>
      </w:r>
      <w:r w:rsidRPr="007A18BA">
        <w:rPr>
          <w:rFonts w:ascii="Tahoma" w:hAnsi="Tahoma" w:cs="Tahoma"/>
          <w:color w:val="244061" w:themeColor="accent1" w:themeShade="80"/>
          <w:sz w:val="22"/>
          <w:szCs w:val="22"/>
          <w:lang w:val="es-BO"/>
        </w:rPr>
        <w:t xml:space="preserve"> solicitó a Gerencia General o Gerencia Nacional de Administración y Finanzas </w:t>
      </w:r>
      <w:r w:rsidRPr="007A18BA">
        <w:rPr>
          <w:rFonts w:ascii="Tahoma" w:hAnsi="Tahoma" w:cs="Tahoma"/>
          <w:i/>
          <w:color w:val="244061" w:themeColor="accent1" w:themeShade="80"/>
          <w:sz w:val="22"/>
          <w:szCs w:val="22"/>
          <w:lang w:val="es-BO"/>
        </w:rPr>
        <w:t>(de acuerdo a la cuantía)</w:t>
      </w:r>
      <w:r w:rsidRPr="007A18BA">
        <w:rPr>
          <w:rFonts w:ascii="Tahoma" w:hAnsi="Tahoma" w:cs="Tahoma"/>
          <w:color w:val="244061" w:themeColor="accent1" w:themeShade="80"/>
          <w:sz w:val="22"/>
          <w:szCs w:val="22"/>
          <w:lang w:val="es-BO"/>
        </w:rPr>
        <w:t xml:space="preserve"> la autorización para el inicio de proceso …………………………………… para la adquisición de </w:t>
      </w:r>
      <w:r w:rsidRPr="007A18BA">
        <w:rPr>
          <w:rFonts w:ascii="Tahoma" w:hAnsi="Tahoma" w:cs="Tahoma"/>
          <w:color w:val="244061" w:themeColor="accent1" w:themeShade="80"/>
          <w:sz w:val="22"/>
          <w:szCs w:val="22"/>
          <w:lang w:val="es-ES_tradnl"/>
        </w:rPr>
        <w:t>…………………………</w:t>
      </w:r>
      <w:r w:rsidRPr="007A18BA">
        <w:rPr>
          <w:rFonts w:ascii="Tahoma" w:hAnsi="Tahoma" w:cs="Tahoma"/>
          <w:color w:val="244061" w:themeColor="accent1" w:themeShade="80"/>
          <w:sz w:val="22"/>
          <w:szCs w:val="22"/>
          <w:lang w:val="es-BO"/>
        </w:rPr>
        <w:t xml:space="preserve">, adjuntando para este efecto los Términos Básicos de Contratación o las Especificaciones Técnicas </w:t>
      </w:r>
      <w:r w:rsidRPr="007A18BA">
        <w:rPr>
          <w:rFonts w:ascii="Tahoma" w:hAnsi="Tahoma" w:cs="Tahoma"/>
          <w:i/>
          <w:color w:val="244061" w:themeColor="accent1" w:themeShade="80"/>
          <w:sz w:val="22"/>
          <w:szCs w:val="22"/>
        </w:rPr>
        <w:t>(según corresponda)</w:t>
      </w:r>
      <w:r w:rsidRPr="007A18BA">
        <w:rPr>
          <w:rFonts w:ascii="Tahoma" w:hAnsi="Tahoma" w:cs="Tahoma"/>
          <w:color w:val="244061" w:themeColor="accent1" w:themeShade="80"/>
          <w:sz w:val="22"/>
          <w:szCs w:val="22"/>
          <w:lang w:val="es-BO"/>
        </w:rPr>
        <w:t xml:space="preserve">, solicitud autorizada por Gerencia General o Gerencia Nacional de Administración y Finanzas </w:t>
      </w:r>
      <w:r w:rsidRPr="007A18BA">
        <w:rPr>
          <w:rFonts w:ascii="Tahoma" w:hAnsi="Tahoma" w:cs="Tahoma"/>
          <w:i/>
          <w:color w:val="244061" w:themeColor="accent1" w:themeShade="80"/>
          <w:sz w:val="22"/>
          <w:szCs w:val="22"/>
          <w:lang w:val="es-BO"/>
        </w:rPr>
        <w:t>(de acuerdo a la cuantía)</w:t>
      </w:r>
      <w:r w:rsidRPr="007A18BA">
        <w:rPr>
          <w:rFonts w:ascii="Tahoma" w:hAnsi="Tahoma" w:cs="Tahoma"/>
          <w:color w:val="244061" w:themeColor="accent1" w:themeShade="80"/>
          <w:sz w:val="22"/>
          <w:szCs w:val="22"/>
          <w:lang w:val="es-BO"/>
        </w:rPr>
        <w:t xml:space="preserve"> mediante Hoja de Ruta - Correspondencia Interna/Externa con Correlativo Interno No…………. de fecha …………….. </w:t>
      </w:r>
    </w:p>
    <w:p w14:paraId="5F688C15" w14:textId="77777777" w:rsidR="006C4882" w:rsidRPr="007A18BA" w:rsidRDefault="006C4882" w:rsidP="006C4882">
      <w:pPr>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Con la verificación de la Certificación Presupuestaria, ENTEL S.A. mediante publicación en prensa o nota externa </w:t>
      </w:r>
      <w:r w:rsidRPr="007A18BA">
        <w:rPr>
          <w:rFonts w:ascii="Tahoma" w:hAnsi="Tahoma" w:cs="Tahoma"/>
          <w:i/>
          <w:color w:val="244061" w:themeColor="accent1" w:themeShade="80"/>
          <w:sz w:val="22"/>
          <w:szCs w:val="22"/>
        </w:rPr>
        <w:t>(según corresponda)</w:t>
      </w:r>
      <w:r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lang w:val="es-BO"/>
        </w:rPr>
        <w:t>invitó a las empresas ………………… a presentar sus ofertas para participar del proceso de contratación ………………………………, hasta el día ………………… a horas ………………</w:t>
      </w:r>
    </w:p>
    <w:p w14:paraId="48D2EA9A"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En término hábil y oportuno presentaron sus propuestas las empresas: …………………………</w:t>
      </w:r>
    </w:p>
    <w:p w14:paraId="5E7F0224"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14:paraId="49820402" w14:textId="77777777" w:rsidR="006C4882" w:rsidRPr="007A18BA" w:rsidRDefault="006C4882" w:rsidP="006C4882">
      <w:pPr>
        <w:pStyle w:val="Sinespaciado"/>
        <w:contextualSpacing/>
        <w:jc w:val="both"/>
        <w:rPr>
          <w:rFonts w:ascii="Tahoma" w:hAnsi="Tahoma" w:cs="Tahoma"/>
          <w:bCs/>
          <w:color w:val="244061" w:themeColor="accent1" w:themeShade="80"/>
          <w:lang w:val="es-BO"/>
        </w:rPr>
      </w:pPr>
      <w:r w:rsidRPr="007A18BA">
        <w:rPr>
          <w:rFonts w:ascii="Tahoma" w:hAnsi="Tahoma" w:cs="Tahoma"/>
          <w:bCs/>
          <w:color w:val="244061" w:themeColor="accent1" w:themeShade="80"/>
          <w:lang w:val="es-BO"/>
        </w:rPr>
        <w:t xml:space="preserve">En fecha …………….., la Subgerencia de Inspectoría Empresarial y Auditoria, emite la Evaluación del Proceso de Contratación </w:t>
      </w:r>
      <w:r w:rsidRPr="007A18BA">
        <w:rPr>
          <w:rFonts w:ascii="Tahoma" w:hAnsi="Tahoma" w:cs="Tahoma"/>
          <w:color w:val="244061" w:themeColor="accent1" w:themeShade="80"/>
          <w:lang w:val="es-BO"/>
        </w:rPr>
        <w:t xml:space="preserve">…………………………..……….. </w:t>
      </w:r>
      <w:r w:rsidRPr="007A18BA">
        <w:rPr>
          <w:rFonts w:ascii="Tahoma" w:hAnsi="Tahoma" w:cs="Tahoma"/>
          <w:bCs/>
          <w:color w:val="244061" w:themeColor="accent1" w:themeShade="80"/>
          <w:lang w:val="es-BO"/>
        </w:rPr>
        <w:t>mediante nota ………….., que concluye que el proceso se ha llevado a cabo conforme a la Política y Procedimiento para la Adquisición de Bienes y Contratación de Servicios (ENT.ML.GBS.001 – Versión 7.00 y ENT.MP.GBS.002 – Versión 11, respectivamente).</w:t>
      </w:r>
    </w:p>
    <w:p w14:paraId="1BE08DE8"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Mediante Carta R-DIR …………… de ……………….., el Directorio de ENTEL S.A. da a conocer al Gerente General que en su reunión de fecha ………………… resolvió entre otros:</w:t>
      </w:r>
    </w:p>
    <w:p w14:paraId="10B0B435" w14:textId="77777777" w:rsidR="006C4882" w:rsidRPr="007A18BA" w:rsidRDefault="006C4882" w:rsidP="00035619">
      <w:pPr>
        <w:pStyle w:val="Prrafodelista"/>
        <w:numPr>
          <w:ilvl w:val="0"/>
          <w:numId w:val="37"/>
        </w:numPr>
        <w:spacing w:before="120"/>
        <w:contextualSpacing/>
        <w:jc w:val="both"/>
        <w:rPr>
          <w:rFonts w:ascii="Tahoma" w:hAnsi="Tahoma" w:cs="Tahoma"/>
          <w:bCs/>
          <w:color w:val="244061" w:themeColor="accent1" w:themeShade="80"/>
          <w:sz w:val="22"/>
          <w:szCs w:val="22"/>
        </w:rPr>
      </w:pPr>
      <w:r w:rsidRPr="007A18BA">
        <w:rPr>
          <w:rFonts w:ascii="Tahoma" w:hAnsi="Tahoma" w:cs="Tahoma"/>
          <w:bCs/>
          <w:color w:val="244061" w:themeColor="accent1" w:themeShade="80"/>
          <w:sz w:val="22"/>
          <w:szCs w:val="22"/>
        </w:rPr>
        <w:t>Autorizar la Adquisición y Servicios de …………………. bajo la modalidad de …………………………de acuerdo a las especificaciones contenidas en el proceso  ……………..</w:t>
      </w:r>
    </w:p>
    <w:p w14:paraId="65FE0E33" w14:textId="77777777" w:rsidR="006C4882" w:rsidRPr="007A18BA" w:rsidRDefault="006C4882" w:rsidP="00035619">
      <w:pPr>
        <w:pStyle w:val="Prrafodelista"/>
        <w:numPr>
          <w:ilvl w:val="0"/>
          <w:numId w:val="37"/>
        </w:numPr>
        <w:spacing w:before="120"/>
        <w:contextualSpacing/>
        <w:jc w:val="both"/>
        <w:rPr>
          <w:rFonts w:ascii="Tahoma" w:hAnsi="Tahoma" w:cs="Tahoma"/>
          <w:bCs/>
          <w:color w:val="244061" w:themeColor="accent1" w:themeShade="80"/>
          <w:sz w:val="22"/>
          <w:szCs w:val="22"/>
        </w:rPr>
      </w:pPr>
      <w:r w:rsidRPr="007A18BA">
        <w:rPr>
          <w:rFonts w:ascii="Tahoma" w:hAnsi="Tahoma" w:cs="Tahoma"/>
          <w:bCs/>
          <w:color w:val="244061" w:themeColor="accent1" w:themeShade="80"/>
          <w:sz w:val="22"/>
          <w:szCs w:val="22"/>
        </w:rPr>
        <w:t>Autorizar al Gerente General  y a la Gerente de Administración y Finanzas la suscripción conjunta del respectivo contrato con el proveedor……………. por el monto de ………………………</w:t>
      </w:r>
      <w:r w:rsidRPr="007A18BA">
        <w:rPr>
          <w:rFonts w:ascii="Tahoma" w:hAnsi="Tahoma" w:cs="Tahoma"/>
          <w:color w:val="244061" w:themeColor="accent1" w:themeShade="80"/>
          <w:sz w:val="22"/>
          <w:szCs w:val="22"/>
          <w:lang w:val="es-BO"/>
        </w:rPr>
        <w:t xml:space="preserve"> </w:t>
      </w:r>
      <w:r w:rsidRPr="007A18BA">
        <w:rPr>
          <w:rFonts w:ascii="Tahoma" w:hAnsi="Tahoma" w:cs="Tahoma"/>
          <w:bCs/>
          <w:color w:val="244061" w:themeColor="accent1" w:themeShade="80"/>
          <w:sz w:val="22"/>
          <w:szCs w:val="22"/>
        </w:rPr>
        <w:t>que incluye los impuestos de ley.</w:t>
      </w:r>
    </w:p>
    <w:p w14:paraId="5E73962A"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ENTEL S.A. mediante nota ………………………… de fecha …………………. notificada en la misma fecha adjudica el </w:t>
      </w:r>
      <w:r w:rsidRPr="007A18BA">
        <w:rPr>
          <w:rFonts w:ascii="Tahoma" w:hAnsi="Tahoma" w:cs="Tahoma"/>
          <w:bCs/>
          <w:color w:val="244061" w:themeColor="accent1" w:themeShade="80"/>
          <w:sz w:val="22"/>
          <w:szCs w:val="22"/>
          <w:lang w:val="es-BO"/>
        </w:rPr>
        <w:t>Proceso de Contratación ……………………….,</w:t>
      </w:r>
      <w:r w:rsidRPr="007A18BA">
        <w:rPr>
          <w:rFonts w:ascii="Tahoma" w:hAnsi="Tahoma" w:cs="Tahoma"/>
          <w:color w:val="244061" w:themeColor="accent1" w:themeShade="80"/>
          <w:sz w:val="22"/>
          <w:szCs w:val="22"/>
          <w:lang w:val="es-BO"/>
        </w:rPr>
        <w:t xml:space="preserve"> a la empresa </w:t>
      </w:r>
      <w:r w:rsidRPr="007A18BA">
        <w:rPr>
          <w:rFonts w:ascii="Tahoma" w:hAnsi="Tahoma" w:cs="Tahoma"/>
          <w:bCs/>
          <w:color w:val="244061" w:themeColor="accent1" w:themeShade="80"/>
          <w:sz w:val="22"/>
          <w:szCs w:val="22"/>
        </w:rPr>
        <w:t xml:space="preserve">……………………….. </w:t>
      </w:r>
      <w:r w:rsidRPr="007A18BA">
        <w:rPr>
          <w:rFonts w:ascii="Tahoma" w:hAnsi="Tahoma" w:cs="Tahoma"/>
          <w:color w:val="244061" w:themeColor="accent1" w:themeShade="80"/>
          <w:sz w:val="22"/>
          <w:szCs w:val="22"/>
          <w:lang w:val="es-BO"/>
        </w:rPr>
        <w:t>y aceptada por esta mediante nota …………………………....</w:t>
      </w:r>
    </w:p>
    <w:p w14:paraId="1354A8B8" w14:textId="77777777" w:rsidR="006C4882" w:rsidRPr="007A18BA" w:rsidRDefault="006C4882" w:rsidP="006C4882">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TERCERA: DOCUMENTOS INTEGRANTES</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Forman parte integrante e indivisible del presente contrato, los siguientes documentos:</w:t>
      </w:r>
    </w:p>
    <w:p w14:paraId="31D95E0E" w14:textId="77777777" w:rsidR="006C4882" w:rsidRPr="007A18BA" w:rsidRDefault="006C4882" w:rsidP="006C4882">
      <w:pPr>
        <w:spacing w:before="120"/>
        <w:ind w:left="284" w:hanging="284"/>
        <w:contextualSpacing/>
        <w:jc w:val="both"/>
        <w:rPr>
          <w:rFonts w:ascii="Tahoma" w:hAnsi="Tahoma" w:cs="Tahoma"/>
          <w:i/>
          <w:color w:val="244061" w:themeColor="accent1" w:themeShade="80"/>
          <w:sz w:val="22"/>
          <w:szCs w:val="22"/>
        </w:rPr>
      </w:pPr>
      <w:r w:rsidRPr="007A18BA">
        <w:rPr>
          <w:rFonts w:ascii="Tahoma" w:hAnsi="Tahoma" w:cs="Tahoma"/>
          <w:color w:val="244061" w:themeColor="accent1" w:themeShade="80"/>
          <w:sz w:val="22"/>
          <w:szCs w:val="22"/>
        </w:rPr>
        <w:t>1.</w:t>
      </w:r>
      <w:r w:rsidRPr="007A18BA">
        <w:rPr>
          <w:rFonts w:ascii="Tahoma" w:hAnsi="Tahoma" w:cs="Tahoma"/>
          <w:color w:val="244061" w:themeColor="accent1" w:themeShade="80"/>
          <w:sz w:val="22"/>
          <w:szCs w:val="22"/>
        </w:rPr>
        <w:tab/>
      </w:r>
      <w:r w:rsidRPr="007A18BA">
        <w:rPr>
          <w:rFonts w:ascii="Tahoma" w:hAnsi="Tahoma" w:cs="Tahoma"/>
          <w:color w:val="244061" w:themeColor="accent1" w:themeShade="80"/>
          <w:sz w:val="22"/>
          <w:szCs w:val="22"/>
          <w:lang w:val="es-BO"/>
        </w:rPr>
        <w:t xml:space="preserve">Términos Básicos de Contratación o las Especificaciones Técnicas </w:t>
      </w:r>
      <w:r w:rsidRPr="007A18BA">
        <w:rPr>
          <w:rFonts w:ascii="Tahoma" w:hAnsi="Tahoma" w:cs="Tahoma"/>
          <w:i/>
          <w:color w:val="244061" w:themeColor="accent1" w:themeShade="80"/>
          <w:sz w:val="22"/>
          <w:szCs w:val="22"/>
        </w:rPr>
        <w:t>(según corresponda)</w:t>
      </w:r>
    </w:p>
    <w:p w14:paraId="7AFA164D" w14:textId="77777777" w:rsidR="006C4882" w:rsidRPr="007A18BA" w:rsidRDefault="006C4882" w:rsidP="006C4882">
      <w:pPr>
        <w:spacing w:before="120"/>
        <w:ind w:left="284" w:hanging="284"/>
        <w:contextualSpacing/>
        <w:jc w:val="both"/>
        <w:rPr>
          <w:rFonts w:ascii="Tahoma" w:hAnsi="Tahoma" w:cs="Tahoma"/>
          <w:i/>
          <w:color w:val="244061" w:themeColor="accent1" w:themeShade="80"/>
          <w:sz w:val="22"/>
          <w:szCs w:val="22"/>
        </w:rPr>
      </w:pPr>
      <w:r w:rsidRPr="007A18BA">
        <w:rPr>
          <w:rFonts w:ascii="Tahoma" w:hAnsi="Tahoma" w:cs="Tahoma"/>
          <w:color w:val="244061" w:themeColor="accent1" w:themeShade="80"/>
          <w:sz w:val="22"/>
          <w:szCs w:val="22"/>
        </w:rPr>
        <w:t>2.</w:t>
      </w:r>
      <w:r w:rsidRPr="007A18BA">
        <w:rPr>
          <w:rFonts w:ascii="Tahoma" w:hAnsi="Tahoma" w:cs="Tahoma"/>
          <w:color w:val="244061" w:themeColor="accent1" w:themeShade="80"/>
          <w:sz w:val="22"/>
          <w:szCs w:val="22"/>
        </w:rPr>
        <w:tab/>
        <w:t>Propuesta Técnica y Económica del PROVEEDOR y aceptada por ENTEL S.A.</w:t>
      </w:r>
    </w:p>
    <w:p w14:paraId="6736724B" w14:textId="77777777" w:rsidR="006C4882" w:rsidRPr="007A18BA" w:rsidRDefault="006C4882" w:rsidP="006C4882">
      <w:pPr>
        <w:ind w:left="284" w:hanging="284"/>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3.</w:t>
      </w:r>
      <w:r w:rsidRPr="007A18BA">
        <w:rPr>
          <w:rFonts w:ascii="Tahoma" w:hAnsi="Tahoma" w:cs="Tahoma"/>
          <w:color w:val="244061" w:themeColor="accent1" w:themeShade="80"/>
          <w:sz w:val="22"/>
          <w:szCs w:val="22"/>
        </w:rPr>
        <w:tab/>
        <w:t>Carta de Adjudicación ………./….</w:t>
      </w:r>
      <w:r w:rsidRPr="007A18BA">
        <w:rPr>
          <w:rFonts w:ascii="Tahoma" w:hAnsi="Tahoma" w:cs="Tahoma"/>
          <w:color w:val="244061" w:themeColor="accent1" w:themeShade="80"/>
          <w:sz w:val="22"/>
          <w:szCs w:val="22"/>
          <w:lang w:val="es-BO"/>
        </w:rPr>
        <w:t>de fecha ../../...</w:t>
      </w:r>
    </w:p>
    <w:p w14:paraId="2ECB9DDC" w14:textId="77777777" w:rsidR="006C4882" w:rsidRPr="007A18BA" w:rsidRDefault="006C4882" w:rsidP="006C4882">
      <w:pPr>
        <w:ind w:left="284" w:hanging="284"/>
        <w:contextualSpacing/>
        <w:jc w:val="both"/>
        <w:rPr>
          <w:rFonts w:ascii="Tahoma" w:hAnsi="Tahoma" w:cs="Tahoma"/>
          <w:iCs/>
          <w:color w:val="244061" w:themeColor="accent1" w:themeShade="80"/>
          <w:sz w:val="22"/>
          <w:szCs w:val="22"/>
          <w:lang w:val="es-BO"/>
        </w:rPr>
      </w:pPr>
      <w:r w:rsidRPr="007A18BA">
        <w:rPr>
          <w:rFonts w:ascii="Tahoma" w:hAnsi="Tahoma" w:cs="Tahoma"/>
          <w:color w:val="244061" w:themeColor="accent1" w:themeShade="80"/>
          <w:sz w:val="22"/>
          <w:szCs w:val="22"/>
        </w:rPr>
        <w:t>4.</w:t>
      </w:r>
      <w:r w:rsidRPr="007A18BA">
        <w:rPr>
          <w:rFonts w:ascii="Tahoma" w:hAnsi="Tahoma" w:cs="Tahoma"/>
          <w:color w:val="244061" w:themeColor="accent1" w:themeShade="80"/>
          <w:sz w:val="22"/>
          <w:szCs w:val="22"/>
        </w:rPr>
        <w:tab/>
        <w:t>Carta de Aceptación a la Adjudicación  ….../….</w:t>
      </w:r>
      <w:r w:rsidRPr="007A18BA">
        <w:rPr>
          <w:rFonts w:ascii="Tahoma" w:hAnsi="Tahoma" w:cs="Tahoma"/>
          <w:iCs/>
          <w:color w:val="244061" w:themeColor="accent1" w:themeShade="80"/>
          <w:sz w:val="22"/>
          <w:szCs w:val="22"/>
          <w:lang w:val="es-BO"/>
        </w:rPr>
        <w:t xml:space="preserve"> de fecha ../../..</w:t>
      </w:r>
    </w:p>
    <w:p w14:paraId="5473C901" w14:textId="77777777" w:rsidR="006C4882" w:rsidRPr="007A18BA" w:rsidRDefault="006C4882" w:rsidP="006C4882">
      <w:pPr>
        <w:spacing w:before="120"/>
        <w:contextualSpacing/>
        <w:jc w:val="both"/>
        <w:rPr>
          <w:rFonts w:ascii="Tahoma" w:eastAsia="Calibri" w:hAnsi="Tahoma" w:cs="Tahoma"/>
          <w:color w:val="244061" w:themeColor="accent1" w:themeShade="80"/>
          <w:sz w:val="22"/>
          <w:szCs w:val="22"/>
          <w:lang w:val="es-BO" w:eastAsia="en-US"/>
        </w:rPr>
      </w:pPr>
      <w:r w:rsidRPr="007A18BA">
        <w:rPr>
          <w:rFonts w:ascii="Tahoma" w:hAnsi="Tahoma" w:cs="Tahoma"/>
          <w:b/>
          <w:color w:val="244061" w:themeColor="accent1" w:themeShade="80"/>
          <w:sz w:val="22"/>
          <w:szCs w:val="22"/>
          <w:u w:val="single"/>
        </w:rPr>
        <w:t>CUARTA: OBJETO</w:t>
      </w:r>
      <w:r w:rsidRPr="007A18BA">
        <w:rPr>
          <w:rFonts w:ascii="Tahoma" w:hAnsi="Tahoma" w:cs="Tahoma"/>
          <w:color w:val="244061" w:themeColor="accent1" w:themeShade="80"/>
          <w:sz w:val="22"/>
          <w:szCs w:val="22"/>
        </w:rPr>
        <w:t xml:space="preserve">.- El presente contrato tiene por objeto </w:t>
      </w:r>
      <w:r w:rsidRPr="007A18BA">
        <w:rPr>
          <w:rFonts w:ascii="Tahoma" w:eastAsia="Calibri" w:hAnsi="Tahoma" w:cs="Tahoma"/>
          <w:color w:val="244061" w:themeColor="accent1" w:themeShade="80"/>
          <w:sz w:val="22"/>
          <w:szCs w:val="22"/>
          <w:lang w:val="es-BO" w:eastAsia="en-US"/>
        </w:rPr>
        <w:t xml:space="preserve">la …………………………………………………………… que el PROVEEDOR se obliga a proporcionar en estricto cumplimiento a lo establecido en este documento y </w:t>
      </w:r>
      <w:r w:rsidRPr="007A18BA">
        <w:rPr>
          <w:rFonts w:ascii="Tahoma" w:hAnsi="Tahoma" w:cs="Tahoma"/>
          <w:color w:val="244061" w:themeColor="accent1" w:themeShade="80"/>
          <w:sz w:val="22"/>
          <w:szCs w:val="22"/>
          <w:lang w:val="es-BO"/>
        </w:rPr>
        <w:t xml:space="preserve">Términos Básicos de Contratación o las Especificaciones Técnicas </w:t>
      </w:r>
      <w:r w:rsidRPr="007A18BA">
        <w:rPr>
          <w:rFonts w:ascii="Tahoma" w:hAnsi="Tahoma" w:cs="Tahoma"/>
          <w:i/>
          <w:color w:val="244061" w:themeColor="accent1" w:themeShade="80"/>
          <w:sz w:val="22"/>
          <w:szCs w:val="22"/>
        </w:rPr>
        <w:t>(según corresponda)</w:t>
      </w:r>
      <w:r w:rsidRPr="007A18BA">
        <w:rPr>
          <w:rFonts w:ascii="Tahoma" w:eastAsia="Calibri" w:hAnsi="Tahoma" w:cs="Tahoma"/>
          <w:color w:val="244061" w:themeColor="accent1" w:themeShade="80"/>
          <w:sz w:val="22"/>
          <w:szCs w:val="22"/>
          <w:lang w:val="es-BO" w:eastAsia="en-US"/>
        </w:rPr>
        <w:t>.</w:t>
      </w:r>
    </w:p>
    <w:p w14:paraId="78F2FB29" w14:textId="77777777" w:rsidR="006C4882" w:rsidRPr="007A18BA" w:rsidRDefault="006C4882" w:rsidP="006C4882">
      <w:pPr>
        <w:spacing w:before="120"/>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QUINTA: PRECIO E IMPUESTOS</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El precio establecido para la provisión de servicios objeto del presente Contrato es de </w:t>
      </w:r>
      <w:r w:rsidRPr="007A18BA">
        <w:rPr>
          <w:rFonts w:ascii="Tahoma" w:hAnsi="Tahoma" w:cs="Tahoma"/>
          <w:b/>
          <w:color w:val="244061" w:themeColor="accent1" w:themeShade="80"/>
          <w:sz w:val="22"/>
          <w:szCs w:val="22"/>
        </w:rPr>
        <w:t xml:space="preserve">USD/Bs…………………… (……………………………………00/100 Dólares Americanos/Bolivianos) </w:t>
      </w:r>
      <w:r w:rsidRPr="007A18BA">
        <w:rPr>
          <w:rFonts w:ascii="Tahoma" w:hAnsi="Tahoma" w:cs="Tahoma"/>
          <w:color w:val="244061" w:themeColor="accent1" w:themeShade="80"/>
          <w:sz w:val="22"/>
          <w:szCs w:val="22"/>
        </w:rPr>
        <w:t>de acuerdo al siguiente detalle:</w:t>
      </w:r>
    </w:p>
    <w:p w14:paraId="1C9A3EE5" w14:textId="77777777" w:rsidR="006C4882" w:rsidRPr="007A18BA" w:rsidRDefault="006C4882" w:rsidP="006C4882">
      <w:pPr>
        <w:spacing w:before="120"/>
        <w:jc w:val="both"/>
        <w:rPr>
          <w:rFonts w:ascii="Tahoma" w:hAnsi="Tahoma" w:cs="Tahoma"/>
          <w:color w:val="244061" w:themeColor="accent1" w:themeShade="80"/>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6C4882" w:rsidRPr="007A18BA" w14:paraId="26F035A1" w14:textId="77777777" w:rsidTr="00F07F0F">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14:paraId="646B995A" w14:textId="77777777" w:rsidR="006C4882" w:rsidRPr="007A18BA" w:rsidRDefault="006C4882" w:rsidP="00F07F0F">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14:paraId="0EE6FA73" w14:textId="77777777" w:rsidR="006C4882" w:rsidRPr="007A18BA" w:rsidRDefault="006C4882" w:rsidP="00F07F0F">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CANTIDAD</w:t>
            </w:r>
          </w:p>
        </w:tc>
        <w:tc>
          <w:tcPr>
            <w:tcW w:w="1860" w:type="dxa"/>
            <w:tcBorders>
              <w:top w:val="nil"/>
              <w:left w:val="nil"/>
              <w:bottom w:val="single" w:sz="4" w:space="0" w:color="auto"/>
              <w:right w:val="single" w:sz="8" w:space="0" w:color="auto"/>
            </w:tcBorders>
            <w:shd w:val="clear" w:color="000000" w:fill="000000"/>
            <w:vAlign w:val="center"/>
            <w:hideMark/>
          </w:tcPr>
          <w:p w14:paraId="4E22BEB4" w14:textId="77777777" w:rsidR="006C4882" w:rsidRPr="007A18BA" w:rsidRDefault="006C4882" w:rsidP="00F07F0F">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COSTO UNITARIO (USD/BS)</w:t>
            </w:r>
          </w:p>
        </w:tc>
        <w:tc>
          <w:tcPr>
            <w:tcW w:w="1660" w:type="dxa"/>
            <w:tcBorders>
              <w:top w:val="nil"/>
              <w:left w:val="nil"/>
              <w:bottom w:val="single" w:sz="4" w:space="0" w:color="auto"/>
              <w:right w:val="single" w:sz="8" w:space="0" w:color="auto"/>
            </w:tcBorders>
            <w:shd w:val="clear" w:color="000000" w:fill="000000"/>
            <w:vAlign w:val="center"/>
            <w:hideMark/>
          </w:tcPr>
          <w:p w14:paraId="25FAF0AF" w14:textId="77777777" w:rsidR="006C4882" w:rsidRPr="007A18BA" w:rsidRDefault="006C4882" w:rsidP="00F07F0F">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PRECIO TOTAL  (USD/BS)</w:t>
            </w:r>
          </w:p>
        </w:tc>
      </w:tr>
      <w:tr w:rsidR="006C4882" w:rsidRPr="007A18BA" w14:paraId="0DD81F6E" w14:textId="77777777" w:rsidTr="00F07F0F">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tcPr>
          <w:p w14:paraId="684622F9" w14:textId="77777777" w:rsidR="006C4882" w:rsidRPr="007A18BA" w:rsidRDefault="006C4882" w:rsidP="00F07F0F">
            <w:pPr>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SERVICIOS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65B8A137" w14:textId="77777777" w:rsidR="006C4882" w:rsidRPr="007A18BA" w:rsidRDefault="006C4882" w:rsidP="00F07F0F">
            <w:pPr>
              <w:jc w:val="center"/>
              <w:rPr>
                <w:rFonts w:ascii="Tahoma" w:hAnsi="Tahoma" w:cs="Tahoma"/>
                <w:color w:val="244061" w:themeColor="accent1" w:themeShade="80"/>
                <w:sz w:val="22"/>
                <w:szCs w:val="22"/>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770DB75C" w14:textId="77777777" w:rsidR="006C4882" w:rsidRPr="007A18BA" w:rsidRDefault="006C4882" w:rsidP="00F07F0F">
            <w:pPr>
              <w:jc w:val="center"/>
              <w:rPr>
                <w:rFonts w:ascii="Tahoma" w:hAnsi="Tahoma" w:cs="Tahoma"/>
                <w:color w:val="244061" w:themeColor="accent1" w:themeShade="8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64403257" w14:textId="77777777" w:rsidR="006C4882" w:rsidRPr="007A18BA" w:rsidRDefault="006C4882" w:rsidP="00F07F0F">
            <w:pPr>
              <w:jc w:val="right"/>
              <w:rPr>
                <w:rFonts w:ascii="Tahoma" w:hAnsi="Tahoma" w:cs="Tahoma"/>
                <w:color w:val="244061" w:themeColor="accent1" w:themeShade="80"/>
                <w:sz w:val="22"/>
                <w:szCs w:val="22"/>
              </w:rPr>
            </w:pPr>
          </w:p>
        </w:tc>
      </w:tr>
      <w:tr w:rsidR="006C4882" w:rsidRPr="007A18BA" w14:paraId="292A0F54" w14:textId="77777777" w:rsidTr="00F07F0F">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A810C" w14:textId="77777777" w:rsidR="006C4882" w:rsidRPr="007A18BA" w:rsidRDefault="006C4882" w:rsidP="00F07F0F">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758B24" w14:textId="77777777" w:rsidR="006C4882" w:rsidRPr="007A18BA" w:rsidRDefault="006C4882" w:rsidP="00F07F0F">
            <w:pPr>
              <w:jc w:val="center"/>
              <w:rPr>
                <w:rFonts w:ascii="Tahoma" w:hAnsi="Tahoma" w:cs="Tahoma"/>
                <w:b/>
                <w:bCs/>
                <w:color w:val="244061" w:themeColor="accent1" w:themeShade="8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67BF7D" w14:textId="77777777" w:rsidR="006C4882" w:rsidRPr="007A18BA" w:rsidRDefault="006C4882" w:rsidP="00F07F0F">
            <w:pPr>
              <w:jc w:val="right"/>
              <w:rPr>
                <w:rFonts w:ascii="Tahoma" w:hAnsi="Tahoma" w:cs="Tahoma"/>
                <w:b/>
                <w:bCs/>
                <w:color w:val="244061" w:themeColor="accent1" w:themeShade="80"/>
                <w:sz w:val="22"/>
                <w:szCs w:val="22"/>
              </w:rPr>
            </w:pPr>
          </w:p>
        </w:tc>
      </w:tr>
      <w:tr w:rsidR="006C4882" w:rsidRPr="007A18BA" w14:paraId="48871D73" w14:textId="77777777" w:rsidTr="00F07F0F">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4D9AD917" w14:textId="77777777" w:rsidR="006C4882" w:rsidRPr="007A18BA" w:rsidRDefault="006C4882" w:rsidP="00F07F0F">
            <w:pP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 xml:space="preserve">(…………………………………………………………… 00/100 Dólares Americanos/ Bolivianos) </w:t>
            </w:r>
          </w:p>
        </w:tc>
      </w:tr>
      <w:tr w:rsidR="006C4882" w:rsidRPr="007A18BA" w14:paraId="3FFCD899" w14:textId="77777777" w:rsidTr="00F07F0F">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0281934E" w14:textId="77777777" w:rsidR="006C4882" w:rsidRPr="007A18BA" w:rsidRDefault="006C4882" w:rsidP="00F07F0F">
            <w:pPr>
              <w:rPr>
                <w:rFonts w:ascii="Tahoma" w:hAnsi="Tahoma" w:cs="Tahoma"/>
                <w:b/>
                <w:bCs/>
                <w:color w:val="244061" w:themeColor="accent1" w:themeShade="80"/>
                <w:sz w:val="22"/>
                <w:szCs w:val="22"/>
              </w:rPr>
            </w:pPr>
            <w:r w:rsidRPr="007A18BA">
              <w:rPr>
                <w:rFonts w:ascii="Tahoma" w:hAnsi="Tahoma" w:cs="Tahoma"/>
                <w:color w:val="244061" w:themeColor="accent1" w:themeShade="80"/>
                <w:sz w:val="22"/>
                <w:szCs w:val="22"/>
              </w:rPr>
              <w:t>El precio incluye los  impuestos de Ley.</w:t>
            </w:r>
          </w:p>
        </w:tc>
      </w:tr>
    </w:tbl>
    <w:p w14:paraId="620E4770" w14:textId="77777777" w:rsidR="006C4882" w:rsidRPr="007A18BA" w:rsidRDefault="006C4882" w:rsidP="006C4882">
      <w:pPr>
        <w:spacing w:before="120"/>
        <w:ind w:right="-1"/>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58D78D12" w14:textId="77777777" w:rsidR="006C4882" w:rsidRPr="007A18BA" w:rsidRDefault="006C4882" w:rsidP="006C4882">
      <w:pPr>
        <w:spacing w:before="120"/>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14:paraId="604BCF44" w14:textId="77777777" w:rsidR="006C4882" w:rsidRPr="007A18BA" w:rsidRDefault="006C4882" w:rsidP="006C4882">
      <w:pPr>
        <w:spacing w:before="120"/>
        <w:ind w:right="-1"/>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SEXTA: MONEDA Y FORMA DE PAGO</w:t>
      </w:r>
      <w:r w:rsidRPr="007A18BA">
        <w:rPr>
          <w:rFonts w:ascii="Tahoma" w:hAnsi="Tahoma" w:cs="Tahoma"/>
          <w:color w:val="244061" w:themeColor="accent1" w:themeShade="80"/>
          <w:sz w:val="22"/>
          <w:szCs w:val="22"/>
        </w:rPr>
        <w:t>.- La moneda de pago del presente contrato será el ……………………………….., de acuerdo a los siguientes términos:</w:t>
      </w:r>
    </w:p>
    <w:p w14:paraId="575B5AD7" w14:textId="77777777" w:rsidR="006C4882" w:rsidRPr="007A18BA" w:rsidRDefault="006C4882" w:rsidP="006C4882">
      <w:pPr>
        <w:spacing w:before="120"/>
        <w:jc w:val="both"/>
        <w:rPr>
          <w:rFonts w:ascii="Tahoma" w:hAnsi="Tahoma" w:cs="Tahoma"/>
          <w:color w:val="244061" w:themeColor="accent1" w:themeShade="80"/>
          <w:sz w:val="22"/>
          <w:szCs w:val="22"/>
        </w:rPr>
      </w:pPr>
    </w:p>
    <w:p w14:paraId="66B8BC99" w14:textId="77777777" w:rsidR="006C4882" w:rsidRPr="007A18BA" w:rsidRDefault="006C4882" w:rsidP="00035619">
      <w:pPr>
        <w:numPr>
          <w:ilvl w:val="0"/>
          <w:numId w:val="39"/>
        </w:numPr>
        <w:spacing w:before="120" w:after="120"/>
        <w:ind w:left="426" w:hanging="284"/>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Prestación de Servicios sin Garantía (Pagos Totales 100%):</w:t>
      </w:r>
      <w:r w:rsidRPr="007A18BA">
        <w:rPr>
          <w:rFonts w:ascii="Tahoma" w:hAnsi="Tahoma" w:cs="Tahoma"/>
          <w:color w:val="244061" w:themeColor="accent1" w:themeShade="80"/>
          <w:sz w:val="22"/>
          <w:szCs w:val="22"/>
        </w:rPr>
        <w:t xml:space="preserve"> ENTEL S.A. pagará a favor del PROVEEDOR el 100% contra entrega de todo el servicio, en el plazo de treinta (30) días calendario posteriores a la emisión del Certificado de Control de Calidad por parte de ENTEL S.A. y presentación de factura fiscal por el PROVEEDOR. </w:t>
      </w:r>
    </w:p>
    <w:p w14:paraId="58283942" w14:textId="77777777" w:rsidR="006C4882" w:rsidRPr="007A18BA" w:rsidRDefault="006C4882" w:rsidP="00035619">
      <w:pPr>
        <w:numPr>
          <w:ilvl w:val="0"/>
          <w:numId w:val="39"/>
        </w:numPr>
        <w:spacing w:before="120" w:after="120"/>
        <w:ind w:left="426" w:hanging="284"/>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 xml:space="preserve">Prestación de Servicios con Garantía (Pagos Totales 100%): </w:t>
      </w:r>
      <w:r w:rsidRPr="007A18BA">
        <w:rPr>
          <w:rFonts w:ascii="Tahoma" w:hAnsi="Tahoma" w:cs="Tahoma"/>
          <w:color w:val="244061" w:themeColor="accent1" w:themeShade="80"/>
          <w:sz w:val="22"/>
          <w:szCs w:val="22"/>
        </w:rPr>
        <w:t xml:space="preserve">ENTEL S.A. pagará a favor del PROVEEDOR el 100% contra entrega de todo el servicio, en el plazo de treinta (30) días calendario posteriores a la emisión del Certificado de Control de Calidad y el Certificado de Aceptación Provisional por parte de ENTEL S.A. y presentación de factura fiscal por el PROVEEDOR. </w:t>
      </w:r>
    </w:p>
    <w:p w14:paraId="1A298699" w14:textId="77777777" w:rsidR="006C4882" w:rsidRPr="007A18BA" w:rsidRDefault="006C4882" w:rsidP="00035619">
      <w:pPr>
        <w:numPr>
          <w:ilvl w:val="0"/>
          <w:numId w:val="39"/>
        </w:numPr>
        <w:tabs>
          <w:tab w:val="left" w:pos="426"/>
        </w:tabs>
        <w:spacing w:after="120"/>
        <w:ind w:left="426" w:hanging="284"/>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Prestación de Servicio de Mantenimiento con Extra Canon:</w:t>
      </w:r>
    </w:p>
    <w:p w14:paraId="461D6B75" w14:textId="77777777" w:rsidR="006C4882" w:rsidRPr="007A18BA" w:rsidRDefault="006C4882" w:rsidP="00035619">
      <w:pPr>
        <w:numPr>
          <w:ilvl w:val="0"/>
          <w:numId w:val="40"/>
        </w:numPr>
        <w:spacing w:before="120" w:after="120"/>
        <w:jc w:val="both"/>
        <w:rPr>
          <w:rFonts w:ascii="Tahoma" w:hAnsi="Tahoma" w:cs="Tahoma"/>
          <w:b/>
          <w:color w:val="244061" w:themeColor="accent1" w:themeShade="80"/>
          <w:sz w:val="22"/>
          <w:szCs w:val="22"/>
        </w:rPr>
      </w:pPr>
      <w:r w:rsidRPr="007A18BA">
        <w:rPr>
          <w:rFonts w:ascii="Tahoma" w:hAnsi="Tahoma" w:cs="Tahoma"/>
          <w:color w:val="244061" w:themeColor="accent1" w:themeShade="80"/>
          <w:sz w:val="22"/>
          <w:szCs w:val="22"/>
        </w:rPr>
        <w:t xml:space="preserve">ENTEL S.A. pagará al PROVEEDOR el canon fijo establecido en el cuadro precedente en pagos parciales de forma mensual, en el plazo de treinta (30) días calendario posteriores a la </w:t>
      </w:r>
      <w:r w:rsidRPr="007A18BA">
        <w:rPr>
          <w:rFonts w:ascii="Tahoma" w:hAnsi="Tahoma" w:cs="Tahoma"/>
          <w:color w:val="244061" w:themeColor="accent1" w:themeShade="80"/>
          <w:sz w:val="22"/>
          <w:szCs w:val="22"/>
          <w:lang w:val="es-BO"/>
        </w:rPr>
        <w:t xml:space="preserve">certificación del cumplimiento del servicio con </w:t>
      </w:r>
      <w:r w:rsidRPr="007A18BA">
        <w:rPr>
          <w:rFonts w:ascii="Tahoma" w:hAnsi="Tahoma" w:cs="Tahoma"/>
          <w:color w:val="244061" w:themeColor="accent1" w:themeShade="80"/>
          <w:sz w:val="22"/>
          <w:szCs w:val="22"/>
        </w:rPr>
        <w:t>emisión el Certificado de Control de Calidad por parte de ENTEL S.A. y la presentación de la factura fiscal por parte del PROVEEDOR.</w:t>
      </w:r>
    </w:p>
    <w:p w14:paraId="71B0331B" w14:textId="77777777" w:rsidR="006C4882" w:rsidRPr="007A18BA" w:rsidRDefault="006C4882" w:rsidP="00035619">
      <w:pPr>
        <w:numPr>
          <w:ilvl w:val="0"/>
          <w:numId w:val="40"/>
        </w:numPr>
        <w:spacing w:before="120" w:after="120"/>
        <w:jc w:val="both"/>
        <w:rPr>
          <w:rFonts w:ascii="Tahoma" w:hAnsi="Tahoma" w:cs="Tahoma"/>
          <w:b/>
          <w:i/>
          <w:color w:val="244061" w:themeColor="accent1" w:themeShade="80"/>
          <w:sz w:val="22"/>
          <w:szCs w:val="22"/>
        </w:rPr>
      </w:pPr>
      <w:r w:rsidRPr="007A18BA">
        <w:rPr>
          <w:rFonts w:ascii="Tahoma" w:hAnsi="Tahoma" w:cs="Tahoma"/>
          <w:color w:val="244061" w:themeColor="accent1" w:themeShade="80"/>
          <w:sz w:val="22"/>
          <w:szCs w:val="22"/>
        </w:rPr>
        <w:t>ENTEL S.A. pagará al PROVEEDOR p</w:t>
      </w:r>
      <w:r w:rsidRPr="007A18BA">
        <w:rPr>
          <w:rFonts w:ascii="Tahoma" w:hAnsi="Tahoma" w:cs="Tahoma"/>
          <w:color w:val="244061" w:themeColor="accent1" w:themeShade="80"/>
          <w:sz w:val="22"/>
          <w:szCs w:val="22"/>
          <w:lang w:eastAsia="en-US"/>
        </w:rPr>
        <w:t xml:space="preserve">or los materiales y trabajos extra canon </w:t>
      </w:r>
      <w:r w:rsidRPr="007A18BA">
        <w:rPr>
          <w:rFonts w:ascii="Tahoma" w:hAnsi="Tahoma" w:cs="Tahoma"/>
          <w:color w:val="244061" w:themeColor="accent1" w:themeShade="80"/>
          <w:sz w:val="22"/>
          <w:szCs w:val="22"/>
          <w:lang w:val="es-ES_tradnl"/>
        </w:rPr>
        <w:t>de acuerdo a los precios unitarios aprobados por ENTEL</w:t>
      </w:r>
      <w:r w:rsidRPr="007A18BA">
        <w:rPr>
          <w:rFonts w:ascii="Tahoma" w:hAnsi="Tahoma" w:cs="Tahoma"/>
          <w:color w:val="244061" w:themeColor="accent1" w:themeShade="80"/>
          <w:sz w:val="22"/>
          <w:szCs w:val="22"/>
          <w:lang w:eastAsia="en-US"/>
        </w:rPr>
        <w:t xml:space="preserve"> S.A., </w:t>
      </w:r>
      <w:r w:rsidRPr="007A18BA">
        <w:rPr>
          <w:rFonts w:ascii="Tahoma" w:hAnsi="Tahoma" w:cs="Tahoma"/>
          <w:color w:val="244061" w:themeColor="accent1" w:themeShade="80"/>
          <w:sz w:val="22"/>
          <w:szCs w:val="22"/>
        </w:rPr>
        <w:t>en el plazo de treinta (30) días calendario posteriores a la</w:t>
      </w:r>
      <w:r w:rsidRPr="007A18BA">
        <w:rPr>
          <w:rFonts w:ascii="Tahoma" w:hAnsi="Tahoma" w:cs="Tahoma"/>
          <w:color w:val="244061" w:themeColor="accent1" w:themeShade="80"/>
          <w:sz w:val="22"/>
          <w:szCs w:val="22"/>
          <w:lang w:eastAsia="en-US"/>
        </w:rPr>
        <w:t xml:space="preserve"> presentación de acta de conciliación, con la consiguiente emisión del Certificado de Control de Calidad </w:t>
      </w:r>
      <w:r w:rsidRPr="007A18BA">
        <w:rPr>
          <w:rFonts w:ascii="Tahoma" w:hAnsi="Tahoma" w:cs="Tahoma"/>
          <w:color w:val="244061" w:themeColor="accent1" w:themeShade="80"/>
          <w:sz w:val="22"/>
          <w:szCs w:val="22"/>
        </w:rPr>
        <w:t xml:space="preserve">por parte de ENTEL S.A. y la presentación de la factura fiscal por parte del PROVEEDOR. </w:t>
      </w:r>
      <w:r w:rsidRPr="007A18BA">
        <w:rPr>
          <w:rFonts w:ascii="Tahoma" w:hAnsi="Tahoma" w:cs="Tahoma"/>
          <w:i/>
          <w:color w:val="244061" w:themeColor="accent1" w:themeShade="80"/>
          <w:sz w:val="22"/>
          <w:szCs w:val="22"/>
        </w:rPr>
        <w:t>(Cuando los materiales y repuestos cuenten con garantía de Calidad de Bienes ENTEL S.A. deberá emitir adicionalmente el Certificado de Aceptación Provisional)</w:t>
      </w:r>
    </w:p>
    <w:p w14:paraId="0FA57737" w14:textId="77777777" w:rsidR="006C4882" w:rsidRPr="007A18BA" w:rsidRDefault="006C4882" w:rsidP="006C4882">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Cualquier tributo, emergente del presente contrato, pagadero fuera y dentro del territorio boliviano estará a cargo del PROVEEDOR.</w:t>
      </w:r>
    </w:p>
    <w:p w14:paraId="59DB3BBE" w14:textId="77777777" w:rsidR="006C4882" w:rsidRPr="007A18BA" w:rsidRDefault="006C4882" w:rsidP="006C4882">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El PROVEEDOR manera expresa, asume la responsabilidad absoluta y total por el pago recibido de ENTEL S.A., deslindando a ENTEL S.A. de cualquier responsabilidad y/o reclamo que pudieran efectuar terceras personas naturales o jurídicas, nacionales y/o extranjeras.</w:t>
      </w:r>
    </w:p>
    <w:p w14:paraId="4A8FBBCB"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eastAsia="en-US"/>
        </w:rPr>
      </w:pPr>
      <w:r w:rsidRPr="007A18BA">
        <w:rPr>
          <w:rFonts w:ascii="Tahoma" w:hAnsi="Tahoma" w:cs="Tahoma"/>
          <w:b/>
          <w:color w:val="244061" w:themeColor="accent1" w:themeShade="80"/>
          <w:sz w:val="22"/>
          <w:szCs w:val="22"/>
          <w:u w:val="single"/>
        </w:rPr>
        <w:t>SÉPTIMA: VIGENCIA</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El presente contrato entrará en vigencia a partir de la fecha de su suscripción y se extenderá hasta que ambas partes hayan dado cumplimiento a todas las condiciones y estipulaciones contenidas en el mismo.</w:t>
      </w:r>
    </w:p>
    <w:p w14:paraId="07243770"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eastAsia="en-US"/>
        </w:rPr>
      </w:pPr>
      <w:r w:rsidRPr="007A18BA">
        <w:rPr>
          <w:rFonts w:ascii="Tahoma" w:hAnsi="Tahoma" w:cs="Tahoma"/>
          <w:b/>
          <w:color w:val="244061" w:themeColor="accent1" w:themeShade="80"/>
          <w:sz w:val="22"/>
          <w:szCs w:val="22"/>
          <w:u w:val="single"/>
        </w:rPr>
        <w:t>OCTAVA: PLAZO Y FORMA DE ENTREGA</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lang w:val="es-BO" w:eastAsia="en-US"/>
        </w:rPr>
        <w:t>El PROVEEDOR entregará a ENTEL S.A. la totalidad de los servicios ejecutados de acuerdo a las condiciones:</w:t>
      </w:r>
    </w:p>
    <w:p w14:paraId="136F6B41" w14:textId="77777777" w:rsidR="006C4882" w:rsidRPr="007A18BA" w:rsidRDefault="006C4882" w:rsidP="006C4882">
      <w:pPr>
        <w:spacing w:before="120"/>
        <w:contextualSpacing/>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(ESTO VARÍA DE CONFORMIDAD A LO ESTABLECIDO EN TERMINOS BASICOS DE CONTRATACIÓN  Y LA CARTA DE ADJUDICACIÓN).</w:t>
      </w:r>
    </w:p>
    <w:p w14:paraId="34724C7E" w14:textId="77777777" w:rsidR="006C4882" w:rsidRPr="007A18BA" w:rsidRDefault="006C4882" w:rsidP="006C4882">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Se consignará como fecha de entrega aquélla en la que los servicios sean entregados sin observaciones y se encuentren a disposición de ENTEL S.A. para su uso, asimismo hayan cumplido con las inspecciones técnicas y cuenten con el Certificado de Control de Calidad.</w:t>
      </w:r>
    </w:p>
    <w:p w14:paraId="1FED5A3D" w14:textId="77777777" w:rsidR="006C4882" w:rsidRPr="007A18BA" w:rsidRDefault="006C4882" w:rsidP="006C4882">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lang w:val="es-BO"/>
        </w:rPr>
        <w:t>NOVENA</w:t>
      </w:r>
      <w:r w:rsidRPr="007A18BA">
        <w:rPr>
          <w:rFonts w:ascii="Tahoma" w:hAnsi="Tahoma" w:cs="Tahoma"/>
          <w:b/>
          <w:color w:val="244061" w:themeColor="accent1" w:themeShade="80"/>
          <w:sz w:val="22"/>
          <w:szCs w:val="22"/>
          <w:u w:val="single"/>
        </w:rPr>
        <w:t>: GARANTÍAS Y SEGUROS</w:t>
      </w:r>
      <w:r w:rsidRPr="007A18BA">
        <w:rPr>
          <w:rFonts w:ascii="Tahoma" w:hAnsi="Tahoma" w:cs="Tahoma"/>
          <w:color w:val="244061" w:themeColor="accent1" w:themeShade="80"/>
          <w:sz w:val="22"/>
          <w:szCs w:val="22"/>
        </w:rPr>
        <w:t xml:space="preserve">.- Las garantías señaladas en la presente cláusula, </w:t>
      </w:r>
      <w:r w:rsidRPr="007A18BA">
        <w:rPr>
          <w:rFonts w:ascii="Tahoma" w:hAnsi="Tahoma" w:cs="Tahoma"/>
          <w:color w:val="244061" w:themeColor="accent1" w:themeShade="80"/>
          <w:sz w:val="22"/>
          <w:szCs w:val="22"/>
          <w:lang w:val="es-BO"/>
        </w:rPr>
        <w:t>será exigible y ejecutable de acuerdo a las leyes bolivianas</w:t>
      </w:r>
      <w:r w:rsidRPr="007A18BA">
        <w:rPr>
          <w:rFonts w:ascii="Tahoma" w:hAnsi="Tahoma" w:cs="Tahoma"/>
          <w:color w:val="244061" w:themeColor="accent1" w:themeShade="80"/>
          <w:sz w:val="22"/>
          <w:szCs w:val="22"/>
        </w:rPr>
        <w:t xml:space="preserve">, si </w:t>
      </w:r>
      <w:r w:rsidRPr="007A18BA">
        <w:rPr>
          <w:rFonts w:ascii="Tahoma" w:hAnsi="Tahoma" w:cs="Tahoma"/>
          <w:color w:val="244061" w:themeColor="accent1" w:themeShade="80"/>
          <w:sz w:val="22"/>
          <w:szCs w:val="22"/>
          <w:lang w:val="es-BO"/>
        </w:rPr>
        <w:t>el PROVEEDOR</w:t>
      </w:r>
      <w:r w:rsidRPr="007A18BA">
        <w:rPr>
          <w:rFonts w:ascii="Tahoma" w:hAnsi="Tahoma" w:cs="Tahoma"/>
          <w:color w:val="244061" w:themeColor="accent1" w:themeShade="80"/>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6FAB8F2E" w14:textId="77777777" w:rsidR="006C4882" w:rsidRPr="007A18BA" w:rsidRDefault="006C4882" w:rsidP="006C4882">
      <w:pPr>
        <w:spacing w:before="120"/>
        <w:contextualSpacing/>
        <w:jc w:val="both"/>
        <w:rPr>
          <w:rFonts w:ascii="Tahoma" w:hAnsi="Tahoma" w:cs="Tahoma"/>
          <w:color w:val="244061" w:themeColor="accent1" w:themeShade="80"/>
          <w:sz w:val="22"/>
          <w:szCs w:val="22"/>
        </w:rPr>
      </w:pPr>
    </w:p>
    <w:p w14:paraId="23A0BA52" w14:textId="77777777" w:rsidR="006C4882" w:rsidRPr="007A18BA" w:rsidRDefault="006C4882" w:rsidP="00035619">
      <w:pPr>
        <w:pStyle w:val="Prrafodelista"/>
        <w:numPr>
          <w:ilvl w:val="0"/>
          <w:numId w:val="41"/>
        </w:numPr>
        <w:jc w:val="both"/>
        <w:rPr>
          <w:rFonts w:ascii="Tahoma" w:hAnsi="Tahoma" w:cs="Tahoma"/>
          <w:color w:val="244061" w:themeColor="accent1" w:themeShade="80"/>
          <w:sz w:val="22"/>
          <w:szCs w:val="22"/>
        </w:rPr>
      </w:pPr>
      <w:r w:rsidRPr="007A18BA">
        <w:rPr>
          <w:rFonts w:ascii="Tahoma" w:hAnsi="Tahoma" w:cs="Tahoma"/>
          <w:b/>
          <w:bCs/>
          <w:color w:val="244061" w:themeColor="accent1" w:themeShade="80"/>
          <w:sz w:val="22"/>
          <w:szCs w:val="22"/>
          <w:u w:val="single"/>
        </w:rPr>
        <w:t>Garantía de Cumplimiento de Contrato</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Para garantizar el cumplimiento del presente contrato, el</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PROVEEDOR presentó a ENTEL S.A. la Boleta/Póliza de Garantía N° ……. emitida por el Banco……………………………….. por la suma de ……………………… (…………………………………… 00/100 …………………..) con vigencia a partir del ../../.. al ../../.., con la característica de renovable, irrevocable de ejecución inmediata</w:t>
      </w:r>
      <w:r w:rsidRPr="007A18BA">
        <w:rPr>
          <w:rFonts w:ascii="Tahoma" w:hAnsi="Tahoma" w:cs="Tahoma"/>
          <w:bCs/>
          <w:color w:val="244061" w:themeColor="accent1" w:themeShade="80"/>
          <w:sz w:val="22"/>
          <w:szCs w:val="22"/>
        </w:rPr>
        <w:t xml:space="preserve"> y a primer requerimiento, </w:t>
      </w:r>
      <w:r w:rsidRPr="007A18BA">
        <w:rPr>
          <w:rFonts w:ascii="Tahoma" w:hAnsi="Tahoma" w:cs="Tahoma"/>
          <w:color w:val="244061" w:themeColor="accent1" w:themeShade="80"/>
          <w:sz w:val="22"/>
          <w:szCs w:val="22"/>
        </w:rPr>
        <w:t>equivalente al diez por ciento (10%) del valor total del presente contrato.</w:t>
      </w:r>
    </w:p>
    <w:p w14:paraId="681890C3" w14:textId="77777777" w:rsidR="006C4882" w:rsidRPr="007A18BA" w:rsidRDefault="006C4882" w:rsidP="006C4882">
      <w:pPr>
        <w:spacing w:before="120"/>
        <w:ind w:left="709" w:hanging="1"/>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highlight w:val="yellow"/>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r w:rsidRPr="007A18BA">
        <w:rPr>
          <w:rFonts w:ascii="Tahoma" w:hAnsi="Tahoma" w:cs="Tahoma"/>
          <w:color w:val="244061" w:themeColor="accent1" w:themeShade="80"/>
          <w:sz w:val="22"/>
          <w:szCs w:val="22"/>
        </w:rPr>
        <w:t>.</w:t>
      </w:r>
    </w:p>
    <w:p w14:paraId="117672CB" w14:textId="77777777" w:rsidR="006C4882" w:rsidRPr="007A18BA" w:rsidRDefault="006C4882" w:rsidP="00035619">
      <w:pPr>
        <w:pStyle w:val="Prrafodelista"/>
        <w:numPr>
          <w:ilvl w:val="0"/>
          <w:numId w:val="27"/>
        </w:numPr>
        <w:spacing w:before="120"/>
        <w:contextualSpacing/>
        <w:jc w:val="both"/>
        <w:rPr>
          <w:rFonts w:ascii="Tahoma" w:hAnsi="Tahoma" w:cs="Tahoma"/>
          <w:color w:val="244061" w:themeColor="accent1" w:themeShade="80"/>
          <w:sz w:val="22"/>
          <w:szCs w:val="22"/>
          <w:lang w:val="es-BO"/>
        </w:rPr>
      </w:pPr>
      <w:r w:rsidRPr="007A18BA">
        <w:rPr>
          <w:rFonts w:ascii="Tahoma" w:hAnsi="Tahoma" w:cs="Tahoma"/>
          <w:b/>
          <w:bCs/>
          <w:color w:val="244061" w:themeColor="accent1" w:themeShade="80"/>
          <w:sz w:val="22"/>
          <w:szCs w:val="22"/>
          <w:u w:val="single"/>
          <w:lang w:val="es-BO"/>
        </w:rPr>
        <w:t>Garantía de Cumplimiento de Contrato</w:t>
      </w:r>
      <w:r w:rsidRPr="007A18BA">
        <w:rPr>
          <w:rFonts w:ascii="Tahoma" w:hAnsi="Tahoma" w:cs="Tahoma"/>
          <w:b/>
          <w:color w:val="244061" w:themeColor="accent1" w:themeShade="80"/>
          <w:sz w:val="22"/>
          <w:szCs w:val="22"/>
          <w:lang w:val="es-BO"/>
        </w:rPr>
        <w:t>.-</w:t>
      </w:r>
      <w:r w:rsidRPr="007A18BA">
        <w:rPr>
          <w:rFonts w:ascii="Tahoma" w:hAnsi="Tahoma" w:cs="Tahoma"/>
          <w:color w:val="244061" w:themeColor="accent1" w:themeShade="80"/>
          <w:sz w:val="22"/>
          <w:szCs w:val="22"/>
          <w:lang w:val="es-BO"/>
        </w:rPr>
        <w:t xml:space="preserve"> Para garantizar el cumplimiento del presente contrato, el</w:t>
      </w:r>
      <w:r w:rsidRPr="007A18BA">
        <w:rPr>
          <w:rFonts w:ascii="Tahoma" w:hAnsi="Tahoma" w:cs="Tahoma"/>
          <w:b/>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PROVEEDOR presentó a ENTEL S.A. la Boleta/Póliza de Garantía N° ……. emitida por el Banco……………………………….. por la suma de ……………………… (…………………………………… 00/100 …………………..) con vigencia a partir del ../../.. al ../../.., con la característica de renovable, irrevocable de ejecución inmediata</w:t>
      </w:r>
      <w:r w:rsidRPr="007A18BA">
        <w:rPr>
          <w:rFonts w:ascii="Tahoma" w:hAnsi="Tahoma" w:cs="Tahoma"/>
          <w:bCs/>
          <w:color w:val="244061" w:themeColor="accent1" w:themeShade="80"/>
          <w:sz w:val="22"/>
          <w:szCs w:val="22"/>
          <w:lang w:val="es-BO"/>
        </w:rPr>
        <w:t xml:space="preserve"> y a primer requerimiento, </w:t>
      </w:r>
      <w:r w:rsidRPr="007A18BA">
        <w:rPr>
          <w:rFonts w:ascii="Tahoma" w:hAnsi="Tahoma" w:cs="Tahoma"/>
          <w:color w:val="244061" w:themeColor="accent1" w:themeShade="80"/>
          <w:sz w:val="22"/>
          <w:szCs w:val="22"/>
          <w:lang w:val="es-BO"/>
        </w:rPr>
        <w:t>equivalente al diez por ciento (10%) del valor total del presente contrato.</w:t>
      </w:r>
    </w:p>
    <w:p w14:paraId="081E8315" w14:textId="77777777" w:rsidR="006C4882" w:rsidRPr="007A18BA" w:rsidRDefault="006C4882" w:rsidP="00035619">
      <w:pPr>
        <w:pStyle w:val="Prrafodelista"/>
        <w:numPr>
          <w:ilvl w:val="0"/>
          <w:numId w:val="27"/>
        </w:numPr>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Garantía de Calidad de Servicios</w:t>
      </w:r>
      <w:r w:rsidRPr="007A18BA">
        <w:rPr>
          <w:rFonts w:ascii="Tahoma" w:hAnsi="Tahoma" w:cs="Tahoma"/>
          <w:b/>
          <w:color w:val="244061" w:themeColor="accent1" w:themeShade="80"/>
          <w:sz w:val="22"/>
          <w:szCs w:val="22"/>
          <w:lang w:val="es-BO"/>
        </w:rPr>
        <w:t>.-</w:t>
      </w:r>
      <w:r w:rsidRPr="007A18BA">
        <w:rPr>
          <w:rFonts w:ascii="Tahoma" w:hAnsi="Tahoma" w:cs="Tahoma"/>
          <w:color w:val="244061" w:themeColor="accent1" w:themeShade="80"/>
          <w:sz w:val="22"/>
          <w:szCs w:val="22"/>
          <w:lang w:val="es-BO"/>
        </w:rPr>
        <w:t xml:space="preserve"> El PROVEEDOR garantiza la calidad de los servicios ejecutados objeto del presente contrato por el periodo de …. (…) año/S computable a partir de la emisión del Certificado de Aceptación Provisional</w:t>
      </w:r>
      <w:r w:rsidRPr="007A18BA">
        <w:rPr>
          <w:rFonts w:ascii="Tahoma" w:hAnsi="Tahoma" w:cs="Tahoma"/>
          <w:b/>
          <w:color w:val="244061" w:themeColor="accent1" w:themeShade="80"/>
          <w:sz w:val="22"/>
          <w:szCs w:val="22"/>
          <w:lang w:val="es-BO"/>
        </w:rPr>
        <w:t>.(ESTO DEBERÁ ESTAR EXPRESAMENTE DETALLADO EN LOS TERMINOS BASICOS DE CONTRATACIÓN, CASO CONTRARIO NO SE INCLUIRÁ)</w:t>
      </w:r>
    </w:p>
    <w:p w14:paraId="15976BFD" w14:textId="77777777" w:rsidR="006C4882" w:rsidRPr="007A18BA" w:rsidRDefault="006C4882" w:rsidP="00035619">
      <w:pPr>
        <w:pStyle w:val="Prrafodelista"/>
        <w:numPr>
          <w:ilvl w:val="0"/>
          <w:numId w:val="28"/>
        </w:numPr>
        <w:suppressAutoHyphens/>
        <w:spacing w:before="120"/>
        <w:contextualSpacing/>
        <w:jc w:val="both"/>
        <w:rPr>
          <w:rFonts w:ascii="Tahoma" w:hAnsi="Tahoma" w:cs="Tahoma"/>
          <w:color w:val="244061" w:themeColor="accent1" w:themeShade="80"/>
          <w:spacing w:val="-3"/>
          <w:sz w:val="22"/>
          <w:szCs w:val="22"/>
        </w:rPr>
      </w:pPr>
      <w:r w:rsidRPr="007A18BA">
        <w:rPr>
          <w:rFonts w:ascii="Tahoma" w:hAnsi="Tahoma" w:cs="Tahoma"/>
          <w:b/>
          <w:color w:val="244061" w:themeColor="accent1" w:themeShade="80"/>
          <w:spacing w:val="-3"/>
          <w:sz w:val="22"/>
          <w:szCs w:val="22"/>
        </w:rPr>
        <w:t>Póliza de Responsabilidad Civil.-</w:t>
      </w:r>
      <w:r w:rsidRPr="007A18BA">
        <w:rPr>
          <w:rFonts w:ascii="Tahoma" w:hAnsi="Tahoma" w:cs="Tahoma"/>
          <w:iCs/>
          <w:color w:val="244061" w:themeColor="accent1" w:themeShade="8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6D167497" w14:textId="77777777" w:rsidR="006C4882" w:rsidRPr="007A18BA" w:rsidRDefault="006C4882" w:rsidP="00035619">
      <w:pPr>
        <w:pStyle w:val="Prrafodelista"/>
        <w:numPr>
          <w:ilvl w:val="0"/>
          <w:numId w:val="28"/>
        </w:numPr>
        <w:suppressAutoHyphens/>
        <w:spacing w:before="120"/>
        <w:contextualSpacing/>
        <w:jc w:val="both"/>
        <w:rPr>
          <w:rFonts w:ascii="Tahoma" w:hAnsi="Tahoma" w:cs="Tahoma"/>
          <w:color w:val="244061" w:themeColor="accent1" w:themeShade="80"/>
          <w:spacing w:val="-3"/>
          <w:sz w:val="22"/>
          <w:szCs w:val="22"/>
        </w:rPr>
      </w:pPr>
      <w:r w:rsidRPr="007A18BA">
        <w:rPr>
          <w:rFonts w:ascii="Tahoma" w:hAnsi="Tahoma" w:cs="Tahoma"/>
          <w:b/>
          <w:bCs/>
          <w:iCs/>
          <w:color w:val="244061" w:themeColor="accent1" w:themeShade="80"/>
          <w:sz w:val="22"/>
          <w:szCs w:val="22"/>
        </w:rPr>
        <w:t>Póliza de Seguro Contra Accidentes.-</w:t>
      </w:r>
      <w:r w:rsidRPr="007A18BA">
        <w:rPr>
          <w:rFonts w:ascii="Tahoma" w:hAnsi="Tahoma" w:cs="Tahoma"/>
          <w:iCs/>
          <w:color w:val="244061" w:themeColor="accent1" w:themeShade="80"/>
          <w:sz w:val="22"/>
          <w:szCs w:val="22"/>
        </w:rPr>
        <w:t xml:space="preserve"> El</w:t>
      </w:r>
      <w:r w:rsidRPr="007A18BA">
        <w:rPr>
          <w:rFonts w:ascii="Tahoma" w:hAnsi="Tahoma" w:cs="Tahoma"/>
          <w:b/>
          <w:iCs/>
          <w:color w:val="244061" w:themeColor="accent1" w:themeShade="80"/>
          <w:sz w:val="22"/>
          <w:szCs w:val="22"/>
        </w:rPr>
        <w:t xml:space="preserve"> </w:t>
      </w:r>
      <w:r w:rsidRPr="007A18BA">
        <w:rPr>
          <w:rFonts w:ascii="Tahoma" w:hAnsi="Tahoma" w:cs="Tahoma"/>
          <w:iCs/>
          <w:color w:val="244061" w:themeColor="accent1" w:themeShade="80"/>
          <w:sz w:val="22"/>
          <w:szCs w:val="22"/>
        </w:rPr>
        <w:t>PROVEEDOR, durante la vigencia del presente Contrato cubrirá los riesgos por accidentes de su personal, con una Póliza de Seguro Contra Accidentes de Trabajo.</w:t>
      </w:r>
    </w:p>
    <w:p w14:paraId="1183C117" w14:textId="77777777" w:rsidR="006C4882" w:rsidRPr="007A18BA" w:rsidRDefault="006C4882" w:rsidP="006C4882">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lang w:val="es-BO"/>
        </w:rPr>
        <w:t xml:space="preserve">DÉCIMA: </w:t>
      </w:r>
      <w:r w:rsidRPr="007A18BA">
        <w:rPr>
          <w:rFonts w:ascii="Tahoma" w:hAnsi="Tahoma" w:cs="Tahoma"/>
          <w:b/>
          <w:color w:val="244061" w:themeColor="accent1" w:themeShade="80"/>
          <w:sz w:val="22"/>
          <w:szCs w:val="22"/>
          <w:u w:val="single"/>
        </w:rPr>
        <w:t>CALIDAD DEL SERVICIO</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El PROVEEDOR será responsable de la calidad del servicio que provee, de acuerdo a los siguientes términos:</w:t>
      </w:r>
    </w:p>
    <w:p w14:paraId="06934921" w14:textId="77777777" w:rsidR="006C4882" w:rsidRPr="007A18BA" w:rsidRDefault="006C4882" w:rsidP="006C4882">
      <w:p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10.1</w:t>
      </w:r>
      <w:r w:rsidRPr="007A18BA">
        <w:rPr>
          <w:rFonts w:ascii="Tahoma" w:hAnsi="Tahoma" w:cs="Tahoma"/>
          <w:color w:val="244061" w:themeColor="accent1" w:themeShade="80"/>
          <w:sz w:val="22"/>
          <w:szCs w:val="22"/>
        </w:rPr>
        <w:tab/>
        <w:t>El PROVEEDOR deberá presentar a ENTEL S.A. un reporte mensual por los servicios prestados, hasta el día cinco (5) del mes siguiente, con el objeto que la unidad solicitante y responsable de la supervisión del contrato, emita el Certificado de Control de Calidad, documento que le permitirá solicitar el pago correspondiente.</w:t>
      </w:r>
    </w:p>
    <w:p w14:paraId="5B692C30" w14:textId="77777777" w:rsidR="006C4882" w:rsidRPr="007A18BA" w:rsidRDefault="006C4882" w:rsidP="006C4882">
      <w:p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10.2</w:t>
      </w:r>
      <w:r w:rsidRPr="007A18BA">
        <w:rPr>
          <w:rFonts w:ascii="Tahoma" w:hAnsi="Tahoma" w:cs="Tahoma"/>
          <w:color w:val="244061" w:themeColor="accent1" w:themeShade="80"/>
          <w:sz w:val="22"/>
          <w:szCs w:val="22"/>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14:paraId="6CD105ED" w14:textId="77777777" w:rsidR="006C4882" w:rsidRPr="007A18BA" w:rsidRDefault="006C4882" w:rsidP="006C4882">
      <w:p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10.3</w:t>
      </w:r>
      <w:r w:rsidRPr="007A18BA">
        <w:rPr>
          <w:rFonts w:ascii="Tahoma" w:hAnsi="Tahoma" w:cs="Tahoma"/>
          <w:color w:val="244061" w:themeColor="accent1" w:themeShade="80"/>
          <w:sz w:val="22"/>
          <w:szCs w:val="22"/>
        </w:rPr>
        <w:tab/>
        <w:t>Si se presentaran observaciones en los servicios contratados o estos no cumplieran con lo requerido por ENTEL S.A. de acuerdo a lo establecido en los Términos Básicos de Contratación y el presente contrato, ENTEL S.A. podrá rechazarlos en todo o en parte, debiendo el PROVEEDOR subsanar a su costo todas las observaciones en un plazo no mayor a las cuarenta y ocho (48) horas a partir de la notificación por parte de ENTEL S.A.</w:t>
      </w:r>
    </w:p>
    <w:p w14:paraId="29DD42CB" w14:textId="77777777" w:rsidR="006C4882" w:rsidRPr="007A18BA" w:rsidRDefault="006C4882" w:rsidP="006C4882">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10.4</w:t>
      </w:r>
      <w:r w:rsidRPr="007A18BA">
        <w:rPr>
          <w:rFonts w:ascii="Tahoma" w:hAnsi="Tahoma" w:cs="Tahoma"/>
          <w:color w:val="244061" w:themeColor="accent1" w:themeShade="80"/>
          <w:sz w:val="22"/>
          <w:szCs w:val="22"/>
        </w:rPr>
        <w:tab/>
        <w:t>Solucionados todos los reclamos y observaciones, ENTEL S.A. emitirá el Certificado de Control de Calidad, documento indispensable para efectuar los pagos en favor del PROVEEDOR</w:t>
      </w:r>
    </w:p>
    <w:p w14:paraId="28583C97" w14:textId="77777777" w:rsidR="006C4882" w:rsidRPr="007A18BA" w:rsidRDefault="006C4882" w:rsidP="006C4882">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DÉCIMA PRIMERA: OBLIGACIONES</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Al margen de las obligaciones establecidas en las cláusulas precedentes, las Partes se comprometen a cumplir las siguientes:</w:t>
      </w:r>
    </w:p>
    <w:p w14:paraId="5C193456"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rPr>
        <w:t xml:space="preserve">11.1. </w:t>
      </w:r>
      <w:r w:rsidRPr="007A18BA">
        <w:rPr>
          <w:rFonts w:ascii="Tahoma" w:hAnsi="Tahoma" w:cs="Tahoma"/>
          <w:color w:val="244061" w:themeColor="accent1" w:themeShade="80"/>
          <w:sz w:val="22"/>
          <w:szCs w:val="22"/>
          <w:lang w:val="es-BO"/>
        </w:rPr>
        <w:t>El PROVEEDOR:</w:t>
      </w:r>
    </w:p>
    <w:p w14:paraId="4DF9AC05" w14:textId="77777777" w:rsidR="006C4882" w:rsidRPr="007A18BA" w:rsidRDefault="006C4882" w:rsidP="00035619">
      <w:pPr>
        <w:pStyle w:val="Prrafodelista"/>
        <w:numPr>
          <w:ilvl w:val="2"/>
          <w:numId w:val="38"/>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En caso de existir dudas sobre los servicios objeto del presente contrato, consultar en forma inmediata y oportunamente a la supervisión de ENTEL S.A.</w:t>
      </w:r>
    </w:p>
    <w:p w14:paraId="7E49216A" w14:textId="77777777" w:rsidR="006C4882" w:rsidRPr="007A18BA" w:rsidRDefault="006C4882" w:rsidP="00035619">
      <w:pPr>
        <w:pStyle w:val="Prrafodelista"/>
        <w:numPr>
          <w:ilvl w:val="2"/>
          <w:numId w:val="38"/>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Custodiar y resguardar la integridad de los accesorios en todo momento mediante el uso de herramientas, métodos adecuados de conservación.</w:t>
      </w:r>
    </w:p>
    <w:p w14:paraId="5693EB66" w14:textId="77777777" w:rsidR="006C4882" w:rsidRPr="007A18BA" w:rsidRDefault="006C4882" w:rsidP="00035619">
      <w:pPr>
        <w:pStyle w:val="Prrafodelista"/>
        <w:numPr>
          <w:ilvl w:val="2"/>
          <w:numId w:val="38"/>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Contar con garantías y seguros para el cumplimiento del presente contrato en previsión y resguardo de su personal o daño a terceros.</w:t>
      </w:r>
    </w:p>
    <w:p w14:paraId="03BA86B1" w14:textId="77777777" w:rsidR="006C4882" w:rsidRPr="007A18BA" w:rsidRDefault="006C4882" w:rsidP="00035619">
      <w:pPr>
        <w:pStyle w:val="Prrafodelista"/>
        <w:numPr>
          <w:ilvl w:val="2"/>
          <w:numId w:val="38"/>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Presentar y entregar toda la documentación técnica solicitada de acuerdo a lo requerido por ENTEL S.A.</w:t>
      </w:r>
    </w:p>
    <w:p w14:paraId="25CDF797" w14:textId="77777777" w:rsidR="006C4882" w:rsidRPr="007A18BA" w:rsidRDefault="006C4882" w:rsidP="00035619">
      <w:pPr>
        <w:pStyle w:val="Prrafodelista"/>
        <w:numPr>
          <w:ilvl w:val="2"/>
          <w:numId w:val="38"/>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Durante la ejecución del contrato, deberá contar con el suficiente personal técnico calificado y con experiencia certificada para cumplir con el objeto del presente contrato.</w:t>
      </w:r>
    </w:p>
    <w:p w14:paraId="69A013AD" w14:textId="77777777" w:rsidR="006C4882" w:rsidRPr="007A18BA" w:rsidRDefault="006C4882" w:rsidP="00035619">
      <w:pPr>
        <w:pStyle w:val="Prrafodelista"/>
        <w:numPr>
          <w:ilvl w:val="2"/>
          <w:numId w:val="38"/>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Si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3D1FBA0D" w14:textId="77777777" w:rsidR="006C4882" w:rsidRPr="007A18BA" w:rsidRDefault="006C4882" w:rsidP="00035619">
      <w:pPr>
        <w:pStyle w:val="Prrafodelista"/>
        <w:numPr>
          <w:ilvl w:val="2"/>
          <w:numId w:val="38"/>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05315546" w14:textId="77777777" w:rsidR="006C4882" w:rsidRPr="007A18BA" w:rsidRDefault="006C4882" w:rsidP="00035619">
      <w:pPr>
        <w:pStyle w:val="Prrafodelista"/>
        <w:numPr>
          <w:ilvl w:val="2"/>
          <w:numId w:val="38"/>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Su personal en tanto y cuanto se encuentre en ambientes, vehículos, predios, etc. de ENTEL S.A. deberá cumplir con todos los procedimientos y normas de seguridad establecidas por ENTEL S.A.</w:t>
      </w:r>
    </w:p>
    <w:p w14:paraId="50A11C05" w14:textId="77777777" w:rsidR="006C4882" w:rsidRPr="007A18BA" w:rsidRDefault="006C4882" w:rsidP="00035619">
      <w:pPr>
        <w:pStyle w:val="Prrafodelista"/>
        <w:numPr>
          <w:ilvl w:val="2"/>
          <w:numId w:val="38"/>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hAnsi="Tahoma" w:cs="Tahoma"/>
          <w:color w:val="244061" w:themeColor="accent1" w:themeShade="80"/>
          <w:sz w:val="22"/>
          <w:szCs w:val="22"/>
        </w:rPr>
        <w:t>Durante la ejecución del contrato y el periodo de garantía proporcionará un toll free para que ENTEL S.A. efectúe cualquier consulta que requiera.</w:t>
      </w:r>
    </w:p>
    <w:p w14:paraId="4FBCD17E" w14:textId="77777777" w:rsidR="006C4882" w:rsidRPr="007A18BA" w:rsidRDefault="006C4882" w:rsidP="006C4882">
      <w:pPr>
        <w:tabs>
          <w:tab w:val="num" w:pos="-1985"/>
        </w:tabs>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11.2</w:t>
      </w:r>
      <w:r w:rsidRPr="007A18BA">
        <w:rPr>
          <w:rFonts w:ascii="Tahoma" w:hAnsi="Tahoma" w:cs="Tahoma"/>
          <w:color w:val="244061" w:themeColor="accent1" w:themeShade="80"/>
          <w:sz w:val="22"/>
          <w:szCs w:val="22"/>
        </w:rPr>
        <w:tab/>
        <w:t>ENTEL S.A.:</w:t>
      </w:r>
    </w:p>
    <w:p w14:paraId="19BDBB46" w14:textId="77777777" w:rsidR="006C4882" w:rsidRPr="007A18BA" w:rsidRDefault="006C4882" w:rsidP="006C4882">
      <w:pPr>
        <w:spacing w:before="120"/>
        <w:ind w:left="1418" w:hanging="851"/>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rPr>
        <w:t>11.2.1</w:t>
      </w:r>
      <w:r w:rsidRPr="007A18BA">
        <w:rPr>
          <w:rFonts w:ascii="Tahoma" w:hAnsi="Tahoma" w:cs="Tahoma"/>
          <w:color w:val="244061" w:themeColor="accent1" w:themeShade="80"/>
          <w:sz w:val="22"/>
          <w:szCs w:val="22"/>
        </w:rPr>
        <w:tab/>
      </w:r>
      <w:r w:rsidRPr="007A18BA">
        <w:rPr>
          <w:rFonts w:ascii="Tahoma" w:hAnsi="Tahoma" w:cs="Tahoma"/>
          <w:color w:val="244061" w:themeColor="accent1" w:themeShade="80"/>
          <w:sz w:val="22"/>
          <w:szCs w:val="22"/>
          <w:lang w:val="es-BO"/>
        </w:rPr>
        <w:t>Efectuar a favor del PROVEEDOR, el/los correspondiente/s pago/s por el objeto del presente contrato.</w:t>
      </w:r>
    </w:p>
    <w:p w14:paraId="1EC62082" w14:textId="77777777" w:rsidR="006C4882" w:rsidRPr="007A18BA" w:rsidRDefault="006C4882" w:rsidP="006C4882">
      <w:pPr>
        <w:tabs>
          <w:tab w:val="num" w:pos="-1985"/>
        </w:tabs>
        <w:spacing w:before="120"/>
        <w:ind w:left="1418" w:hanging="851"/>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11.2.2</w:t>
      </w:r>
      <w:r w:rsidRPr="007A18BA">
        <w:rPr>
          <w:rFonts w:ascii="Tahoma" w:hAnsi="Tahoma" w:cs="Tahoma"/>
          <w:color w:val="244061" w:themeColor="accent1" w:themeShade="80"/>
          <w:sz w:val="22"/>
          <w:szCs w:val="22"/>
        </w:rPr>
        <w:tab/>
        <w:t>Proporcionar al personal del PROVEEDOR las autorizaciones para el ingreso y uso de ambientes, si corresponde.</w:t>
      </w:r>
    </w:p>
    <w:p w14:paraId="31D9D7EB" w14:textId="77777777" w:rsidR="006C4882" w:rsidRPr="007A18BA" w:rsidRDefault="006C4882" w:rsidP="006C4882">
      <w:pPr>
        <w:pStyle w:val="Ttulo1"/>
        <w:spacing w:before="120"/>
        <w:ind w:right="-1"/>
        <w:contextualSpacing/>
        <w:jc w:val="both"/>
        <w:rPr>
          <w:rFonts w:cs="Tahoma"/>
          <w:b w:val="0"/>
          <w:iCs/>
          <w:color w:val="244061" w:themeColor="accent1" w:themeShade="80"/>
          <w:spacing w:val="-3"/>
          <w:lang w:val="es-BO"/>
        </w:rPr>
      </w:pPr>
      <w:r w:rsidRPr="007A18BA">
        <w:rPr>
          <w:rFonts w:cs="Tahoma"/>
          <w:color w:val="244061" w:themeColor="accent1" w:themeShade="80"/>
        </w:rPr>
        <w:t xml:space="preserve">DÉCIMA SEGUNDA: SUPERVISIÓN.- </w:t>
      </w:r>
      <w:r w:rsidRPr="007A18BA">
        <w:rPr>
          <w:rFonts w:cs="Tahoma"/>
          <w:b w:val="0"/>
          <w:iCs/>
          <w:color w:val="244061" w:themeColor="accent1" w:themeShade="80"/>
          <w:spacing w:val="-3"/>
          <w:lang w:val="es-BO"/>
        </w:rPr>
        <w:t>La responsabilidad de supervisión, fiscalización y verificación del cumplimiento del presente contrato por parte de ENTEL S.A. estará a cargo de la Subgerencia de ……………………… dependiente de la Gerencia Nacional de …………………</w:t>
      </w:r>
    </w:p>
    <w:p w14:paraId="0D3D3129"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rPr>
        <w:t>DÉCIMA TERCERA: MULTAS</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lang w:val="es-BO"/>
        </w:rPr>
        <w:t>En casos de incumplimiento de plazos del PROVEEDOR en la entrega de los servicios objeto del presente contrato, ENTEL S.A. aplicará las siguientes multas:</w:t>
      </w:r>
    </w:p>
    <w:p w14:paraId="7F939CC0" w14:textId="77777777" w:rsidR="006C4882" w:rsidRPr="007A18BA" w:rsidRDefault="006C4882" w:rsidP="006C4882">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13.1</w:t>
      </w:r>
      <w:r w:rsidRPr="007A18BA">
        <w:rPr>
          <w:rFonts w:ascii="Tahoma" w:hAnsi="Tahoma" w:cs="Tahoma"/>
          <w:color w:val="244061" w:themeColor="accent1" w:themeShade="80"/>
          <w:sz w:val="22"/>
          <w:szCs w:val="22"/>
          <w:lang w:val="es-BO"/>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5CF16E0E" w14:textId="77777777" w:rsidR="006C4882" w:rsidRPr="007A18BA" w:rsidRDefault="006C4882" w:rsidP="006C4882">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13.2</w:t>
      </w:r>
      <w:r w:rsidRPr="007A18BA">
        <w:rPr>
          <w:rFonts w:ascii="Tahoma" w:hAnsi="Tahoma" w:cs="Tahoma"/>
          <w:color w:val="244061" w:themeColor="accent1" w:themeShade="80"/>
          <w:sz w:val="22"/>
          <w:szCs w:val="22"/>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3517F61D" w14:textId="77777777" w:rsidR="006C4882" w:rsidRPr="007A18BA" w:rsidRDefault="006C4882" w:rsidP="006C4882">
      <w:p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lang w:val="es-BO"/>
        </w:rPr>
        <w:t>13.3</w:t>
      </w:r>
      <w:r w:rsidRPr="007A18BA">
        <w:rPr>
          <w:rFonts w:ascii="Tahoma" w:hAnsi="Tahoma" w:cs="Tahoma"/>
          <w:color w:val="244061" w:themeColor="accent1" w:themeShade="80"/>
          <w:sz w:val="22"/>
          <w:szCs w:val="22"/>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73498701" w14:textId="77777777" w:rsidR="006C4882" w:rsidRPr="007A18BA" w:rsidRDefault="006C4882" w:rsidP="006C4882">
      <w:pPr>
        <w:spacing w:before="120"/>
        <w:contextualSpacing/>
        <w:jc w:val="both"/>
        <w:rPr>
          <w:rFonts w:ascii="Tahoma" w:hAnsi="Tahoma" w:cs="Tahoma"/>
          <w:b/>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DÉCIMA CUARTA:</w:t>
      </w:r>
      <w:r w:rsidRPr="007A18BA">
        <w:rPr>
          <w:rFonts w:ascii="Tahoma" w:hAnsi="Tahoma" w:cs="Tahoma"/>
          <w:b/>
          <w:bCs/>
          <w:color w:val="244061" w:themeColor="accent1" w:themeShade="80"/>
          <w:sz w:val="22"/>
          <w:szCs w:val="22"/>
          <w:u w:val="single"/>
          <w:lang w:val="es-BO"/>
        </w:rPr>
        <w:t xml:space="preserve"> SOLUCIÓN DE CONTROVERSIAS</w:t>
      </w:r>
      <w:r w:rsidRPr="007A18BA">
        <w:rPr>
          <w:rFonts w:ascii="Tahoma" w:hAnsi="Tahoma" w:cs="Tahoma"/>
          <w:color w:val="244061" w:themeColor="accent1" w:themeShade="80"/>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66CD34B6"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696C13FD" w14:textId="77777777" w:rsidR="006C4882" w:rsidRPr="007A18BA" w:rsidRDefault="006C4882" w:rsidP="006C4882">
      <w:pPr>
        <w:widowControl w:val="0"/>
        <w:suppressLineNumbers/>
        <w:tabs>
          <w:tab w:val="decimal" w:pos="-2835"/>
          <w:tab w:val="left" w:pos="851"/>
        </w:tabs>
        <w:suppressAutoHyphens/>
        <w:spacing w:before="120"/>
        <w:contextualSpacing/>
        <w:jc w:val="both"/>
        <w:rPr>
          <w:rFonts w:ascii="Tahoma" w:hAnsi="Tahoma" w:cs="Tahoma"/>
          <w:color w:val="244061" w:themeColor="accent1" w:themeShade="80"/>
          <w:spacing w:val="-3"/>
          <w:sz w:val="22"/>
          <w:szCs w:val="22"/>
        </w:rPr>
      </w:pPr>
      <w:r w:rsidRPr="007A18BA">
        <w:rPr>
          <w:rFonts w:ascii="Tahoma" w:hAnsi="Tahoma" w:cs="Tahoma"/>
          <w:b/>
          <w:bCs/>
          <w:color w:val="244061" w:themeColor="accent1" w:themeShade="80"/>
          <w:sz w:val="22"/>
          <w:szCs w:val="22"/>
          <w:u w:val="single"/>
        </w:rPr>
        <w:t>DÉCIMA QUINTA: NORMAS SOCIO LABORALES</w:t>
      </w:r>
      <w:r w:rsidRPr="007A18BA">
        <w:rPr>
          <w:rFonts w:ascii="Tahoma" w:hAnsi="Tahoma" w:cs="Tahoma"/>
          <w:bCs/>
          <w:color w:val="244061" w:themeColor="accent1" w:themeShade="80"/>
          <w:sz w:val="22"/>
          <w:szCs w:val="22"/>
        </w:rPr>
        <w:t xml:space="preserve">.- </w:t>
      </w:r>
      <w:r w:rsidRPr="007A18BA">
        <w:rPr>
          <w:rFonts w:ascii="Tahoma" w:hAnsi="Tahoma" w:cs="Tahoma"/>
          <w:color w:val="244061" w:themeColor="accent1" w:themeShade="80"/>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7247C3FF" w14:textId="77777777" w:rsidR="006C4882" w:rsidRPr="007A18BA" w:rsidRDefault="006C4882" w:rsidP="006C4882">
      <w:pPr>
        <w:widowControl w:val="0"/>
        <w:suppressLineNumbers/>
        <w:tabs>
          <w:tab w:val="decimal" w:pos="-2835"/>
          <w:tab w:val="left" w:pos="851"/>
        </w:tabs>
        <w:suppressAutoHyphens/>
        <w:spacing w:before="120"/>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46370DD7" w14:textId="77777777" w:rsidR="006C4882" w:rsidRPr="007A18BA" w:rsidRDefault="006C4882" w:rsidP="006C4882">
      <w:pPr>
        <w:widowControl w:val="0"/>
        <w:suppressLineNumbers/>
        <w:tabs>
          <w:tab w:val="decimal" w:pos="-2835"/>
          <w:tab w:val="left" w:pos="851"/>
        </w:tabs>
        <w:suppressAutoHyphens/>
        <w:spacing w:before="120"/>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14:paraId="491AC2DA" w14:textId="77777777" w:rsidR="006C4882" w:rsidRPr="007A18BA" w:rsidRDefault="006C4882" w:rsidP="006C4882">
      <w:pPr>
        <w:widowControl w:val="0"/>
        <w:suppressLineNumbers/>
        <w:tabs>
          <w:tab w:val="decimal" w:pos="-2835"/>
          <w:tab w:val="left" w:pos="851"/>
        </w:tabs>
        <w:suppressAutoHyphens/>
        <w:spacing w:before="120"/>
        <w:contextualSpacing/>
        <w:jc w:val="both"/>
        <w:rPr>
          <w:rFonts w:ascii="Tahoma" w:hAnsi="Tahoma" w:cs="Tahoma"/>
          <w:color w:val="244061" w:themeColor="accent1" w:themeShade="80"/>
          <w:spacing w:val="-3"/>
          <w:sz w:val="22"/>
          <w:szCs w:val="22"/>
        </w:rPr>
      </w:pPr>
      <w:r w:rsidRPr="007A18BA">
        <w:rPr>
          <w:rFonts w:ascii="Tahoma" w:eastAsia="Calibri" w:hAnsi="Tahoma" w:cs="Tahoma"/>
          <w:color w:val="244061" w:themeColor="accent1" w:themeShade="80"/>
          <w:sz w:val="22"/>
          <w:szCs w:val="22"/>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22B2058E" w14:textId="77777777" w:rsidR="006C4882" w:rsidRPr="007A18BA" w:rsidRDefault="006C4882" w:rsidP="006C4882">
      <w:pPr>
        <w:widowControl w:val="0"/>
        <w:suppressLineNumbers/>
        <w:tabs>
          <w:tab w:val="decimal" w:pos="-2835"/>
          <w:tab w:val="left" w:pos="851"/>
        </w:tabs>
        <w:suppressAutoHyphens/>
        <w:spacing w:before="120"/>
        <w:contextualSpacing/>
        <w:jc w:val="both"/>
        <w:rPr>
          <w:rFonts w:ascii="Tahoma" w:hAnsi="Tahoma" w:cs="Tahoma"/>
          <w:color w:val="244061" w:themeColor="accent1" w:themeShade="80"/>
          <w:spacing w:val="-3"/>
          <w:sz w:val="22"/>
          <w:szCs w:val="22"/>
        </w:rPr>
      </w:pPr>
      <w:r w:rsidRPr="007A18BA">
        <w:rPr>
          <w:rFonts w:ascii="Tahoma" w:hAnsi="Tahoma" w:cs="Tahoma"/>
          <w:color w:val="244061" w:themeColor="accent1" w:themeShade="80"/>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228BE2B1" w14:textId="77777777" w:rsidR="006C4882" w:rsidRPr="007A18BA" w:rsidRDefault="006C4882" w:rsidP="006C4882">
      <w:pPr>
        <w:autoSpaceDE w:val="0"/>
        <w:autoSpaceDN w:val="0"/>
        <w:adjustRightInd w:val="0"/>
        <w:spacing w:before="120"/>
        <w:contextualSpacing/>
        <w:jc w:val="both"/>
        <w:rPr>
          <w:rFonts w:ascii="Tahoma" w:hAnsi="Tahoma" w:cs="Tahoma"/>
          <w:bCs/>
          <w:color w:val="244061" w:themeColor="accent1" w:themeShade="80"/>
          <w:sz w:val="22"/>
          <w:szCs w:val="22"/>
        </w:rPr>
      </w:pPr>
      <w:r w:rsidRPr="007A18BA">
        <w:rPr>
          <w:rFonts w:ascii="Tahoma" w:hAnsi="Tahoma" w:cs="Tahoma"/>
          <w:b/>
          <w:bCs/>
          <w:color w:val="244061" w:themeColor="accent1" w:themeShade="80"/>
          <w:sz w:val="22"/>
          <w:szCs w:val="22"/>
          <w:u w:val="single"/>
        </w:rPr>
        <w:t>DÉCIMA SEXTA: NORMAS DE SEGURIDAD Y MEDIO AMBIENTE</w:t>
      </w:r>
      <w:r w:rsidRPr="007A18BA">
        <w:rPr>
          <w:rFonts w:ascii="Tahoma" w:hAnsi="Tahoma" w:cs="Tahoma"/>
          <w:bCs/>
          <w:color w:val="244061" w:themeColor="accent1" w:themeShade="80"/>
          <w:sz w:val="22"/>
          <w:szCs w:val="22"/>
        </w:rPr>
        <w:t xml:space="preserve">.- El PROVEEDOR se compromete a cumplir estrictamente con todas las disposiciones sobre Higiene, Seguridad Ocupacional y Bienestar. </w:t>
      </w:r>
    </w:p>
    <w:p w14:paraId="6B846C6D" w14:textId="77777777" w:rsidR="006C4882" w:rsidRPr="007A18BA" w:rsidRDefault="006C4882" w:rsidP="006C4882">
      <w:pPr>
        <w:autoSpaceDE w:val="0"/>
        <w:autoSpaceDN w:val="0"/>
        <w:adjustRightInd w:val="0"/>
        <w:spacing w:before="120"/>
        <w:contextualSpacing/>
        <w:jc w:val="both"/>
        <w:rPr>
          <w:rFonts w:ascii="Tahoma" w:hAnsi="Tahoma" w:cs="Tahoma"/>
          <w:bCs/>
          <w:color w:val="244061" w:themeColor="accent1" w:themeShade="80"/>
          <w:sz w:val="22"/>
          <w:szCs w:val="22"/>
        </w:rPr>
      </w:pPr>
      <w:r w:rsidRPr="007A18BA">
        <w:rPr>
          <w:rFonts w:ascii="Tahoma" w:hAnsi="Tahoma" w:cs="Tahoma"/>
          <w:bCs/>
          <w:color w:val="244061" w:themeColor="accent1" w:themeShade="80"/>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5240806A" w14:textId="77777777" w:rsidR="006C4882" w:rsidRPr="007A18BA" w:rsidRDefault="006C4882" w:rsidP="006C4882">
      <w:pPr>
        <w:spacing w:before="120"/>
        <w:contextualSpacing/>
        <w:jc w:val="both"/>
        <w:rPr>
          <w:rFonts w:ascii="Tahoma" w:hAnsi="Tahoma" w:cs="Tahoma"/>
          <w:bCs/>
          <w:color w:val="244061" w:themeColor="accent1" w:themeShade="80"/>
          <w:sz w:val="22"/>
          <w:szCs w:val="22"/>
        </w:rPr>
      </w:pPr>
      <w:r w:rsidRPr="007A18BA">
        <w:rPr>
          <w:rFonts w:ascii="Tahoma" w:hAnsi="Tahoma" w:cs="Tahoma"/>
          <w:b/>
          <w:bCs/>
          <w:color w:val="244061" w:themeColor="accent1" w:themeShade="80"/>
          <w:sz w:val="22"/>
          <w:szCs w:val="22"/>
          <w:u w:val="single"/>
        </w:rPr>
        <w:t>DÉCIMA SÉPTIMA: CASO FORTUITO O FUERZA MAYOR</w:t>
      </w:r>
      <w:r w:rsidRPr="007A18BA">
        <w:rPr>
          <w:rFonts w:ascii="Tahoma" w:hAnsi="Tahoma" w:cs="Tahoma"/>
          <w:b/>
          <w:bCs/>
          <w:color w:val="244061" w:themeColor="accent1" w:themeShade="80"/>
          <w:sz w:val="22"/>
          <w:szCs w:val="22"/>
        </w:rPr>
        <w:t>.-</w:t>
      </w:r>
      <w:r w:rsidRPr="007A18BA">
        <w:rPr>
          <w:rFonts w:ascii="Tahoma" w:hAnsi="Tahoma" w:cs="Tahoma"/>
          <w:bCs/>
          <w:color w:val="244061" w:themeColor="accent1" w:themeShade="80"/>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de fuerza mayor o fortuito. Se entiende como caso de fuerza mayor cualquier evento de la naturaleza no controlable o predecible como catástrofes, inundaciones, epidemias, etc. Se entiende como hecho fortuito mayor los eventos provocados por el hombre como ataques por enemigo público, huelgas (excepto las de su propio personal), actos del Gobierno como entidad soberana nacional, etc. </w:t>
      </w:r>
    </w:p>
    <w:p w14:paraId="0F8B553A" w14:textId="77777777" w:rsidR="006C4882" w:rsidRPr="007A18BA" w:rsidRDefault="006C4882" w:rsidP="006C4882">
      <w:pPr>
        <w:autoSpaceDE w:val="0"/>
        <w:autoSpaceDN w:val="0"/>
        <w:adjustRightInd w:val="0"/>
        <w:spacing w:before="120"/>
        <w:contextualSpacing/>
        <w:jc w:val="both"/>
        <w:rPr>
          <w:rFonts w:ascii="Tahoma" w:hAnsi="Tahoma" w:cs="Tahoma"/>
          <w:bCs/>
          <w:color w:val="244061" w:themeColor="accent1" w:themeShade="80"/>
          <w:sz w:val="22"/>
          <w:szCs w:val="22"/>
        </w:rPr>
      </w:pPr>
      <w:r w:rsidRPr="007A18BA">
        <w:rPr>
          <w:rFonts w:ascii="Tahoma" w:hAnsi="Tahoma" w:cs="Tahoma"/>
          <w:bCs/>
          <w:color w:val="244061" w:themeColor="accent1" w:themeShade="80"/>
          <w:sz w:val="22"/>
          <w:szCs w:val="22"/>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6F514911" w14:textId="77777777" w:rsidR="006C4882" w:rsidRPr="007A18BA" w:rsidRDefault="006C4882" w:rsidP="006C4882">
      <w:pPr>
        <w:autoSpaceDE w:val="0"/>
        <w:autoSpaceDN w:val="0"/>
        <w:adjustRightInd w:val="0"/>
        <w:spacing w:before="120"/>
        <w:contextualSpacing/>
        <w:jc w:val="both"/>
        <w:rPr>
          <w:rFonts w:ascii="Tahoma" w:hAnsi="Tahoma" w:cs="Tahoma"/>
          <w:iCs/>
          <w:color w:val="244061" w:themeColor="accent1" w:themeShade="80"/>
          <w:sz w:val="22"/>
          <w:szCs w:val="22"/>
          <w:lang w:val="es-BO" w:eastAsia="es-BO"/>
        </w:rPr>
      </w:pPr>
      <w:r w:rsidRPr="007A18BA">
        <w:rPr>
          <w:rFonts w:ascii="Tahoma" w:hAnsi="Tahoma" w:cs="Tahoma"/>
          <w:b/>
          <w:bCs/>
          <w:color w:val="244061" w:themeColor="accent1" w:themeShade="80"/>
          <w:sz w:val="22"/>
          <w:szCs w:val="22"/>
          <w:u w:val="single"/>
        </w:rPr>
        <w:t>DÉCIMA OCTAVA: PROHIBICIÓN DE COMPETENCIA</w:t>
      </w:r>
      <w:r w:rsidRPr="007A18BA">
        <w:rPr>
          <w:rFonts w:ascii="Tahoma" w:hAnsi="Tahoma" w:cs="Tahoma"/>
          <w:bCs/>
          <w:color w:val="244061" w:themeColor="accent1" w:themeShade="80"/>
          <w:sz w:val="22"/>
          <w:szCs w:val="22"/>
        </w:rPr>
        <w:t xml:space="preserve">.- </w:t>
      </w:r>
      <w:r w:rsidRPr="007A18BA">
        <w:rPr>
          <w:rFonts w:ascii="Tahoma" w:hAnsi="Tahoma" w:cs="Tahoma"/>
          <w:color w:val="244061" w:themeColor="accent1" w:themeShade="80"/>
          <w:sz w:val="22"/>
          <w:szCs w:val="22"/>
          <w:lang w:val="es-BO" w:eastAsia="es-BO"/>
        </w:rPr>
        <w:t>El PROVEEDOR</w:t>
      </w:r>
      <w:r w:rsidRPr="007A18BA">
        <w:rPr>
          <w:rFonts w:ascii="Tahoma" w:hAnsi="Tahoma" w:cs="Tahoma"/>
          <w:iCs/>
          <w:color w:val="244061" w:themeColor="accent1" w:themeShade="8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r w:rsidRPr="007A18BA">
        <w:rPr>
          <w:rFonts w:ascii="Tahoma" w:hAnsi="Tahoma" w:cs="Tahoma"/>
          <w:b/>
          <w:iCs/>
          <w:color w:val="244061" w:themeColor="accent1" w:themeShade="80"/>
          <w:sz w:val="22"/>
          <w:szCs w:val="22"/>
          <w:lang w:val="es-BO" w:eastAsia="es-BO"/>
        </w:rPr>
        <w:t>(ESTA CLÁUSULA SOLO APLICA A PROVEEDORES DE BIENES Y SERVICIOS RELACIONADOS CON EL RUBRO DE ENTEL S.A., NO APLICA PARA OTROS).</w:t>
      </w:r>
    </w:p>
    <w:p w14:paraId="1C6CF775" w14:textId="77777777" w:rsidR="006C4882" w:rsidRPr="007A18BA" w:rsidRDefault="006C4882" w:rsidP="006C4882">
      <w:pPr>
        <w:spacing w:before="120"/>
        <w:contextualSpacing/>
        <w:jc w:val="both"/>
        <w:rPr>
          <w:rFonts w:ascii="Tahoma" w:hAnsi="Tahoma" w:cs="Tahoma"/>
          <w:iCs/>
          <w:color w:val="244061" w:themeColor="accent1" w:themeShade="80"/>
          <w:sz w:val="22"/>
          <w:szCs w:val="22"/>
          <w:lang w:val="es-BO"/>
        </w:rPr>
      </w:pPr>
      <w:r w:rsidRPr="007A18BA">
        <w:rPr>
          <w:rFonts w:ascii="Tahoma" w:hAnsi="Tahoma" w:cs="Tahoma"/>
          <w:b/>
          <w:color w:val="244061" w:themeColor="accent1" w:themeShade="80"/>
          <w:sz w:val="22"/>
          <w:szCs w:val="22"/>
          <w:u w:val="single"/>
          <w:lang w:val="es-BO" w:eastAsia="es-BO"/>
        </w:rPr>
        <w:t>DÉCIMA NOVENA: ENMIENDAS COMPLEMENTARIAS Y MODIFICACIONES</w:t>
      </w:r>
      <w:r w:rsidRPr="007A18BA">
        <w:rPr>
          <w:rFonts w:ascii="Tahoma" w:hAnsi="Tahoma" w:cs="Tahoma"/>
          <w:b/>
          <w:color w:val="244061" w:themeColor="accent1" w:themeShade="80"/>
          <w:sz w:val="22"/>
          <w:szCs w:val="22"/>
          <w:lang w:val="es-BO" w:eastAsia="es-BO"/>
        </w:rPr>
        <w:t xml:space="preserve">.- </w:t>
      </w:r>
      <w:r w:rsidRPr="007A18BA">
        <w:rPr>
          <w:rFonts w:ascii="Tahoma" w:hAnsi="Tahoma" w:cs="Tahoma"/>
          <w:iCs/>
          <w:color w:val="244061" w:themeColor="accent1" w:themeShade="80"/>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1B5DF4BC"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eastAsia="es-BO"/>
        </w:rPr>
      </w:pPr>
      <w:r w:rsidRPr="007A18BA">
        <w:rPr>
          <w:rFonts w:ascii="Tahoma" w:hAnsi="Tahoma" w:cs="Tahoma"/>
          <w:b/>
          <w:color w:val="244061" w:themeColor="accent1" w:themeShade="80"/>
          <w:sz w:val="22"/>
          <w:szCs w:val="22"/>
          <w:u w:val="single"/>
          <w:lang w:val="es-BO" w:eastAsia="es-BO"/>
        </w:rPr>
        <w:t>VIGÉSIMA: PROHIBICIÓN DE TRANSFERENCIA O SUBROGACIÓN</w:t>
      </w:r>
      <w:r w:rsidRPr="007A18BA">
        <w:rPr>
          <w:rFonts w:ascii="Tahoma" w:hAnsi="Tahoma" w:cs="Tahoma"/>
          <w:b/>
          <w:color w:val="244061" w:themeColor="accent1" w:themeShade="80"/>
          <w:sz w:val="22"/>
          <w:szCs w:val="22"/>
          <w:lang w:val="es-BO" w:eastAsia="es-BO"/>
        </w:rPr>
        <w:t>.-</w:t>
      </w:r>
      <w:r w:rsidRPr="007A18BA">
        <w:rPr>
          <w:rFonts w:ascii="Tahoma" w:hAnsi="Tahoma" w:cs="Tahoma"/>
          <w:color w:val="244061" w:themeColor="accent1" w:themeShade="80"/>
          <w:sz w:val="22"/>
          <w:szCs w:val="22"/>
          <w:lang w:val="es-BO" w:eastAsia="es-BO"/>
        </w:rPr>
        <w:t xml:space="preserve"> </w:t>
      </w:r>
      <w:r w:rsidRPr="007A18BA">
        <w:rPr>
          <w:rFonts w:ascii="Tahoma" w:hAnsi="Tahoma" w:cs="Tahoma"/>
          <w:iCs/>
          <w:color w:val="244061" w:themeColor="accent1" w:themeShade="8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7A18BA">
        <w:rPr>
          <w:rFonts w:ascii="Tahoma" w:hAnsi="Tahoma" w:cs="Tahoma"/>
          <w:color w:val="244061" w:themeColor="accent1" w:themeShade="80"/>
          <w:sz w:val="22"/>
          <w:szCs w:val="22"/>
          <w:lang w:val="es-BO" w:eastAsia="es-BO"/>
        </w:rPr>
        <w:t xml:space="preserve"> y el inicio de las acciones legales respectivas.</w:t>
      </w:r>
    </w:p>
    <w:p w14:paraId="7E8290BB" w14:textId="77777777" w:rsidR="006C4882" w:rsidRPr="007A18BA" w:rsidRDefault="006C4882" w:rsidP="006C4882">
      <w:pPr>
        <w:tabs>
          <w:tab w:val="left" w:pos="-2977"/>
        </w:tabs>
        <w:spacing w:before="120"/>
        <w:contextualSpacing/>
        <w:jc w:val="both"/>
        <w:rPr>
          <w:rFonts w:ascii="Tahoma" w:hAnsi="Tahoma" w:cs="Tahoma"/>
          <w:b/>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VIGÉSIMA PRIMERA: RESOLUCIÓN</w:t>
      </w:r>
      <w:r w:rsidRPr="007A18BA">
        <w:rPr>
          <w:rFonts w:ascii="Tahoma" w:hAnsi="Tahoma" w:cs="Tahoma"/>
          <w:b/>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El presente contrato podrá ser resuelto por las siguientes causales:</w:t>
      </w:r>
    </w:p>
    <w:p w14:paraId="71F75E3A" w14:textId="77777777" w:rsidR="006C4882" w:rsidRPr="007A18BA" w:rsidRDefault="006C4882" w:rsidP="006C4882">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w:t>
      </w:r>
      <w:r w:rsidRPr="007A18BA">
        <w:rPr>
          <w:rFonts w:ascii="Tahoma" w:hAnsi="Tahoma" w:cs="Tahoma"/>
          <w:color w:val="244061" w:themeColor="accent1" w:themeShade="80"/>
          <w:sz w:val="22"/>
          <w:szCs w:val="22"/>
          <w:lang w:val="es-BO"/>
        </w:rPr>
        <w:tab/>
        <w:t>Por ENTEL S.A.:</w:t>
      </w:r>
    </w:p>
    <w:p w14:paraId="39E6C07F" w14:textId="77777777" w:rsidR="006C4882" w:rsidRPr="007A18BA" w:rsidRDefault="006C4882" w:rsidP="006C4882">
      <w:pPr>
        <w:spacing w:before="120"/>
        <w:ind w:left="1418" w:hanging="84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21.1.1</w:t>
      </w:r>
      <w:r w:rsidRPr="007A18BA">
        <w:rPr>
          <w:rFonts w:ascii="Tahoma" w:hAnsi="Tahoma" w:cs="Tahoma"/>
          <w:color w:val="244061" w:themeColor="accent1" w:themeShade="80"/>
          <w:sz w:val="22"/>
          <w:szCs w:val="22"/>
          <w:lang w:val="es-BO"/>
        </w:rPr>
        <w:tab/>
        <w:t>Cuando el PROVEEDOR, incurra en negligencia o cometa incumplimiento de sus obligaciones objeto del presente contrato.</w:t>
      </w:r>
    </w:p>
    <w:p w14:paraId="6473917D" w14:textId="77777777" w:rsidR="006C4882" w:rsidRPr="007A18BA" w:rsidRDefault="006C4882" w:rsidP="006C4882">
      <w:pPr>
        <w:spacing w:before="120"/>
        <w:ind w:left="1418" w:hanging="84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21.1.2</w:t>
      </w:r>
      <w:r w:rsidRPr="007A18BA">
        <w:rPr>
          <w:rFonts w:ascii="Tahoma" w:hAnsi="Tahoma" w:cs="Tahoma"/>
          <w:color w:val="244061" w:themeColor="accent1" w:themeShade="80"/>
          <w:sz w:val="22"/>
          <w:szCs w:val="22"/>
          <w:lang w:val="es-BO"/>
        </w:rPr>
        <w:tab/>
        <w:t>Quiebra declarada del PROVEEDOR.</w:t>
      </w:r>
    </w:p>
    <w:p w14:paraId="40A161F2" w14:textId="77777777" w:rsidR="006C4882" w:rsidRPr="007A18BA" w:rsidRDefault="006C4882" w:rsidP="006C4882">
      <w:pPr>
        <w:spacing w:before="120"/>
        <w:ind w:left="1418" w:hanging="84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21.1.3</w:t>
      </w:r>
      <w:r w:rsidRPr="007A18BA">
        <w:rPr>
          <w:rFonts w:ascii="Tahoma" w:hAnsi="Tahoma" w:cs="Tahoma"/>
          <w:color w:val="244061" w:themeColor="accent1" w:themeShade="80"/>
          <w:sz w:val="22"/>
          <w:szCs w:val="22"/>
          <w:lang w:val="es-BO"/>
        </w:rPr>
        <w:tab/>
        <w:t>Si el PROVEEDOR se disuelve como sociedad.</w:t>
      </w:r>
    </w:p>
    <w:p w14:paraId="0A374C38" w14:textId="77777777" w:rsidR="006C4882" w:rsidRPr="007A18BA" w:rsidRDefault="006C4882" w:rsidP="006C4882">
      <w:pPr>
        <w:spacing w:before="120"/>
        <w:ind w:left="1418" w:hanging="84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21.1.4</w:t>
      </w:r>
      <w:r w:rsidRPr="007A18BA">
        <w:rPr>
          <w:rFonts w:ascii="Tahoma" w:hAnsi="Tahoma" w:cs="Tahoma"/>
          <w:color w:val="244061" w:themeColor="accent1" w:themeShade="80"/>
          <w:sz w:val="22"/>
          <w:szCs w:val="22"/>
          <w:lang w:val="es-BO"/>
        </w:rPr>
        <w:tab/>
        <w:t>Facultativamente si la aplicación de sanciones alcanza al porcentaje de multas expresado en el presente contrato.</w:t>
      </w:r>
    </w:p>
    <w:p w14:paraId="0673C8E1" w14:textId="77777777" w:rsidR="006C4882" w:rsidRPr="007A18BA" w:rsidRDefault="006C4882" w:rsidP="006C4882">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21.2</w:t>
      </w:r>
      <w:r w:rsidRPr="007A18BA">
        <w:rPr>
          <w:rFonts w:ascii="Tahoma" w:hAnsi="Tahoma" w:cs="Tahoma"/>
          <w:color w:val="244061" w:themeColor="accent1" w:themeShade="80"/>
          <w:sz w:val="22"/>
          <w:szCs w:val="22"/>
          <w:lang w:val="es-BO"/>
        </w:rPr>
        <w:tab/>
        <w:t>Por el PROVEEDOR.</w:t>
      </w:r>
    </w:p>
    <w:p w14:paraId="22EE0C9F" w14:textId="77777777" w:rsidR="006C4882" w:rsidRPr="007A18BA" w:rsidRDefault="006C4882" w:rsidP="006C4882">
      <w:pPr>
        <w:autoSpaceDE w:val="0"/>
        <w:autoSpaceDN w:val="0"/>
        <w:adjustRightInd w:val="0"/>
        <w:spacing w:before="120"/>
        <w:ind w:left="1416" w:hanging="850"/>
        <w:contextualSpacing/>
        <w:jc w:val="both"/>
        <w:rPr>
          <w:rFonts w:ascii="Tahoma" w:hAnsi="Tahoma" w:cs="Tahoma"/>
          <w:bCs/>
          <w:color w:val="244061" w:themeColor="accent1" w:themeShade="80"/>
          <w:sz w:val="22"/>
          <w:szCs w:val="22"/>
          <w:lang w:val="es-BO"/>
        </w:rPr>
      </w:pPr>
      <w:r w:rsidRPr="007A18BA">
        <w:rPr>
          <w:rFonts w:ascii="Tahoma" w:hAnsi="Tahoma" w:cs="Tahoma"/>
          <w:bCs/>
          <w:color w:val="244061" w:themeColor="accent1" w:themeShade="80"/>
          <w:sz w:val="22"/>
          <w:szCs w:val="22"/>
          <w:lang w:val="es-BO"/>
        </w:rPr>
        <w:t>21.2.1</w:t>
      </w:r>
      <w:r w:rsidRPr="007A18BA">
        <w:rPr>
          <w:rFonts w:ascii="Tahoma" w:hAnsi="Tahoma" w:cs="Tahoma"/>
          <w:bCs/>
          <w:color w:val="244061" w:themeColor="accent1" w:themeShade="80"/>
          <w:sz w:val="22"/>
          <w:szCs w:val="22"/>
          <w:lang w:val="es-BO"/>
        </w:rPr>
        <w:tab/>
        <w:t>Si ENTEL S.A. demora injustificadamente en los pagos acordados.</w:t>
      </w:r>
    </w:p>
    <w:p w14:paraId="21670209"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ENTEL S.A. realizará la evaluación del incumplimiento y podrá definir si es aplicable la resolución del contrato ya sea parcial o total, sin que el PROVEEDOR, tenga la posibilidad de impugnar tal decisión.</w:t>
      </w:r>
    </w:p>
    <w:p w14:paraId="07C5D7AF"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4BF001D5"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Si la resolución es por causa imputable a ENTEL S.A. se realizará la liquidación del contrato evaluando los servicios entregados y no pagados, y los gastos efectivos en los que hubiese incurrido el PROVEEDOR, los que serán pagados por ENTEL S.A. y procederá con la devolución de la garantía de cumplimiento de contrato.</w:t>
      </w:r>
    </w:p>
    <w:p w14:paraId="51831721"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servicios, el requirente de la resolución expresará por escrito su conformidad a la solución y el aviso de intención se dará por retirado.</w:t>
      </w:r>
    </w:p>
    <w:p w14:paraId="2D1B2328"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05208B07"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eastAsia="es-BO"/>
        </w:rPr>
      </w:pPr>
      <w:r w:rsidRPr="007A18BA">
        <w:rPr>
          <w:rFonts w:ascii="Tahoma" w:hAnsi="Tahoma" w:cs="Tahoma"/>
          <w:b/>
          <w:bCs/>
          <w:color w:val="244061" w:themeColor="accent1" w:themeShade="80"/>
          <w:sz w:val="22"/>
          <w:szCs w:val="22"/>
          <w:u w:val="single"/>
        </w:rPr>
        <w:t>VIGÉSIMA SEGUNDA: CONCLUSIÓN ANTICIPADA</w:t>
      </w:r>
      <w:r w:rsidRPr="007A18BA">
        <w:rPr>
          <w:rFonts w:ascii="Tahoma" w:hAnsi="Tahoma" w:cs="Tahoma"/>
          <w:bCs/>
          <w:color w:val="244061" w:themeColor="accent1" w:themeShade="80"/>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14:paraId="4C8248AF" w14:textId="77777777" w:rsidR="006C4882" w:rsidRPr="007A18BA" w:rsidRDefault="006C4882" w:rsidP="006C4882">
      <w:pPr>
        <w:spacing w:before="120"/>
        <w:contextualSpacing/>
        <w:jc w:val="both"/>
        <w:rPr>
          <w:rFonts w:ascii="Tahoma" w:hAnsi="Tahoma" w:cs="Tahoma"/>
          <w:snapToGrid w:val="0"/>
          <w:color w:val="244061" w:themeColor="accent1" w:themeShade="80"/>
          <w:sz w:val="22"/>
          <w:szCs w:val="22"/>
          <w:lang w:val="es-BO"/>
        </w:rPr>
      </w:pPr>
      <w:r w:rsidRPr="007A18BA">
        <w:rPr>
          <w:rFonts w:ascii="Tahoma" w:hAnsi="Tahoma" w:cs="Tahoma"/>
          <w:b/>
          <w:bCs/>
          <w:color w:val="244061" w:themeColor="accent1" w:themeShade="80"/>
          <w:sz w:val="22"/>
          <w:szCs w:val="22"/>
          <w:u w:val="single"/>
          <w:lang w:val="es-BO"/>
        </w:rPr>
        <w:t>VIGÉSIMA TERCERA:</w:t>
      </w:r>
      <w:r w:rsidRPr="007A18BA">
        <w:rPr>
          <w:rFonts w:ascii="Tahoma" w:hAnsi="Tahoma" w:cs="Tahoma"/>
          <w:b/>
          <w:snapToGrid w:val="0"/>
          <w:color w:val="244061" w:themeColor="accent1" w:themeShade="80"/>
          <w:sz w:val="22"/>
          <w:szCs w:val="22"/>
          <w:u w:val="single"/>
          <w:lang w:val="es-BO"/>
        </w:rPr>
        <w:t xml:space="preserve"> AUDITAJE</w:t>
      </w:r>
      <w:r w:rsidRPr="007A18BA">
        <w:rPr>
          <w:rFonts w:ascii="Tahoma" w:hAnsi="Tahoma" w:cs="Tahoma"/>
          <w:b/>
          <w:snapToGrid w:val="0"/>
          <w:color w:val="244061" w:themeColor="accent1" w:themeShade="80"/>
          <w:sz w:val="22"/>
          <w:szCs w:val="22"/>
          <w:lang w:val="es-BO"/>
        </w:rPr>
        <w:t xml:space="preserve">.- </w:t>
      </w:r>
      <w:r w:rsidRPr="007A18BA">
        <w:rPr>
          <w:rFonts w:ascii="Tahoma" w:hAnsi="Tahoma" w:cs="Tahoma"/>
          <w:snapToGrid w:val="0"/>
          <w:color w:val="244061" w:themeColor="accent1" w:themeShade="8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3D2B43CE"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VIGÉSIMA CUARTA: PROPIEDAD INTELECTUAL</w:t>
      </w:r>
      <w:r w:rsidRPr="007A18BA">
        <w:rPr>
          <w:rFonts w:ascii="Tahoma" w:hAnsi="Tahoma" w:cs="Tahoma"/>
          <w:b/>
          <w:color w:val="244061" w:themeColor="accent1" w:themeShade="80"/>
          <w:sz w:val="22"/>
          <w:szCs w:val="22"/>
          <w:lang w:val="es-BO"/>
        </w:rPr>
        <w:t>.-</w:t>
      </w:r>
      <w:r w:rsidRPr="007A18BA">
        <w:rPr>
          <w:rFonts w:ascii="Tahoma" w:hAnsi="Tahoma" w:cs="Tahoma"/>
          <w:color w:val="244061" w:themeColor="accent1" w:themeShade="80"/>
          <w:sz w:val="22"/>
          <w:szCs w:val="22"/>
          <w:lang w:val="es-BO"/>
        </w:rPr>
        <w:t xml:space="preserve"> ENTEL S.A. reconoce todos los derechos de propiedad intelectual e industrial en los sistemas, servidores, infraestructura y materiales objeto del presente contrato, del PROVEEDOR. </w:t>
      </w:r>
    </w:p>
    <w:p w14:paraId="3FD514B2"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6C87C8DA"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14:paraId="30314B62"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6E25AF90"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 </w:t>
      </w:r>
      <w:r w:rsidRPr="007A18BA">
        <w:rPr>
          <w:rFonts w:ascii="Tahoma" w:hAnsi="Tahoma" w:cs="Tahoma"/>
          <w:b/>
          <w:color w:val="244061" w:themeColor="accent1" w:themeShade="80"/>
          <w:sz w:val="22"/>
          <w:szCs w:val="22"/>
          <w:lang w:val="es-BO"/>
        </w:rPr>
        <w:t>(DEPENDIENDO DEL OBJETO DEL CONTRATO)</w:t>
      </w:r>
      <w:r w:rsidRPr="007A18BA">
        <w:rPr>
          <w:rFonts w:ascii="Tahoma" w:hAnsi="Tahoma" w:cs="Tahoma"/>
          <w:color w:val="244061" w:themeColor="accent1" w:themeShade="80"/>
          <w:sz w:val="22"/>
          <w:szCs w:val="22"/>
          <w:lang w:val="es-BO"/>
        </w:rPr>
        <w:t>.</w:t>
      </w:r>
      <w:r w:rsidRPr="007A18BA">
        <w:rPr>
          <w:rFonts w:ascii="Tahoma" w:hAnsi="Tahoma" w:cs="Tahoma"/>
          <w:b/>
          <w:iCs/>
          <w:color w:val="244061" w:themeColor="accent1" w:themeShade="80"/>
          <w:sz w:val="22"/>
          <w:szCs w:val="22"/>
          <w:lang w:val="es-BO" w:eastAsia="es-BO"/>
        </w:rPr>
        <w:t xml:space="preserve"> </w:t>
      </w:r>
    </w:p>
    <w:p w14:paraId="36CD13A9"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VIGÉSIMA QUINTA: CONFIDENCIALIDAD</w:t>
      </w:r>
      <w:r w:rsidRPr="007A18BA">
        <w:rPr>
          <w:rFonts w:ascii="Tahoma" w:hAnsi="Tahoma" w:cs="Tahoma"/>
          <w:b/>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7478070B"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La información es de propiedad exclusiva de</w:t>
      </w:r>
      <w:r w:rsidRPr="007A18BA">
        <w:rPr>
          <w:rFonts w:ascii="Tahoma" w:hAnsi="Tahoma" w:cs="Tahoma"/>
          <w:bCs/>
          <w:color w:val="244061" w:themeColor="accent1" w:themeShade="80"/>
          <w:sz w:val="22"/>
          <w:szCs w:val="22"/>
          <w:lang w:val="es-BO"/>
        </w:rPr>
        <w:t xml:space="preserve"> ENTEL S.A., </w:t>
      </w:r>
      <w:r w:rsidRPr="007A18BA">
        <w:rPr>
          <w:rFonts w:ascii="Tahoma" w:hAnsi="Tahoma" w:cs="Tahoma"/>
          <w:color w:val="244061" w:themeColor="accent1" w:themeShade="80"/>
          <w:sz w:val="22"/>
          <w:szCs w:val="22"/>
          <w:lang w:val="es-BO"/>
        </w:rPr>
        <w:t>razón por la</w:t>
      </w:r>
      <w:r w:rsidRPr="007A18BA">
        <w:rPr>
          <w:rFonts w:ascii="Tahoma" w:hAnsi="Tahoma" w:cs="Tahoma"/>
          <w:bCs/>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 xml:space="preserve">cual el PROVEEDOR está expresamente prohibido de utilizar la misma para fines distintos a los señalados en este contrato. </w:t>
      </w:r>
    </w:p>
    <w:p w14:paraId="3BB32A3B"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6367EF60"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b/>
          <w:bCs/>
          <w:color w:val="244061" w:themeColor="accent1" w:themeShade="80"/>
          <w:sz w:val="22"/>
          <w:szCs w:val="22"/>
          <w:u w:val="single"/>
          <w:lang w:val="es-BO"/>
        </w:rPr>
        <w:t>VIGÉSIMA SEXTA:</w:t>
      </w:r>
      <w:r w:rsidRPr="007A18BA">
        <w:rPr>
          <w:rFonts w:ascii="Tahoma" w:hAnsi="Tahoma" w:cs="Tahoma"/>
          <w:b/>
          <w:color w:val="244061" w:themeColor="accent1" w:themeShade="80"/>
          <w:sz w:val="22"/>
          <w:szCs w:val="22"/>
          <w:u w:val="single"/>
          <w:lang w:val="es-BO"/>
        </w:rPr>
        <w:t xml:space="preserve"> EXONERACIÓN DE RESPONSABILIDADES POR DAÑO A TERCEROS</w:t>
      </w:r>
      <w:r w:rsidRPr="007A18BA">
        <w:rPr>
          <w:rFonts w:ascii="Tahoma" w:hAnsi="Tahoma" w:cs="Tahoma"/>
          <w:color w:val="244061" w:themeColor="accent1" w:themeShade="80"/>
          <w:sz w:val="22"/>
          <w:szCs w:val="22"/>
          <w:lang w:val="es-BO"/>
        </w:rPr>
        <w:t>.- El PROVEEDOR se obliga tomar todas las previsiones que pudiesen surgir por daño a terceros en la provisión de sus servicios dentro de este contrato, exonerando de este tipo de obligación a ENTEL S.A.</w:t>
      </w:r>
    </w:p>
    <w:p w14:paraId="25571CD4" w14:textId="77777777" w:rsidR="006C4882" w:rsidRPr="007A18BA" w:rsidRDefault="006C4882" w:rsidP="006C4882">
      <w:pPr>
        <w:autoSpaceDE w:val="0"/>
        <w:autoSpaceDN w:val="0"/>
        <w:adjustRightInd w:val="0"/>
        <w:spacing w:before="120"/>
        <w:contextualSpacing/>
        <w:jc w:val="both"/>
        <w:rPr>
          <w:rFonts w:ascii="Tahoma" w:hAnsi="Tahoma" w:cs="Tahoma"/>
          <w:bCs/>
          <w:color w:val="244061" w:themeColor="accent1" w:themeShade="80"/>
          <w:sz w:val="22"/>
          <w:szCs w:val="22"/>
        </w:rPr>
      </w:pPr>
      <w:r w:rsidRPr="007A18BA">
        <w:rPr>
          <w:rFonts w:ascii="Tahoma" w:hAnsi="Tahoma" w:cs="Tahoma"/>
          <w:b/>
          <w:color w:val="244061" w:themeColor="accent1" w:themeShade="80"/>
          <w:sz w:val="22"/>
          <w:szCs w:val="22"/>
          <w:u w:val="single"/>
          <w:lang w:val="es-BO"/>
        </w:rPr>
        <w:t xml:space="preserve">VIGÉSIMA SÉPTIMA: </w:t>
      </w:r>
      <w:r w:rsidRPr="007A18BA">
        <w:rPr>
          <w:rFonts w:ascii="Tahoma" w:hAnsi="Tahoma" w:cs="Tahoma"/>
          <w:b/>
          <w:bCs/>
          <w:color w:val="244061" w:themeColor="accent1" w:themeShade="80"/>
          <w:sz w:val="22"/>
          <w:szCs w:val="22"/>
          <w:u w:val="single"/>
        </w:rPr>
        <w:t>NOTIFICACIONES</w:t>
      </w:r>
      <w:r w:rsidRPr="007A18BA">
        <w:rPr>
          <w:rFonts w:ascii="Tahoma" w:hAnsi="Tahoma" w:cs="Tahoma"/>
          <w:bCs/>
          <w:color w:val="244061" w:themeColor="accent1" w:themeShade="80"/>
          <w:sz w:val="22"/>
          <w:szCs w:val="22"/>
        </w:rPr>
        <w:t>.- Toda comunicación entre Partes emergente del presente contrato, deberán ser entregadas en los siguientes domicilios:</w:t>
      </w:r>
    </w:p>
    <w:p w14:paraId="19F9BA86" w14:textId="77777777" w:rsidR="006C4882" w:rsidRPr="007A18BA" w:rsidRDefault="006C4882" w:rsidP="006C4882">
      <w:pPr>
        <w:autoSpaceDE w:val="0"/>
        <w:autoSpaceDN w:val="0"/>
        <w:adjustRightInd w:val="0"/>
        <w:spacing w:before="120"/>
        <w:ind w:left="567" w:hanging="567"/>
        <w:contextualSpacing/>
        <w:jc w:val="both"/>
        <w:rPr>
          <w:rFonts w:ascii="Tahoma" w:hAnsi="Tahoma" w:cs="Tahoma"/>
          <w:bCs/>
          <w:color w:val="244061" w:themeColor="accent1" w:themeShade="80"/>
          <w:sz w:val="22"/>
          <w:szCs w:val="22"/>
        </w:rPr>
      </w:pPr>
      <w:r w:rsidRPr="007A18BA">
        <w:rPr>
          <w:rFonts w:ascii="Tahoma" w:hAnsi="Tahoma" w:cs="Tahoma"/>
          <w:bCs/>
          <w:iCs/>
          <w:color w:val="244061" w:themeColor="accent1" w:themeShade="80"/>
          <w:sz w:val="22"/>
          <w:szCs w:val="22"/>
          <w:lang w:val="es-BO"/>
        </w:rPr>
        <w:t>27.1</w:t>
      </w:r>
      <w:r w:rsidRPr="007A18BA">
        <w:rPr>
          <w:rFonts w:ascii="Tahoma" w:hAnsi="Tahoma" w:cs="Tahoma"/>
          <w:bCs/>
          <w:iCs/>
          <w:color w:val="244061" w:themeColor="accent1" w:themeShade="80"/>
          <w:sz w:val="22"/>
          <w:szCs w:val="22"/>
          <w:lang w:val="es-BO"/>
        </w:rPr>
        <w:tab/>
      </w:r>
      <w:r w:rsidRPr="007A18BA">
        <w:rPr>
          <w:rFonts w:ascii="Tahoma" w:hAnsi="Tahoma" w:cs="Tahoma"/>
          <w:color w:val="244061" w:themeColor="accent1" w:themeShade="80"/>
          <w:sz w:val="22"/>
          <w:szCs w:val="22"/>
          <w:lang w:val="es-BO"/>
        </w:rPr>
        <w:t>El PROVEEDOR:</w:t>
      </w:r>
    </w:p>
    <w:p w14:paraId="1C75616D" w14:textId="77777777" w:rsidR="006C4882" w:rsidRPr="007A18BA" w:rsidRDefault="006C4882" w:rsidP="006C4882">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Dirección: …………………………………………..</w:t>
      </w:r>
    </w:p>
    <w:p w14:paraId="5E2755A8" w14:textId="77777777" w:rsidR="006C4882" w:rsidRPr="007A18BA" w:rsidRDefault="006C4882" w:rsidP="006C4882">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Teléfonos: ………………………………. – Fax …………………….</w:t>
      </w:r>
    </w:p>
    <w:p w14:paraId="260DFDAD" w14:textId="77777777" w:rsidR="006C4882" w:rsidRPr="007A18BA" w:rsidRDefault="006C4882" w:rsidP="006C4882">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Correo electrónico:………………………………………………….</w:t>
      </w:r>
    </w:p>
    <w:p w14:paraId="01C9A20E" w14:textId="77777777" w:rsidR="006C4882" w:rsidRPr="007A18BA" w:rsidRDefault="006C4882" w:rsidP="006C4882">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La Paz - Bolivia </w:t>
      </w:r>
    </w:p>
    <w:p w14:paraId="2F5A9C26" w14:textId="77777777" w:rsidR="006C4882" w:rsidRPr="007A18BA" w:rsidRDefault="006C4882" w:rsidP="006C4882">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27.2</w:t>
      </w:r>
      <w:r w:rsidRPr="007A18BA">
        <w:rPr>
          <w:rFonts w:ascii="Tahoma" w:hAnsi="Tahoma" w:cs="Tahoma"/>
          <w:color w:val="244061" w:themeColor="accent1" w:themeShade="80"/>
          <w:sz w:val="22"/>
          <w:szCs w:val="22"/>
          <w:lang w:val="es-BO"/>
        </w:rPr>
        <w:tab/>
        <w:t>A  ENTEL S.A.:</w:t>
      </w:r>
      <w:r w:rsidRPr="007A18BA">
        <w:rPr>
          <w:rFonts w:ascii="Tahoma" w:hAnsi="Tahoma" w:cs="Tahoma"/>
          <w:color w:val="244061" w:themeColor="accent1" w:themeShade="80"/>
          <w:sz w:val="22"/>
          <w:szCs w:val="22"/>
          <w:lang w:val="es-BO"/>
        </w:rPr>
        <w:tab/>
      </w:r>
    </w:p>
    <w:p w14:paraId="422525F7" w14:textId="77777777" w:rsidR="006C4882" w:rsidRPr="007A18BA" w:rsidRDefault="006C4882" w:rsidP="006C4882">
      <w:pPr>
        <w:ind w:left="1701" w:hanging="1134"/>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Dirección: Calle Federico Zuazo N° 1771, Edificio Tower.</w:t>
      </w:r>
    </w:p>
    <w:p w14:paraId="262E3C24" w14:textId="77777777" w:rsidR="006C4882" w:rsidRPr="007A18BA" w:rsidRDefault="006C4882" w:rsidP="006C4882">
      <w:pPr>
        <w:ind w:left="1701" w:hanging="1134"/>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Teléfono: 2141111 </w:t>
      </w:r>
    </w:p>
    <w:p w14:paraId="56C5E886" w14:textId="77777777" w:rsidR="006C4882" w:rsidRPr="007A18BA" w:rsidRDefault="006C4882" w:rsidP="006C4882">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La Paz – Bolivia</w:t>
      </w:r>
    </w:p>
    <w:p w14:paraId="01764668" w14:textId="77777777" w:rsidR="006C4882" w:rsidRPr="007A18BA" w:rsidRDefault="006C4882" w:rsidP="006C4882">
      <w:pPr>
        <w:autoSpaceDE w:val="0"/>
        <w:autoSpaceDN w:val="0"/>
        <w:adjustRightInd w:val="0"/>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 xml:space="preserve">VIGÉSIMA OCTAVA: </w:t>
      </w:r>
      <w:r w:rsidRPr="007A18BA">
        <w:rPr>
          <w:rFonts w:ascii="Tahoma" w:hAnsi="Tahoma" w:cs="Tahoma"/>
          <w:b/>
          <w:snapToGrid w:val="0"/>
          <w:color w:val="244061" w:themeColor="accent1" w:themeShade="80"/>
          <w:sz w:val="22"/>
          <w:szCs w:val="22"/>
          <w:u w:val="single"/>
          <w:lang w:val="es-BO"/>
        </w:rPr>
        <w:t>ACEPTACIÓN Y CONFORMIDAD</w:t>
      </w:r>
      <w:r w:rsidRPr="007A18BA">
        <w:rPr>
          <w:rFonts w:ascii="Tahoma" w:hAnsi="Tahoma" w:cs="Tahoma"/>
          <w:b/>
          <w:iCs/>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14:paraId="3177C293" w14:textId="77777777" w:rsidR="006C4882" w:rsidRPr="007A18BA" w:rsidRDefault="006C4882" w:rsidP="006C4882">
      <w:pPr>
        <w:spacing w:before="120"/>
        <w:contextualSpacing/>
        <w:jc w:val="both"/>
        <w:rPr>
          <w:rFonts w:ascii="Tahoma" w:hAnsi="Tahoma" w:cs="Tahoma"/>
          <w:b/>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 </w:t>
      </w:r>
    </w:p>
    <w:p w14:paraId="5A703D1F" w14:textId="77777777" w:rsidR="006C4882" w:rsidRPr="007A18BA" w:rsidRDefault="006C4882" w:rsidP="006C4882">
      <w:pPr>
        <w:contextualSpacing/>
        <w:jc w:val="both"/>
        <w:rPr>
          <w:rFonts w:ascii="Tahoma" w:hAnsi="Tahoma" w:cs="Tahoma"/>
          <w:b/>
          <w:color w:val="244061" w:themeColor="accent1" w:themeShade="80"/>
          <w:sz w:val="22"/>
          <w:szCs w:val="22"/>
          <w:lang w:val="es-BO"/>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6C4882" w:rsidRPr="007A18BA" w14:paraId="3A0310C1" w14:textId="77777777" w:rsidTr="00F07F0F">
        <w:trPr>
          <w:trHeight w:val="463"/>
        </w:trPr>
        <w:tc>
          <w:tcPr>
            <w:tcW w:w="4678" w:type="dxa"/>
          </w:tcPr>
          <w:p w14:paraId="1EE5AAB0" w14:textId="77777777" w:rsidR="006C4882" w:rsidRPr="007A18BA" w:rsidRDefault="006C4882" w:rsidP="00F07F0F">
            <w:pPr>
              <w:ind w:right="45"/>
              <w:contextualSpacing/>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w:t>
            </w:r>
          </w:p>
          <w:p w14:paraId="6BD1EA9E" w14:textId="77777777" w:rsidR="006C4882" w:rsidRPr="007A18BA" w:rsidRDefault="006C4882" w:rsidP="00F07F0F">
            <w:pPr>
              <w:ind w:right="45"/>
              <w:contextualSpacing/>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Gerente General</w:t>
            </w:r>
          </w:p>
          <w:p w14:paraId="6F229094" w14:textId="77777777" w:rsidR="006C4882" w:rsidRPr="007A18BA" w:rsidRDefault="006C4882" w:rsidP="00F07F0F">
            <w:pPr>
              <w:ind w:right="45"/>
              <w:contextualSpacing/>
              <w:jc w:val="center"/>
              <w:rPr>
                <w:rFonts w:ascii="Tahoma" w:hAnsi="Tahoma" w:cs="Tahoma"/>
                <w:bCs/>
                <w:color w:val="244061" w:themeColor="accent1" w:themeShade="80"/>
                <w:sz w:val="22"/>
                <w:szCs w:val="22"/>
              </w:rPr>
            </w:pPr>
            <w:r w:rsidRPr="007A18BA">
              <w:rPr>
                <w:rFonts w:ascii="Tahoma" w:hAnsi="Tahoma" w:cs="Tahoma"/>
                <w:b/>
                <w:color w:val="244061" w:themeColor="accent1" w:themeShade="80"/>
                <w:sz w:val="22"/>
                <w:szCs w:val="22"/>
              </w:rPr>
              <w:t>ENTEL S.A.</w:t>
            </w:r>
          </w:p>
        </w:tc>
        <w:tc>
          <w:tcPr>
            <w:tcW w:w="4868" w:type="dxa"/>
          </w:tcPr>
          <w:p w14:paraId="1C116E3C" w14:textId="77777777" w:rsidR="006C4882" w:rsidRPr="007A18BA" w:rsidRDefault="006C4882" w:rsidP="00F07F0F">
            <w:pPr>
              <w:ind w:right="45"/>
              <w:contextualSpacing/>
              <w:jc w:val="center"/>
              <w:rPr>
                <w:rFonts w:ascii="Tahoma" w:hAnsi="Tahoma" w:cs="Tahoma"/>
                <w:b/>
                <w:color w:val="244061" w:themeColor="accent1" w:themeShade="80"/>
                <w:sz w:val="22"/>
                <w:szCs w:val="22"/>
              </w:rPr>
            </w:pPr>
            <w:r w:rsidRPr="007A18BA">
              <w:rPr>
                <w:rFonts w:ascii="Tahoma" w:hAnsi="Tahoma" w:cs="Tahoma"/>
                <w:color w:val="244061" w:themeColor="accent1" w:themeShade="80"/>
                <w:sz w:val="22"/>
                <w:szCs w:val="22"/>
              </w:rPr>
              <w:t>……………………………………………</w:t>
            </w:r>
          </w:p>
          <w:p w14:paraId="63BEBFFF" w14:textId="77777777" w:rsidR="006C4882" w:rsidRPr="007A18BA" w:rsidRDefault="006C4882" w:rsidP="00F07F0F">
            <w:pPr>
              <w:ind w:right="45"/>
              <w:contextualSpacing/>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Representante Legal</w:t>
            </w:r>
          </w:p>
          <w:p w14:paraId="27D88F6D" w14:textId="77777777" w:rsidR="006C4882" w:rsidRPr="007A18BA" w:rsidRDefault="006C4882" w:rsidP="00F07F0F">
            <w:pPr>
              <w:contextualSpacing/>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w:t>
            </w:r>
          </w:p>
        </w:tc>
      </w:tr>
    </w:tbl>
    <w:p w14:paraId="22A692E2" w14:textId="77777777" w:rsidR="006C4882" w:rsidRPr="007A18BA" w:rsidRDefault="006C4882" w:rsidP="006C4882">
      <w:pPr>
        <w:spacing w:before="120"/>
        <w:ind w:left="567" w:hanging="567"/>
        <w:contextualSpacing/>
        <w:jc w:val="both"/>
        <w:rPr>
          <w:rFonts w:ascii="Tahoma" w:hAnsi="Tahoma" w:cs="Tahoma"/>
          <w:color w:val="244061" w:themeColor="accent1" w:themeShade="80"/>
          <w:sz w:val="22"/>
          <w:szCs w:val="22"/>
          <w:lang w:val="es-BO"/>
        </w:rPr>
      </w:pPr>
    </w:p>
    <w:p w14:paraId="6B5DA89D" w14:textId="77777777" w:rsidR="006C4882" w:rsidRPr="007A18BA" w:rsidRDefault="006C4882" w:rsidP="006C4882">
      <w:pPr>
        <w:spacing w:before="120"/>
        <w:ind w:left="567" w:hanging="567"/>
        <w:contextualSpacing/>
        <w:jc w:val="both"/>
        <w:rPr>
          <w:rFonts w:ascii="Tahoma" w:hAnsi="Tahoma" w:cs="Tahoma"/>
          <w:color w:val="244061" w:themeColor="accent1" w:themeShade="80"/>
          <w:sz w:val="22"/>
          <w:szCs w:val="22"/>
          <w:lang w:val="es-BO"/>
        </w:rPr>
      </w:pPr>
    </w:p>
    <w:p w14:paraId="031A77F0" w14:textId="77777777" w:rsidR="006C4882" w:rsidRPr="007A18BA" w:rsidRDefault="006C4882" w:rsidP="006C4882">
      <w:pPr>
        <w:spacing w:before="120"/>
        <w:ind w:left="567" w:hanging="567"/>
        <w:contextualSpacing/>
        <w:jc w:val="both"/>
        <w:rPr>
          <w:rFonts w:ascii="Tahoma" w:hAnsi="Tahoma" w:cs="Tahoma"/>
          <w:color w:val="244061" w:themeColor="accent1" w:themeShade="80"/>
          <w:sz w:val="22"/>
          <w:szCs w:val="22"/>
          <w:lang w:val="es-BO"/>
        </w:rPr>
      </w:pPr>
    </w:p>
    <w:p w14:paraId="2977F10E" w14:textId="77777777" w:rsidR="006C4882" w:rsidRPr="007A18BA" w:rsidRDefault="006C4882" w:rsidP="006C4882">
      <w:pPr>
        <w:jc w:val="center"/>
        <w:rPr>
          <w:rFonts w:ascii="Tahoma" w:hAnsi="Tahoma" w:cs="Tahoma"/>
          <w:b/>
          <w:i/>
          <w:color w:val="244061" w:themeColor="accent1" w:themeShade="80"/>
          <w:sz w:val="22"/>
          <w:szCs w:val="22"/>
          <w:u w:val="single"/>
        </w:rPr>
      </w:pPr>
    </w:p>
    <w:p w14:paraId="66FD592A" w14:textId="77777777" w:rsidR="006C4882" w:rsidRDefault="006C4882" w:rsidP="00D5414A">
      <w:pPr>
        <w:pStyle w:val="Prrafodelista"/>
        <w:ind w:left="0"/>
        <w:rPr>
          <w:rFonts w:cs="Calibri"/>
          <w:color w:val="1F497D" w:themeColor="text2"/>
        </w:rPr>
      </w:pPr>
    </w:p>
    <w:sectPr w:rsidR="006C4882" w:rsidSect="00C53317">
      <w:headerReference w:type="default" r:id="rId19"/>
      <w:footerReference w:type="default" r:id="rId20"/>
      <w:pgSz w:w="12240" w:h="15840"/>
      <w:pgMar w:top="1418" w:right="1418" w:bottom="1418" w:left="1418" w:header="811" w:footer="709" w:gutter="0"/>
      <w:pgNumType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579678" w14:textId="77777777" w:rsidR="00B955DF" w:rsidRDefault="00B955DF">
      <w:r>
        <w:separator/>
      </w:r>
    </w:p>
  </w:endnote>
  <w:endnote w:type="continuationSeparator" w:id="0">
    <w:p w14:paraId="47DBCAB3" w14:textId="77777777" w:rsidR="00B955DF" w:rsidRDefault="00B955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iriam">
    <w:panose1 w:val="020B0502050101010101"/>
    <w:charset w:val="B1"/>
    <w:family w:val="swiss"/>
    <w:pitch w:val="variable"/>
    <w:sig w:usb0="00000801" w:usb1="00000000" w:usb2="00000000" w:usb3="00000000" w:csb0="0000002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782316"/>
      <w:docPartObj>
        <w:docPartGallery w:val="Page Numbers (Bottom of Page)"/>
        <w:docPartUnique/>
      </w:docPartObj>
    </w:sdtPr>
    <w:sdtEndPr/>
    <w:sdtContent>
      <w:p w14:paraId="41D860BD" w14:textId="79872E7A" w:rsidR="00C81824" w:rsidRDefault="00C81824">
        <w:pPr>
          <w:pStyle w:val="Piedepgina"/>
          <w:jc w:val="center"/>
        </w:pPr>
        <w:r>
          <w:fldChar w:fldCharType="begin"/>
        </w:r>
        <w:r>
          <w:instrText>PAGE   \* MERGEFORMAT</w:instrText>
        </w:r>
        <w:r>
          <w:fldChar w:fldCharType="separate"/>
        </w:r>
        <w:r w:rsidR="00AF4302">
          <w:rPr>
            <w:noProof/>
          </w:rPr>
          <w:t>1-3</w:t>
        </w:r>
        <w:r>
          <w:rPr>
            <w:noProof/>
          </w:rPr>
          <w:fldChar w:fldCharType="end"/>
        </w:r>
      </w:p>
    </w:sdtContent>
  </w:sdt>
  <w:p w14:paraId="250401F0" w14:textId="77777777" w:rsidR="00C81824" w:rsidRDefault="00C8182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C29587" w14:textId="77777777" w:rsidR="00B955DF" w:rsidRDefault="00B955DF">
      <w:r>
        <w:separator/>
      </w:r>
    </w:p>
  </w:footnote>
  <w:footnote w:type="continuationSeparator" w:id="0">
    <w:p w14:paraId="207DEFA1" w14:textId="77777777" w:rsidR="00B955DF" w:rsidRDefault="00B955DF">
      <w:r>
        <w:continuationSeparator/>
      </w:r>
    </w:p>
  </w:footnote>
  <w:footnote w:id="1">
    <w:p w14:paraId="349450AA" w14:textId="77777777" w:rsidR="00C81824" w:rsidRPr="008D48C8" w:rsidRDefault="00C81824" w:rsidP="000C134C">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14:paraId="277A00E6" w14:textId="77777777" w:rsidR="00C81824" w:rsidRPr="00353B1C" w:rsidRDefault="00C81824" w:rsidP="005B278B">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30E6E5" w14:textId="6278D105" w:rsidR="00C81824" w:rsidRPr="00BD7FC7" w:rsidRDefault="00C81824" w:rsidP="00C53317">
    <w:pPr>
      <w:pStyle w:val="Encabezado"/>
      <w:pBdr>
        <w:bottom w:val="single" w:sz="4" w:space="1" w:color="auto"/>
      </w:pBdr>
      <w:tabs>
        <w:tab w:val="clear" w:pos="8838"/>
      </w:tabs>
      <w:jc w:val="right"/>
      <w:rPr>
        <w:rFonts w:ascii="Tahoma" w:hAnsi="Tahoma" w:cs="Tahoma"/>
        <w:b/>
      </w:rPr>
    </w:pPr>
    <w:r>
      <w:rPr>
        <w:noProof/>
        <w:lang w:val="es-BO" w:eastAsia="es-BO"/>
      </w:rPr>
      <w:drawing>
        <wp:anchor distT="0" distB="0" distL="114300" distR="114300" simplePos="0" relativeHeight="251663360" behindDoc="0" locked="0" layoutInCell="1" allowOverlap="1" wp14:anchorId="357D4D83" wp14:editId="2313643F">
          <wp:simplePos x="0" y="0"/>
          <wp:positionH relativeFrom="column">
            <wp:posOffset>23495</wp:posOffset>
          </wp:positionH>
          <wp:positionV relativeFrom="paragraph">
            <wp:posOffset>-306705</wp:posOffset>
          </wp:positionV>
          <wp:extent cx="790575" cy="536020"/>
          <wp:effectExtent l="0" t="0" r="0" b="0"/>
          <wp:wrapNone/>
          <wp:docPr id="1" name="Imagen 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536020"/>
                  </a:xfrm>
                  <a:prstGeom prst="rect">
                    <a:avLst/>
                  </a:prstGeom>
                  <a:noFill/>
                  <a:ln>
                    <a:noFill/>
                  </a:ln>
                </pic:spPr>
              </pic:pic>
            </a:graphicData>
          </a:graphic>
        </wp:anchor>
      </w:drawing>
    </w:r>
    <w:r>
      <w:tab/>
    </w:r>
    <w:r>
      <w:tab/>
    </w:r>
    <w:r>
      <w:rPr>
        <w:rFonts w:ascii="Tahoma" w:hAnsi="Tahoma" w:cs="Tahoma"/>
        <w:b/>
        <w:color w:val="365F91"/>
      </w:rPr>
      <w:t>LICITACIÓN PÚBLICA N° 077</w:t>
    </w:r>
    <w:r w:rsidRPr="00BD7FC7">
      <w:rPr>
        <w:rFonts w:ascii="Tahoma" w:hAnsi="Tahoma" w:cs="Tahoma"/>
        <w:b/>
        <w:color w:val="365F91"/>
      </w:rPr>
      <w:t>/201</w:t>
    </w:r>
    <w:r>
      <w:rPr>
        <w:rFonts w:ascii="Tahoma" w:hAnsi="Tahoma" w:cs="Tahoma"/>
        <w:b/>
        <w:color w:val="365F91"/>
      </w:rPr>
      <w:t>7</w:t>
    </w:r>
  </w:p>
  <w:p w14:paraId="61169297" w14:textId="412EC2F3" w:rsidR="00C81824" w:rsidRPr="002E24BB" w:rsidRDefault="00C81824" w:rsidP="002E24BB">
    <w:pPr>
      <w:pStyle w:val="Encabezado"/>
      <w:pBdr>
        <w:bottom w:val="single" w:sz="4" w:space="1" w:color="auto"/>
      </w:pBdr>
      <w:tabs>
        <w:tab w:val="clear" w:pos="8838"/>
      </w:tabs>
      <w:jc w:val="right"/>
      <w:rPr>
        <w:rFonts w:ascii="Tahoma" w:hAnsi="Tahoma" w:cs="Tahoma"/>
        <w:b/>
        <w:color w:val="365F91"/>
      </w:rPr>
    </w:pPr>
    <w:r w:rsidRPr="00BD7FC7">
      <w:rPr>
        <w:rFonts w:ascii="Tahoma" w:hAnsi="Tahoma" w:cs="Tahoma"/>
        <w:b/>
        <w:color w:val="365F91"/>
      </w:rPr>
      <w:t>“</w:t>
    </w:r>
    <w:r w:rsidRPr="002E24BB">
      <w:rPr>
        <w:rFonts w:ascii="Tahoma" w:hAnsi="Tahoma" w:cs="Tahoma"/>
        <w:b/>
        <w:color w:val="365F91"/>
      </w:rPr>
      <w:t xml:space="preserve">EMPRESAS PARA SERVICIO DE COURIER  NACIONAL </w:t>
    </w:r>
    <w:r w:rsidRPr="00236E8A">
      <w:rPr>
        <w:rFonts w:ascii="Tahoma" w:hAnsi="Tahoma" w:cs="Tahoma"/>
        <w:b/>
        <w:color w:val="365F91"/>
        <w:sz w:val="18"/>
      </w:rPr>
      <w:t>“</w:t>
    </w:r>
    <w:r w:rsidRPr="00BD131A">
      <w:rPr>
        <w:rFonts w:ascii="Tahoma" w:hAnsi="Tahoma" w:cs="Tahoma"/>
        <w:b/>
        <w:color w:val="004990"/>
      </w:rPr>
      <w:t xml:space="preserve"> </w:t>
    </w:r>
  </w:p>
  <w:p w14:paraId="3A029BEC" w14:textId="77777777" w:rsidR="00C81824" w:rsidRDefault="00C8182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D6BDD"/>
    <w:multiLevelType w:val="multilevel"/>
    <w:tmpl w:val="55FC1146"/>
    <w:lvl w:ilvl="0">
      <w:start w:val="1"/>
      <w:numFmt w:val="decimal"/>
      <w:lvlText w:val="%1."/>
      <w:lvlJc w:val="left"/>
      <w:pPr>
        <w:ind w:left="360" w:hanging="360"/>
      </w:pPr>
      <w:rPr>
        <w:rFonts w:hint="default"/>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65813F1"/>
    <w:multiLevelType w:val="hybridMultilevel"/>
    <w:tmpl w:val="706415DA"/>
    <w:lvl w:ilvl="0" w:tplc="400A0017">
      <w:start w:val="1"/>
      <w:numFmt w:val="lowerLetter"/>
      <w:lvlText w:val="%1)"/>
      <w:lvlJc w:val="left"/>
      <w:pPr>
        <w:ind w:left="1800" w:hanging="360"/>
      </w:pPr>
    </w:lvl>
    <w:lvl w:ilvl="1" w:tplc="400A0019" w:tentative="1">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2"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3"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4"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15:restartNumberingAfterBreak="0">
    <w:nsid w:val="15760D68"/>
    <w:multiLevelType w:val="multilevel"/>
    <w:tmpl w:val="FC088628"/>
    <w:lvl w:ilvl="0">
      <w:start w:val="10"/>
      <w:numFmt w:val="decimal"/>
      <w:lvlText w:val="%1"/>
      <w:lvlJc w:val="left"/>
      <w:pPr>
        <w:ind w:left="525" w:hanging="525"/>
      </w:pPr>
      <w:rPr>
        <w:rFonts w:hint="default"/>
        <w:b/>
        <w:u w:val="single"/>
      </w:rPr>
    </w:lvl>
    <w:lvl w:ilvl="1">
      <w:start w:val="1"/>
      <w:numFmt w:val="decimal"/>
      <w:lvlText w:val="%1.%2"/>
      <w:lvlJc w:val="left"/>
      <w:pPr>
        <w:ind w:left="1440" w:hanging="720"/>
      </w:pPr>
      <w:rPr>
        <w:rFonts w:hint="default"/>
        <w:b/>
        <w:u w:val="single"/>
      </w:rPr>
    </w:lvl>
    <w:lvl w:ilvl="2">
      <w:start w:val="1"/>
      <w:numFmt w:val="decimal"/>
      <w:lvlText w:val="%1.%2.%3"/>
      <w:lvlJc w:val="left"/>
      <w:pPr>
        <w:ind w:left="2160" w:hanging="720"/>
      </w:pPr>
      <w:rPr>
        <w:rFonts w:hint="default"/>
        <w:b/>
        <w:u w:val="single"/>
      </w:rPr>
    </w:lvl>
    <w:lvl w:ilvl="3">
      <w:start w:val="1"/>
      <w:numFmt w:val="decimal"/>
      <w:lvlText w:val="%1.%2.%3.%4"/>
      <w:lvlJc w:val="left"/>
      <w:pPr>
        <w:ind w:left="3240" w:hanging="1080"/>
      </w:pPr>
      <w:rPr>
        <w:rFonts w:hint="default"/>
        <w:b/>
        <w:u w:val="single"/>
      </w:rPr>
    </w:lvl>
    <w:lvl w:ilvl="4">
      <w:start w:val="1"/>
      <w:numFmt w:val="decimal"/>
      <w:lvlText w:val="%1.%2.%3.%4.%5"/>
      <w:lvlJc w:val="left"/>
      <w:pPr>
        <w:ind w:left="3960" w:hanging="1080"/>
      </w:pPr>
      <w:rPr>
        <w:rFonts w:hint="default"/>
        <w:b/>
        <w:u w:val="single"/>
      </w:rPr>
    </w:lvl>
    <w:lvl w:ilvl="5">
      <w:start w:val="1"/>
      <w:numFmt w:val="decimal"/>
      <w:lvlText w:val="%1.%2.%3.%4.%5.%6"/>
      <w:lvlJc w:val="left"/>
      <w:pPr>
        <w:ind w:left="5040" w:hanging="1440"/>
      </w:pPr>
      <w:rPr>
        <w:rFonts w:hint="default"/>
        <w:b/>
        <w:u w:val="single"/>
      </w:rPr>
    </w:lvl>
    <w:lvl w:ilvl="6">
      <w:start w:val="1"/>
      <w:numFmt w:val="decimal"/>
      <w:lvlText w:val="%1.%2.%3.%4.%5.%6.%7"/>
      <w:lvlJc w:val="left"/>
      <w:pPr>
        <w:ind w:left="6120" w:hanging="1800"/>
      </w:pPr>
      <w:rPr>
        <w:rFonts w:hint="default"/>
        <w:b/>
        <w:u w:val="single"/>
      </w:rPr>
    </w:lvl>
    <w:lvl w:ilvl="7">
      <w:start w:val="1"/>
      <w:numFmt w:val="decimal"/>
      <w:lvlText w:val="%1.%2.%3.%4.%5.%6.%7.%8"/>
      <w:lvlJc w:val="left"/>
      <w:pPr>
        <w:ind w:left="6840" w:hanging="1800"/>
      </w:pPr>
      <w:rPr>
        <w:rFonts w:hint="default"/>
        <w:b/>
        <w:u w:val="single"/>
      </w:rPr>
    </w:lvl>
    <w:lvl w:ilvl="8">
      <w:start w:val="1"/>
      <w:numFmt w:val="decimal"/>
      <w:lvlText w:val="%1.%2.%3.%4.%5.%6.%7.%8.%9"/>
      <w:lvlJc w:val="left"/>
      <w:pPr>
        <w:ind w:left="7920" w:hanging="2160"/>
      </w:pPr>
      <w:rPr>
        <w:rFonts w:hint="default"/>
        <w:b/>
        <w:u w:val="single"/>
      </w:rPr>
    </w:lvl>
  </w:abstractNum>
  <w:abstractNum w:abstractNumId="6"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15:restartNumberingAfterBreak="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8" w15:restartNumberingAfterBreak="0">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15:restartNumberingAfterBreak="0">
    <w:nsid w:val="19CE2DE8"/>
    <w:multiLevelType w:val="multilevel"/>
    <w:tmpl w:val="E89899D4"/>
    <w:lvl w:ilvl="0">
      <w:start w:val="1"/>
      <w:numFmt w:val="decimal"/>
      <w:lvlText w:val="%1."/>
      <w:lvlJc w:val="left"/>
      <w:pPr>
        <w:ind w:left="2062" w:hanging="360"/>
      </w:pPr>
      <w:rPr>
        <w:sz w:val="22"/>
        <w:szCs w:val="22"/>
      </w:rPr>
    </w:lvl>
    <w:lvl w:ilvl="1">
      <w:start w:val="1"/>
      <w:numFmt w:val="decimal"/>
      <w:lvlText w:val="%2."/>
      <w:lvlJc w:val="left"/>
      <w:pPr>
        <w:ind w:left="1344" w:hanging="720"/>
      </w:pPr>
      <w:rPr>
        <w:rFonts w:hint="default"/>
      </w:rPr>
    </w:lvl>
    <w:lvl w:ilvl="2">
      <w:start w:val="1"/>
      <w:numFmt w:val="decimal"/>
      <w:isLgl/>
      <w:lvlText w:val="%1.%2.%3"/>
      <w:lvlJc w:val="left"/>
      <w:pPr>
        <w:ind w:left="2705" w:hanging="720"/>
      </w:pPr>
      <w:rPr>
        <w:rFonts w:hint="default"/>
        <w:i w:val="0"/>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0" w15:restartNumberingAfterBreak="0">
    <w:nsid w:val="1C8F603F"/>
    <w:multiLevelType w:val="hybridMultilevel"/>
    <w:tmpl w:val="4C6C5D96"/>
    <w:lvl w:ilvl="0" w:tplc="400A000B">
      <w:start w:val="1"/>
      <w:numFmt w:val="bullet"/>
      <w:lvlText w:val=""/>
      <w:lvlJc w:val="left"/>
      <w:pPr>
        <w:ind w:left="1440" w:hanging="360"/>
      </w:pPr>
      <w:rPr>
        <w:rFonts w:ascii="Wingdings" w:hAnsi="Wingdings" w:hint="default"/>
      </w:rPr>
    </w:lvl>
    <w:lvl w:ilvl="1" w:tplc="400A0003">
      <w:start w:val="1"/>
      <w:numFmt w:val="bullet"/>
      <w:lvlText w:val="o"/>
      <w:lvlJc w:val="left"/>
      <w:pPr>
        <w:ind w:left="2160" w:hanging="360"/>
      </w:pPr>
      <w:rPr>
        <w:rFonts w:ascii="Courier New" w:hAnsi="Courier New" w:cs="Courier New" w:hint="default"/>
      </w:rPr>
    </w:lvl>
    <w:lvl w:ilvl="2" w:tplc="400A0005">
      <w:start w:val="1"/>
      <w:numFmt w:val="bullet"/>
      <w:lvlText w:val=""/>
      <w:lvlJc w:val="left"/>
      <w:pPr>
        <w:ind w:left="2880" w:hanging="360"/>
      </w:pPr>
      <w:rPr>
        <w:rFonts w:ascii="Wingdings" w:hAnsi="Wingdings" w:hint="default"/>
      </w:rPr>
    </w:lvl>
    <w:lvl w:ilvl="3" w:tplc="400A0001">
      <w:start w:val="1"/>
      <w:numFmt w:val="bullet"/>
      <w:lvlText w:val=""/>
      <w:lvlJc w:val="left"/>
      <w:pPr>
        <w:ind w:left="3600" w:hanging="360"/>
      </w:pPr>
      <w:rPr>
        <w:rFonts w:ascii="Symbol" w:hAnsi="Symbol" w:hint="default"/>
      </w:rPr>
    </w:lvl>
    <w:lvl w:ilvl="4" w:tplc="400A0003">
      <w:start w:val="1"/>
      <w:numFmt w:val="bullet"/>
      <w:lvlText w:val="o"/>
      <w:lvlJc w:val="left"/>
      <w:pPr>
        <w:ind w:left="4320" w:hanging="360"/>
      </w:pPr>
      <w:rPr>
        <w:rFonts w:ascii="Courier New" w:hAnsi="Courier New" w:cs="Courier New" w:hint="default"/>
      </w:rPr>
    </w:lvl>
    <w:lvl w:ilvl="5" w:tplc="400A0005">
      <w:start w:val="1"/>
      <w:numFmt w:val="bullet"/>
      <w:lvlText w:val=""/>
      <w:lvlJc w:val="left"/>
      <w:pPr>
        <w:ind w:left="5040" w:hanging="360"/>
      </w:pPr>
      <w:rPr>
        <w:rFonts w:ascii="Wingdings" w:hAnsi="Wingdings" w:hint="default"/>
      </w:rPr>
    </w:lvl>
    <w:lvl w:ilvl="6" w:tplc="400A0001">
      <w:start w:val="1"/>
      <w:numFmt w:val="bullet"/>
      <w:lvlText w:val=""/>
      <w:lvlJc w:val="left"/>
      <w:pPr>
        <w:ind w:left="5760" w:hanging="360"/>
      </w:pPr>
      <w:rPr>
        <w:rFonts w:ascii="Symbol" w:hAnsi="Symbol" w:hint="default"/>
      </w:rPr>
    </w:lvl>
    <w:lvl w:ilvl="7" w:tplc="400A0003">
      <w:start w:val="1"/>
      <w:numFmt w:val="bullet"/>
      <w:lvlText w:val="o"/>
      <w:lvlJc w:val="left"/>
      <w:pPr>
        <w:ind w:left="6480" w:hanging="360"/>
      </w:pPr>
      <w:rPr>
        <w:rFonts w:ascii="Courier New" w:hAnsi="Courier New" w:cs="Courier New" w:hint="default"/>
      </w:rPr>
    </w:lvl>
    <w:lvl w:ilvl="8" w:tplc="400A0005">
      <w:start w:val="1"/>
      <w:numFmt w:val="bullet"/>
      <w:lvlText w:val=""/>
      <w:lvlJc w:val="left"/>
      <w:pPr>
        <w:ind w:left="7200" w:hanging="360"/>
      </w:pPr>
      <w:rPr>
        <w:rFonts w:ascii="Wingdings" w:hAnsi="Wingdings" w:hint="default"/>
      </w:rPr>
    </w:lvl>
  </w:abstractNum>
  <w:abstractNum w:abstractNumId="11"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6"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7" w15:restartNumberingAfterBreak="0">
    <w:nsid w:val="3F43370F"/>
    <w:multiLevelType w:val="hybridMultilevel"/>
    <w:tmpl w:val="83E0BEBA"/>
    <w:lvl w:ilvl="0" w:tplc="04090005">
      <w:start w:val="1"/>
      <w:numFmt w:val="bullet"/>
      <w:lvlText w:val=""/>
      <w:lvlJc w:val="left"/>
      <w:pPr>
        <w:ind w:left="2138" w:hanging="360"/>
      </w:pPr>
      <w:rPr>
        <w:rFonts w:ascii="Wingdings" w:hAnsi="Wingdings" w:hint="default"/>
      </w:rPr>
    </w:lvl>
    <w:lvl w:ilvl="1" w:tplc="729438EC">
      <w:numFmt w:val="bullet"/>
      <w:lvlText w:val="•"/>
      <w:lvlJc w:val="left"/>
      <w:pPr>
        <w:ind w:left="2858" w:hanging="360"/>
      </w:pPr>
      <w:rPr>
        <w:rFonts w:ascii="Tahoma" w:eastAsia="Times New Roman" w:hAnsi="Tahoma" w:cs="Tahoma"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8"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19" w15:restartNumberingAfterBreak="0">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0" w15:restartNumberingAfterBreak="0">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1"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2" w15:restartNumberingAfterBreak="0">
    <w:nsid w:val="50063BFB"/>
    <w:multiLevelType w:val="multilevel"/>
    <w:tmpl w:val="8702F008"/>
    <w:lvl w:ilvl="0">
      <w:start w:val="8"/>
      <w:numFmt w:val="decimal"/>
      <w:lvlText w:val="%1"/>
      <w:lvlJc w:val="left"/>
      <w:pPr>
        <w:ind w:left="375" w:hanging="375"/>
      </w:pPr>
      <w:rPr>
        <w:rFonts w:hint="default"/>
        <w:b/>
        <w:sz w:val="22"/>
        <w:szCs w:val="22"/>
        <w:u w:val="single"/>
      </w:rPr>
    </w:lvl>
    <w:lvl w:ilvl="1">
      <w:start w:val="1"/>
      <w:numFmt w:val="decimal"/>
      <w:lvlText w:val="%1.%2"/>
      <w:lvlJc w:val="left"/>
      <w:pPr>
        <w:ind w:left="1854" w:hanging="720"/>
      </w:pPr>
      <w:rPr>
        <w:rFonts w:hint="default"/>
        <w:b/>
        <w:u w:val="single"/>
      </w:rPr>
    </w:lvl>
    <w:lvl w:ilvl="2">
      <w:start w:val="1"/>
      <w:numFmt w:val="decimal"/>
      <w:lvlText w:val="%1.%2.%3"/>
      <w:lvlJc w:val="left"/>
      <w:pPr>
        <w:ind w:left="2988" w:hanging="720"/>
      </w:pPr>
      <w:rPr>
        <w:rFonts w:hint="default"/>
        <w:b/>
        <w:u w:val="single"/>
      </w:rPr>
    </w:lvl>
    <w:lvl w:ilvl="3">
      <w:start w:val="1"/>
      <w:numFmt w:val="decimal"/>
      <w:lvlText w:val="%1.%2.%3.%4"/>
      <w:lvlJc w:val="left"/>
      <w:pPr>
        <w:ind w:left="4482" w:hanging="1080"/>
      </w:pPr>
      <w:rPr>
        <w:rFonts w:hint="default"/>
        <w:b/>
        <w:u w:val="single"/>
      </w:rPr>
    </w:lvl>
    <w:lvl w:ilvl="4">
      <w:start w:val="1"/>
      <w:numFmt w:val="decimal"/>
      <w:lvlText w:val="%1.%2.%3.%4.%5"/>
      <w:lvlJc w:val="left"/>
      <w:pPr>
        <w:ind w:left="5616" w:hanging="1080"/>
      </w:pPr>
      <w:rPr>
        <w:rFonts w:hint="default"/>
        <w:b/>
        <w:u w:val="single"/>
      </w:rPr>
    </w:lvl>
    <w:lvl w:ilvl="5">
      <w:start w:val="1"/>
      <w:numFmt w:val="decimal"/>
      <w:lvlText w:val="%1.%2.%3.%4.%5.%6"/>
      <w:lvlJc w:val="left"/>
      <w:pPr>
        <w:ind w:left="7110" w:hanging="1440"/>
      </w:pPr>
      <w:rPr>
        <w:rFonts w:hint="default"/>
        <w:b/>
        <w:u w:val="single"/>
      </w:rPr>
    </w:lvl>
    <w:lvl w:ilvl="6">
      <w:start w:val="1"/>
      <w:numFmt w:val="decimal"/>
      <w:lvlText w:val="%1.%2.%3.%4.%5.%6.%7"/>
      <w:lvlJc w:val="left"/>
      <w:pPr>
        <w:ind w:left="8604" w:hanging="1800"/>
      </w:pPr>
      <w:rPr>
        <w:rFonts w:hint="default"/>
        <w:b/>
        <w:u w:val="single"/>
      </w:rPr>
    </w:lvl>
    <w:lvl w:ilvl="7">
      <w:start w:val="1"/>
      <w:numFmt w:val="decimal"/>
      <w:lvlText w:val="%1.%2.%3.%4.%5.%6.%7.%8"/>
      <w:lvlJc w:val="left"/>
      <w:pPr>
        <w:ind w:left="9738" w:hanging="1800"/>
      </w:pPr>
      <w:rPr>
        <w:rFonts w:hint="default"/>
        <w:b/>
        <w:u w:val="single"/>
      </w:rPr>
    </w:lvl>
    <w:lvl w:ilvl="8">
      <w:start w:val="1"/>
      <w:numFmt w:val="decimal"/>
      <w:lvlText w:val="%1.%2.%3.%4.%5.%6.%7.%8.%9"/>
      <w:lvlJc w:val="left"/>
      <w:pPr>
        <w:ind w:left="11232" w:hanging="2160"/>
      </w:pPr>
      <w:rPr>
        <w:rFonts w:hint="default"/>
        <w:b/>
        <w:u w:val="single"/>
      </w:rPr>
    </w:lvl>
  </w:abstractNum>
  <w:abstractNum w:abstractNumId="23"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5"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6" w15:restartNumberingAfterBreak="0">
    <w:nsid w:val="54D37014"/>
    <w:multiLevelType w:val="multilevel"/>
    <w:tmpl w:val="86CA5D1A"/>
    <w:lvl w:ilvl="0">
      <w:start w:val="7"/>
      <w:numFmt w:val="decimal"/>
      <w:lvlText w:val="%1"/>
      <w:lvlJc w:val="left"/>
      <w:pPr>
        <w:ind w:left="375" w:hanging="375"/>
      </w:pPr>
      <w:rPr>
        <w:rFonts w:hint="default"/>
        <w:b/>
        <w:u w:val="none"/>
      </w:rPr>
    </w:lvl>
    <w:lvl w:ilvl="1">
      <w:start w:val="1"/>
      <w:numFmt w:val="decimal"/>
      <w:lvlText w:val="%1.%2"/>
      <w:lvlJc w:val="left"/>
      <w:pPr>
        <w:ind w:left="1080" w:hanging="720"/>
      </w:pPr>
      <w:rPr>
        <w:rFonts w:hint="default"/>
        <w:b/>
        <w:u w:val="none"/>
      </w:rPr>
    </w:lvl>
    <w:lvl w:ilvl="2">
      <w:start w:val="1"/>
      <w:numFmt w:val="decimal"/>
      <w:lvlText w:val="%1.%2.%3"/>
      <w:lvlJc w:val="left"/>
      <w:pPr>
        <w:ind w:left="1440" w:hanging="720"/>
      </w:pPr>
      <w:rPr>
        <w:rFonts w:hint="default"/>
        <w:b/>
        <w:u w:val="single"/>
      </w:rPr>
    </w:lvl>
    <w:lvl w:ilvl="3">
      <w:start w:val="1"/>
      <w:numFmt w:val="decimal"/>
      <w:lvlText w:val="%1.%2.%3.%4"/>
      <w:lvlJc w:val="left"/>
      <w:pPr>
        <w:ind w:left="2160" w:hanging="1080"/>
      </w:pPr>
      <w:rPr>
        <w:rFonts w:hint="default"/>
        <w:b/>
        <w:u w:val="single"/>
      </w:rPr>
    </w:lvl>
    <w:lvl w:ilvl="4">
      <w:start w:val="1"/>
      <w:numFmt w:val="decimal"/>
      <w:lvlText w:val="%1.%2.%3.%4.%5"/>
      <w:lvlJc w:val="left"/>
      <w:pPr>
        <w:ind w:left="2520" w:hanging="1080"/>
      </w:pPr>
      <w:rPr>
        <w:rFonts w:hint="default"/>
        <w:b/>
        <w:u w:val="single"/>
      </w:rPr>
    </w:lvl>
    <w:lvl w:ilvl="5">
      <w:start w:val="1"/>
      <w:numFmt w:val="decimal"/>
      <w:lvlText w:val="%1.%2.%3.%4.%5.%6"/>
      <w:lvlJc w:val="left"/>
      <w:pPr>
        <w:ind w:left="3240" w:hanging="1440"/>
      </w:pPr>
      <w:rPr>
        <w:rFonts w:hint="default"/>
        <w:b/>
        <w:u w:val="single"/>
      </w:rPr>
    </w:lvl>
    <w:lvl w:ilvl="6">
      <w:start w:val="1"/>
      <w:numFmt w:val="decimal"/>
      <w:lvlText w:val="%1.%2.%3.%4.%5.%6.%7"/>
      <w:lvlJc w:val="left"/>
      <w:pPr>
        <w:ind w:left="3960" w:hanging="1800"/>
      </w:pPr>
      <w:rPr>
        <w:rFonts w:hint="default"/>
        <w:b/>
        <w:u w:val="single"/>
      </w:rPr>
    </w:lvl>
    <w:lvl w:ilvl="7">
      <w:start w:val="1"/>
      <w:numFmt w:val="decimal"/>
      <w:lvlText w:val="%1.%2.%3.%4.%5.%6.%7.%8"/>
      <w:lvlJc w:val="left"/>
      <w:pPr>
        <w:ind w:left="4320" w:hanging="1800"/>
      </w:pPr>
      <w:rPr>
        <w:rFonts w:hint="default"/>
        <w:b/>
        <w:u w:val="single"/>
      </w:rPr>
    </w:lvl>
    <w:lvl w:ilvl="8">
      <w:start w:val="1"/>
      <w:numFmt w:val="decimal"/>
      <w:lvlText w:val="%1.%2.%3.%4.%5.%6.%7.%8.%9"/>
      <w:lvlJc w:val="left"/>
      <w:pPr>
        <w:ind w:left="5040" w:hanging="2160"/>
      </w:pPr>
      <w:rPr>
        <w:rFonts w:hint="default"/>
        <w:b/>
        <w:u w:val="single"/>
      </w:rPr>
    </w:lvl>
  </w:abstractNum>
  <w:abstractNum w:abstractNumId="27"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8" w15:restartNumberingAfterBreak="0">
    <w:nsid w:val="5870195F"/>
    <w:multiLevelType w:val="singleLevel"/>
    <w:tmpl w:val="38C2B268"/>
    <w:lvl w:ilvl="0">
      <w:numFmt w:val="decimal"/>
      <w:pStyle w:val="Ttulo9"/>
      <w:lvlText w:val=""/>
      <w:lvlJc w:val="left"/>
    </w:lvl>
  </w:abstractNum>
  <w:abstractNum w:abstractNumId="29" w15:restartNumberingAfterBreak="0">
    <w:nsid w:val="59E97E93"/>
    <w:multiLevelType w:val="multilevel"/>
    <w:tmpl w:val="4CB8BDAC"/>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30"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1" w15:restartNumberingAfterBreak="0">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3" w15:restartNumberingAfterBreak="0">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4"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5"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6"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7" w15:restartNumberingAfterBreak="0">
    <w:nsid w:val="6E2B322D"/>
    <w:multiLevelType w:val="multilevel"/>
    <w:tmpl w:val="3D509A2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8" w15:restartNumberingAfterBreak="0">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39"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0"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1"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2" w15:restartNumberingAfterBreak="0">
    <w:nsid w:val="7BF65BD4"/>
    <w:multiLevelType w:val="hybridMultilevel"/>
    <w:tmpl w:val="3FF2954A"/>
    <w:lvl w:ilvl="0" w:tplc="400A000B">
      <w:start w:val="1"/>
      <w:numFmt w:val="bullet"/>
      <w:lvlText w:val=""/>
      <w:lvlJc w:val="left"/>
      <w:pPr>
        <w:ind w:left="1429" w:hanging="360"/>
      </w:pPr>
      <w:rPr>
        <w:rFonts w:ascii="Wingdings" w:hAnsi="Wingdings"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num w:numId="1">
    <w:abstractNumId w:val="4"/>
  </w:num>
  <w:num w:numId="2">
    <w:abstractNumId w:val="15"/>
  </w:num>
  <w:num w:numId="3">
    <w:abstractNumId w:val="30"/>
  </w:num>
  <w:num w:numId="4">
    <w:abstractNumId w:val="28"/>
  </w:num>
  <w:num w:numId="5">
    <w:abstractNumId w:val="3"/>
  </w:num>
  <w:num w:numId="6">
    <w:abstractNumId w:val="9"/>
  </w:num>
  <w:num w:numId="7">
    <w:abstractNumId w:val="36"/>
  </w:num>
  <w:num w:numId="8">
    <w:abstractNumId w:val="0"/>
  </w:num>
  <w:num w:numId="9">
    <w:abstractNumId w:val="18"/>
  </w:num>
  <w:num w:numId="10">
    <w:abstractNumId w:val="27"/>
  </w:num>
  <w:num w:numId="11">
    <w:abstractNumId w:val="31"/>
  </w:num>
  <w:num w:numId="12">
    <w:abstractNumId w:val="35"/>
  </w:num>
  <w:num w:numId="13">
    <w:abstractNumId w:val="24"/>
  </w:num>
  <w:num w:numId="14">
    <w:abstractNumId w:val="17"/>
  </w:num>
  <w:num w:numId="15">
    <w:abstractNumId w:val="6"/>
  </w:num>
  <w:num w:numId="16">
    <w:abstractNumId w:val="38"/>
  </w:num>
  <w:num w:numId="17">
    <w:abstractNumId w:val="39"/>
  </w:num>
  <w:num w:numId="18">
    <w:abstractNumId w:val="26"/>
  </w:num>
  <w:num w:numId="19">
    <w:abstractNumId w:val="5"/>
  </w:num>
  <w:num w:numId="20">
    <w:abstractNumId w:val="33"/>
  </w:num>
  <w:num w:numId="21">
    <w:abstractNumId w:val="1"/>
  </w:num>
  <w:num w:numId="22">
    <w:abstractNumId w:val="11"/>
  </w:num>
  <w:num w:numId="23">
    <w:abstractNumId w:val="13"/>
  </w:num>
  <w:num w:numId="24">
    <w:abstractNumId w:val="40"/>
  </w:num>
  <w:num w:numId="25">
    <w:abstractNumId w:val="23"/>
  </w:num>
  <w:num w:numId="26">
    <w:abstractNumId w:val="20"/>
  </w:num>
  <w:num w:numId="27">
    <w:abstractNumId w:val="16"/>
  </w:num>
  <w:num w:numId="28">
    <w:abstractNumId w:val="25"/>
  </w:num>
  <w:num w:numId="29">
    <w:abstractNumId w:val="42"/>
  </w:num>
  <w:num w:numId="30">
    <w:abstractNumId w:val="29"/>
  </w:num>
  <w:num w:numId="31">
    <w:abstractNumId w:val="37"/>
  </w:num>
  <w:num w:numId="32">
    <w:abstractNumId w:val="7"/>
  </w:num>
  <w:num w:numId="33">
    <w:abstractNumId w:val="22"/>
  </w:num>
  <w:num w:numId="34">
    <w:abstractNumId w:val="14"/>
  </w:num>
  <w:num w:numId="35">
    <w:abstractNumId w:val="34"/>
  </w:num>
  <w:num w:numId="36">
    <w:abstractNumId w:val="41"/>
  </w:num>
  <w:num w:numId="37">
    <w:abstractNumId w:val="2"/>
  </w:num>
  <w:num w:numId="38">
    <w:abstractNumId w:val="12"/>
  </w:num>
  <w:num w:numId="39">
    <w:abstractNumId w:val="21"/>
  </w:num>
  <w:num w:numId="40">
    <w:abstractNumId w:val="8"/>
  </w:num>
  <w:num w:numId="41">
    <w:abstractNumId w:val="32"/>
  </w:num>
  <w:num w:numId="42">
    <w:abstractNumId w:val="19"/>
  </w:num>
  <w:num w:numId="43">
    <w:abstractNumId w:val="1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pt-BR"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es-BO"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MX"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3595"/>
    <w:rsid w:val="00003878"/>
    <w:rsid w:val="00007591"/>
    <w:rsid w:val="00010CE7"/>
    <w:rsid w:val="000114C1"/>
    <w:rsid w:val="00011D73"/>
    <w:rsid w:val="00013010"/>
    <w:rsid w:val="00014F30"/>
    <w:rsid w:val="000151EB"/>
    <w:rsid w:val="00015E73"/>
    <w:rsid w:val="000162CE"/>
    <w:rsid w:val="00017E8D"/>
    <w:rsid w:val="00017EE6"/>
    <w:rsid w:val="00021992"/>
    <w:rsid w:val="00021E6B"/>
    <w:rsid w:val="000236F6"/>
    <w:rsid w:val="00024797"/>
    <w:rsid w:val="000253AE"/>
    <w:rsid w:val="00025D3A"/>
    <w:rsid w:val="00027611"/>
    <w:rsid w:val="00027666"/>
    <w:rsid w:val="00027C63"/>
    <w:rsid w:val="00030D9C"/>
    <w:rsid w:val="00031222"/>
    <w:rsid w:val="000316C6"/>
    <w:rsid w:val="00031D69"/>
    <w:rsid w:val="00032402"/>
    <w:rsid w:val="000347BE"/>
    <w:rsid w:val="00035619"/>
    <w:rsid w:val="00035EA8"/>
    <w:rsid w:val="00041CC9"/>
    <w:rsid w:val="000455F7"/>
    <w:rsid w:val="00046995"/>
    <w:rsid w:val="00046A88"/>
    <w:rsid w:val="00047636"/>
    <w:rsid w:val="0004797A"/>
    <w:rsid w:val="0005679E"/>
    <w:rsid w:val="00057245"/>
    <w:rsid w:val="00057B37"/>
    <w:rsid w:val="00062FAC"/>
    <w:rsid w:val="00063A1A"/>
    <w:rsid w:val="000654BE"/>
    <w:rsid w:val="00066F46"/>
    <w:rsid w:val="00071FE3"/>
    <w:rsid w:val="000723A5"/>
    <w:rsid w:val="00072C1C"/>
    <w:rsid w:val="0007412E"/>
    <w:rsid w:val="00074DCB"/>
    <w:rsid w:val="0007568F"/>
    <w:rsid w:val="000810A7"/>
    <w:rsid w:val="0008114E"/>
    <w:rsid w:val="000826F1"/>
    <w:rsid w:val="000829EE"/>
    <w:rsid w:val="00086388"/>
    <w:rsid w:val="0009685D"/>
    <w:rsid w:val="000A0675"/>
    <w:rsid w:val="000A09C9"/>
    <w:rsid w:val="000A3007"/>
    <w:rsid w:val="000A7417"/>
    <w:rsid w:val="000B0486"/>
    <w:rsid w:val="000B26B9"/>
    <w:rsid w:val="000B6395"/>
    <w:rsid w:val="000C0559"/>
    <w:rsid w:val="000C134C"/>
    <w:rsid w:val="000C2F76"/>
    <w:rsid w:val="000C4932"/>
    <w:rsid w:val="000C7B95"/>
    <w:rsid w:val="000C7C9E"/>
    <w:rsid w:val="000D08D2"/>
    <w:rsid w:val="000D11C9"/>
    <w:rsid w:val="000D1536"/>
    <w:rsid w:val="000D2C3E"/>
    <w:rsid w:val="000D3301"/>
    <w:rsid w:val="000D4037"/>
    <w:rsid w:val="000D42F2"/>
    <w:rsid w:val="000D6FDE"/>
    <w:rsid w:val="000D7DF1"/>
    <w:rsid w:val="000E0EA4"/>
    <w:rsid w:val="000E1807"/>
    <w:rsid w:val="000E20B0"/>
    <w:rsid w:val="000E304E"/>
    <w:rsid w:val="000E3EE9"/>
    <w:rsid w:val="000E592F"/>
    <w:rsid w:val="000E79E3"/>
    <w:rsid w:val="000F2A28"/>
    <w:rsid w:val="000F41EA"/>
    <w:rsid w:val="000F45EF"/>
    <w:rsid w:val="000F751E"/>
    <w:rsid w:val="00100FD0"/>
    <w:rsid w:val="00100FD5"/>
    <w:rsid w:val="00101E78"/>
    <w:rsid w:val="00104D0D"/>
    <w:rsid w:val="00104E65"/>
    <w:rsid w:val="00105811"/>
    <w:rsid w:val="00105B17"/>
    <w:rsid w:val="00107538"/>
    <w:rsid w:val="00107965"/>
    <w:rsid w:val="00107979"/>
    <w:rsid w:val="001109C9"/>
    <w:rsid w:val="00110DD5"/>
    <w:rsid w:val="001124CC"/>
    <w:rsid w:val="001151AA"/>
    <w:rsid w:val="0011558D"/>
    <w:rsid w:val="00115819"/>
    <w:rsid w:val="00121AC9"/>
    <w:rsid w:val="00122505"/>
    <w:rsid w:val="0012314C"/>
    <w:rsid w:val="00124183"/>
    <w:rsid w:val="00130434"/>
    <w:rsid w:val="001320AC"/>
    <w:rsid w:val="00133214"/>
    <w:rsid w:val="001336A2"/>
    <w:rsid w:val="0013428C"/>
    <w:rsid w:val="00136EFB"/>
    <w:rsid w:val="00140BA9"/>
    <w:rsid w:val="0014101D"/>
    <w:rsid w:val="00141FB3"/>
    <w:rsid w:val="00143D33"/>
    <w:rsid w:val="00147AAA"/>
    <w:rsid w:val="00150B73"/>
    <w:rsid w:val="00151B08"/>
    <w:rsid w:val="00152E5F"/>
    <w:rsid w:val="001548D3"/>
    <w:rsid w:val="0015605B"/>
    <w:rsid w:val="0016265C"/>
    <w:rsid w:val="0016265F"/>
    <w:rsid w:val="00163803"/>
    <w:rsid w:val="0016534F"/>
    <w:rsid w:val="001702A0"/>
    <w:rsid w:val="0017367B"/>
    <w:rsid w:val="001754B0"/>
    <w:rsid w:val="00176FED"/>
    <w:rsid w:val="00183CF7"/>
    <w:rsid w:val="00183EF5"/>
    <w:rsid w:val="00184919"/>
    <w:rsid w:val="0018564F"/>
    <w:rsid w:val="00186F2B"/>
    <w:rsid w:val="00190C5C"/>
    <w:rsid w:val="001911F5"/>
    <w:rsid w:val="0019128F"/>
    <w:rsid w:val="00192B92"/>
    <w:rsid w:val="00195DFF"/>
    <w:rsid w:val="00196127"/>
    <w:rsid w:val="0019666E"/>
    <w:rsid w:val="001A20B7"/>
    <w:rsid w:val="001A7715"/>
    <w:rsid w:val="001B113E"/>
    <w:rsid w:val="001B20E2"/>
    <w:rsid w:val="001B2591"/>
    <w:rsid w:val="001B2E77"/>
    <w:rsid w:val="001B4843"/>
    <w:rsid w:val="001B66CE"/>
    <w:rsid w:val="001C0C02"/>
    <w:rsid w:val="001C1118"/>
    <w:rsid w:val="001C2AD3"/>
    <w:rsid w:val="001C2D7B"/>
    <w:rsid w:val="001C3239"/>
    <w:rsid w:val="001C35BD"/>
    <w:rsid w:val="001C3E93"/>
    <w:rsid w:val="001C3F80"/>
    <w:rsid w:val="001C43A2"/>
    <w:rsid w:val="001C4D52"/>
    <w:rsid w:val="001C5772"/>
    <w:rsid w:val="001C5F59"/>
    <w:rsid w:val="001C6005"/>
    <w:rsid w:val="001C6100"/>
    <w:rsid w:val="001C6979"/>
    <w:rsid w:val="001D00F3"/>
    <w:rsid w:val="001D03EF"/>
    <w:rsid w:val="001D13F5"/>
    <w:rsid w:val="001D170F"/>
    <w:rsid w:val="001E13EA"/>
    <w:rsid w:val="001E147E"/>
    <w:rsid w:val="001E1EF2"/>
    <w:rsid w:val="001E2FC8"/>
    <w:rsid w:val="001E4F0B"/>
    <w:rsid w:val="001E7518"/>
    <w:rsid w:val="001F16E1"/>
    <w:rsid w:val="001F18B3"/>
    <w:rsid w:val="001F26FD"/>
    <w:rsid w:val="001F286C"/>
    <w:rsid w:val="001F567A"/>
    <w:rsid w:val="001F6474"/>
    <w:rsid w:val="00201082"/>
    <w:rsid w:val="002014A5"/>
    <w:rsid w:val="00202D5F"/>
    <w:rsid w:val="00203687"/>
    <w:rsid w:val="002041AD"/>
    <w:rsid w:val="002076CF"/>
    <w:rsid w:val="00210823"/>
    <w:rsid w:val="002126ED"/>
    <w:rsid w:val="002128D9"/>
    <w:rsid w:val="00212A0A"/>
    <w:rsid w:val="00212F70"/>
    <w:rsid w:val="00212F9F"/>
    <w:rsid w:val="002141C0"/>
    <w:rsid w:val="0021780C"/>
    <w:rsid w:val="00220A6F"/>
    <w:rsid w:val="00220F24"/>
    <w:rsid w:val="00223209"/>
    <w:rsid w:val="002240FD"/>
    <w:rsid w:val="00224726"/>
    <w:rsid w:val="00224732"/>
    <w:rsid w:val="002275B2"/>
    <w:rsid w:val="00227930"/>
    <w:rsid w:val="00230485"/>
    <w:rsid w:val="00231C20"/>
    <w:rsid w:val="00232ABF"/>
    <w:rsid w:val="0023494A"/>
    <w:rsid w:val="00234A8A"/>
    <w:rsid w:val="00235AEB"/>
    <w:rsid w:val="00236015"/>
    <w:rsid w:val="00236822"/>
    <w:rsid w:val="00236888"/>
    <w:rsid w:val="002412B6"/>
    <w:rsid w:val="002420CE"/>
    <w:rsid w:val="0024258D"/>
    <w:rsid w:val="00242915"/>
    <w:rsid w:val="00242C43"/>
    <w:rsid w:val="00243D58"/>
    <w:rsid w:val="00246345"/>
    <w:rsid w:val="00247013"/>
    <w:rsid w:val="00247FFD"/>
    <w:rsid w:val="00251D2F"/>
    <w:rsid w:val="00252E3F"/>
    <w:rsid w:val="00252E54"/>
    <w:rsid w:val="00254075"/>
    <w:rsid w:val="002551B1"/>
    <w:rsid w:val="00256562"/>
    <w:rsid w:val="00257599"/>
    <w:rsid w:val="0025778B"/>
    <w:rsid w:val="00257F12"/>
    <w:rsid w:val="00260215"/>
    <w:rsid w:val="002625F4"/>
    <w:rsid w:val="00266740"/>
    <w:rsid w:val="002673F2"/>
    <w:rsid w:val="0026795A"/>
    <w:rsid w:val="002705DF"/>
    <w:rsid w:val="002713BF"/>
    <w:rsid w:val="00272CF3"/>
    <w:rsid w:val="00274437"/>
    <w:rsid w:val="002747FD"/>
    <w:rsid w:val="0027510F"/>
    <w:rsid w:val="00276748"/>
    <w:rsid w:val="002803B1"/>
    <w:rsid w:val="0028113B"/>
    <w:rsid w:val="0028188C"/>
    <w:rsid w:val="002837F3"/>
    <w:rsid w:val="0028399F"/>
    <w:rsid w:val="00284436"/>
    <w:rsid w:val="0028520E"/>
    <w:rsid w:val="00291BC9"/>
    <w:rsid w:val="0029347C"/>
    <w:rsid w:val="002946EA"/>
    <w:rsid w:val="002973D2"/>
    <w:rsid w:val="002978B3"/>
    <w:rsid w:val="00297954"/>
    <w:rsid w:val="002A0C10"/>
    <w:rsid w:val="002A1C2F"/>
    <w:rsid w:val="002A6BA8"/>
    <w:rsid w:val="002A739A"/>
    <w:rsid w:val="002B2462"/>
    <w:rsid w:val="002B4992"/>
    <w:rsid w:val="002B51D8"/>
    <w:rsid w:val="002C1074"/>
    <w:rsid w:val="002C1093"/>
    <w:rsid w:val="002C1A8B"/>
    <w:rsid w:val="002C1FBA"/>
    <w:rsid w:val="002C2677"/>
    <w:rsid w:val="002C3226"/>
    <w:rsid w:val="002C3600"/>
    <w:rsid w:val="002C47C9"/>
    <w:rsid w:val="002D3D46"/>
    <w:rsid w:val="002D4044"/>
    <w:rsid w:val="002D4F83"/>
    <w:rsid w:val="002D622B"/>
    <w:rsid w:val="002D70AB"/>
    <w:rsid w:val="002E12EE"/>
    <w:rsid w:val="002E24BB"/>
    <w:rsid w:val="002E386D"/>
    <w:rsid w:val="002E7001"/>
    <w:rsid w:val="002F1204"/>
    <w:rsid w:val="002F1800"/>
    <w:rsid w:val="002F1C7D"/>
    <w:rsid w:val="002F3600"/>
    <w:rsid w:val="002F4B7C"/>
    <w:rsid w:val="002F5046"/>
    <w:rsid w:val="002F77BF"/>
    <w:rsid w:val="0030079D"/>
    <w:rsid w:val="003019C3"/>
    <w:rsid w:val="00301A70"/>
    <w:rsid w:val="00302309"/>
    <w:rsid w:val="003034C8"/>
    <w:rsid w:val="00304FAE"/>
    <w:rsid w:val="00306913"/>
    <w:rsid w:val="00310E7A"/>
    <w:rsid w:val="00312804"/>
    <w:rsid w:val="0031331E"/>
    <w:rsid w:val="00313A9F"/>
    <w:rsid w:val="00317AE2"/>
    <w:rsid w:val="00320D48"/>
    <w:rsid w:val="0032182A"/>
    <w:rsid w:val="00321867"/>
    <w:rsid w:val="00326B0C"/>
    <w:rsid w:val="00327D41"/>
    <w:rsid w:val="00327DA0"/>
    <w:rsid w:val="0033024B"/>
    <w:rsid w:val="0033141A"/>
    <w:rsid w:val="0033524D"/>
    <w:rsid w:val="003374E2"/>
    <w:rsid w:val="0034393A"/>
    <w:rsid w:val="003477A5"/>
    <w:rsid w:val="00350A98"/>
    <w:rsid w:val="00351F07"/>
    <w:rsid w:val="00353AD0"/>
    <w:rsid w:val="0035590A"/>
    <w:rsid w:val="003612D6"/>
    <w:rsid w:val="00362478"/>
    <w:rsid w:val="0036430B"/>
    <w:rsid w:val="003650C6"/>
    <w:rsid w:val="00365802"/>
    <w:rsid w:val="00365F48"/>
    <w:rsid w:val="00367DDB"/>
    <w:rsid w:val="00370549"/>
    <w:rsid w:val="00373170"/>
    <w:rsid w:val="00373C1B"/>
    <w:rsid w:val="00375765"/>
    <w:rsid w:val="00380F9D"/>
    <w:rsid w:val="0038149E"/>
    <w:rsid w:val="00384A55"/>
    <w:rsid w:val="00386738"/>
    <w:rsid w:val="003867B9"/>
    <w:rsid w:val="00387450"/>
    <w:rsid w:val="003877F5"/>
    <w:rsid w:val="003908E5"/>
    <w:rsid w:val="00391146"/>
    <w:rsid w:val="00393ED2"/>
    <w:rsid w:val="00396550"/>
    <w:rsid w:val="00397BB3"/>
    <w:rsid w:val="00397D11"/>
    <w:rsid w:val="003A283A"/>
    <w:rsid w:val="003A58FE"/>
    <w:rsid w:val="003A625B"/>
    <w:rsid w:val="003A7CB8"/>
    <w:rsid w:val="003B1EF6"/>
    <w:rsid w:val="003B4A90"/>
    <w:rsid w:val="003C0127"/>
    <w:rsid w:val="003C0C2D"/>
    <w:rsid w:val="003C3571"/>
    <w:rsid w:val="003C4319"/>
    <w:rsid w:val="003C5307"/>
    <w:rsid w:val="003D0298"/>
    <w:rsid w:val="003D1944"/>
    <w:rsid w:val="003D5156"/>
    <w:rsid w:val="003E1303"/>
    <w:rsid w:val="003E155E"/>
    <w:rsid w:val="003E36AA"/>
    <w:rsid w:val="003E422A"/>
    <w:rsid w:val="003F0E79"/>
    <w:rsid w:val="003F2F76"/>
    <w:rsid w:val="003F3499"/>
    <w:rsid w:val="003F50BA"/>
    <w:rsid w:val="003F5F0D"/>
    <w:rsid w:val="003F78F6"/>
    <w:rsid w:val="003F7E9B"/>
    <w:rsid w:val="00401CE5"/>
    <w:rsid w:val="004023C1"/>
    <w:rsid w:val="004026DA"/>
    <w:rsid w:val="00402C68"/>
    <w:rsid w:val="00403334"/>
    <w:rsid w:val="00404ED0"/>
    <w:rsid w:val="00404F7F"/>
    <w:rsid w:val="004115F6"/>
    <w:rsid w:val="00411DF3"/>
    <w:rsid w:val="004136A9"/>
    <w:rsid w:val="0041370A"/>
    <w:rsid w:val="00413998"/>
    <w:rsid w:val="0041662D"/>
    <w:rsid w:val="0041790A"/>
    <w:rsid w:val="00421FB2"/>
    <w:rsid w:val="00422787"/>
    <w:rsid w:val="004227FE"/>
    <w:rsid w:val="004233F1"/>
    <w:rsid w:val="004238F2"/>
    <w:rsid w:val="00423B92"/>
    <w:rsid w:val="00423D46"/>
    <w:rsid w:val="0042492C"/>
    <w:rsid w:val="00424E13"/>
    <w:rsid w:val="00425049"/>
    <w:rsid w:val="00425B16"/>
    <w:rsid w:val="00425F7E"/>
    <w:rsid w:val="00426733"/>
    <w:rsid w:val="00426F58"/>
    <w:rsid w:val="00430425"/>
    <w:rsid w:val="00431B43"/>
    <w:rsid w:val="00432F4D"/>
    <w:rsid w:val="00433095"/>
    <w:rsid w:val="00434828"/>
    <w:rsid w:val="00435402"/>
    <w:rsid w:val="0043584D"/>
    <w:rsid w:val="00436E5F"/>
    <w:rsid w:val="0043727C"/>
    <w:rsid w:val="00440018"/>
    <w:rsid w:val="0044088E"/>
    <w:rsid w:val="00443FF7"/>
    <w:rsid w:val="0044423C"/>
    <w:rsid w:val="00447653"/>
    <w:rsid w:val="00447A35"/>
    <w:rsid w:val="00450A1E"/>
    <w:rsid w:val="00454933"/>
    <w:rsid w:val="00455E74"/>
    <w:rsid w:val="00455EE3"/>
    <w:rsid w:val="004571AF"/>
    <w:rsid w:val="00457EDC"/>
    <w:rsid w:val="00460EA2"/>
    <w:rsid w:val="00461AF4"/>
    <w:rsid w:val="0046244C"/>
    <w:rsid w:val="00462D6B"/>
    <w:rsid w:val="0046308D"/>
    <w:rsid w:val="0046662C"/>
    <w:rsid w:val="004709CD"/>
    <w:rsid w:val="00473E69"/>
    <w:rsid w:val="004742E8"/>
    <w:rsid w:val="004757D0"/>
    <w:rsid w:val="00477DB8"/>
    <w:rsid w:val="00477FCA"/>
    <w:rsid w:val="0048280A"/>
    <w:rsid w:val="0048285E"/>
    <w:rsid w:val="00486600"/>
    <w:rsid w:val="00490E42"/>
    <w:rsid w:val="004933D3"/>
    <w:rsid w:val="00497D50"/>
    <w:rsid w:val="004A0A88"/>
    <w:rsid w:val="004A101F"/>
    <w:rsid w:val="004A3997"/>
    <w:rsid w:val="004A41A9"/>
    <w:rsid w:val="004A69E3"/>
    <w:rsid w:val="004B1A0E"/>
    <w:rsid w:val="004B2377"/>
    <w:rsid w:val="004B423D"/>
    <w:rsid w:val="004B5906"/>
    <w:rsid w:val="004B5ACA"/>
    <w:rsid w:val="004B602A"/>
    <w:rsid w:val="004B7B7C"/>
    <w:rsid w:val="004B7BEC"/>
    <w:rsid w:val="004B7E6E"/>
    <w:rsid w:val="004B7ECC"/>
    <w:rsid w:val="004C086B"/>
    <w:rsid w:val="004C2B3D"/>
    <w:rsid w:val="004C38F5"/>
    <w:rsid w:val="004C3D81"/>
    <w:rsid w:val="004C4476"/>
    <w:rsid w:val="004C50BE"/>
    <w:rsid w:val="004C5AD7"/>
    <w:rsid w:val="004C607A"/>
    <w:rsid w:val="004C6F4F"/>
    <w:rsid w:val="004C7C17"/>
    <w:rsid w:val="004D07BD"/>
    <w:rsid w:val="004D144D"/>
    <w:rsid w:val="004D1615"/>
    <w:rsid w:val="004D499C"/>
    <w:rsid w:val="004D609F"/>
    <w:rsid w:val="004D6815"/>
    <w:rsid w:val="004D75BF"/>
    <w:rsid w:val="004D7985"/>
    <w:rsid w:val="004E1F04"/>
    <w:rsid w:val="004E1F2A"/>
    <w:rsid w:val="004E2966"/>
    <w:rsid w:val="004E599D"/>
    <w:rsid w:val="004E77EE"/>
    <w:rsid w:val="004F0415"/>
    <w:rsid w:val="004F04D2"/>
    <w:rsid w:val="004F0AD3"/>
    <w:rsid w:val="004F0DE8"/>
    <w:rsid w:val="004F0E72"/>
    <w:rsid w:val="004F477A"/>
    <w:rsid w:val="004F4AF8"/>
    <w:rsid w:val="004F6038"/>
    <w:rsid w:val="00500AE4"/>
    <w:rsid w:val="00503092"/>
    <w:rsid w:val="0050397A"/>
    <w:rsid w:val="00504CB9"/>
    <w:rsid w:val="005059F9"/>
    <w:rsid w:val="005101FD"/>
    <w:rsid w:val="00510D3A"/>
    <w:rsid w:val="00510FE8"/>
    <w:rsid w:val="005113EF"/>
    <w:rsid w:val="00511895"/>
    <w:rsid w:val="00513E67"/>
    <w:rsid w:val="0051460B"/>
    <w:rsid w:val="00515538"/>
    <w:rsid w:val="00517194"/>
    <w:rsid w:val="00521169"/>
    <w:rsid w:val="0052142F"/>
    <w:rsid w:val="00522850"/>
    <w:rsid w:val="00524273"/>
    <w:rsid w:val="00524A15"/>
    <w:rsid w:val="00526924"/>
    <w:rsid w:val="00526FCC"/>
    <w:rsid w:val="00530DFC"/>
    <w:rsid w:val="0053296E"/>
    <w:rsid w:val="0053434D"/>
    <w:rsid w:val="00536485"/>
    <w:rsid w:val="0054357D"/>
    <w:rsid w:val="00544E2F"/>
    <w:rsid w:val="0054591C"/>
    <w:rsid w:val="00545AD7"/>
    <w:rsid w:val="00545E6C"/>
    <w:rsid w:val="0054745A"/>
    <w:rsid w:val="00547972"/>
    <w:rsid w:val="00552B0E"/>
    <w:rsid w:val="00555A58"/>
    <w:rsid w:val="00561143"/>
    <w:rsid w:val="00562834"/>
    <w:rsid w:val="00562DFA"/>
    <w:rsid w:val="005649CE"/>
    <w:rsid w:val="005656DF"/>
    <w:rsid w:val="00571BA6"/>
    <w:rsid w:val="00574BFA"/>
    <w:rsid w:val="00574C87"/>
    <w:rsid w:val="00575C0F"/>
    <w:rsid w:val="00576061"/>
    <w:rsid w:val="00576FCA"/>
    <w:rsid w:val="005817F3"/>
    <w:rsid w:val="005822A1"/>
    <w:rsid w:val="0058313F"/>
    <w:rsid w:val="00584D87"/>
    <w:rsid w:val="00586013"/>
    <w:rsid w:val="005908C5"/>
    <w:rsid w:val="00591092"/>
    <w:rsid w:val="005911CF"/>
    <w:rsid w:val="00593C7D"/>
    <w:rsid w:val="005940AC"/>
    <w:rsid w:val="0059447A"/>
    <w:rsid w:val="00594D44"/>
    <w:rsid w:val="005966C3"/>
    <w:rsid w:val="005A05E5"/>
    <w:rsid w:val="005A071B"/>
    <w:rsid w:val="005A567A"/>
    <w:rsid w:val="005A6121"/>
    <w:rsid w:val="005A6600"/>
    <w:rsid w:val="005B07D1"/>
    <w:rsid w:val="005B0E63"/>
    <w:rsid w:val="005B1407"/>
    <w:rsid w:val="005B278B"/>
    <w:rsid w:val="005B4100"/>
    <w:rsid w:val="005B4B68"/>
    <w:rsid w:val="005B4C21"/>
    <w:rsid w:val="005B6346"/>
    <w:rsid w:val="005B6D98"/>
    <w:rsid w:val="005C0D9C"/>
    <w:rsid w:val="005C120A"/>
    <w:rsid w:val="005C1576"/>
    <w:rsid w:val="005C1D3D"/>
    <w:rsid w:val="005C4B37"/>
    <w:rsid w:val="005C6920"/>
    <w:rsid w:val="005C6FF3"/>
    <w:rsid w:val="005D06B6"/>
    <w:rsid w:val="005D5ECF"/>
    <w:rsid w:val="005D6CD8"/>
    <w:rsid w:val="005E101E"/>
    <w:rsid w:val="005E137F"/>
    <w:rsid w:val="005E1529"/>
    <w:rsid w:val="005E55FF"/>
    <w:rsid w:val="005E5746"/>
    <w:rsid w:val="005F3973"/>
    <w:rsid w:val="005F3F98"/>
    <w:rsid w:val="005F7726"/>
    <w:rsid w:val="005F7AA6"/>
    <w:rsid w:val="006027BE"/>
    <w:rsid w:val="00606992"/>
    <w:rsid w:val="00612356"/>
    <w:rsid w:val="00612811"/>
    <w:rsid w:val="00612E57"/>
    <w:rsid w:val="00613439"/>
    <w:rsid w:val="006136EC"/>
    <w:rsid w:val="00614FDE"/>
    <w:rsid w:val="006155DF"/>
    <w:rsid w:val="006202BF"/>
    <w:rsid w:val="00620D06"/>
    <w:rsid w:val="00621811"/>
    <w:rsid w:val="00622E62"/>
    <w:rsid w:val="006243B0"/>
    <w:rsid w:val="00627D7C"/>
    <w:rsid w:val="00630560"/>
    <w:rsid w:val="00630D4C"/>
    <w:rsid w:val="00634F10"/>
    <w:rsid w:val="00636850"/>
    <w:rsid w:val="00637143"/>
    <w:rsid w:val="0063736B"/>
    <w:rsid w:val="0064150D"/>
    <w:rsid w:val="006433DE"/>
    <w:rsid w:val="00643544"/>
    <w:rsid w:val="00644594"/>
    <w:rsid w:val="006457AD"/>
    <w:rsid w:val="006460F4"/>
    <w:rsid w:val="0065088C"/>
    <w:rsid w:val="00652224"/>
    <w:rsid w:val="0065238E"/>
    <w:rsid w:val="00653147"/>
    <w:rsid w:val="006543CF"/>
    <w:rsid w:val="00654BEB"/>
    <w:rsid w:val="00654E08"/>
    <w:rsid w:val="00655D39"/>
    <w:rsid w:val="006567E8"/>
    <w:rsid w:val="006569CC"/>
    <w:rsid w:val="00662AB4"/>
    <w:rsid w:val="0066531E"/>
    <w:rsid w:val="00666F97"/>
    <w:rsid w:val="00667D29"/>
    <w:rsid w:val="00671401"/>
    <w:rsid w:val="006736CF"/>
    <w:rsid w:val="00675A11"/>
    <w:rsid w:val="006768BD"/>
    <w:rsid w:val="00677098"/>
    <w:rsid w:val="00680A87"/>
    <w:rsid w:val="00682353"/>
    <w:rsid w:val="00683E7F"/>
    <w:rsid w:val="00684991"/>
    <w:rsid w:val="0068764A"/>
    <w:rsid w:val="00690B4B"/>
    <w:rsid w:val="0069280E"/>
    <w:rsid w:val="006940E8"/>
    <w:rsid w:val="0069462D"/>
    <w:rsid w:val="00694892"/>
    <w:rsid w:val="00696B12"/>
    <w:rsid w:val="0069719F"/>
    <w:rsid w:val="0069747F"/>
    <w:rsid w:val="006A14C6"/>
    <w:rsid w:val="006A1827"/>
    <w:rsid w:val="006A2722"/>
    <w:rsid w:val="006A4381"/>
    <w:rsid w:val="006A52BA"/>
    <w:rsid w:val="006A5A07"/>
    <w:rsid w:val="006B0441"/>
    <w:rsid w:val="006B0B25"/>
    <w:rsid w:val="006B25A3"/>
    <w:rsid w:val="006B421C"/>
    <w:rsid w:val="006B5A0E"/>
    <w:rsid w:val="006B68E8"/>
    <w:rsid w:val="006C0EFF"/>
    <w:rsid w:val="006C1431"/>
    <w:rsid w:val="006C24C7"/>
    <w:rsid w:val="006C4882"/>
    <w:rsid w:val="006C59BB"/>
    <w:rsid w:val="006C5ED5"/>
    <w:rsid w:val="006D0D8C"/>
    <w:rsid w:val="006D2CFF"/>
    <w:rsid w:val="006D2E44"/>
    <w:rsid w:val="006D3D4D"/>
    <w:rsid w:val="006D693B"/>
    <w:rsid w:val="006D7331"/>
    <w:rsid w:val="006D781F"/>
    <w:rsid w:val="006E169C"/>
    <w:rsid w:val="006E1FF1"/>
    <w:rsid w:val="006E40F9"/>
    <w:rsid w:val="006E7349"/>
    <w:rsid w:val="006F0C5C"/>
    <w:rsid w:val="006F1EDD"/>
    <w:rsid w:val="006F30EC"/>
    <w:rsid w:val="006F474D"/>
    <w:rsid w:val="006F615A"/>
    <w:rsid w:val="006F68F7"/>
    <w:rsid w:val="007001E0"/>
    <w:rsid w:val="00700A64"/>
    <w:rsid w:val="00702610"/>
    <w:rsid w:val="00702AF3"/>
    <w:rsid w:val="00703E68"/>
    <w:rsid w:val="00704408"/>
    <w:rsid w:val="007112ED"/>
    <w:rsid w:val="00711575"/>
    <w:rsid w:val="00714752"/>
    <w:rsid w:val="00720C9E"/>
    <w:rsid w:val="00722883"/>
    <w:rsid w:val="00723550"/>
    <w:rsid w:val="007244DF"/>
    <w:rsid w:val="00724AF4"/>
    <w:rsid w:val="007259DC"/>
    <w:rsid w:val="0072607F"/>
    <w:rsid w:val="00730E9D"/>
    <w:rsid w:val="007314F6"/>
    <w:rsid w:val="00731825"/>
    <w:rsid w:val="00732DAD"/>
    <w:rsid w:val="00733472"/>
    <w:rsid w:val="00734538"/>
    <w:rsid w:val="00735145"/>
    <w:rsid w:val="00741379"/>
    <w:rsid w:val="007420AF"/>
    <w:rsid w:val="00742342"/>
    <w:rsid w:val="00745BCE"/>
    <w:rsid w:val="00745D76"/>
    <w:rsid w:val="00750C87"/>
    <w:rsid w:val="00750E1E"/>
    <w:rsid w:val="007533EE"/>
    <w:rsid w:val="00753655"/>
    <w:rsid w:val="00753901"/>
    <w:rsid w:val="00755B71"/>
    <w:rsid w:val="00755EF4"/>
    <w:rsid w:val="0075764A"/>
    <w:rsid w:val="007601F3"/>
    <w:rsid w:val="0076020B"/>
    <w:rsid w:val="00760526"/>
    <w:rsid w:val="00762CFC"/>
    <w:rsid w:val="00762D7F"/>
    <w:rsid w:val="00763500"/>
    <w:rsid w:val="00763D74"/>
    <w:rsid w:val="00766072"/>
    <w:rsid w:val="0077568D"/>
    <w:rsid w:val="00775A20"/>
    <w:rsid w:val="00775B4B"/>
    <w:rsid w:val="00775DC6"/>
    <w:rsid w:val="0077685B"/>
    <w:rsid w:val="00776C62"/>
    <w:rsid w:val="00777E0E"/>
    <w:rsid w:val="00777FAB"/>
    <w:rsid w:val="00777FEF"/>
    <w:rsid w:val="00780BA7"/>
    <w:rsid w:val="00780FD6"/>
    <w:rsid w:val="007823A3"/>
    <w:rsid w:val="00783239"/>
    <w:rsid w:val="0078328B"/>
    <w:rsid w:val="00784C20"/>
    <w:rsid w:val="00785082"/>
    <w:rsid w:val="00785817"/>
    <w:rsid w:val="00785BFA"/>
    <w:rsid w:val="00787EF0"/>
    <w:rsid w:val="00790B4B"/>
    <w:rsid w:val="0079131E"/>
    <w:rsid w:val="0079223A"/>
    <w:rsid w:val="00792488"/>
    <w:rsid w:val="007970B8"/>
    <w:rsid w:val="007978DB"/>
    <w:rsid w:val="007A1760"/>
    <w:rsid w:val="007A2418"/>
    <w:rsid w:val="007A3E4E"/>
    <w:rsid w:val="007A40F6"/>
    <w:rsid w:val="007A601D"/>
    <w:rsid w:val="007B011B"/>
    <w:rsid w:val="007B1933"/>
    <w:rsid w:val="007B4D77"/>
    <w:rsid w:val="007B521C"/>
    <w:rsid w:val="007B60A3"/>
    <w:rsid w:val="007B6DB1"/>
    <w:rsid w:val="007B75FB"/>
    <w:rsid w:val="007B7AC2"/>
    <w:rsid w:val="007B7EB8"/>
    <w:rsid w:val="007C0159"/>
    <w:rsid w:val="007C1A0C"/>
    <w:rsid w:val="007C3B60"/>
    <w:rsid w:val="007C46BA"/>
    <w:rsid w:val="007D0A76"/>
    <w:rsid w:val="007D1257"/>
    <w:rsid w:val="007D1F04"/>
    <w:rsid w:val="007D2A2D"/>
    <w:rsid w:val="007D640D"/>
    <w:rsid w:val="007D6426"/>
    <w:rsid w:val="007D643F"/>
    <w:rsid w:val="007E0512"/>
    <w:rsid w:val="007E0A55"/>
    <w:rsid w:val="007E2CEC"/>
    <w:rsid w:val="007E317F"/>
    <w:rsid w:val="007E5AA1"/>
    <w:rsid w:val="007F25A8"/>
    <w:rsid w:val="007F2C70"/>
    <w:rsid w:val="007F2EEF"/>
    <w:rsid w:val="007F4071"/>
    <w:rsid w:val="007F4763"/>
    <w:rsid w:val="007F4A49"/>
    <w:rsid w:val="007F5BC5"/>
    <w:rsid w:val="007F73C1"/>
    <w:rsid w:val="00801B09"/>
    <w:rsid w:val="008026A5"/>
    <w:rsid w:val="00803125"/>
    <w:rsid w:val="008033C8"/>
    <w:rsid w:val="00803F32"/>
    <w:rsid w:val="00804BE8"/>
    <w:rsid w:val="00804D76"/>
    <w:rsid w:val="00805535"/>
    <w:rsid w:val="008064E8"/>
    <w:rsid w:val="00807054"/>
    <w:rsid w:val="008114C5"/>
    <w:rsid w:val="0081384E"/>
    <w:rsid w:val="00814A26"/>
    <w:rsid w:val="00817708"/>
    <w:rsid w:val="008214B8"/>
    <w:rsid w:val="008222BE"/>
    <w:rsid w:val="00824E01"/>
    <w:rsid w:val="008251E1"/>
    <w:rsid w:val="00825C7C"/>
    <w:rsid w:val="00831091"/>
    <w:rsid w:val="00831EF4"/>
    <w:rsid w:val="00832A1C"/>
    <w:rsid w:val="00833AD9"/>
    <w:rsid w:val="00835203"/>
    <w:rsid w:val="008353D5"/>
    <w:rsid w:val="008358BD"/>
    <w:rsid w:val="00837B8A"/>
    <w:rsid w:val="008408FE"/>
    <w:rsid w:val="00841F6B"/>
    <w:rsid w:val="0084401D"/>
    <w:rsid w:val="008463D3"/>
    <w:rsid w:val="00846A8A"/>
    <w:rsid w:val="00851A4B"/>
    <w:rsid w:val="00852D4B"/>
    <w:rsid w:val="00857738"/>
    <w:rsid w:val="00860B17"/>
    <w:rsid w:val="00861B0C"/>
    <w:rsid w:val="00862B4D"/>
    <w:rsid w:val="0086302F"/>
    <w:rsid w:val="00863970"/>
    <w:rsid w:val="008660C1"/>
    <w:rsid w:val="00866814"/>
    <w:rsid w:val="008673F9"/>
    <w:rsid w:val="00870675"/>
    <w:rsid w:val="008718AD"/>
    <w:rsid w:val="008742F2"/>
    <w:rsid w:val="0087448E"/>
    <w:rsid w:val="00874CD7"/>
    <w:rsid w:val="00876A3C"/>
    <w:rsid w:val="008806CF"/>
    <w:rsid w:val="008817EF"/>
    <w:rsid w:val="00882A3D"/>
    <w:rsid w:val="00883B9D"/>
    <w:rsid w:val="0088432C"/>
    <w:rsid w:val="00884664"/>
    <w:rsid w:val="008851E0"/>
    <w:rsid w:val="00886CB5"/>
    <w:rsid w:val="00887B9C"/>
    <w:rsid w:val="0089004C"/>
    <w:rsid w:val="00890D37"/>
    <w:rsid w:val="00891DE9"/>
    <w:rsid w:val="00893483"/>
    <w:rsid w:val="00893A4F"/>
    <w:rsid w:val="00895377"/>
    <w:rsid w:val="00895C41"/>
    <w:rsid w:val="00896423"/>
    <w:rsid w:val="00897697"/>
    <w:rsid w:val="00897DF6"/>
    <w:rsid w:val="008A0BB8"/>
    <w:rsid w:val="008A1707"/>
    <w:rsid w:val="008A7808"/>
    <w:rsid w:val="008B0309"/>
    <w:rsid w:val="008B0604"/>
    <w:rsid w:val="008B1BE8"/>
    <w:rsid w:val="008B3986"/>
    <w:rsid w:val="008B4DF8"/>
    <w:rsid w:val="008B7B25"/>
    <w:rsid w:val="008C0A5C"/>
    <w:rsid w:val="008C1148"/>
    <w:rsid w:val="008C1E03"/>
    <w:rsid w:val="008C4000"/>
    <w:rsid w:val="008C40E5"/>
    <w:rsid w:val="008C4332"/>
    <w:rsid w:val="008C4765"/>
    <w:rsid w:val="008C5004"/>
    <w:rsid w:val="008C5111"/>
    <w:rsid w:val="008C5CFC"/>
    <w:rsid w:val="008D0E9A"/>
    <w:rsid w:val="008D4326"/>
    <w:rsid w:val="008D45ED"/>
    <w:rsid w:val="008D4C60"/>
    <w:rsid w:val="008D6E8F"/>
    <w:rsid w:val="008E05B2"/>
    <w:rsid w:val="008E23F2"/>
    <w:rsid w:val="008E3D9D"/>
    <w:rsid w:val="008E3DB1"/>
    <w:rsid w:val="008E4D8E"/>
    <w:rsid w:val="008E4EC8"/>
    <w:rsid w:val="008E57ED"/>
    <w:rsid w:val="008E5C28"/>
    <w:rsid w:val="008E6FBA"/>
    <w:rsid w:val="008E7A56"/>
    <w:rsid w:val="008E7DBF"/>
    <w:rsid w:val="008F291D"/>
    <w:rsid w:val="008F3575"/>
    <w:rsid w:val="00900546"/>
    <w:rsid w:val="00900DAD"/>
    <w:rsid w:val="0090438E"/>
    <w:rsid w:val="009054A7"/>
    <w:rsid w:val="00906152"/>
    <w:rsid w:val="00907396"/>
    <w:rsid w:val="00911911"/>
    <w:rsid w:val="00914E9D"/>
    <w:rsid w:val="0091582C"/>
    <w:rsid w:val="00924067"/>
    <w:rsid w:val="0092418A"/>
    <w:rsid w:val="00925E06"/>
    <w:rsid w:val="0092720E"/>
    <w:rsid w:val="00931015"/>
    <w:rsid w:val="00931ADE"/>
    <w:rsid w:val="00933175"/>
    <w:rsid w:val="009334D9"/>
    <w:rsid w:val="00934DF3"/>
    <w:rsid w:val="00935E01"/>
    <w:rsid w:val="00935EB6"/>
    <w:rsid w:val="009361F0"/>
    <w:rsid w:val="00936A15"/>
    <w:rsid w:val="00937E95"/>
    <w:rsid w:val="00943C62"/>
    <w:rsid w:val="00944038"/>
    <w:rsid w:val="009440B3"/>
    <w:rsid w:val="00944F79"/>
    <w:rsid w:val="00945E23"/>
    <w:rsid w:val="0095094C"/>
    <w:rsid w:val="00950B34"/>
    <w:rsid w:val="00951591"/>
    <w:rsid w:val="00954B27"/>
    <w:rsid w:val="00955375"/>
    <w:rsid w:val="00957316"/>
    <w:rsid w:val="00961168"/>
    <w:rsid w:val="009647FF"/>
    <w:rsid w:val="00965CD6"/>
    <w:rsid w:val="00971338"/>
    <w:rsid w:val="00973758"/>
    <w:rsid w:val="00977AD7"/>
    <w:rsid w:val="00981EB1"/>
    <w:rsid w:val="00982AC2"/>
    <w:rsid w:val="009913BD"/>
    <w:rsid w:val="00991C09"/>
    <w:rsid w:val="00992BDC"/>
    <w:rsid w:val="00992E3F"/>
    <w:rsid w:val="009A06AB"/>
    <w:rsid w:val="009A1030"/>
    <w:rsid w:val="009A1222"/>
    <w:rsid w:val="009A1D89"/>
    <w:rsid w:val="009A30B7"/>
    <w:rsid w:val="009A568A"/>
    <w:rsid w:val="009A583B"/>
    <w:rsid w:val="009B0729"/>
    <w:rsid w:val="009B2DC2"/>
    <w:rsid w:val="009B5A61"/>
    <w:rsid w:val="009C15E0"/>
    <w:rsid w:val="009C19E5"/>
    <w:rsid w:val="009C6B2C"/>
    <w:rsid w:val="009C6CF6"/>
    <w:rsid w:val="009D0626"/>
    <w:rsid w:val="009D0891"/>
    <w:rsid w:val="009D785D"/>
    <w:rsid w:val="009E0F92"/>
    <w:rsid w:val="009E11F6"/>
    <w:rsid w:val="009E18C9"/>
    <w:rsid w:val="009E3FA3"/>
    <w:rsid w:val="009E5096"/>
    <w:rsid w:val="009E55D2"/>
    <w:rsid w:val="009E7D8F"/>
    <w:rsid w:val="009F0E4A"/>
    <w:rsid w:val="009F14B7"/>
    <w:rsid w:val="009F2940"/>
    <w:rsid w:val="009F369F"/>
    <w:rsid w:val="009F4713"/>
    <w:rsid w:val="009F5015"/>
    <w:rsid w:val="00A00635"/>
    <w:rsid w:val="00A02BEC"/>
    <w:rsid w:val="00A03C5E"/>
    <w:rsid w:val="00A04DB9"/>
    <w:rsid w:val="00A053C1"/>
    <w:rsid w:val="00A108EB"/>
    <w:rsid w:val="00A1250F"/>
    <w:rsid w:val="00A1602E"/>
    <w:rsid w:val="00A16471"/>
    <w:rsid w:val="00A20AF1"/>
    <w:rsid w:val="00A21D4D"/>
    <w:rsid w:val="00A244D6"/>
    <w:rsid w:val="00A25D19"/>
    <w:rsid w:val="00A27303"/>
    <w:rsid w:val="00A277CD"/>
    <w:rsid w:val="00A31827"/>
    <w:rsid w:val="00A338C1"/>
    <w:rsid w:val="00A33D7F"/>
    <w:rsid w:val="00A33E99"/>
    <w:rsid w:val="00A342A8"/>
    <w:rsid w:val="00A400FC"/>
    <w:rsid w:val="00A440BB"/>
    <w:rsid w:val="00A46C14"/>
    <w:rsid w:val="00A50D9F"/>
    <w:rsid w:val="00A52FDB"/>
    <w:rsid w:val="00A536F0"/>
    <w:rsid w:val="00A55196"/>
    <w:rsid w:val="00A55784"/>
    <w:rsid w:val="00A55BD8"/>
    <w:rsid w:val="00A567C9"/>
    <w:rsid w:val="00A57522"/>
    <w:rsid w:val="00A6024F"/>
    <w:rsid w:val="00A60E94"/>
    <w:rsid w:val="00A61175"/>
    <w:rsid w:val="00A61BBA"/>
    <w:rsid w:val="00A62FE8"/>
    <w:rsid w:val="00A63185"/>
    <w:rsid w:val="00A63446"/>
    <w:rsid w:val="00A64E40"/>
    <w:rsid w:val="00A66969"/>
    <w:rsid w:val="00A71400"/>
    <w:rsid w:val="00A72377"/>
    <w:rsid w:val="00A72FB0"/>
    <w:rsid w:val="00A747E3"/>
    <w:rsid w:val="00A76619"/>
    <w:rsid w:val="00A817C8"/>
    <w:rsid w:val="00A82FDB"/>
    <w:rsid w:val="00A865A1"/>
    <w:rsid w:val="00A87744"/>
    <w:rsid w:val="00A878DE"/>
    <w:rsid w:val="00A90DD0"/>
    <w:rsid w:val="00A91EED"/>
    <w:rsid w:val="00A92032"/>
    <w:rsid w:val="00A92C6A"/>
    <w:rsid w:val="00A97AF0"/>
    <w:rsid w:val="00A97E05"/>
    <w:rsid w:val="00A97E6B"/>
    <w:rsid w:val="00AA2A3C"/>
    <w:rsid w:val="00AA4E31"/>
    <w:rsid w:val="00AA53E2"/>
    <w:rsid w:val="00AA69DC"/>
    <w:rsid w:val="00AB5C36"/>
    <w:rsid w:val="00AB7024"/>
    <w:rsid w:val="00AB7243"/>
    <w:rsid w:val="00AB7598"/>
    <w:rsid w:val="00AC1437"/>
    <w:rsid w:val="00AC30FC"/>
    <w:rsid w:val="00AC49A5"/>
    <w:rsid w:val="00AC583B"/>
    <w:rsid w:val="00AC5BC0"/>
    <w:rsid w:val="00AC77BA"/>
    <w:rsid w:val="00AD07E8"/>
    <w:rsid w:val="00AD0C7D"/>
    <w:rsid w:val="00AD1C54"/>
    <w:rsid w:val="00AD315C"/>
    <w:rsid w:val="00AD37EA"/>
    <w:rsid w:val="00AD3EED"/>
    <w:rsid w:val="00AD4AF1"/>
    <w:rsid w:val="00AD5854"/>
    <w:rsid w:val="00AD7075"/>
    <w:rsid w:val="00AD7D96"/>
    <w:rsid w:val="00AE0C87"/>
    <w:rsid w:val="00AE0D92"/>
    <w:rsid w:val="00AE16EC"/>
    <w:rsid w:val="00AE46DC"/>
    <w:rsid w:val="00AE62A7"/>
    <w:rsid w:val="00AF133D"/>
    <w:rsid w:val="00AF1A15"/>
    <w:rsid w:val="00AF4302"/>
    <w:rsid w:val="00AF4FE3"/>
    <w:rsid w:val="00AF5724"/>
    <w:rsid w:val="00AF5D20"/>
    <w:rsid w:val="00AF5D48"/>
    <w:rsid w:val="00AF5E48"/>
    <w:rsid w:val="00AF76D6"/>
    <w:rsid w:val="00B01A87"/>
    <w:rsid w:val="00B024CD"/>
    <w:rsid w:val="00B02FA3"/>
    <w:rsid w:val="00B074EB"/>
    <w:rsid w:val="00B0783A"/>
    <w:rsid w:val="00B10FC0"/>
    <w:rsid w:val="00B1226A"/>
    <w:rsid w:val="00B139E5"/>
    <w:rsid w:val="00B1444C"/>
    <w:rsid w:val="00B20171"/>
    <w:rsid w:val="00B20273"/>
    <w:rsid w:val="00B2439E"/>
    <w:rsid w:val="00B24BA0"/>
    <w:rsid w:val="00B26D29"/>
    <w:rsid w:val="00B26FE6"/>
    <w:rsid w:val="00B2721E"/>
    <w:rsid w:val="00B30504"/>
    <w:rsid w:val="00B3260E"/>
    <w:rsid w:val="00B335C8"/>
    <w:rsid w:val="00B34044"/>
    <w:rsid w:val="00B357E2"/>
    <w:rsid w:val="00B3665C"/>
    <w:rsid w:val="00B405EF"/>
    <w:rsid w:val="00B42337"/>
    <w:rsid w:val="00B42871"/>
    <w:rsid w:val="00B42B5F"/>
    <w:rsid w:val="00B42C83"/>
    <w:rsid w:val="00B442B6"/>
    <w:rsid w:val="00B46805"/>
    <w:rsid w:val="00B50AF6"/>
    <w:rsid w:val="00B50D06"/>
    <w:rsid w:val="00B5204B"/>
    <w:rsid w:val="00B52927"/>
    <w:rsid w:val="00B5376A"/>
    <w:rsid w:val="00B53B00"/>
    <w:rsid w:val="00B550AC"/>
    <w:rsid w:val="00B6108B"/>
    <w:rsid w:val="00B64271"/>
    <w:rsid w:val="00B6464F"/>
    <w:rsid w:val="00B652F1"/>
    <w:rsid w:val="00B707BB"/>
    <w:rsid w:val="00B70DE7"/>
    <w:rsid w:val="00B71713"/>
    <w:rsid w:val="00B721C0"/>
    <w:rsid w:val="00B72C54"/>
    <w:rsid w:val="00B7372A"/>
    <w:rsid w:val="00B738A1"/>
    <w:rsid w:val="00B76B16"/>
    <w:rsid w:val="00B76D25"/>
    <w:rsid w:val="00B826A9"/>
    <w:rsid w:val="00B84C53"/>
    <w:rsid w:val="00B86A91"/>
    <w:rsid w:val="00B86D68"/>
    <w:rsid w:val="00B87E50"/>
    <w:rsid w:val="00B9098B"/>
    <w:rsid w:val="00B90E02"/>
    <w:rsid w:val="00B955DF"/>
    <w:rsid w:val="00B95AF4"/>
    <w:rsid w:val="00B962D0"/>
    <w:rsid w:val="00B96C0E"/>
    <w:rsid w:val="00BA0002"/>
    <w:rsid w:val="00BA4439"/>
    <w:rsid w:val="00BA4786"/>
    <w:rsid w:val="00BA4EEC"/>
    <w:rsid w:val="00BA530E"/>
    <w:rsid w:val="00BB014F"/>
    <w:rsid w:val="00BB4B13"/>
    <w:rsid w:val="00BB55F5"/>
    <w:rsid w:val="00BB6D23"/>
    <w:rsid w:val="00BB7CAF"/>
    <w:rsid w:val="00BC239B"/>
    <w:rsid w:val="00BC2AD3"/>
    <w:rsid w:val="00BC51FD"/>
    <w:rsid w:val="00BC6B3F"/>
    <w:rsid w:val="00BC6C95"/>
    <w:rsid w:val="00BD0F54"/>
    <w:rsid w:val="00BD11D8"/>
    <w:rsid w:val="00BD1333"/>
    <w:rsid w:val="00BD3197"/>
    <w:rsid w:val="00BD32B1"/>
    <w:rsid w:val="00BD3FC6"/>
    <w:rsid w:val="00BD4156"/>
    <w:rsid w:val="00BD4226"/>
    <w:rsid w:val="00BD4916"/>
    <w:rsid w:val="00BD5E40"/>
    <w:rsid w:val="00BD65DF"/>
    <w:rsid w:val="00BD6D9B"/>
    <w:rsid w:val="00BD7FC7"/>
    <w:rsid w:val="00BE2AAB"/>
    <w:rsid w:val="00BE7060"/>
    <w:rsid w:val="00BE77E7"/>
    <w:rsid w:val="00BF0F96"/>
    <w:rsid w:val="00BF3095"/>
    <w:rsid w:val="00BF555C"/>
    <w:rsid w:val="00C017AA"/>
    <w:rsid w:val="00C01932"/>
    <w:rsid w:val="00C020C6"/>
    <w:rsid w:val="00C02198"/>
    <w:rsid w:val="00C0304D"/>
    <w:rsid w:val="00C03B9E"/>
    <w:rsid w:val="00C03CBD"/>
    <w:rsid w:val="00C05495"/>
    <w:rsid w:val="00C06BF3"/>
    <w:rsid w:val="00C12D73"/>
    <w:rsid w:val="00C162C5"/>
    <w:rsid w:val="00C17ECE"/>
    <w:rsid w:val="00C204C8"/>
    <w:rsid w:val="00C26C4B"/>
    <w:rsid w:val="00C3041A"/>
    <w:rsid w:val="00C30437"/>
    <w:rsid w:val="00C31A7A"/>
    <w:rsid w:val="00C32D70"/>
    <w:rsid w:val="00C3405D"/>
    <w:rsid w:val="00C35A3D"/>
    <w:rsid w:val="00C37CFE"/>
    <w:rsid w:val="00C40521"/>
    <w:rsid w:val="00C41605"/>
    <w:rsid w:val="00C436C4"/>
    <w:rsid w:val="00C45C57"/>
    <w:rsid w:val="00C47A4F"/>
    <w:rsid w:val="00C52C01"/>
    <w:rsid w:val="00C52D1D"/>
    <w:rsid w:val="00C52DEE"/>
    <w:rsid w:val="00C53317"/>
    <w:rsid w:val="00C54958"/>
    <w:rsid w:val="00C56190"/>
    <w:rsid w:val="00C577AF"/>
    <w:rsid w:val="00C6004C"/>
    <w:rsid w:val="00C61025"/>
    <w:rsid w:val="00C61BDE"/>
    <w:rsid w:val="00C61C0C"/>
    <w:rsid w:val="00C639D6"/>
    <w:rsid w:val="00C63DD8"/>
    <w:rsid w:val="00C64260"/>
    <w:rsid w:val="00C644D6"/>
    <w:rsid w:val="00C705FF"/>
    <w:rsid w:val="00C712C0"/>
    <w:rsid w:val="00C71386"/>
    <w:rsid w:val="00C742CB"/>
    <w:rsid w:val="00C76794"/>
    <w:rsid w:val="00C76950"/>
    <w:rsid w:val="00C77336"/>
    <w:rsid w:val="00C81824"/>
    <w:rsid w:val="00C82359"/>
    <w:rsid w:val="00C846CC"/>
    <w:rsid w:val="00C8519F"/>
    <w:rsid w:val="00C8522A"/>
    <w:rsid w:val="00C859B9"/>
    <w:rsid w:val="00C869DC"/>
    <w:rsid w:val="00C86EAF"/>
    <w:rsid w:val="00C875F8"/>
    <w:rsid w:val="00C9127F"/>
    <w:rsid w:val="00C916E8"/>
    <w:rsid w:val="00C95678"/>
    <w:rsid w:val="00C96037"/>
    <w:rsid w:val="00C96E57"/>
    <w:rsid w:val="00C97FC4"/>
    <w:rsid w:val="00CA137B"/>
    <w:rsid w:val="00CA160E"/>
    <w:rsid w:val="00CA2B99"/>
    <w:rsid w:val="00CA32D3"/>
    <w:rsid w:val="00CA373C"/>
    <w:rsid w:val="00CA49CA"/>
    <w:rsid w:val="00CA5955"/>
    <w:rsid w:val="00CA5A40"/>
    <w:rsid w:val="00CB09AF"/>
    <w:rsid w:val="00CB0FD4"/>
    <w:rsid w:val="00CB46E2"/>
    <w:rsid w:val="00CB5744"/>
    <w:rsid w:val="00CB63B3"/>
    <w:rsid w:val="00CB70B7"/>
    <w:rsid w:val="00CC1634"/>
    <w:rsid w:val="00CC2AF7"/>
    <w:rsid w:val="00CC369F"/>
    <w:rsid w:val="00CC48C1"/>
    <w:rsid w:val="00CD1F5E"/>
    <w:rsid w:val="00CD2F54"/>
    <w:rsid w:val="00CD4C54"/>
    <w:rsid w:val="00CD4F6C"/>
    <w:rsid w:val="00CD52AE"/>
    <w:rsid w:val="00CE1C09"/>
    <w:rsid w:val="00CE431D"/>
    <w:rsid w:val="00CE46C5"/>
    <w:rsid w:val="00CE4C44"/>
    <w:rsid w:val="00CE546B"/>
    <w:rsid w:val="00CE5888"/>
    <w:rsid w:val="00CF04A8"/>
    <w:rsid w:val="00CF1DE6"/>
    <w:rsid w:val="00CF31B6"/>
    <w:rsid w:val="00CF34EA"/>
    <w:rsid w:val="00CF40B7"/>
    <w:rsid w:val="00CF5149"/>
    <w:rsid w:val="00CF563F"/>
    <w:rsid w:val="00CF569F"/>
    <w:rsid w:val="00CF5788"/>
    <w:rsid w:val="00CF7568"/>
    <w:rsid w:val="00D00C16"/>
    <w:rsid w:val="00D017F4"/>
    <w:rsid w:val="00D04BF3"/>
    <w:rsid w:val="00D04FFA"/>
    <w:rsid w:val="00D0721B"/>
    <w:rsid w:val="00D10039"/>
    <w:rsid w:val="00D10A27"/>
    <w:rsid w:val="00D10C46"/>
    <w:rsid w:val="00D127A4"/>
    <w:rsid w:val="00D12855"/>
    <w:rsid w:val="00D130DB"/>
    <w:rsid w:val="00D1472D"/>
    <w:rsid w:val="00D16413"/>
    <w:rsid w:val="00D21187"/>
    <w:rsid w:val="00D21F74"/>
    <w:rsid w:val="00D2200F"/>
    <w:rsid w:val="00D22E79"/>
    <w:rsid w:val="00D24266"/>
    <w:rsid w:val="00D24A0C"/>
    <w:rsid w:val="00D25375"/>
    <w:rsid w:val="00D25B52"/>
    <w:rsid w:val="00D25DD2"/>
    <w:rsid w:val="00D27F11"/>
    <w:rsid w:val="00D30BC1"/>
    <w:rsid w:val="00D312F2"/>
    <w:rsid w:val="00D31DB6"/>
    <w:rsid w:val="00D31E8B"/>
    <w:rsid w:val="00D32F53"/>
    <w:rsid w:val="00D337A4"/>
    <w:rsid w:val="00D34409"/>
    <w:rsid w:val="00D35325"/>
    <w:rsid w:val="00D35E43"/>
    <w:rsid w:val="00D4349C"/>
    <w:rsid w:val="00D46D6F"/>
    <w:rsid w:val="00D47263"/>
    <w:rsid w:val="00D5052A"/>
    <w:rsid w:val="00D50966"/>
    <w:rsid w:val="00D51648"/>
    <w:rsid w:val="00D5414A"/>
    <w:rsid w:val="00D553B2"/>
    <w:rsid w:val="00D63396"/>
    <w:rsid w:val="00D63FEA"/>
    <w:rsid w:val="00D6490B"/>
    <w:rsid w:val="00D64BA8"/>
    <w:rsid w:val="00D660E3"/>
    <w:rsid w:val="00D66ED2"/>
    <w:rsid w:val="00D6724F"/>
    <w:rsid w:val="00D71528"/>
    <w:rsid w:val="00D8104D"/>
    <w:rsid w:val="00D81EC0"/>
    <w:rsid w:val="00D82F2B"/>
    <w:rsid w:val="00D83AB7"/>
    <w:rsid w:val="00D84AA3"/>
    <w:rsid w:val="00D91A2C"/>
    <w:rsid w:val="00D93EE0"/>
    <w:rsid w:val="00D94D88"/>
    <w:rsid w:val="00DA02AE"/>
    <w:rsid w:val="00DA0341"/>
    <w:rsid w:val="00DA4DAD"/>
    <w:rsid w:val="00DA5CDF"/>
    <w:rsid w:val="00DA648E"/>
    <w:rsid w:val="00DA72A3"/>
    <w:rsid w:val="00DB09FC"/>
    <w:rsid w:val="00DB0D40"/>
    <w:rsid w:val="00DB2335"/>
    <w:rsid w:val="00DB4806"/>
    <w:rsid w:val="00DB6C49"/>
    <w:rsid w:val="00DB76A9"/>
    <w:rsid w:val="00DC0416"/>
    <w:rsid w:val="00DC0725"/>
    <w:rsid w:val="00DC0B06"/>
    <w:rsid w:val="00DC144A"/>
    <w:rsid w:val="00DC192A"/>
    <w:rsid w:val="00DC1DA3"/>
    <w:rsid w:val="00DC4674"/>
    <w:rsid w:val="00DC5E9B"/>
    <w:rsid w:val="00DC6252"/>
    <w:rsid w:val="00DC6782"/>
    <w:rsid w:val="00DC6FDB"/>
    <w:rsid w:val="00DC76F9"/>
    <w:rsid w:val="00DC7F11"/>
    <w:rsid w:val="00DD1C9B"/>
    <w:rsid w:val="00DD228F"/>
    <w:rsid w:val="00DD2C59"/>
    <w:rsid w:val="00DD2C8A"/>
    <w:rsid w:val="00DD2D34"/>
    <w:rsid w:val="00DD392C"/>
    <w:rsid w:val="00DD392D"/>
    <w:rsid w:val="00DD3B2F"/>
    <w:rsid w:val="00DD4F5D"/>
    <w:rsid w:val="00DD7C05"/>
    <w:rsid w:val="00DE0469"/>
    <w:rsid w:val="00DE04E4"/>
    <w:rsid w:val="00DE05A5"/>
    <w:rsid w:val="00DE142D"/>
    <w:rsid w:val="00DE2DFB"/>
    <w:rsid w:val="00DE3110"/>
    <w:rsid w:val="00DE62A7"/>
    <w:rsid w:val="00DF089D"/>
    <w:rsid w:val="00DF08D1"/>
    <w:rsid w:val="00DF100F"/>
    <w:rsid w:val="00DF2BAE"/>
    <w:rsid w:val="00DF3B96"/>
    <w:rsid w:val="00DF3E7A"/>
    <w:rsid w:val="00DF41CE"/>
    <w:rsid w:val="00DF4652"/>
    <w:rsid w:val="00DF487E"/>
    <w:rsid w:val="00DF50F6"/>
    <w:rsid w:val="00DF5DAF"/>
    <w:rsid w:val="00DF6BEB"/>
    <w:rsid w:val="00DF7A2E"/>
    <w:rsid w:val="00DF7BF4"/>
    <w:rsid w:val="00DF7C63"/>
    <w:rsid w:val="00DF7FD8"/>
    <w:rsid w:val="00E03FA5"/>
    <w:rsid w:val="00E05B27"/>
    <w:rsid w:val="00E07C79"/>
    <w:rsid w:val="00E1059E"/>
    <w:rsid w:val="00E11CDD"/>
    <w:rsid w:val="00E13707"/>
    <w:rsid w:val="00E15677"/>
    <w:rsid w:val="00E156AE"/>
    <w:rsid w:val="00E16A2A"/>
    <w:rsid w:val="00E20A2F"/>
    <w:rsid w:val="00E20C80"/>
    <w:rsid w:val="00E21727"/>
    <w:rsid w:val="00E234CA"/>
    <w:rsid w:val="00E236D7"/>
    <w:rsid w:val="00E2370A"/>
    <w:rsid w:val="00E25AD3"/>
    <w:rsid w:val="00E26538"/>
    <w:rsid w:val="00E27B86"/>
    <w:rsid w:val="00E30070"/>
    <w:rsid w:val="00E32D88"/>
    <w:rsid w:val="00E336FF"/>
    <w:rsid w:val="00E338D1"/>
    <w:rsid w:val="00E34FCF"/>
    <w:rsid w:val="00E350D3"/>
    <w:rsid w:val="00E365FA"/>
    <w:rsid w:val="00E36987"/>
    <w:rsid w:val="00E46465"/>
    <w:rsid w:val="00E471B3"/>
    <w:rsid w:val="00E51A65"/>
    <w:rsid w:val="00E537E8"/>
    <w:rsid w:val="00E537F3"/>
    <w:rsid w:val="00E54076"/>
    <w:rsid w:val="00E55132"/>
    <w:rsid w:val="00E55452"/>
    <w:rsid w:val="00E557E2"/>
    <w:rsid w:val="00E557EF"/>
    <w:rsid w:val="00E568F1"/>
    <w:rsid w:val="00E5699E"/>
    <w:rsid w:val="00E5706B"/>
    <w:rsid w:val="00E60D44"/>
    <w:rsid w:val="00E61ABB"/>
    <w:rsid w:val="00E61F92"/>
    <w:rsid w:val="00E64D4B"/>
    <w:rsid w:val="00E65760"/>
    <w:rsid w:val="00E70295"/>
    <w:rsid w:val="00E707B1"/>
    <w:rsid w:val="00E71884"/>
    <w:rsid w:val="00E7318F"/>
    <w:rsid w:val="00E73C38"/>
    <w:rsid w:val="00E73E4C"/>
    <w:rsid w:val="00E746F8"/>
    <w:rsid w:val="00E7673C"/>
    <w:rsid w:val="00E83CB9"/>
    <w:rsid w:val="00E850CD"/>
    <w:rsid w:val="00E87713"/>
    <w:rsid w:val="00E90405"/>
    <w:rsid w:val="00E913B6"/>
    <w:rsid w:val="00E93472"/>
    <w:rsid w:val="00E939BB"/>
    <w:rsid w:val="00E93E2B"/>
    <w:rsid w:val="00E961B1"/>
    <w:rsid w:val="00E96890"/>
    <w:rsid w:val="00EA30C7"/>
    <w:rsid w:val="00EA6C5C"/>
    <w:rsid w:val="00EB1010"/>
    <w:rsid w:val="00EB17F8"/>
    <w:rsid w:val="00EB26D6"/>
    <w:rsid w:val="00EB5EEB"/>
    <w:rsid w:val="00EB7467"/>
    <w:rsid w:val="00EC01C4"/>
    <w:rsid w:val="00EC156B"/>
    <w:rsid w:val="00EC18B5"/>
    <w:rsid w:val="00EC4412"/>
    <w:rsid w:val="00EC514B"/>
    <w:rsid w:val="00EC6769"/>
    <w:rsid w:val="00EC7BF4"/>
    <w:rsid w:val="00ED05F0"/>
    <w:rsid w:val="00ED30FD"/>
    <w:rsid w:val="00ED56AB"/>
    <w:rsid w:val="00ED6123"/>
    <w:rsid w:val="00EE1DA8"/>
    <w:rsid w:val="00EE234B"/>
    <w:rsid w:val="00EE299F"/>
    <w:rsid w:val="00EE3A6D"/>
    <w:rsid w:val="00EE4673"/>
    <w:rsid w:val="00EE5C65"/>
    <w:rsid w:val="00EE5FAB"/>
    <w:rsid w:val="00EE6589"/>
    <w:rsid w:val="00EE6755"/>
    <w:rsid w:val="00EE6B54"/>
    <w:rsid w:val="00EF2F5F"/>
    <w:rsid w:val="00EF3BA2"/>
    <w:rsid w:val="00EF50CE"/>
    <w:rsid w:val="00EF6D20"/>
    <w:rsid w:val="00F0044D"/>
    <w:rsid w:val="00F031F2"/>
    <w:rsid w:val="00F059A7"/>
    <w:rsid w:val="00F073D3"/>
    <w:rsid w:val="00F07F0F"/>
    <w:rsid w:val="00F125D8"/>
    <w:rsid w:val="00F12892"/>
    <w:rsid w:val="00F142EE"/>
    <w:rsid w:val="00F169A9"/>
    <w:rsid w:val="00F17940"/>
    <w:rsid w:val="00F17E14"/>
    <w:rsid w:val="00F211B8"/>
    <w:rsid w:val="00F21250"/>
    <w:rsid w:val="00F217D1"/>
    <w:rsid w:val="00F2253F"/>
    <w:rsid w:val="00F242EB"/>
    <w:rsid w:val="00F25606"/>
    <w:rsid w:val="00F258E5"/>
    <w:rsid w:val="00F25EE8"/>
    <w:rsid w:val="00F26F2F"/>
    <w:rsid w:val="00F30EB2"/>
    <w:rsid w:val="00F3136D"/>
    <w:rsid w:val="00F31D6D"/>
    <w:rsid w:val="00F31EB7"/>
    <w:rsid w:val="00F352E8"/>
    <w:rsid w:val="00F35E9A"/>
    <w:rsid w:val="00F375A3"/>
    <w:rsid w:val="00F40C82"/>
    <w:rsid w:val="00F418A0"/>
    <w:rsid w:val="00F42231"/>
    <w:rsid w:val="00F62F9F"/>
    <w:rsid w:val="00F63231"/>
    <w:rsid w:val="00F63C93"/>
    <w:rsid w:val="00F63DE0"/>
    <w:rsid w:val="00F6462C"/>
    <w:rsid w:val="00F70688"/>
    <w:rsid w:val="00F70DB5"/>
    <w:rsid w:val="00F728B0"/>
    <w:rsid w:val="00F7515E"/>
    <w:rsid w:val="00F80FDE"/>
    <w:rsid w:val="00F8211E"/>
    <w:rsid w:val="00F82734"/>
    <w:rsid w:val="00F84050"/>
    <w:rsid w:val="00F860B7"/>
    <w:rsid w:val="00F901F3"/>
    <w:rsid w:val="00F90AB4"/>
    <w:rsid w:val="00F90C36"/>
    <w:rsid w:val="00F9115A"/>
    <w:rsid w:val="00F917F5"/>
    <w:rsid w:val="00F94CB1"/>
    <w:rsid w:val="00F960D9"/>
    <w:rsid w:val="00F97A9B"/>
    <w:rsid w:val="00FA01C3"/>
    <w:rsid w:val="00FA25B2"/>
    <w:rsid w:val="00FA28C0"/>
    <w:rsid w:val="00FA3DA9"/>
    <w:rsid w:val="00FA4DAB"/>
    <w:rsid w:val="00FA5BD1"/>
    <w:rsid w:val="00FA5D43"/>
    <w:rsid w:val="00FA7CEC"/>
    <w:rsid w:val="00FB1ADB"/>
    <w:rsid w:val="00FB2F7A"/>
    <w:rsid w:val="00FB3796"/>
    <w:rsid w:val="00FB4D57"/>
    <w:rsid w:val="00FB5896"/>
    <w:rsid w:val="00FB77C2"/>
    <w:rsid w:val="00FC2E8F"/>
    <w:rsid w:val="00FC3D51"/>
    <w:rsid w:val="00FC4137"/>
    <w:rsid w:val="00FC653B"/>
    <w:rsid w:val="00FD0247"/>
    <w:rsid w:val="00FD4C49"/>
    <w:rsid w:val="00FD4D1C"/>
    <w:rsid w:val="00FD6353"/>
    <w:rsid w:val="00FD6485"/>
    <w:rsid w:val="00FD687C"/>
    <w:rsid w:val="00FD775B"/>
    <w:rsid w:val="00FE025A"/>
    <w:rsid w:val="00FE1327"/>
    <w:rsid w:val="00FE2BAB"/>
    <w:rsid w:val="00FE49C0"/>
    <w:rsid w:val="00FE5605"/>
    <w:rsid w:val="00FE6380"/>
    <w:rsid w:val="00FE65CB"/>
    <w:rsid w:val="00FE7028"/>
    <w:rsid w:val="00FE7EF9"/>
    <w:rsid w:val="00FF0B45"/>
    <w:rsid w:val="00FF1706"/>
    <w:rsid w:val="00FF273A"/>
    <w:rsid w:val="00FF3B46"/>
    <w:rsid w:val="00FF4978"/>
    <w:rsid w:val="00FF719C"/>
    <w:rsid w:val="00FF74FF"/>
    <w:rsid w:val="00FF7A67"/>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5B130D"/>
  <w15:docId w15:val="{A0B8AA6A-4CD5-4473-A195-A3D5E0DDC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iPriority="99"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64E8"/>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
    <w:qFormat/>
    <w:rsid w:val="00852D4B"/>
    <w:pPr>
      <w:spacing w:before="240" w:after="60"/>
      <w:outlineLvl w:val="6"/>
    </w:pPr>
    <w:rPr>
      <w:rFonts w:ascii="Arial" w:hAnsi="Arial"/>
      <w:sz w:val="24"/>
      <w:szCs w:val="24"/>
    </w:rPr>
  </w:style>
  <w:style w:type="paragraph" w:styleId="Ttulo8">
    <w:name w:val="heading 8"/>
    <w:basedOn w:val="Normal"/>
    <w:next w:val="Normal"/>
    <w:link w:val="Ttulo8Car"/>
    <w:uiPriority w:val="9"/>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uiPriority w:val="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uiPriority w:val="9"/>
    <w:rsid w:val="00A72FB0"/>
    <w:rPr>
      <w:rFonts w:ascii="Verdana" w:hAnsi="Verdana"/>
      <w:bCs/>
      <w:iCs/>
      <w:sz w:val="16"/>
      <w:szCs w:val="22"/>
      <w:lang w:eastAsia="en-US"/>
    </w:rPr>
  </w:style>
  <w:style w:type="character" w:customStyle="1" w:styleId="Ttulo5Car">
    <w:name w:val="Título 5 Car"/>
    <w:link w:val="Ttulo5"/>
    <w:uiPriority w:val="9"/>
    <w:rsid w:val="00D5414A"/>
    <w:rPr>
      <w:bCs/>
      <w:iCs/>
      <w:szCs w:val="26"/>
    </w:rPr>
  </w:style>
  <w:style w:type="character" w:customStyle="1" w:styleId="Ttulo6Car">
    <w:name w:val="Título 6 Car"/>
    <w:link w:val="Ttulo6"/>
    <w:uiPriority w:val="9"/>
    <w:rsid w:val="00D5414A"/>
    <w:rPr>
      <w:b/>
      <w:lang w:val="es-BO" w:eastAsia="en-US"/>
    </w:rPr>
  </w:style>
  <w:style w:type="character" w:customStyle="1" w:styleId="Ttulo7Car">
    <w:name w:val="Título 7 Car"/>
    <w:basedOn w:val="Fuentedeprrafopredeter"/>
    <w:link w:val="Ttulo7"/>
    <w:uiPriority w:val="9"/>
    <w:rsid w:val="00852D4B"/>
    <w:rPr>
      <w:rFonts w:ascii="Arial" w:hAnsi="Arial"/>
      <w:sz w:val="24"/>
      <w:szCs w:val="24"/>
    </w:rPr>
  </w:style>
  <w:style w:type="character" w:customStyle="1" w:styleId="Ttulo8Car">
    <w:name w:val="Título 8 Car"/>
    <w:basedOn w:val="Fuentedeprrafopredeter"/>
    <w:link w:val="Ttulo8"/>
    <w:uiPriority w:val="9"/>
    <w:rsid w:val="00852D4B"/>
    <w:rPr>
      <w:rFonts w:ascii="Arial" w:hAnsi="Arial"/>
      <w:i/>
      <w:iCs/>
      <w:sz w:val="24"/>
      <w:szCs w:val="24"/>
    </w:rPr>
  </w:style>
  <w:style w:type="character" w:customStyle="1" w:styleId="Ttulo9Car">
    <w:name w:val="Título 9 Car"/>
    <w:basedOn w:val="Fuentedeprrafopredeter"/>
    <w:link w:val="Ttulo9"/>
    <w:uiPriority w:val="9"/>
    <w:rsid w:val="00C644D6"/>
    <w:rPr>
      <w:rFonts w:ascii="Tahoma" w:hAnsi="Tahoma"/>
      <w:sz w:val="28"/>
      <w:lang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34"/>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99"/>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0D3301"/>
    <w:pPr>
      <w:tabs>
        <w:tab w:val="left" w:pos="567"/>
        <w:tab w:val="right" w:leader="dot" w:pos="9356"/>
        <w:tab w:val="right" w:leader="dot" w:pos="9396"/>
      </w:tabs>
      <w:spacing w:line="480" w:lineRule="auto"/>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basedOn w:val="Fuentedeprrafopredeter"/>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sz w:val="20"/>
      <w:szCs w:val="20"/>
    </w:rPr>
  </w:style>
  <w:style w:type="character" w:customStyle="1" w:styleId="AsuntodelcomentarioCar">
    <w:name w:val="Asunto del comentario Car"/>
    <w:basedOn w:val="Textocomentario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uiPriority w:val="99"/>
    <w:rsid w:val="00E07C79"/>
    <w:pPr>
      <w:spacing w:after="120"/>
      <w:ind w:left="360"/>
    </w:pPr>
  </w:style>
  <w:style w:type="character" w:customStyle="1" w:styleId="SangradetextonormalCar">
    <w:name w:val="Sangría de texto normal Car"/>
    <w:basedOn w:val="Fuentedeprrafopredeter"/>
    <w:link w:val="Sangradetextonormal"/>
    <w:uiPriority w:val="99"/>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uiPriority w:val="39"/>
    <w:rsid w:val="00852D4B"/>
    <w:pPr>
      <w:spacing w:before="120"/>
      <w:ind w:left="220"/>
    </w:pPr>
    <w:rPr>
      <w:rFonts w:ascii="Arial" w:hAnsi="Arial"/>
      <w:bCs/>
      <w:sz w:val="20"/>
      <w:szCs w:val="22"/>
    </w:rPr>
  </w:style>
  <w:style w:type="paragraph" w:styleId="TDC3">
    <w:name w:val="toc 3"/>
    <w:basedOn w:val="Normal"/>
    <w:next w:val="Normal"/>
    <w:autoRedefine/>
    <w:uiPriority w:val="39"/>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WW-Textoindependiente20">
    <w:name w:val="WW-Texto independiente 2"/>
    <w:basedOn w:val="Normal"/>
    <w:rsid w:val="00D6490B"/>
    <w:pPr>
      <w:suppressAutoHyphens/>
      <w:spacing w:line="360" w:lineRule="auto"/>
      <w:jc w:val="both"/>
    </w:pPr>
    <w:rPr>
      <w:rFonts w:ascii="Times New Roman" w:hAnsi="Times New Roman"/>
      <w:sz w:val="20"/>
      <w:szCs w:val="20"/>
      <w:lang w:val="es-ES_tradnl"/>
    </w:rPr>
  </w:style>
  <w:style w:type="paragraph" w:customStyle="1" w:styleId="FooterLeft">
    <w:name w:val="Footer Left"/>
    <w:basedOn w:val="Piedepgina"/>
    <w:uiPriority w:val="35"/>
    <w:qFormat/>
    <w:rsid w:val="00D6490B"/>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D6490B"/>
    <w:pPr>
      <w:spacing w:after="200" w:line="276" w:lineRule="auto"/>
    </w:pPr>
    <w:rPr>
      <w:rFonts w:asciiTheme="minorHAnsi" w:eastAsiaTheme="minorEastAsia" w:hAnsiTheme="minorHAnsi" w:cstheme="minorBidi"/>
      <w:sz w:val="22"/>
      <w:szCs w:val="22"/>
      <w:lang w:val="es-BO" w:eastAsia="es-BO"/>
    </w:rPr>
  </w:style>
  <w:style w:type="paragraph" w:customStyle="1" w:styleId="HeaderOdd">
    <w:name w:val="Header Odd"/>
    <w:basedOn w:val="Sinespaciado"/>
    <w:qFormat/>
    <w:rsid w:val="00D6490B"/>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D6490B"/>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D6490B"/>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paragraph" w:customStyle="1" w:styleId="Default">
    <w:name w:val="Default"/>
    <w:rsid w:val="006569CC"/>
    <w:pPr>
      <w:autoSpaceDE w:val="0"/>
      <w:autoSpaceDN w:val="0"/>
      <w:adjustRightInd w:val="0"/>
    </w:pPr>
    <w:rPr>
      <w:rFonts w:ascii="Arial" w:hAnsi="Arial" w:cs="Arial"/>
      <w:color w:val="000000"/>
      <w:sz w:val="24"/>
      <w:szCs w:val="24"/>
      <w:lang w:val="es-BO" w:eastAsia="es-BO"/>
    </w:rPr>
  </w:style>
  <w:style w:type="paragraph" w:styleId="Descripcin">
    <w:name w:val="caption"/>
    <w:basedOn w:val="Normal"/>
    <w:next w:val="Normal"/>
    <w:uiPriority w:val="35"/>
    <w:unhideWhenUsed/>
    <w:qFormat/>
    <w:rsid w:val="006569CC"/>
    <w:rPr>
      <w:rFonts w:ascii="Times New Roman" w:hAnsi="Times New Roman"/>
      <w:b/>
      <w:bCs/>
      <w:sz w:val="20"/>
      <w:szCs w:val="20"/>
    </w:rPr>
  </w:style>
  <w:style w:type="table" w:customStyle="1" w:styleId="Tablaconcuadrcula1">
    <w:name w:val="Tabla con cuadrícula1"/>
    <w:basedOn w:val="Tablanormal"/>
    <w:next w:val="Tablaconcuadrcula"/>
    <w:locked/>
    <w:rsid w:val="00735145"/>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682353"/>
    <w:rPr>
      <w:rFonts w:ascii="Verdana" w:hAnsi="Verdana"/>
      <w:sz w:val="16"/>
      <w:szCs w:val="16"/>
    </w:rPr>
  </w:style>
  <w:style w:type="paragraph" w:styleId="TtulodeTDC">
    <w:name w:val="TOC Heading"/>
    <w:basedOn w:val="Ttulo1"/>
    <w:next w:val="Normal"/>
    <w:uiPriority w:val="39"/>
    <w:semiHidden/>
    <w:unhideWhenUsed/>
    <w:qFormat/>
    <w:rsid w:val="00143D33"/>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ES" w:eastAsia="en-US"/>
    </w:rPr>
  </w:style>
  <w:style w:type="character" w:customStyle="1" w:styleId="TextonotaalfinalCar">
    <w:name w:val="Texto nota al final Car"/>
    <w:basedOn w:val="Fuentedeprrafopredeter"/>
    <w:link w:val="Textonotaalfinal"/>
    <w:uiPriority w:val="99"/>
    <w:semiHidden/>
    <w:rsid w:val="00D5414A"/>
    <w:rPr>
      <w:rFonts w:ascii="Calibri" w:hAnsi="Calibri"/>
      <w:lang w:eastAsia="en-US" w:bidi="en-US"/>
    </w:rPr>
  </w:style>
  <w:style w:type="paragraph" w:styleId="Textonotaalfinal">
    <w:name w:val="endnote text"/>
    <w:basedOn w:val="Normal"/>
    <w:link w:val="TextonotaalfinalCar"/>
    <w:uiPriority w:val="99"/>
    <w:semiHidden/>
    <w:unhideWhenUsed/>
    <w:rsid w:val="00D5414A"/>
    <w:pPr>
      <w:spacing w:after="200" w:line="276" w:lineRule="auto"/>
    </w:pPr>
    <w:rPr>
      <w:rFonts w:ascii="Calibri" w:hAnsi="Calibri"/>
      <w:sz w:val="20"/>
      <w:szCs w:val="20"/>
      <w:lang w:eastAsia="en-US" w:bidi="en-US"/>
    </w:rPr>
  </w:style>
  <w:style w:type="paragraph" w:customStyle="1" w:styleId="Estilo13">
    <w:name w:val="Estilo13"/>
    <w:basedOn w:val="Prrafodelista"/>
    <w:qFormat/>
    <w:rsid w:val="00D5414A"/>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D5414A"/>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D5414A"/>
    <w:pPr>
      <w:ind w:left="360" w:hanging="360"/>
      <w:jc w:val="both"/>
    </w:pPr>
    <w:rPr>
      <w:rFonts w:ascii="Calibri" w:eastAsia="Arial Unicode MS" w:hAnsi="Calibri"/>
      <w:b/>
      <w:bCs/>
      <w:sz w:val="20"/>
      <w:szCs w:val="26"/>
      <w:lang w:eastAsia="en-US"/>
    </w:rPr>
  </w:style>
  <w:style w:type="character" w:customStyle="1" w:styleId="NOE2010CGCCar">
    <w:name w:val="NOE2010CGC Car"/>
    <w:link w:val="NOE2010CGC"/>
    <w:rsid w:val="00D5414A"/>
    <w:rPr>
      <w:rFonts w:ascii="Calibri" w:eastAsia="Arial Unicode MS" w:hAnsi="Calibri"/>
      <w:b/>
      <w:bCs/>
      <w:szCs w:val="26"/>
      <w:lang w:eastAsia="en-US"/>
    </w:rPr>
  </w:style>
  <w:style w:type="paragraph" w:customStyle="1" w:styleId="NOE2010CGCC">
    <w:name w:val="NOE2010CGCC"/>
    <w:basedOn w:val="Normal"/>
    <w:link w:val="NOE2010CGCCCar"/>
    <w:qFormat/>
    <w:rsid w:val="00D5414A"/>
    <w:pPr>
      <w:ind w:left="1146" w:hanging="720"/>
      <w:jc w:val="both"/>
    </w:pPr>
    <w:rPr>
      <w:rFonts w:ascii="Calibri" w:eastAsia="Arial Unicode MS" w:hAnsi="Calibri"/>
      <w:sz w:val="20"/>
      <w:szCs w:val="22"/>
      <w:lang w:eastAsia="en-US"/>
    </w:rPr>
  </w:style>
  <w:style w:type="character" w:customStyle="1" w:styleId="NOE2010CGCCCar">
    <w:name w:val="NOE2010CGCC Car"/>
    <w:link w:val="NOE2010CGCC"/>
    <w:rsid w:val="00D5414A"/>
    <w:rPr>
      <w:rFonts w:ascii="Calibri" w:eastAsia="Arial Unicode MS" w:hAnsi="Calibri"/>
      <w:szCs w:val="22"/>
      <w:lang w:eastAsia="en-US"/>
    </w:rPr>
  </w:style>
  <w:style w:type="paragraph" w:customStyle="1" w:styleId="Estilo9">
    <w:name w:val="Estilo9"/>
    <w:basedOn w:val="Normal"/>
    <w:link w:val="Estilo9Car"/>
    <w:qFormat/>
    <w:rsid w:val="00D5414A"/>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D5414A"/>
    <w:rPr>
      <w:rFonts w:ascii="Arial Unicode MS" w:eastAsia="Arial Unicode MS" w:hAnsi="Arial Unicode MS"/>
      <w:szCs w:val="22"/>
      <w:lang w:eastAsia="en-US"/>
    </w:rPr>
  </w:style>
  <w:style w:type="paragraph" w:customStyle="1" w:styleId="Estilo4">
    <w:name w:val="Estilo4"/>
    <w:basedOn w:val="Normal"/>
    <w:link w:val="Estilo4Car"/>
    <w:qFormat/>
    <w:rsid w:val="00D5414A"/>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D5414A"/>
    <w:rPr>
      <w:rFonts w:ascii="Arial Unicode MS" w:eastAsia="Arial Unicode MS" w:hAnsi="Arial Unicode MS"/>
      <w:bCs/>
      <w:szCs w:val="26"/>
      <w:lang w:eastAsia="en-US"/>
    </w:rPr>
  </w:style>
  <w:style w:type="paragraph" w:customStyle="1" w:styleId="Estilo5">
    <w:name w:val="Estilo 5"/>
    <w:basedOn w:val="Estilo4"/>
    <w:qFormat/>
    <w:rsid w:val="00D5414A"/>
    <w:pPr>
      <w:numPr>
        <w:ilvl w:val="2"/>
      </w:numPr>
      <w:tabs>
        <w:tab w:val="clear" w:pos="851"/>
        <w:tab w:val="num" w:pos="360"/>
        <w:tab w:val="left" w:pos="709"/>
      </w:tabs>
      <w:ind w:left="709" w:hanging="283"/>
    </w:pPr>
    <w:rPr>
      <w:b/>
    </w:rPr>
  </w:style>
  <w:style w:type="paragraph" w:customStyle="1" w:styleId="AnexoA2">
    <w:name w:val="Anexo A.2"/>
    <w:basedOn w:val="Normal"/>
    <w:uiPriority w:val="99"/>
    <w:rsid w:val="00D5414A"/>
    <w:pPr>
      <w:numPr>
        <w:numId w:val="42"/>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D5414A"/>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D5414A"/>
    <w:rPr>
      <w:rFonts w:ascii="Arial" w:hAnsi="Arial"/>
      <w:b/>
      <w:bCs/>
      <w:spacing w:val="15"/>
      <w:sz w:val="22"/>
      <w:szCs w:val="22"/>
      <w:lang w:eastAsia="en-US"/>
    </w:rPr>
  </w:style>
  <w:style w:type="paragraph" w:customStyle="1" w:styleId="Normale1">
    <w:name w:val="Normale1"/>
    <w:rsid w:val="00DA4DAD"/>
    <w:pPr>
      <w:widowControl w:val="0"/>
    </w:pPr>
    <w:rPr>
      <w:lang w:val="it-IT"/>
    </w:rPr>
  </w:style>
  <w:style w:type="character" w:styleId="Refdenotaalfinal">
    <w:name w:val="endnote reference"/>
    <w:uiPriority w:val="99"/>
    <w:semiHidden/>
    <w:unhideWhenUsed/>
    <w:rsid w:val="00DA4DAD"/>
    <w:rPr>
      <w:vertAlign w:val="superscript"/>
    </w:rPr>
  </w:style>
  <w:style w:type="character" w:customStyle="1" w:styleId="ms-profilevalue1">
    <w:name w:val="ms-profilevalue1"/>
    <w:rsid w:val="00DA4DAD"/>
    <w:rPr>
      <w:color w:val="4C4C4C"/>
    </w:rPr>
  </w:style>
  <w:style w:type="paragraph" w:styleId="ndice1">
    <w:name w:val="index 1"/>
    <w:basedOn w:val="Normal"/>
    <w:next w:val="Normal"/>
    <w:autoRedefine/>
    <w:uiPriority w:val="99"/>
    <w:unhideWhenUsed/>
    <w:rsid w:val="00DA4DAD"/>
    <w:pPr>
      <w:tabs>
        <w:tab w:val="right" w:leader="dot" w:pos="8828"/>
      </w:tabs>
      <w:spacing w:line="360" w:lineRule="auto"/>
      <w:ind w:left="220" w:hanging="220"/>
    </w:pPr>
    <w:rPr>
      <w:rFonts w:ascii="Calibri" w:hAnsi="Calibri"/>
      <w:sz w:val="22"/>
      <w:szCs w:val="22"/>
      <w:lang w:val="es-BO" w:eastAsia="es-BO"/>
    </w:rPr>
  </w:style>
  <w:style w:type="character" w:customStyle="1" w:styleId="ms-profilevaluesmall1">
    <w:name w:val="ms-profilevaluesmall1"/>
    <w:rsid w:val="00DA4DAD"/>
    <w:rPr>
      <w:sz w:val="22"/>
      <w:szCs w:val="22"/>
    </w:rPr>
  </w:style>
  <w:style w:type="paragraph" w:styleId="Continuarlista2">
    <w:name w:val="List Continue 2"/>
    <w:basedOn w:val="Normal"/>
    <w:uiPriority w:val="99"/>
    <w:unhideWhenUsed/>
    <w:rsid w:val="00DA4DAD"/>
    <w:pPr>
      <w:spacing w:after="120" w:line="276" w:lineRule="auto"/>
      <w:ind w:left="566"/>
      <w:contextualSpacing/>
    </w:pPr>
    <w:rPr>
      <w:rFonts w:ascii="Calibri" w:hAnsi="Calibri"/>
      <w:sz w:val="22"/>
      <w:szCs w:val="22"/>
      <w:lang w:eastAsia="en-US" w:bidi="en-US"/>
    </w:rPr>
  </w:style>
  <w:style w:type="paragraph" w:customStyle="1" w:styleId="SUBTITULOS2">
    <w:name w:val="SUBTITULOS2"/>
    <w:next w:val="Normal"/>
    <w:uiPriority w:val="99"/>
    <w:rsid w:val="00DA4DAD"/>
    <w:pPr>
      <w:spacing w:after="200"/>
      <w:ind w:left="1080" w:hanging="720"/>
      <w:jc w:val="both"/>
    </w:pPr>
    <w:rPr>
      <w:rFonts w:ascii="Calibri" w:hAnsi="Calibri" w:cs="Calibri"/>
      <w:b/>
      <w:bCs/>
      <w:i/>
      <w:iCs/>
      <w:sz w:val="22"/>
      <w:szCs w:val="22"/>
      <w:lang w:val="es-B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04211">
      <w:bodyDiv w:val="1"/>
      <w:marLeft w:val="0"/>
      <w:marRight w:val="0"/>
      <w:marTop w:val="0"/>
      <w:marBottom w:val="0"/>
      <w:divBdr>
        <w:top w:val="none" w:sz="0" w:space="0" w:color="auto"/>
        <w:left w:val="none" w:sz="0" w:space="0" w:color="auto"/>
        <w:bottom w:val="none" w:sz="0" w:space="0" w:color="auto"/>
        <w:right w:val="none" w:sz="0" w:space="0" w:color="auto"/>
      </w:divBdr>
    </w:div>
    <w:div w:id="15085392">
      <w:bodyDiv w:val="1"/>
      <w:marLeft w:val="0"/>
      <w:marRight w:val="0"/>
      <w:marTop w:val="0"/>
      <w:marBottom w:val="0"/>
      <w:divBdr>
        <w:top w:val="none" w:sz="0" w:space="0" w:color="auto"/>
        <w:left w:val="none" w:sz="0" w:space="0" w:color="auto"/>
        <w:bottom w:val="none" w:sz="0" w:space="0" w:color="auto"/>
        <w:right w:val="none" w:sz="0" w:space="0" w:color="auto"/>
      </w:divBdr>
    </w:div>
    <w:div w:id="54862416">
      <w:bodyDiv w:val="1"/>
      <w:marLeft w:val="0"/>
      <w:marRight w:val="0"/>
      <w:marTop w:val="0"/>
      <w:marBottom w:val="0"/>
      <w:divBdr>
        <w:top w:val="none" w:sz="0" w:space="0" w:color="auto"/>
        <w:left w:val="none" w:sz="0" w:space="0" w:color="auto"/>
        <w:bottom w:val="none" w:sz="0" w:space="0" w:color="auto"/>
        <w:right w:val="none" w:sz="0" w:space="0" w:color="auto"/>
      </w:divBdr>
    </w:div>
    <w:div w:id="55007750">
      <w:bodyDiv w:val="1"/>
      <w:marLeft w:val="0"/>
      <w:marRight w:val="0"/>
      <w:marTop w:val="0"/>
      <w:marBottom w:val="0"/>
      <w:divBdr>
        <w:top w:val="none" w:sz="0" w:space="0" w:color="auto"/>
        <w:left w:val="none" w:sz="0" w:space="0" w:color="auto"/>
        <w:bottom w:val="none" w:sz="0" w:space="0" w:color="auto"/>
        <w:right w:val="none" w:sz="0" w:space="0" w:color="auto"/>
      </w:divBdr>
    </w:div>
    <w:div w:id="69423721">
      <w:bodyDiv w:val="1"/>
      <w:marLeft w:val="0"/>
      <w:marRight w:val="0"/>
      <w:marTop w:val="0"/>
      <w:marBottom w:val="0"/>
      <w:divBdr>
        <w:top w:val="none" w:sz="0" w:space="0" w:color="auto"/>
        <w:left w:val="none" w:sz="0" w:space="0" w:color="auto"/>
        <w:bottom w:val="none" w:sz="0" w:space="0" w:color="auto"/>
        <w:right w:val="none" w:sz="0" w:space="0" w:color="auto"/>
      </w:divBdr>
    </w:div>
    <w:div w:id="94205971">
      <w:bodyDiv w:val="1"/>
      <w:marLeft w:val="0"/>
      <w:marRight w:val="0"/>
      <w:marTop w:val="0"/>
      <w:marBottom w:val="0"/>
      <w:divBdr>
        <w:top w:val="none" w:sz="0" w:space="0" w:color="auto"/>
        <w:left w:val="none" w:sz="0" w:space="0" w:color="auto"/>
        <w:bottom w:val="none" w:sz="0" w:space="0" w:color="auto"/>
        <w:right w:val="none" w:sz="0" w:space="0" w:color="auto"/>
      </w:divBdr>
    </w:div>
    <w:div w:id="155073073">
      <w:bodyDiv w:val="1"/>
      <w:marLeft w:val="0"/>
      <w:marRight w:val="0"/>
      <w:marTop w:val="0"/>
      <w:marBottom w:val="0"/>
      <w:divBdr>
        <w:top w:val="none" w:sz="0" w:space="0" w:color="auto"/>
        <w:left w:val="none" w:sz="0" w:space="0" w:color="auto"/>
        <w:bottom w:val="none" w:sz="0" w:space="0" w:color="auto"/>
        <w:right w:val="none" w:sz="0" w:space="0" w:color="auto"/>
      </w:divBdr>
    </w:div>
    <w:div w:id="237403876">
      <w:bodyDiv w:val="1"/>
      <w:marLeft w:val="0"/>
      <w:marRight w:val="0"/>
      <w:marTop w:val="0"/>
      <w:marBottom w:val="0"/>
      <w:divBdr>
        <w:top w:val="none" w:sz="0" w:space="0" w:color="auto"/>
        <w:left w:val="none" w:sz="0" w:space="0" w:color="auto"/>
        <w:bottom w:val="none" w:sz="0" w:space="0" w:color="auto"/>
        <w:right w:val="none" w:sz="0" w:space="0" w:color="auto"/>
      </w:divBdr>
    </w:div>
    <w:div w:id="237912125">
      <w:bodyDiv w:val="1"/>
      <w:marLeft w:val="0"/>
      <w:marRight w:val="0"/>
      <w:marTop w:val="0"/>
      <w:marBottom w:val="0"/>
      <w:divBdr>
        <w:top w:val="none" w:sz="0" w:space="0" w:color="auto"/>
        <w:left w:val="none" w:sz="0" w:space="0" w:color="auto"/>
        <w:bottom w:val="none" w:sz="0" w:space="0" w:color="auto"/>
        <w:right w:val="none" w:sz="0" w:space="0" w:color="auto"/>
      </w:divBdr>
    </w:div>
    <w:div w:id="357508652">
      <w:bodyDiv w:val="1"/>
      <w:marLeft w:val="0"/>
      <w:marRight w:val="0"/>
      <w:marTop w:val="0"/>
      <w:marBottom w:val="0"/>
      <w:divBdr>
        <w:top w:val="none" w:sz="0" w:space="0" w:color="auto"/>
        <w:left w:val="none" w:sz="0" w:space="0" w:color="auto"/>
        <w:bottom w:val="none" w:sz="0" w:space="0" w:color="auto"/>
        <w:right w:val="none" w:sz="0" w:space="0" w:color="auto"/>
      </w:divBdr>
    </w:div>
    <w:div w:id="389621201">
      <w:bodyDiv w:val="1"/>
      <w:marLeft w:val="0"/>
      <w:marRight w:val="0"/>
      <w:marTop w:val="0"/>
      <w:marBottom w:val="0"/>
      <w:divBdr>
        <w:top w:val="none" w:sz="0" w:space="0" w:color="auto"/>
        <w:left w:val="none" w:sz="0" w:space="0" w:color="auto"/>
        <w:bottom w:val="none" w:sz="0" w:space="0" w:color="auto"/>
        <w:right w:val="none" w:sz="0" w:space="0" w:color="auto"/>
      </w:divBdr>
    </w:div>
    <w:div w:id="424304112">
      <w:bodyDiv w:val="1"/>
      <w:marLeft w:val="0"/>
      <w:marRight w:val="0"/>
      <w:marTop w:val="0"/>
      <w:marBottom w:val="0"/>
      <w:divBdr>
        <w:top w:val="none" w:sz="0" w:space="0" w:color="auto"/>
        <w:left w:val="none" w:sz="0" w:space="0" w:color="auto"/>
        <w:bottom w:val="none" w:sz="0" w:space="0" w:color="auto"/>
        <w:right w:val="none" w:sz="0" w:space="0" w:color="auto"/>
      </w:divBdr>
    </w:div>
    <w:div w:id="445273066">
      <w:bodyDiv w:val="1"/>
      <w:marLeft w:val="0"/>
      <w:marRight w:val="0"/>
      <w:marTop w:val="0"/>
      <w:marBottom w:val="0"/>
      <w:divBdr>
        <w:top w:val="none" w:sz="0" w:space="0" w:color="auto"/>
        <w:left w:val="none" w:sz="0" w:space="0" w:color="auto"/>
        <w:bottom w:val="none" w:sz="0" w:space="0" w:color="auto"/>
        <w:right w:val="none" w:sz="0" w:space="0" w:color="auto"/>
      </w:divBdr>
    </w:div>
    <w:div w:id="472213154">
      <w:bodyDiv w:val="1"/>
      <w:marLeft w:val="0"/>
      <w:marRight w:val="0"/>
      <w:marTop w:val="0"/>
      <w:marBottom w:val="0"/>
      <w:divBdr>
        <w:top w:val="none" w:sz="0" w:space="0" w:color="auto"/>
        <w:left w:val="none" w:sz="0" w:space="0" w:color="auto"/>
        <w:bottom w:val="none" w:sz="0" w:space="0" w:color="auto"/>
        <w:right w:val="none" w:sz="0" w:space="0" w:color="auto"/>
      </w:divBdr>
    </w:div>
    <w:div w:id="475999322">
      <w:bodyDiv w:val="1"/>
      <w:marLeft w:val="0"/>
      <w:marRight w:val="0"/>
      <w:marTop w:val="0"/>
      <w:marBottom w:val="0"/>
      <w:divBdr>
        <w:top w:val="none" w:sz="0" w:space="0" w:color="auto"/>
        <w:left w:val="none" w:sz="0" w:space="0" w:color="auto"/>
        <w:bottom w:val="none" w:sz="0" w:space="0" w:color="auto"/>
        <w:right w:val="none" w:sz="0" w:space="0" w:color="auto"/>
      </w:divBdr>
    </w:div>
    <w:div w:id="476916469">
      <w:bodyDiv w:val="1"/>
      <w:marLeft w:val="0"/>
      <w:marRight w:val="0"/>
      <w:marTop w:val="0"/>
      <w:marBottom w:val="0"/>
      <w:divBdr>
        <w:top w:val="none" w:sz="0" w:space="0" w:color="auto"/>
        <w:left w:val="none" w:sz="0" w:space="0" w:color="auto"/>
        <w:bottom w:val="none" w:sz="0" w:space="0" w:color="auto"/>
        <w:right w:val="none" w:sz="0" w:space="0" w:color="auto"/>
      </w:divBdr>
    </w:div>
    <w:div w:id="564727622">
      <w:bodyDiv w:val="1"/>
      <w:marLeft w:val="0"/>
      <w:marRight w:val="0"/>
      <w:marTop w:val="0"/>
      <w:marBottom w:val="0"/>
      <w:divBdr>
        <w:top w:val="none" w:sz="0" w:space="0" w:color="auto"/>
        <w:left w:val="none" w:sz="0" w:space="0" w:color="auto"/>
        <w:bottom w:val="none" w:sz="0" w:space="0" w:color="auto"/>
        <w:right w:val="none" w:sz="0" w:space="0" w:color="auto"/>
      </w:divBdr>
    </w:div>
    <w:div w:id="603879383">
      <w:bodyDiv w:val="1"/>
      <w:marLeft w:val="0"/>
      <w:marRight w:val="0"/>
      <w:marTop w:val="0"/>
      <w:marBottom w:val="0"/>
      <w:divBdr>
        <w:top w:val="none" w:sz="0" w:space="0" w:color="auto"/>
        <w:left w:val="none" w:sz="0" w:space="0" w:color="auto"/>
        <w:bottom w:val="none" w:sz="0" w:space="0" w:color="auto"/>
        <w:right w:val="none" w:sz="0" w:space="0" w:color="auto"/>
      </w:divBdr>
    </w:div>
    <w:div w:id="657732868">
      <w:bodyDiv w:val="1"/>
      <w:marLeft w:val="0"/>
      <w:marRight w:val="0"/>
      <w:marTop w:val="0"/>
      <w:marBottom w:val="0"/>
      <w:divBdr>
        <w:top w:val="none" w:sz="0" w:space="0" w:color="auto"/>
        <w:left w:val="none" w:sz="0" w:space="0" w:color="auto"/>
        <w:bottom w:val="none" w:sz="0" w:space="0" w:color="auto"/>
        <w:right w:val="none" w:sz="0" w:space="0" w:color="auto"/>
      </w:divBdr>
    </w:div>
    <w:div w:id="733744547">
      <w:bodyDiv w:val="1"/>
      <w:marLeft w:val="0"/>
      <w:marRight w:val="0"/>
      <w:marTop w:val="0"/>
      <w:marBottom w:val="0"/>
      <w:divBdr>
        <w:top w:val="none" w:sz="0" w:space="0" w:color="auto"/>
        <w:left w:val="none" w:sz="0" w:space="0" w:color="auto"/>
        <w:bottom w:val="none" w:sz="0" w:space="0" w:color="auto"/>
        <w:right w:val="none" w:sz="0" w:space="0" w:color="auto"/>
      </w:divBdr>
    </w:div>
    <w:div w:id="761412902">
      <w:bodyDiv w:val="1"/>
      <w:marLeft w:val="0"/>
      <w:marRight w:val="0"/>
      <w:marTop w:val="0"/>
      <w:marBottom w:val="0"/>
      <w:divBdr>
        <w:top w:val="none" w:sz="0" w:space="0" w:color="auto"/>
        <w:left w:val="none" w:sz="0" w:space="0" w:color="auto"/>
        <w:bottom w:val="none" w:sz="0" w:space="0" w:color="auto"/>
        <w:right w:val="none" w:sz="0" w:space="0" w:color="auto"/>
      </w:divBdr>
    </w:div>
    <w:div w:id="805201724">
      <w:bodyDiv w:val="1"/>
      <w:marLeft w:val="0"/>
      <w:marRight w:val="0"/>
      <w:marTop w:val="0"/>
      <w:marBottom w:val="0"/>
      <w:divBdr>
        <w:top w:val="none" w:sz="0" w:space="0" w:color="auto"/>
        <w:left w:val="none" w:sz="0" w:space="0" w:color="auto"/>
        <w:bottom w:val="none" w:sz="0" w:space="0" w:color="auto"/>
        <w:right w:val="none" w:sz="0" w:space="0" w:color="auto"/>
      </w:divBdr>
    </w:div>
    <w:div w:id="908657398">
      <w:bodyDiv w:val="1"/>
      <w:marLeft w:val="0"/>
      <w:marRight w:val="0"/>
      <w:marTop w:val="0"/>
      <w:marBottom w:val="0"/>
      <w:divBdr>
        <w:top w:val="none" w:sz="0" w:space="0" w:color="auto"/>
        <w:left w:val="none" w:sz="0" w:space="0" w:color="auto"/>
        <w:bottom w:val="none" w:sz="0" w:space="0" w:color="auto"/>
        <w:right w:val="none" w:sz="0" w:space="0" w:color="auto"/>
      </w:divBdr>
    </w:div>
    <w:div w:id="915356314">
      <w:bodyDiv w:val="1"/>
      <w:marLeft w:val="0"/>
      <w:marRight w:val="0"/>
      <w:marTop w:val="0"/>
      <w:marBottom w:val="0"/>
      <w:divBdr>
        <w:top w:val="none" w:sz="0" w:space="0" w:color="auto"/>
        <w:left w:val="none" w:sz="0" w:space="0" w:color="auto"/>
        <w:bottom w:val="none" w:sz="0" w:space="0" w:color="auto"/>
        <w:right w:val="none" w:sz="0" w:space="0" w:color="auto"/>
      </w:divBdr>
    </w:div>
    <w:div w:id="928463731">
      <w:bodyDiv w:val="1"/>
      <w:marLeft w:val="0"/>
      <w:marRight w:val="0"/>
      <w:marTop w:val="0"/>
      <w:marBottom w:val="0"/>
      <w:divBdr>
        <w:top w:val="none" w:sz="0" w:space="0" w:color="auto"/>
        <w:left w:val="none" w:sz="0" w:space="0" w:color="auto"/>
        <w:bottom w:val="none" w:sz="0" w:space="0" w:color="auto"/>
        <w:right w:val="none" w:sz="0" w:space="0" w:color="auto"/>
      </w:divBdr>
    </w:div>
    <w:div w:id="944264587">
      <w:bodyDiv w:val="1"/>
      <w:marLeft w:val="0"/>
      <w:marRight w:val="0"/>
      <w:marTop w:val="0"/>
      <w:marBottom w:val="0"/>
      <w:divBdr>
        <w:top w:val="none" w:sz="0" w:space="0" w:color="auto"/>
        <w:left w:val="none" w:sz="0" w:space="0" w:color="auto"/>
        <w:bottom w:val="none" w:sz="0" w:space="0" w:color="auto"/>
        <w:right w:val="none" w:sz="0" w:space="0" w:color="auto"/>
      </w:divBdr>
    </w:div>
    <w:div w:id="981545024">
      <w:bodyDiv w:val="1"/>
      <w:marLeft w:val="0"/>
      <w:marRight w:val="0"/>
      <w:marTop w:val="0"/>
      <w:marBottom w:val="0"/>
      <w:divBdr>
        <w:top w:val="none" w:sz="0" w:space="0" w:color="auto"/>
        <w:left w:val="none" w:sz="0" w:space="0" w:color="auto"/>
        <w:bottom w:val="none" w:sz="0" w:space="0" w:color="auto"/>
        <w:right w:val="none" w:sz="0" w:space="0" w:color="auto"/>
      </w:divBdr>
    </w:div>
    <w:div w:id="1054279702">
      <w:bodyDiv w:val="1"/>
      <w:marLeft w:val="0"/>
      <w:marRight w:val="0"/>
      <w:marTop w:val="0"/>
      <w:marBottom w:val="0"/>
      <w:divBdr>
        <w:top w:val="none" w:sz="0" w:space="0" w:color="auto"/>
        <w:left w:val="none" w:sz="0" w:space="0" w:color="auto"/>
        <w:bottom w:val="none" w:sz="0" w:space="0" w:color="auto"/>
        <w:right w:val="none" w:sz="0" w:space="0" w:color="auto"/>
      </w:divBdr>
    </w:div>
    <w:div w:id="1158035272">
      <w:bodyDiv w:val="1"/>
      <w:marLeft w:val="0"/>
      <w:marRight w:val="0"/>
      <w:marTop w:val="0"/>
      <w:marBottom w:val="0"/>
      <w:divBdr>
        <w:top w:val="none" w:sz="0" w:space="0" w:color="auto"/>
        <w:left w:val="none" w:sz="0" w:space="0" w:color="auto"/>
        <w:bottom w:val="none" w:sz="0" w:space="0" w:color="auto"/>
        <w:right w:val="none" w:sz="0" w:space="0" w:color="auto"/>
      </w:divBdr>
    </w:div>
    <w:div w:id="1226799617">
      <w:bodyDiv w:val="1"/>
      <w:marLeft w:val="0"/>
      <w:marRight w:val="0"/>
      <w:marTop w:val="0"/>
      <w:marBottom w:val="0"/>
      <w:divBdr>
        <w:top w:val="none" w:sz="0" w:space="0" w:color="auto"/>
        <w:left w:val="none" w:sz="0" w:space="0" w:color="auto"/>
        <w:bottom w:val="none" w:sz="0" w:space="0" w:color="auto"/>
        <w:right w:val="none" w:sz="0" w:space="0" w:color="auto"/>
      </w:divBdr>
    </w:div>
    <w:div w:id="1228152703">
      <w:bodyDiv w:val="1"/>
      <w:marLeft w:val="0"/>
      <w:marRight w:val="0"/>
      <w:marTop w:val="0"/>
      <w:marBottom w:val="0"/>
      <w:divBdr>
        <w:top w:val="none" w:sz="0" w:space="0" w:color="auto"/>
        <w:left w:val="none" w:sz="0" w:space="0" w:color="auto"/>
        <w:bottom w:val="none" w:sz="0" w:space="0" w:color="auto"/>
        <w:right w:val="none" w:sz="0" w:space="0" w:color="auto"/>
      </w:divBdr>
    </w:div>
    <w:div w:id="1240407942">
      <w:bodyDiv w:val="1"/>
      <w:marLeft w:val="0"/>
      <w:marRight w:val="0"/>
      <w:marTop w:val="0"/>
      <w:marBottom w:val="0"/>
      <w:divBdr>
        <w:top w:val="none" w:sz="0" w:space="0" w:color="auto"/>
        <w:left w:val="none" w:sz="0" w:space="0" w:color="auto"/>
        <w:bottom w:val="none" w:sz="0" w:space="0" w:color="auto"/>
        <w:right w:val="none" w:sz="0" w:space="0" w:color="auto"/>
      </w:divBdr>
    </w:div>
    <w:div w:id="1247494034">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86224600">
      <w:bodyDiv w:val="1"/>
      <w:marLeft w:val="0"/>
      <w:marRight w:val="0"/>
      <w:marTop w:val="0"/>
      <w:marBottom w:val="0"/>
      <w:divBdr>
        <w:top w:val="none" w:sz="0" w:space="0" w:color="auto"/>
        <w:left w:val="none" w:sz="0" w:space="0" w:color="auto"/>
        <w:bottom w:val="none" w:sz="0" w:space="0" w:color="auto"/>
        <w:right w:val="none" w:sz="0" w:space="0" w:color="auto"/>
      </w:divBdr>
    </w:div>
    <w:div w:id="1445031622">
      <w:bodyDiv w:val="1"/>
      <w:marLeft w:val="0"/>
      <w:marRight w:val="0"/>
      <w:marTop w:val="0"/>
      <w:marBottom w:val="0"/>
      <w:divBdr>
        <w:top w:val="none" w:sz="0" w:space="0" w:color="auto"/>
        <w:left w:val="none" w:sz="0" w:space="0" w:color="auto"/>
        <w:bottom w:val="none" w:sz="0" w:space="0" w:color="auto"/>
        <w:right w:val="none" w:sz="0" w:space="0" w:color="auto"/>
      </w:divBdr>
    </w:div>
    <w:div w:id="1491364212">
      <w:bodyDiv w:val="1"/>
      <w:marLeft w:val="0"/>
      <w:marRight w:val="0"/>
      <w:marTop w:val="0"/>
      <w:marBottom w:val="0"/>
      <w:divBdr>
        <w:top w:val="none" w:sz="0" w:space="0" w:color="auto"/>
        <w:left w:val="none" w:sz="0" w:space="0" w:color="auto"/>
        <w:bottom w:val="none" w:sz="0" w:space="0" w:color="auto"/>
        <w:right w:val="none" w:sz="0" w:space="0" w:color="auto"/>
      </w:divBdr>
    </w:div>
    <w:div w:id="1504127033">
      <w:bodyDiv w:val="1"/>
      <w:marLeft w:val="0"/>
      <w:marRight w:val="0"/>
      <w:marTop w:val="0"/>
      <w:marBottom w:val="0"/>
      <w:divBdr>
        <w:top w:val="none" w:sz="0" w:space="0" w:color="auto"/>
        <w:left w:val="none" w:sz="0" w:space="0" w:color="auto"/>
        <w:bottom w:val="none" w:sz="0" w:space="0" w:color="auto"/>
        <w:right w:val="none" w:sz="0" w:space="0" w:color="auto"/>
      </w:divBdr>
    </w:div>
    <w:div w:id="1564636260">
      <w:bodyDiv w:val="1"/>
      <w:marLeft w:val="0"/>
      <w:marRight w:val="0"/>
      <w:marTop w:val="0"/>
      <w:marBottom w:val="0"/>
      <w:divBdr>
        <w:top w:val="none" w:sz="0" w:space="0" w:color="auto"/>
        <w:left w:val="none" w:sz="0" w:space="0" w:color="auto"/>
        <w:bottom w:val="none" w:sz="0" w:space="0" w:color="auto"/>
        <w:right w:val="none" w:sz="0" w:space="0" w:color="auto"/>
      </w:divBdr>
    </w:div>
    <w:div w:id="1789156021">
      <w:bodyDiv w:val="1"/>
      <w:marLeft w:val="0"/>
      <w:marRight w:val="0"/>
      <w:marTop w:val="0"/>
      <w:marBottom w:val="0"/>
      <w:divBdr>
        <w:top w:val="none" w:sz="0" w:space="0" w:color="auto"/>
        <w:left w:val="none" w:sz="0" w:space="0" w:color="auto"/>
        <w:bottom w:val="none" w:sz="0" w:space="0" w:color="auto"/>
        <w:right w:val="none" w:sz="0" w:space="0" w:color="auto"/>
      </w:divBdr>
    </w:div>
    <w:div w:id="1855803452">
      <w:bodyDiv w:val="1"/>
      <w:marLeft w:val="0"/>
      <w:marRight w:val="0"/>
      <w:marTop w:val="0"/>
      <w:marBottom w:val="0"/>
      <w:divBdr>
        <w:top w:val="none" w:sz="0" w:space="0" w:color="auto"/>
        <w:left w:val="none" w:sz="0" w:space="0" w:color="auto"/>
        <w:bottom w:val="none" w:sz="0" w:space="0" w:color="auto"/>
        <w:right w:val="none" w:sz="0" w:space="0" w:color="auto"/>
      </w:divBdr>
    </w:div>
    <w:div w:id="1885562433">
      <w:bodyDiv w:val="1"/>
      <w:marLeft w:val="0"/>
      <w:marRight w:val="0"/>
      <w:marTop w:val="0"/>
      <w:marBottom w:val="0"/>
      <w:divBdr>
        <w:top w:val="none" w:sz="0" w:space="0" w:color="auto"/>
        <w:left w:val="none" w:sz="0" w:space="0" w:color="auto"/>
        <w:bottom w:val="none" w:sz="0" w:space="0" w:color="auto"/>
        <w:right w:val="none" w:sz="0" w:space="0" w:color="auto"/>
      </w:divBdr>
    </w:div>
    <w:div w:id="1897157287">
      <w:bodyDiv w:val="1"/>
      <w:marLeft w:val="0"/>
      <w:marRight w:val="0"/>
      <w:marTop w:val="0"/>
      <w:marBottom w:val="0"/>
      <w:divBdr>
        <w:top w:val="none" w:sz="0" w:space="0" w:color="auto"/>
        <w:left w:val="none" w:sz="0" w:space="0" w:color="auto"/>
        <w:bottom w:val="none" w:sz="0" w:space="0" w:color="auto"/>
        <w:right w:val="none" w:sz="0" w:space="0" w:color="auto"/>
      </w:divBdr>
    </w:div>
    <w:div w:id="2003267185">
      <w:bodyDiv w:val="1"/>
      <w:marLeft w:val="0"/>
      <w:marRight w:val="0"/>
      <w:marTop w:val="0"/>
      <w:marBottom w:val="0"/>
      <w:divBdr>
        <w:top w:val="none" w:sz="0" w:space="0" w:color="auto"/>
        <w:left w:val="none" w:sz="0" w:space="0" w:color="auto"/>
        <w:bottom w:val="none" w:sz="0" w:space="0" w:color="auto"/>
        <w:right w:val="none" w:sz="0" w:space="0" w:color="auto"/>
      </w:divBdr>
    </w:div>
    <w:div w:id="2066486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worellana@entel.bo" TargetMode="External"/><Relationship Id="rId18" Type="http://schemas.openxmlformats.org/officeDocument/2006/relationships/oleObject" Target="embeddings/oleObject2.bin"/><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3.wmf"/><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wmf"/><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floza@entel.bo"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3.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4.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5.xml><?xml version="1.0" encoding="utf-8"?>
<ds:datastoreItem xmlns:ds="http://schemas.openxmlformats.org/officeDocument/2006/customXml" ds:itemID="{AFA2741A-2AF3-4AE3-9912-EF14F27FE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13090</Words>
  <Characters>71995</Characters>
  <Application>Microsoft Office Word</Application>
  <DocSecurity>0</DocSecurity>
  <Lines>599</Lines>
  <Paragraphs>169</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84916</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Luz Andrea Ramos Olivera</cp:lastModifiedBy>
  <cp:revision>2</cp:revision>
  <cp:lastPrinted>2017-07-19T19:31:00Z</cp:lastPrinted>
  <dcterms:created xsi:type="dcterms:W3CDTF">2017-10-10T23:21:00Z</dcterms:created>
  <dcterms:modified xsi:type="dcterms:W3CDTF">2017-10-10T23:21:00Z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