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BF906" w14:textId="77777777" w:rsidR="008D5A46" w:rsidRDefault="008D5A46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066D63ED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D9F419B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51A4AE3A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35BCB585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38C8FFA" w14:textId="77777777" w:rsidR="00311D3A" w:rsidRPr="00403334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627C296F" w14:textId="77777777" w:rsidR="008D5A46" w:rsidRDefault="008D5A46" w:rsidP="009A5C7B">
      <w:pPr>
        <w:jc w:val="center"/>
        <w:rPr>
          <w:rFonts w:ascii="Tahoma" w:hAnsi="Tahoma" w:cs="Tahoma"/>
          <w:b/>
          <w:color w:val="365F91"/>
        </w:rPr>
      </w:pPr>
    </w:p>
    <w:p w14:paraId="504E6954" w14:textId="77777777" w:rsidR="008D5A46" w:rsidRP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311D3A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14:paraId="6B2BABD5" w14:textId="77777777" w:rsidR="008D5A46" w:rsidRP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311D3A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14:paraId="056BEEF0" w14:textId="77777777" w:rsidR="008D5A46" w:rsidRPr="00311D3A" w:rsidRDefault="008D5A46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18BA17AD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362AFAF3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29EA1179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13AD1697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72486B34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5F45AD9D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8917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17"/>
      </w:tblGrid>
      <w:tr w:rsidR="008D5A46" w:rsidRPr="00311D3A" w14:paraId="30F60252" w14:textId="77777777" w:rsidTr="001529EB">
        <w:trPr>
          <w:trHeight w:val="1495"/>
        </w:trPr>
        <w:tc>
          <w:tcPr>
            <w:tcW w:w="891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0F224677" w14:textId="251C9307" w:rsidR="008D5A46" w:rsidRPr="00311D3A" w:rsidRDefault="001529EB" w:rsidP="009A5C7B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 w:rsidRPr="001529EB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“SERVICIO DE INSTALACIONES, TRASLADOS, RETIROS Y MANTENIMIENTO DE LA RED DE ACCESO URBANO LTE FAMILIA”</w:t>
            </w:r>
          </w:p>
        </w:tc>
      </w:tr>
    </w:tbl>
    <w:p w14:paraId="68C3DB61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3CC3FF0A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461C0490" w14:textId="77777777" w:rsidR="008D5A46" w:rsidRDefault="008D5A46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3BE7F1AA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4C2EC912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39E487DD" w14:textId="77777777" w:rsidR="00311D3A" w:rsidRP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0F3CF856" w14:textId="77777777" w:rsidR="008D5A46" w:rsidRPr="00311D3A" w:rsidRDefault="008D5A46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310FC6EC" w14:textId="77777777" w:rsidR="008D5A46" w:rsidRPr="00311D3A" w:rsidRDefault="00311D3A" w:rsidP="009A5C7B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311D3A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681625">
        <w:rPr>
          <w:rFonts w:ascii="Tahoma" w:hAnsi="Tahoma" w:cs="Tahoma"/>
          <w:b/>
          <w:color w:val="004990"/>
          <w:sz w:val="32"/>
          <w:szCs w:val="32"/>
          <w:lang w:val="pt-BR"/>
        </w:rPr>
        <w:t>6</w:t>
      </w:r>
    </w:p>
    <w:p w14:paraId="454F10BE" w14:textId="10F64887" w:rsidR="008D5A46" w:rsidRPr="00311D3A" w:rsidRDefault="00311D3A" w:rsidP="009A5C7B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311D3A">
        <w:rPr>
          <w:rFonts w:ascii="Tahoma" w:hAnsi="Tahoma" w:cs="Tahoma"/>
          <w:b/>
          <w:color w:val="004990"/>
          <w:sz w:val="32"/>
          <w:szCs w:val="32"/>
          <w:lang w:val="es-BO"/>
        </w:rPr>
        <w:t>PROPUESTA</w:t>
      </w:r>
      <w:r w:rsidRPr="00311D3A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 </w:t>
      </w:r>
      <w:r w:rsidRPr="00311D3A">
        <w:rPr>
          <w:rFonts w:ascii="Tahoma" w:hAnsi="Tahoma" w:cs="Tahoma"/>
          <w:b/>
          <w:color w:val="004990"/>
          <w:sz w:val="32"/>
          <w:szCs w:val="32"/>
          <w:lang w:val="es-BO"/>
        </w:rPr>
        <w:t>ECONÓMICA</w:t>
      </w:r>
    </w:p>
    <w:p w14:paraId="05422E08" w14:textId="77777777" w:rsidR="008D5A46" w:rsidRPr="00311D3A" w:rsidRDefault="008D5A46" w:rsidP="009A5C7B">
      <w:pPr>
        <w:jc w:val="both"/>
        <w:rPr>
          <w:rFonts w:ascii="Tahoma" w:hAnsi="Tahoma" w:cs="Tahoma"/>
          <w:b/>
          <w:color w:val="004990"/>
          <w:sz w:val="32"/>
          <w:szCs w:val="32"/>
          <w:lang w:val="pt-BR"/>
        </w:rPr>
      </w:pPr>
    </w:p>
    <w:p w14:paraId="56EC96B0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4D5DB71A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1F464022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65170A1A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3FEB78AA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4780D6D7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34BEE214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19F3E94B" w14:textId="77777777" w:rsidR="008D5A46" w:rsidRDefault="008D5A46" w:rsidP="009A5C7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p w14:paraId="3D49956C" w14:textId="77777777" w:rsidR="008D5A46" w:rsidRDefault="008D5A46" w:rsidP="009A5C7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14:paraId="4AF62C65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bookmarkStart w:id="0" w:name="_Toc85221447"/>
      <w:bookmarkStart w:id="1" w:name="_Toc85790404"/>
    </w:p>
    <w:p w14:paraId="61120890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tbl>
      <w:tblPr>
        <w:tblpPr w:leftFromText="141" w:rightFromText="141" w:vertAnchor="text" w:horzAnchor="margin" w:tblpY="71"/>
        <w:tblW w:w="9284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874"/>
      </w:tblGrid>
      <w:tr w:rsidR="008D5A46" w:rsidRPr="008D4195" w14:paraId="3F9461A6" w14:textId="77777777" w:rsidTr="00283292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bookmarkEnd w:id="0"/>
          <w:bookmarkEnd w:id="1"/>
          <w:p w14:paraId="0BDF6F68" w14:textId="77777777" w:rsidR="008D5A46" w:rsidRPr="00F00433" w:rsidRDefault="008D5A46" w:rsidP="00681625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 xml:space="preserve">ANEXO No. </w:t>
            </w:r>
            <w:r w:rsidR="00681625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6</w:t>
            </w:r>
          </w:p>
        </w:tc>
        <w:tc>
          <w:tcPr>
            <w:tcW w:w="6874" w:type="dxa"/>
            <w:vAlign w:val="center"/>
          </w:tcPr>
          <w:p w14:paraId="15C19C43" w14:textId="77777777" w:rsidR="008D5A46" w:rsidRPr="002275B2" w:rsidRDefault="008D5A46" w:rsidP="00794D45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PROPUESTA ECON</w:t>
            </w:r>
            <w:r w:rsidRPr="00FF2CED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Ó</w:t>
            </w: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 xml:space="preserve">MICA (SOBRE C) </w:t>
            </w:r>
          </w:p>
        </w:tc>
      </w:tr>
    </w:tbl>
    <w:p w14:paraId="3A72F6B2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4CBA60D1" w14:textId="77777777" w:rsidR="008D5A46" w:rsidRPr="00C01CC6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bookmarkStart w:id="2" w:name="_GoBack"/>
      <w:bookmarkEnd w:id="2"/>
    </w:p>
    <w:p w14:paraId="2521216C" w14:textId="77777777" w:rsidR="008D5A46" w:rsidRDefault="008D5A46" w:rsidP="009A5C7B">
      <w:pPr>
        <w:pStyle w:val="Textoindependiente"/>
        <w:spacing w:after="0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La empresa oferente deberá presentar los precios dentro de los siguientes lineamientos:</w:t>
      </w:r>
    </w:p>
    <w:p w14:paraId="030BEA81" w14:textId="77777777" w:rsidR="008D5A46" w:rsidRPr="00C01CC6" w:rsidRDefault="008D5A46" w:rsidP="009A5C7B">
      <w:pP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</w:p>
    <w:p w14:paraId="7B30082A" w14:textId="77777777" w:rsidR="008D5A46" w:rsidRPr="00C01CC6" w:rsidRDefault="001B3ACE" w:rsidP="00214634">
      <w:pPr>
        <w:pStyle w:val="Textoindependiente"/>
        <w:numPr>
          <w:ilvl w:val="0"/>
          <w:numId w:val="12"/>
        </w:numPr>
        <w:spacing w:after="0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Todos los</w:t>
      </w:r>
      <w:r w:rsidR="008D5A46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precios cotizados deben incluir los impuestos de ley.</w:t>
      </w:r>
    </w:p>
    <w:p w14:paraId="7CB62107" w14:textId="77777777" w:rsidR="008D5A46" w:rsidRPr="00C01CC6" w:rsidRDefault="008D5A46" w:rsidP="00214634">
      <w:pPr>
        <w:pStyle w:val="Textoindependiente"/>
        <w:numPr>
          <w:ilvl w:val="0"/>
          <w:numId w:val="12"/>
        </w:numPr>
        <w:spacing w:after="0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Los costos y precios deben estar en bolivianos.</w:t>
      </w:r>
    </w:p>
    <w:p w14:paraId="721DFE5A" w14:textId="77777777" w:rsidR="008D5A46" w:rsidRPr="00C01CC6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03B3C9CC" w14:textId="2B332CE2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Los precios </w:t>
      </w:r>
      <w:r w:rsidR="009A5C7B"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>está</w:t>
      </w:r>
      <w:r w:rsidR="009A5C7B">
        <w:rPr>
          <w:rFonts w:ascii="Tahoma" w:hAnsi="Tahoma" w:cs="Tahoma"/>
          <w:color w:val="1F497D" w:themeColor="text2"/>
          <w:sz w:val="22"/>
          <w:szCs w:val="22"/>
          <w:lang w:val="es-ES_tradnl"/>
        </w:rPr>
        <w:t>n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distribuidos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>,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por mano de obra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y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tipo de trabajo (instalación, traslado, retiro, cambio de plan y mantenimiento)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que se constituirá en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el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>precio unitario po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r cada actividad realizada por la empresa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contratista.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ENTEL S.A. 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en función a las cantidades resultantes de 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las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consolidaciones,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procesar</w:t>
      </w:r>
      <w:r w:rsidR="00F7788F">
        <w:rPr>
          <w:rFonts w:ascii="Tahoma" w:hAnsi="Tahoma" w:cs="Tahoma"/>
          <w:color w:val="1F497D" w:themeColor="text2"/>
          <w:sz w:val="22"/>
          <w:szCs w:val="22"/>
          <w:lang w:val="es-ES_tradnl"/>
        </w:rPr>
        <w:t>á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los pagos aplicando los precios unitarios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>a favor de la empresa contratista</w:t>
      </w:r>
      <w:r w:rsidR="006A4342">
        <w:rPr>
          <w:rFonts w:ascii="Tahoma" w:hAnsi="Tahoma" w:cs="Tahoma"/>
          <w:color w:val="1F497D" w:themeColor="text2"/>
          <w:sz w:val="22"/>
          <w:szCs w:val="22"/>
          <w:lang w:val="es-ES_tradnl"/>
        </w:rPr>
        <w:t>. Los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materiales se pagará</w:t>
      </w:r>
      <w:r w:rsidR="006A4342">
        <w:rPr>
          <w:rFonts w:ascii="Tahoma" w:hAnsi="Tahoma" w:cs="Tahoma"/>
          <w:color w:val="1F497D" w:themeColor="text2"/>
          <w:sz w:val="22"/>
          <w:szCs w:val="22"/>
          <w:lang w:val="es-ES_tradnl"/>
        </w:rPr>
        <w:t>n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base a una lista precios unitarios </w:t>
      </w:r>
      <w:r w:rsidR="009A5C7B">
        <w:rPr>
          <w:rFonts w:ascii="Tahoma" w:hAnsi="Tahoma" w:cs="Tahoma"/>
          <w:color w:val="1F497D" w:themeColor="text2"/>
          <w:sz w:val="22"/>
          <w:szCs w:val="22"/>
          <w:lang w:val="es-ES_tradnl"/>
        </w:rPr>
        <w:t>de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los volúmenes ejecutados y conciliados. </w:t>
      </w:r>
    </w:p>
    <w:p w14:paraId="23513768" w14:textId="77777777" w:rsidR="008D5A46" w:rsidRPr="00C01CC6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0A866514" w14:textId="4D1CBDAE" w:rsidR="00E03742" w:rsidRPr="00E03742" w:rsidRDefault="00481DF3" w:rsidP="00E03742">
      <w:pPr>
        <w:pStyle w:val="Ttulo2"/>
        <w:numPr>
          <w:ilvl w:val="1"/>
          <w:numId w:val="10"/>
        </w:numPr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PRECIO</w:t>
      </w:r>
      <w:r w:rsidR="008D5A46">
        <w:rPr>
          <w:rFonts w:ascii="Tahoma" w:hAnsi="Tahoma" w:cs="Tahoma"/>
          <w:color w:val="1F497D" w:themeColor="text2"/>
          <w:szCs w:val="22"/>
          <w:u w:val="none"/>
        </w:rPr>
        <w:t xml:space="preserve"> </w:t>
      </w:r>
      <w:r>
        <w:rPr>
          <w:rFonts w:ascii="Tahoma" w:hAnsi="Tahoma" w:cs="Tahoma"/>
          <w:color w:val="1F497D" w:themeColor="text2"/>
          <w:szCs w:val="22"/>
          <w:u w:val="none"/>
        </w:rPr>
        <w:t>DE</w:t>
      </w:r>
      <w:r w:rsidR="008D5A46">
        <w:rPr>
          <w:rFonts w:ascii="Tahoma" w:hAnsi="Tahoma" w:cs="Tahoma"/>
          <w:color w:val="1F497D" w:themeColor="text2"/>
          <w:szCs w:val="22"/>
          <w:u w:val="none"/>
        </w:rPr>
        <w:t xml:space="preserve"> </w:t>
      </w:r>
      <w:r w:rsidR="00E03742">
        <w:rPr>
          <w:rFonts w:ascii="Tahoma" w:hAnsi="Tahoma" w:cs="Tahoma"/>
          <w:color w:val="1F497D" w:themeColor="text2"/>
          <w:szCs w:val="22"/>
          <w:u w:val="none"/>
        </w:rPr>
        <w:t>CANON</w:t>
      </w:r>
    </w:p>
    <w:p w14:paraId="6238F6A3" w14:textId="77777777" w:rsidR="008D5A46" w:rsidRPr="00481DF3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14:paraId="3E5AACB2" w14:textId="77777777" w:rsidR="008D5A46" w:rsidRDefault="006A4342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L</w:t>
      </w:r>
      <w:r w:rsidR="008D5A46" w:rsidRPr="00C01CC6">
        <w:rPr>
          <w:rFonts w:ascii="Tahoma" w:hAnsi="Tahoma" w:cs="Tahoma"/>
          <w:color w:val="1F497D" w:themeColor="text2"/>
          <w:sz w:val="22"/>
          <w:szCs w:val="22"/>
        </w:rPr>
        <w:t xml:space="preserve">a empresa oferente deberá indicar el precio </w:t>
      </w:r>
      <w:r>
        <w:rPr>
          <w:rFonts w:ascii="Tahoma" w:hAnsi="Tahoma" w:cs="Tahoma"/>
          <w:color w:val="1F497D" w:themeColor="text2"/>
          <w:sz w:val="22"/>
          <w:szCs w:val="22"/>
        </w:rPr>
        <w:t>de la mano de obra por tipo de trabajo a ejecutar (instalación, traslado, retiro, cambio de plan y mantenimiento)</w:t>
      </w:r>
      <w:r w:rsidR="008D5A46" w:rsidRPr="00C01CC6">
        <w:rPr>
          <w:rFonts w:ascii="Tahoma" w:hAnsi="Tahoma" w:cs="Tahoma"/>
          <w:color w:val="1F497D" w:themeColor="text2"/>
          <w:sz w:val="22"/>
          <w:szCs w:val="22"/>
        </w:rPr>
        <w:t xml:space="preserve"> en el cuadro siguiente:</w:t>
      </w:r>
    </w:p>
    <w:p w14:paraId="37A00E91" w14:textId="77777777" w:rsidR="009A5C7B" w:rsidRPr="00C01CC6" w:rsidRDefault="009A5C7B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XSpec="center" w:tblpY="150"/>
        <w:tblW w:w="6011" w:type="dxa"/>
        <w:tblLook w:val="0000" w:firstRow="0" w:lastRow="0" w:firstColumn="0" w:lastColumn="0" w:noHBand="0" w:noVBand="0"/>
      </w:tblPr>
      <w:tblGrid>
        <w:gridCol w:w="4252"/>
        <w:gridCol w:w="1759"/>
      </w:tblGrid>
      <w:tr w:rsidR="007D31D9" w:rsidRPr="006A4342" w14:paraId="3EBFB36C" w14:textId="77777777" w:rsidTr="007D31D9">
        <w:trPr>
          <w:trHeight w:val="266"/>
        </w:trPr>
        <w:tc>
          <w:tcPr>
            <w:tcW w:w="4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noWrap/>
            <w:vAlign w:val="center"/>
          </w:tcPr>
          <w:p w14:paraId="61D7598E" w14:textId="24495124" w:rsidR="007D31D9" w:rsidRPr="006A4342" w:rsidRDefault="007D31D9" w:rsidP="007D31D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SERVICIO LTE FAMILIA</w:t>
            </w:r>
          </w:p>
        </w:tc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</w:tcPr>
          <w:p w14:paraId="1D9380C4" w14:textId="77777777" w:rsidR="007D31D9" w:rsidRPr="006A4342" w:rsidRDefault="007D31D9" w:rsidP="009A5C7B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</w:pPr>
            <w:r w:rsidRPr="006A4342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  <w:t>PRECIO TOTAL</w:t>
            </w:r>
            <w: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  <w:t xml:space="preserve"> Bs.</w:t>
            </w:r>
            <w:r w:rsidRPr="006A4342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  <w:br/>
              <w:t>(CON IVA)</w:t>
            </w:r>
          </w:p>
        </w:tc>
      </w:tr>
      <w:tr w:rsidR="007D31D9" w:rsidRPr="006A4342" w14:paraId="3C0EB501" w14:textId="77777777" w:rsidTr="007D31D9">
        <w:trPr>
          <w:trHeight w:val="266"/>
        </w:trPr>
        <w:tc>
          <w:tcPr>
            <w:tcW w:w="4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</w:tcPr>
          <w:p w14:paraId="1D8DEFB7" w14:textId="77777777" w:rsidR="007D31D9" w:rsidRPr="007D31D9" w:rsidRDefault="007D31D9" w:rsidP="009A5C7B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  <w:tc>
          <w:tcPr>
            <w:tcW w:w="17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</w:tcPr>
          <w:p w14:paraId="6931F19B" w14:textId="77777777" w:rsidR="007D31D9" w:rsidRPr="007D31D9" w:rsidRDefault="007D31D9" w:rsidP="009A5C7B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</w:tr>
      <w:tr w:rsidR="007D31D9" w:rsidRPr="006A4342" w14:paraId="2F5B1982" w14:textId="77777777" w:rsidTr="007D31D9">
        <w:trPr>
          <w:trHeight w:val="354"/>
        </w:trPr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1F497D" w:themeFill="text2"/>
          </w:tcPr>
          <w:p w14:paraId="38600258" w14:textId="2E44B95E" w:rsidR="007D31D9" w:rsidRDefault="007D31D9" w:rsidP="007D31D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</w:p>
          <w:p w14:paraId="6C992106" w14:textId="349BA8B7" w:rsidR="007D31D9" w:rsidRDefault="007D31D9" w:rsidP="007D31D9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MONTO DE CANON</w:t>
            </w:r>
            <w:r w:rsidR="00A712AF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 MENSUAL</w:t>
            </w:r>
          </w:p>
          <w:p w14:paraId="6A87BEBC" w14:textId="17EE7C44" w:rsidR="007D31D9" w:rsidRPr="006A4342" w:rsidRDefault="007D31D9" w:rsidP="007D31D9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AD1713" w14:textId="77777777" w:rsidR="007D31D9" w:rsidRPr="006A4342" w:rsidRDefault="007D31D9" w:rsidP="009A5C7B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</w:tr>
    </w:tbl>
    <w:p w14:paraId="31121D5E" w14:textId="77777777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1EFD7B16" w14:textId="77777777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7D67CFF5" w14:textId="77777777" w:rsidR="008D5A46" w:rsidRDefault="008D5A46" w:rsidP="009A5C7B">
      <w:pPr>
        <w:rPr>
          <w:rFonts w:ascii="Tahoma" w:hAnsi="Tahoma" w:cs="Tahoma"/>
          <w:color w:val="1F497D" w:themeColor="text2"/>
          <w:sz w:val="22"/>
          <w:szCs w:val="22"/>
        </w:rPr>
      </w:pPr>
    </w:p>
    <w:p w14:paraId="12A1E976" w14:textId="77777777" w:rsidR="008D5A46" w:rsidRDefault="008D5A46" w:rsidP="009A5C7B">
      <w:pPr>
        <w:rPr>
          <w:rFonts w:ascii="Tahoma" w:hAnsi="Tahoma" w:cs="Tahoma"/>
          <w:color w:val="1F497D" w:themeColor="text2"/>
          <w:sz w:val="22"/>
          <w:szCs w:val="22"/>
        </w:rPr>
      </w:pPr>
    </w:p>
    <w:p w14:paraId="35AD574F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55FB331C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20E4A8F8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75E6DFA9" w14:textId="27B76068" w:rsidR="00A712AF" w:rsidRPr="00C01CC6" w:rsidRDefault="00A712AF" w:rsidP="00A712AF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Para determinar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el Monto de Canon Mensual,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la empresa oferente deberá realizar los cálculos de acuerdo al documento Excel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Precios </w:t>
      </w:r>
      <w: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1 LTE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adjunto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.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El documento Excel calcula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rá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automáticamente en la hoja </w:t>
      </w:r>
      <w: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RESUMEN REGIÓN 1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en la columna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Precio </w:t>
      </w:r>
      <w: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Tota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l (Bs)</w:t>
      </w:r>
      <w: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y fila </w:t>
      </w:r>
      <w: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TOTAL COSTO LTE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,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e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 precio que debe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trasladarse a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 cuadro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anterior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08C0C2DD" w14:textId="1915D707" w:rsidR="00A712AF" w:rsidRPr="00C01CC6" w:rsidRDefault="00A712AF" w:rsidP="00A712AF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34F3E39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6886064B" w14:textId="77777777" w:rsidR="008D5A46" w:rsidRPr="007A7342" w:rsidRDefault="008D5A46" w:rsidP="00214634">
      <w:pPr>
        <w:pStyle w:val="Ttulo2"/>
        <w:numPr>
          <w:ilvl w:val="1"/>
          <w:numId w:val="10"/>
        </w:numPr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PRECIOS UNITARIOS DE MATERIALES</w:t>
      </w:r>
    </w:p>
    <w:p w14:paraId="78AC4E73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054A7E81" w14:textId="484C7342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oferta debe consistir en </w:t>
      </w:r>
      <w:r w:rsidR="00ED0DBB">
        <w:rPr>
          <w:rFonts w:ascii="Tahoma" w:hAnsi="Tahoma" w:cs="Tahoma"/>
          <w:color w:val="1F497D" w:themeColor="text2"/>
          <w:sz w:val="22"/>
          <w:szCs w:val="22"/>
          <w:lang w:val="es-BO"/>
        </w:rPr>
        <w:t>los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precios para cada uno de los materiales. </w:t>
      </w:r>
    </w:p>
    <w:p w14:paraId="15E3BD8F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CEBCE3F" w14:textId="77777777" w:rsidR="00ED0DBB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La empresa oferente deberá presentar los precios de cada uno de los ítems de la siguiente tabla, c</w:t>
      </w:r>
      <w:r w:rsidR="00681625">
        <w:rPr>
          <w:rFonts w:ascii="Tahoma" w:hAnsi="Tahoma" w:cs="Tahoma"/>
          <w:color w:val="1F497D" w:themeColor="text2"/>
          <w:sz w:val="22"/>
          <w:szCs w:val="22"/>
          <w:lang w:val="es-BO"/>
        </w:rPr>
        <w:t>onsiderando la unidad de medida:</w:t>
      </w:r>
    </w:p>
    <w:p w14:paraId="53490F66" w14:textId="77777777" w:rsidR="00B25851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34E0AA46" w14:textId="77777777" w:rsidR="00B25851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9F120B0" w14:textId="77777777" w:rsidR="00B25851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27FD0F0" w14:textId="77777777" w:rsidR="00B25851" w:rsidRPr="00C01CC6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D5422AC" w14:textId="77777777" w:rsidR="008D5A46" w:rsidRDefault="008D5A46" w:rsidP="009A5C7B">
      <w:pPr>
        <w:tabs>
          <w:tab w:val="num" w:pos="240"/>
        </w:tabs>
        <w:jc w:val="both"/>
        <w:rPr>
          <w:rFonts w:ascii="Tahoma" w:hAnsi="Tahoma" w:cs="Tahoma"/>
          <w:b/>
          <w:bCs/>
          <w:color w:val="1F497D" w:themeColor="text2"/>
          <w:sz w:val="22"/>
          <w:szCs w:val="22"/>
          <w:lang w:val="es-ES_tradnl" w:eastAsia="es-ES_tradnl"/>
        </w:rPr>
      </w:pPr>
    </w:p>
    <w:p w14:paraId="7FC30DE0" w14:textId="77777777" w:rsidR="00681625" w:rsidRDefault="00681625" w:rsidP="009A5C7B">
      <w:pPr>
        <w:tabs>
          <w:tab w:val="num" w:pos="240"/>
        </w:tabs>
        <w:jc w:val="both"/>
        <w:rPr>
          <w:rFonts w:ascii="Tahoma" w:hAnsi="Tahoma" w:cs="Tahoma"/>
          <w:b/>
          <w:bCs/>
          <w:color w:val="1F497D" w:themeColor="text2"/>
          <w:sz w:val="22"/>
          <w:szCs w:val="22"/>
          <w:lang w:val="es-ES_tradnl" w:eastAsia="es-ES_tradnl"/>
        </w:rPr>
      </w:pPr>
    </w:p>
    <w:tbl>
      <w:tblPr>
        <w:tblW w:w="73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"/>
        <w:gridCol w:w="3869"/>
        <w:gridCol w:w="920"/>
        <w:gridCol w:w="1661"/>
      </w:tblGrid>
      <w:tr w:rsidR="002E03A8" w:rsidRPr="00F60334" w14:paraId="4874FA3C" w14:textId="77777777" w:rsidTr="002E03A8">
        <w:trPr>
          <w:trHeight w:val="882"/>
          <w:jc w:val="center"/>
        </w:trPr>
        <w:tc>
          <w:tcPr>
            <w:tcW w:w="9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78F8521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lastRenderedPageBreak/>
              <w:t>Código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6971549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>Descripción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3BC69C1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>Unidad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D5EEE87" w14:textId="61E81DC0" w:rsidR="002E03A8" w:rsidRPr="00F60334" w:rsidRDefault="002E03A8" w:rsidP="007D31D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 xml:space="preserve">Precio Material (Bs) </w:t>
            </w:r>
          </w:p>
        </w:tc>
      </w:tr>
      <w:tr w:rsidR="002E03A8" w:rsidRPr="00F60334" w14:paraId="3707A9D7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BA6B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C86E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>POSTACIÓN Y SUS ACCESORIOS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0BC5D" w14:textId="77777777" w:rsidR="002E03A8" w:rsidRPr="00F60334" w:rsidRDefault="002E03A8" w:rsidP="00F60334">
            <w:pPr>
              <w:jc w:val="center"/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1148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C924DC7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7BF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8AEC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Instalación de accesorios soporte mural de paso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518E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9BEA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3DC8E296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903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DF1B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Instalación de accesorios soporte mural terminal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E71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9CB1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5E22B7BF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95D79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3C1A7" w14:textId="0F3EC88B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 xml:space="preserve">RED DOMICILIARIA WIMAX </w:t>
            </w:r>
            <w:r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>–</w:t>
            </w:r>
            <w:r w:rsidRPr="00F60334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 xml:space="preserve"> LTE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8DD3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4DA4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23EC5C75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FBCA" w14:textId="77777777" w:rsidR="002E03A8" w:rsidRPr="00F60334" w:rsidRDefault="002E03A8" w:rsidP="0051104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W</w:t>
            </w: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79AE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Cable UTP Categoría 5E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E77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6D515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699FEF40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A8E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984E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Conector RJ-45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B6A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05DF0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7C02DB6F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619D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8513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Capuchón para conector RJ-45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F6DB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AF7F1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7F836E0B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1B5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1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Cable canal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8B1C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591C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08F2E2E7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A39D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B58B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Grapas de acero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8AE8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8D853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50D91A82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65B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5D30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Tarugos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007C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6D3C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38FBF66E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D9A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88C6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Tornillos de encarne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FB1B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194B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4D42784A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BF6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1D1A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Cinturoncillos de seguridad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2EE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7608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84E3329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7F3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E34E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Adaptador eléctrico Redondo a Plano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F30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0A576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50C0A9F2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5EB3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B25A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Tubo galvanizado de 1" x 1.5m o soporte anclado de pared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D87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7EA1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206795D5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86E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10AD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Alambre de amarre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736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CC87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0829417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E20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CB4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Taco de madera de 100x100x30 mm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7CF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AEF58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37BDF7AE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FB10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844F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Bulon</w:t>
            </w:r>
            <w:proofErr w:type="spellEnd"/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de expansión con camisa, para anclaje de 1"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88F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4366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47B7AD1C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9193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733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Clavos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00E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2AF06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BB462F1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D32D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548A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Cinta </w:t>
            </w:r>
            <w:proofErr w:type="spellStart"/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vulcanizante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214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A7C7A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4B651246" w14:textId="77777777" w:rsidTr="002E03A8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80F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F75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Instalación de soporte de antena externa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F269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7604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</w:tbl>
    <w:p w14:paraId="4490FA42" w14:textId="77777777" w:rsidR="008D5A46" w:rsidRDefault="008D5A46" w:rsidP="009A5C7B">
      <w:pPr>
        <w:tabs>
          <w:tab w:val="num" w:pos="240"/>
        </w:tabs>
        <w:jc w:val="both"/>
        <w:rPr>
          <w:rFonts w:ascii="Tahoma" w:hAnsi="Tahoma" w:cs="Tahoma"/>
          <w:b/>
          <w:bCs/>
          <w:color w:val="1F497D" w:themeColor="text2"/>
          <w:sz w:val="22"/>
          <w:szCs w:val="22"/>
          <w:lang w:val="es-ES_tradnl" w:eastAsia="es-ES_tradnl"/>
        </w:rPr>
      </w:pPr>
    </w:p>
    <w:p w14:paraId="56FD40E0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Para determinar los precios de </w:t>
      </w:r>
      <w:r w:rsidR="000454E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los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Material</w:t>
      </w:r>
      <w:r w:rsidR="000454E8">
        <w:rPr>
          <w:rFonts w:ascii="Tahoma" w:hAnsi="Tahoma" w:cs="Tahoma"/>
          <w:color w:val="1F497D" w:themeColor="text2"/>
          <w:sz w:val="22"/>
          <w:szCs w:val="22"/>
          <w:lang w:val="es-BO"/>
        </w:rPr>
        <w:t>es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la tabla </w:t>
      </w:r>
      <w:r w:rsidR="000454E8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anterior</w:t>
      </w:r>
      <w:r w:rsidR="000454E8">
        <w:rPr>
          <w:rFonts w:ascii="Tahoma" w:hAnsi="Tahoma" w:cs="Tahoma"/>
          <w:color w:val="1F497D" w:themeColor="text2"/>
          <w:sz w:val="22"/>
          <w:szCs w:val="22"/>
          <w:lang w:val="es-BO"/>
        </w:rPr>
        <w:t>,</w:t>
      </w:r>
      <w:r w:rsidR="000454E8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empresa oferente deberá realizar los cálculos de acuerdo al documento Excel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Precios </w:t>
      </w:r>
      <w:r w:rsidR="00ED0DBB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2</w:t>
      </w:r>
      <w:r w:rsidR="00664BB5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 LTE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adjunto y considerando lo siguiente:</w:t>
      </w:r>
    </w:p>
    <w:p w14:paraId="4CAEB328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651BE0F1" w14:textId="14ADB07B" w:rsidR="008D5A46" w:rsidRPr="00C01CC6" w:rsidRDefault="008D5A46" w:rsidP="00214634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En la columna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Costo del material (adquisición) sin IVA (Bs.)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hoja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CÁLCULO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del documento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Precios </w:t>
      </w:r>
      <w:r w:rsidR="00ED0DBB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2</w:t>
      </w:r>
      <w:r w:rsidR="00664BB5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 LTE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,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se debe colocar para cada ítem el precio de compra del material por parte de la empresa oferente descontando el IVA.</w:t>
      </w:r>
    </w:p>
    <w:p w14:paraId="79916E77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B47C12B" w14:textId="77777777" w:rsidR="008D5A46" w:rsidRPr="00C01CC6" w:rsidRDefault="008D5A46" w:rsidP="00214634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En la columna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VALOR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hoja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PARAMETROS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del documento </w:t>
      </w:r>
      <w:r w:rsidR="00B84B05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Precios 2 LTE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,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se debe indicar valores de acuerdo a lo siguiente:</w:t>
      </w:r>
    </w:p>
    <w:p w14:paraId="6ACA64DC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18C4EBE" w14:textId="77777777" w:rsidR="008D5A46" w:rsidRPr="00C01CC6" w:rsidRDefault="008D5A46" w:rsidP="00214634">
      <w:pPr>
        <w:numPr>
          <w:ilvl w:val="0"/>
          <w:numId w:val="13"/>
        </w:numPr>
        <w:tabs>
          <w:tab w:val="clear" w:pos="720"/>
          <w:tab w:val="num" w:pos="1068"/>
        </w:tabs>
        <w:ind w:left="106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b/>
          <w:bCs/>
          <w:color w:val="1F497D" w:themeColor="text2"/>
          <w:sz w:val="22"/>
          <w:szCs w:val="22"/>
          <w:lang w:val="es-BO" w:eastAsia="en-US"/>
        </w:rPr>
        <w:t xml:space="preserve">% por Costo de Almacenaje: </w:t>
      </w:r>
      <w:r w:rsidRPr="00C01CC6">
        <w:rPr>
          <w:rFonts w:ascii="Tahoma" w:hAnsi="Tahoma" w:cs="Tahoma"/>
          <w:bCs/>
          <w:color w:val="1F497D" w:themeColor="text2"/>
          <w:sz w:val="22"/>
          <w:szCs w:val="22"/>
          <w:lang w:val="es-BO" w:eastAsia="en-US"/>
        </w:rPr>
        <w:t xml:space="preserve">Es el porcentaje del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Costo del material (adquisición) sin IVA (Bs.)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que la empresa oferente considera necesario aplicar por concepto de almacenaje en sus depósitos.</w:t>
      </w:r>
    </w:p>
    <w:p w14:paraId="2EB5D4EC" w14:textId="77777777" w:rsidR="008D5A46" w:rsidRDefault="008D5A46" w:rsidP="00214634">
      <w:pPr>
        <w:numPr>
          <w:ilvl w:val="0"/>
          <w:numId w:val="13"/>
        </w:numPr>
        <w:tabs>
          <w:tab w:val="clear" w:pos="720"/>
          <w:tab w:val="num" w:pos="1068"/>
        </w:tabs>
        <w:ind w:left="106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b/>
          <w:bCs/>
          <w:color w:val="1F497D" w:themeColor="text2"/>
          <w:sz w:val="22"/>
          <w:szCs w:val="22"/>
          <w:lang w:val="es-BO" w:eastAsia="en-US"/>
        </w:rPr>
        <w:t>% por Costo Administrativo:</w:t>
      </w:r>
      <w:r w:rsidRPr="00C01CC6">
        <w:rPr>
          <w:rFonts w:ascii="Tahoma" w:hAnsi="Tahoma" w:cs="Tahoma"/>
          <w:bCs/>
          <w:color w:val="1F497D" w:themeColor="text2"/>
          <w:sz w:val="22"/>
          <w:szCs w:val="22"/>
          <w:lang w:val="es-BO" w:eastAsia="en-US"/>
        </w:rPr>
        <w:t xml:space="preserve"> Es el porcentaje del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Costo del material (adquisición) sin IVA (Bs.)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que la empresa oferente considera necesario aplicar por concepto de gastos administrativos.</w:t>
      </w:r>
    </w:p>
    <w:p w14:paraId="10B62BFE" w14:textId="77777777" w:rsidR="008D5A46" w:rsidRPr="00C01CC6" w:rsidRDefault="008D5A46" w:rsidP="00214634">
      <w:pPr>
        <w:numPr>
          <w:ilvl w:val="0"/>
          <w:numId w:val="13"/>
        </w:numPr>
        <w:tabs>
          <w:tab w:val="clear" w:pos="720"/>
          <w:tab w:val="num" w:pos="1068"/>
        </w:tabs>
        <w:ind w:left="106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b/>
          <w:bCs/>
          <w:color w:val="1F497D" w:themeColor="text2"/>
          <w:sz w:val="22"/>
          <w:szCs w:val="22"/>
          <w:lang w:val="es-BO" w:eastAsia="en-US"/>
        </w:rPr>
        <w:t xml:space="preserve">% por Costo de Merma </w:t>
      </w:r>
      <w:r w:rsidR="00F60334">
        <w:rPr>
          <w:rFonts w:ascii="Tahoma" w:hAnsi="Tahoma" w:cs="Tahoma"/>
          <w:b/>
          <w:bCs/>
          <w:color w:val="1F497D" w:themeColor="text2"/>
          <w:sz w:val="22"/>
          <w:szCs w:val="22"/>
          <w:lang w:val="es-BO" w:eastAsia="en-US"/>
        </w:rPr>
        <w:t>en cables</w:t>
      </w:r>
      <w:r w:rsidRPr="00C01CC6">
        <w:rPr>
          <w:rFonts w:ascii="Tahoma" w:hAnsi="Tahoma" w:cs="Tahoma"/>
          <w:b/>
          <w:bCs/>
          <w:color w:val="1F497D" w:themeColor="text2"/>
          <w:sz w:val="22"/>
          <w:szCs w:val="22"/>
          <w:lang w:val="es-BO" w:eastAsia="en-US"/>
        </w:rPr>
        <w:t>:</w:t>
      </w:r>
      <w:r w:rsidRPr="00C01CC6">
        <w:rPr>
          <w:rFonts w:ascii="Tahoma" w:hAnsi="Tahoma" w:cs="Tahoma"/>
          <w:bCs/>
          <w:color w:val="1F497D" w:themeColor="text2"/>
          <w:sz w:val="22"/>
          <w:szCs w:val="22"/>
          <w:lang w:val="es-BO" w:eastAsia="en-US"/>
        </w:rPr>
        <w:t xml:space="preserve"> Es el porcentaje del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Costo del material (adquisición) sin IVA (Bs.)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que la empresa oferente considera necesario aplicar por concepto de retazos inservibles que quedan de la instalación de un Alambre de bajada.</w:t>
      </w:r>
    </w:p>
    <w:p w14:paraId="37C262FA" w14:textId="77777777" w:rsidR="008D5A46" w:rsidRPr="00C01CC6" w:rsidRDefault="008D5A46" w:rsidP="00214634">
      <w:pPr>
        <w:numPr>
          <w:ilvl w:val="0"/>
          <w:numId w:val="13"/>
        </w:numPr>
        <w:tabs>
          <w:tab w:val="clear" w:pos="720"/>
          <w:tab w:val="num" w:pos="1068"/>
        </w:tabs>
        <w:ind w:left="106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lastRenderedPageBreak/>
        <w:t xml:space="preserve">% por Costo de Transporte: </w:t>
      </w:r>
      <w:r w:rsidRPr="00C01CC6">
        <w:rPr>
          <w:rFonts w:ascii="Tahoma" w:hAnsi="Tahoma" w:cs="Tahoma"/>
          <w:bCs/>
          <w:color w:val="1F497D" w:themeColor="text2"/>
          <w:sz w:val="22"/>
          <w:szCs w:val="22"/>
          <w:lang w:val="es-BO" w:eastAsia="en-US"/>
        </w:rPr>
        <w:t xml:space="preserve">Es el porcentaje del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Costo del material (adquisición) sin IVA (Bs.)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que la empresa oferente considera necesario aplicar por concepto de transporte desde las capitales de departamento hasta el resto de las localidades del Departamento.</w:t>
      </w:r>
    </w:p>
    <w:p w14:paraId="375BD109" w14:textId="77777777" w:rsidR="008D5A46" w:rsidRPr="00C01CC6" w:rsidRDefault="008D5A46" w:rsidP="00214634">
      <w:pPr>
        <w:numPr>
          <w:ilvl w:val="0"/>
          <w:numId w:val="13"/>
        </w:numPr>
        <w:tabs>
          <w:tab w:val="clear" w:pos="720"/>
          <w:tab w:val="num" w:pos="1068"/>
        </w:tabs>
        <w:ind w:left="106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b/>
          <w:bCs/>
          <w:color w:val="1F497D" w:themeColor="text2"/>
          <w:sz w:val="22"/>
          <w:szCs w:val="22"/>
          <w:lang w:val="es-BO" w:eastAsia="en-US"/>
        </w:rPr>
        <w:t xml:space="preserve">% Utilidad: </w:t>
      </w:r>
      <w:r w:rsidRPr="00C01CC6">
        <w:rPr>
          <w:rFonts w:ascii="Tahoma" w:hAnsi="Tahoma" w:cs="Tahoma"/>
          <w:bCs/>
          <w:color w:val="1F497D" w:themeColor="text2"/>
          <w:sz w:val="22"/>
          <w:szCs w:val="22"/>
          <w:lang w:val="es-BO" w:eastAsia="en-US"/>
        </w:rPr>
        <w:t xml:space="preserve">Es el porcentaje del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Costo Total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del material (incluye costo de almacenaje, administrativo y mermas), que la empresa oferente considera necesario aplicar por concepto de Utilidad.</w:t>
      </w:r>
    </w:p>
    <w:p w14:paraId="586F134B" w14:textId="77777777" w:rsidR="008D5A46" w:rsidRPr="00C01CC6" w:rsidRDefault="008D5A46" w:rsidP="00214634">
      <w:pPr>
        <w:numPr>
          <w:ilvl w:val="0"/>
          <w:numId w:val="13"/>
        </w:numPr>
        <w:tabs>
          <w:tab w:val="clear" w:pos="720"/>
          <w:tab w:val="num" w:pos="1068"/>
        </w:tabs>
        <w:ind w:left="106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b/>
          <w:bCs/>
          <w:color w:val="1F497D" w:themeColor="text2"/>
          <w:sz w:val="22"/>
          <w:szCs w:val="22"/>
          <w:lang w:val="es-BO" w:eastAsia="en-US"/>
        </w:rPr>
        <w:t>% Impuestos:</w:t>
      </w:r>
      <w:r w:rsidRPr="00C01CC6">
        <w:rPr>
          <w:rFonts w:ascii="Tahoma" w:hAnsi="Tahoma" w:cs="Tahoma"/>
          <w:bCs/>
          <w:color w:val="1F497D" w:themeColor="text2"/>
          <w:sz w:val="22"/>
          <w:szCs w:val="22"/>
          <w:lang w:val="es-BO" w:eastAsia="en-US"/>
        </w:rPr>
        <w:t xml:space="preserve"> Es el porcentaje del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Costo Total + utilidad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que la empresa oferente considera necesario aplicar por concepto de impuestos de acuerdo a Ley.</w:t>
      </w:r>
    </w:p>
    <w:p w14:paraId="384419F6" w14:textId="77777777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7A4B38E" w14:textId="5835B68E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El documento Excel calcula</w:t>
      </w:r>
      <w:r w:rsidR="00F7788F">
        <w:rPr>
          <w:rFonts w:ascii="Tahoma" w:hAnsi="Tahoma" w:cs="Tahoma"/>
          <w:color w:val="1F497D" w:themeColor="text2"/>
          <w:sz w:val="22"/>
          <w:szCs w:val="22"/>
          <w:lang w:val="es-BO"/>
        </w:rPr>
        <w:t>rá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automáticamente en la hoja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 xml:space="preserve">CUADRO FINAL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en las columnas </w:t>
      </w:r>
      <w:r w:rsidRPr="00C01CC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Precio Material (Bs),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los precios </w:t>
      </w:r>
      <w:r w:rsidR="007D31D9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que deben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F7788F">
        <w:rPr>
          <w:rFonts w:ascii="Tahoma" w:hAnsi="Tahoma" w:cs="Tahoma"/>
          <w:color w:val="1F497D" w:themeColor="text2"/>
          <w:sz w:val="22"/>
          <w:szCs w:val="22"/>
          <w:lang w:val="es-BO"/>
        </w:rPr>
        <w:t>trasladarse a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 cuadro </w:t>
      </w:r>
      <w:r w:rsidR="00F7788F">
        <w:rPr>
          <w:rFonts w:ascii="Tahoma" w:hAnsi="Tahoma" w:cs="Tahoma"/>
          <w:color w:val="1F497D" w:themeColor="text2"/>
          <w:sz w:val="22"/>
          <w:szCs w:val="22"/>
          <w:lang w:val="es-BO"/>
        </w:rPr>
        <w:t>resumen mostrado en este documento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74892979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sectPr w:rsidR="008D5A46" w:rsidRPr="00C01CC6" w:rsidSect="009A5C7B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EA580" w14:textId="77777777" w:rsidR="000C14E3" w:rsidRDefault="000C14E3" w:rsidP="00311D3A">
      <w:r>
        <w:separator/>
      </w:r>
    </w:p>
  </w:endnote>
  <w:endnote w:type="continuationSeparator" w:id="0">
    <w:p w14:paraId="700128E7" w14:textId="77777777" w:rsidR="000C14E3" w:rsidRDefault="000C14E3" w:rsidP="0031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22FE6" w14:textId="5509794D" w:rsidR="00481DF3" w:rsidRDefault="00481DF3" w:rsidP="009A5C7B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1529EB">
      <w:rPr>
        <w:rFonts w:ascii="Tahoma" w:hAnsi="Tahoma" w:cs="Tahoma"/>
        <w:b/>
        <w:noProof/>
        <w:color w:val="004990"/>
        <w:lang w:val="es-ES_tradnl"/>
      </w:rPr>
      <w:t>4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F60334">
      <w:rPr>
        <w:rFonts w:ascii="Tahoma" w:hAnsi="Tahoma" w:cs="Tahoma"/>
        <w:b/>
        <w:color w:val="004990"/>
        <w:lang w:val="es-ES_tradnl"/>
      </w:rPr>
      <w:t>4</w:t>
    </w:r>
  </w:p>
  <w:p w14:paraId="46443D6E" w14:textId="77777777" w:rsidR="00481DF3" w:rsidRDefault="00481DF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F29BE" w14:textId="77777777" w:rsidR="000C14E3" w:rsidRDefault="000C14E3" w:rsidP="00311D3A">
      <w:r>
        <w:separator/>
      </w:r>
    </w:p>
  </w:footnote>
  <w:footnote w:type="continuationSeparator" w:id="0">
    <w:p w14:paraId="5EFA4989" w14:textId="77777777" w:rsidR="000C14E3" w:rsidRDefault="000C14E3" w:rsidP="00311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9BEC6" w14:textId="1C5B5C23" w:rsidR="00481DF3" w:rsidRPr="00C36D2B" w:rsidRDefault="00481DF3" w:rsidP="009A5C7B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9264" behindDoc="0" locked="0" layoutInCell="1" allowOverlap="1" wp14:anchorId="6C2E3022" wp14:editId="42F97047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 w:rsidR="001529EB">
      <w:rPr>
        <w:rFonts w:ascii="Tahoma" w:hAnsi="Tahoma" w:cs="Tahoma"/>
        <w:b/>
        <w:color w:val="004990"/>
        <w:sz w:val="14"/>
        <w:szCs w:val="14"/>
        <w:lang w:val="es-BO"/>
      </w:rPr>
      <w:t>057</w:t>
    </w:r>
    <w:r>
      <w:rPr>
        <w:rFonts w:ascii="Tahoma" w:hAnsi="Tahoma" w:cs="Tahoma"/>
        <w:b/>
        <w:color w:val="004990"/>
        <w:sz w:val="14"/>
        <w:szCs w:val="14"/>
        <w:lang w:val="es-BO"/>
      </w:rPr>
      <w:t>/201</w:t>
    </w:r>
    <w:r w:rsidR="0018566F">
      <w:rPr>
        <w:rFonts w:ascii="Tahoma" w:hAnsi="Tahoma" w:cs="Tahoma"/>
        <w:b/>
        <w:color w:val="004990"/>
        <w:sz w:val="14"/>
        <w:szCs w:val="14"/>
        <w:lang w:val="es-BO"/>
      </w:rPr>
      <w:t>7</w:t>
    </w:r>
  </w:p>
  <w:p w14:paraId="49889223" w14:textId="05DF6DF0" w:rsidR="00481DF3" w:rsidRDefault="0018566F" w:rsidP="009A5C7B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SERVICIO DE INSTALACIONES, TRASLADOS, RETIROS Y MANTENIMIENTO</w:t>
    </w:r>
  </w:p>
  <w:p w14:paraId="16BDAE96" w14:textId="67894190" w:rsidR="0018566F" w:rsidRPr="00C36D2B" w:rsidRDefault="0018566F" w:rsidP="009A5C7B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DE LA RED DE ACCESO URBANO LTE FAMILIA</w:t>
    </w:r>
  </w:p>
  <w:p w14:paraId="175B2B40" w14:textId="417D2015" w:rsidR="00481DF3" w:rsidRPr="00C36D2B" w:rsidRDefault="00481DF3" w:rsidP="009A5C7B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 w:rsidR="0018566F">
      <w:rPr>
        <w:rFonts w:ascii="Tahoma" w:hAnsi="Tahoma" w:cs="Tahoma"/>
        <w:b/>
        <w:color w:val="004990"/>
        <w:sz w:val="14"/>
        <w:szCs w:val="14"/>
        <w:lang w:val="es-BO"/>
      </w:rPr>
      <w:t>6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: </w:t>
    </w:r>
    <w:r w:rsidR="0018566F">
      <w:rPr>
        <w:rFonts w:ascii="Tahoma" w:hAnsi="Tahoma" w:cs="Tahoma"/>
        <w:b/>
        <w:color w:val="004990"/>
        <w:sz w:val="14"/>
        <w:szCs w:val="14"/>
        <w:lang w:val="es-BO"/>
      </w:rPr>
      <w:t>PROPUESTA ECONOMICA</w:t>
    </w:r>
  </w:p>
  <w:p w14:paraId="1F96E442" w14:textId="77777777" w:rsidR="00481DF3" w:rsidRDefault="00481D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BF6EAA"/>
    <w:multiLevelType w:val="hybridMultilevel"/>
    <w:tmpl w:val="A48C1E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E13E3"/>
    <w:multiLevelType w:val="hybridMultilevel"/>
    <w:tmpl w:val="3C644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1" w15:restartNumberingAfterBreak="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10"/>
  </w:num>
  <w:num w:numId="5">
    <w:abstractNumId w:val="3"/>
  </w:num>
  <w:num w:numId="6">
    <w:abstractNumId w:val="12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A46"/>
    <w:rsid w:val="00012094"/>
    <w:rsid w:val="00025079"/>
    <w:rsid w:val="000454E8"/>
    <w:rsid w:val="0004663E"/>
    <w:rsid w:val="0006069C"/>
    <w:rsid w:val="00097F0C"/>
    <w:rsid w:val="000C14E3"/>
    <w:rsid w:val="000D381E"/>
    <w:rsid w:val="00106C56"/>
    <w:rsid w:val="001524DB"/>
    <w:rsid w:val="001529EB"/>
    <w:rsid w:val="00174CC8"/>
    <w:rsid w:val="0018566F"/>
    <w:rsid w:val="001B1AD7"/>
    <w:rsid w:val="001B3ACE"/>
    <w:rsid w:val="001C2842"/>
    <w:rsid w:val="001D2F45"/>
    <w:rsid w:val="00214634"/>
    <w:rsid w:val="00227D5F"/>
    <w:rsid w:val="0023739C"/>
    <w:rsid w:val="00276905"/>
    <w:rsid w:val="00283292"/>
    <w:rsid w:val="002C2EAA"/>
    <w:rsid w:val="002E03A8"/>
    <w:rsid w:val="00311D3A"/>
    <w:rsid w:val="00337BEB"/>
    <w:rsid w:val="00435AAE"/>
    <w:rsid w:val="00460D3B"/>
    <w:rsid w:val="0046685D"/>
    <w:rsid w:val="00481DF3"/>
    <w:rsid w:val="004856D7"/>
    <w:rsid w:val="004C4B95"/>
    <w:rsid w:val="004D74C2"/>
    <w:rsid w:val="00511044"/>
    <w:rsid w:val="00522308"/>
    <w:rsid w:val="00527443"/>
    <w:rsid w:val="00541AFD"/>
    <w:rsid w:val="005A52A1"/>
    <w:rsid w:val="005C288F"/>
    <w:rsid w:val="00664BB5"/>
    <w:rsid w:val="00675FAB"/>
    <w:rsid w:val="00681625"/>
    <w:rsid w:val="00684DCF"/>
    <w:rsid w:val="00694791"/>
    <w:rsid w:val="006A18B7"/>
    <w:rsid w:val="006A4342"/>
    <w:rsid w:val="007467A2"/>
    <w:rsid w:val="00794D45"/>
    <w:rsid w:val="007A1B2A"/>
    <w:rsid w:val="007D31D9"/>
    <w:rsid w:val="008A3313"/>
    <w:rsid w:val="008D5A46"/>
    <w:rsid w:val="008D68CB"/>
    <w:rsid w:val="008F1B27"/>
    <w:rsid w:val="0093621A"/>
    <w:rsid w:val="00982177"/>
    <w:rsid w:val="0098225D"/>
    <w:rsid w:val="009A5C7B"/>
    <w:rsid w:val="009E2FF0"/>
    <w:rsid w:val="00A21FEB"/>
    <w:rsid w:val="00A712AF"/>
    <w:rsid w:val="00A91AE5"/>
    <w:rsid w:val="00AD4797"/>
    <w:rsid w:val="00B25851"/>
    <w:rsid w:val="00B84B05"/>
    <w:rsid w:val="00B84CB4"/>
    <w:rsid w:val="00B86B0A"/>
    <w:rsid w:val="00B928AD"/>
    <w:rsid w:val="00C13212"/>
    <w:rsid w:val="00C311B1"/>
    <w:rsid w:val="00CA78BC"/>
    <w:rsid w:val="00CF116A"/>
    <w:rsid w:val="00D0193A"/>
    <w:rsid w:val="00D05E8E"/>
    <w:rsid w:val="00D60025"/>
    <w:rsid w:val="00D649BE"/>
    <w:rsid w:val="00D671C8"/>
    <w:rsid w:val="00E03742"/>
    <w:rsid w:val="00E23780"/>
    <w:rsid w:val="00E55431"/>
    <w:rsid w:val="00E7148F"/>
    <w:rsid w:val="00E877E0"/>
    <w:rsid w:val="00ED0DBB"/>
    <w:rsid w:val="00F60334"/>
    <w:rsid w:val="00F7788F"/>
    <w:rsid w:val="00F90441"/>
    <w:rsid w:val="00F93B59"/>
    <w:rsid w:val="00FA0229"/>
    <w:rsid w:val="00FA4B61"/>
    <w:rsid w:val="00FB2DE4"/>
    <w:rsid w:val="00FB3FAA"/>
    <w:rsid w:val="00FC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875AA"/>
  <w15:docId w15:val="{DDDB098C-34AC-498C-AF29-D629F39C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A4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D5A4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8D5A4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8D5A4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8D5A4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8D5A4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8D5A4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D5A46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D5A46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8D5A4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D5A4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8D5A4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8D5A4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8D5A4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8D5A4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D5A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8D5A4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D5A4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D5A4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8D5A4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8D5A4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8D5A4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8D5A4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8D5A4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8D5A4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8D5A4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D5A4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8D5A4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8D5A4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8D5A4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8D5A4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8D5A4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8D5A4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8D5A4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D5A4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8D5A4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8D5A4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8D5A4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8D5A46"/>
    <w:rPr>
      <w:rFonts w:ascii="Calibri" w:eastAsia="Times New Roman" w:hAnsi="Calibri" w:cs="Times New Roman"/>
      <w:lang w:val="es-ES"/>
    </w:rPr>
  </w:style>
  <w:style w:type="paragraph" w:customStyle="1" w:styleId="Estilo">
    <w:name w:val="Estilo"/>
    <w:rsid w:val="008D5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8D5A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8D5A4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8D5A4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8D5A4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8D5A4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8D5A4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8D5A4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8D5A46"/>
    <w:rPr>
      <w:vertAlign w:val="superscript"/>
    </w:rPr>
  </w:style>
  <w:style w:type="paragraph" w:styleId="Textoindependiente3">
    <w:name w:val="Body Text 3"/>
    <w:basedOn w:val="Normal"/>
    <w:link w:val="Textoindependiente3Car"/>
    <w:rsid w:val="008D5A4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8D5A4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8D5A4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8D5A4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D5A4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8D5A4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8D5A4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8D5A4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8D5A4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8D5A4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customStyle="1" w:styleId="WW-Textoindependiente20">
    <w:name w:val="WW-Texto independiente 2"/>
    <w:basedOn w:val="Normal"/>
    <w:rsid w:val="008D5A46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8D5A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8D5A46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8D5A46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8D5A46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8D5A46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8D5A46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D5A46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8D5A46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8D5A46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8D5A46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8D5A46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8D5A46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8D5A46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8D5A46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8D5A46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8D5A46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8D5A46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8D5A46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8D5A46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8D5A46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8D5A46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8D5A46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8D5A46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8D5A46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D5A46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8D5A46"/>
  </w:style>
  <w:style w:type="paragraph" w:styleId="Listaconvietas">
    <w:name w:val="List Bullet"/>
    <w:basedOn w:val="Normal"/>
    <w:autoRedefine/>
    <w:rsid w:val="008D5A46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8D5A46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8D5A46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8D5A46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8D5A46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8D5A46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8D5A46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8D5A46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8D5A46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D5A46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8D5A46"/>
    <w:rPr>
      <w:color w:val="800080"/>
      <w:u w:val="single"/>
    </w:rPr>
  </w:style>
  <w:style w:type="paragraph" w:customStyle="1" w:styleId="xl22">
    <w:name w:val="xl22"/>
    <w:basedOn w:val="Normal"/>
    <w:rsid w:val="008D5A46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8D5A46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8D5A46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8D5A46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8D5A46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8D5A46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8D5A46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8D5A46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8D5A46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8D5A46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8D5A46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8D5A46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8D5A46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8D5A46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8D5A46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8D5A4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8D5A4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8D5A4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8D5A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8D5A46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8D5A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8D5A4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8D5A46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8D5A4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8D5A46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8D5A46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8D5A46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8D5A46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8D5A46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8D5A46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8D5A46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8D5A46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8D5A46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8D5A46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8D5A46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8D5A46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8D5A4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8D5A4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8D5A46"/>
    <w:rPr>
      <w:i/>
      <w:iCs/>
    </w:rPr>
  </w:style>
  <w:style w:type="paragraph" w:customStyle="1" w:styleId="xl95">
    <w:name w:val="xl95"/>
    <w:basedOn w:val="Normal"/>
    <w:rsid w:val="008D5A46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8D5A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8D5A4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8D5A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8D5A46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8D5A46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8D5A4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8D5A4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62D7E-F647-4DC2-981E-6BFDFF82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708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Reinaldo Pascual Frontanilla Lopez</cp:lastModifiedBy>
  <cp:revision>8</cp:revision>
  <cp:lastPrinted>2014-07-22T21:00:00Z</cp:lastPrinted>
  <dcterms:created xsi:type="dcterms:W3CDTF">2017-02-17T15:20:00Z</dcterms:created>
  <dcterms:modified xsi:type="dcterms:W3CDTF">2017-07-12T13:38:00Z</dcterms:modified>
</cp:coreProperties>
</file>