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E94733" w:rsidRDefault="00F427A5">
      <w:pPr>
        <w:pStyle w:val="TDC1"/>
        <w:rPr>
          <w:rFonts w:asciiTheme="minorHAnsi" w:eastAsiaTheme="minorEastAsia" w:hAnsiTheme="minorHAnsi" w:cstheme="minorBidi"/>
          <w:b w:val="0"/>
          <w:noProof/>
          <w:color w:val="auto"/>
          <w:lang w:val="es-ES_tradnl" w:eastAsia="es-ES_tradnl"/>
        </w:rPr>
      </w:pPr>
      <w:r w:rsidRPr="00F427A5">
        <w:rPr>
          <w:color w:val="1F497D" w:themeColor="text2"/>
          <w:lang w:val="es-BO" w:eastAsia="en-US"/>
        </w:rPr>
        <w:fldChar w:fldCharType="begin"/>
      </w:r>
      <w:r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75498940" w:history="1">
        <w:r w:rsidR="00E94733" w:rsidRPr="0018498F">
          <w:rPr>
            <w:rStyle w:val="Hipervnculo"/>
            <w:noProof/>
          </w:rPr>
          <w:t>1.</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MANTENIMIENTO CORRECTIVO Y PREVENTIVO</w:t>
        </w:r>
        <w:r w:rsidR="00E94733">
          <w:rPr>
            <w:noProof/>
            <w:webHidden/>
          </w:rPr>
          <w:tab/>
        </w:r>
        <w:r w:rsidR="00E94733">
          <w:rPr>
            <w:noProof/>
            <w:webHidden/>
          </w:rPr>
          <w:fldChar w:fldCharType="begin"/>
        </w:r>
        <w:r w:rsidR="00E94733">
          <w:rPr>
            <w:noProof/>
            <w:webHidden/>
          </w:rPr>
          <w:instrText xml:space="preserve"> PAGEREF _Toc475498940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1" w:history="1">
        <w:r w:rsidR="00E94733" w:rsidRPr="0018498F">
          <w:rPr>
            <w:rStyle w:val="Hipervnculo"/>
            <w:rFonts w:cs="Tahoma"/>
            <w:b/>
            <w:noProof/>
          </w:rPr>
          <w:t>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w:t>
        </w:r>
        <w:r w:rsidR="00E94733">
          <w:rPr>
            <w:noProof/>
            <w:webHidden/>
          </w:rPr>
          <w:tab/>
        </w:r>
        <w:r w:rsidR="00E94733">
          <w:rPr>
            <w:noProof/>
            <w:webHidden/>
          </w:rPr>
          <w:fldChar w:fldCharType="begin"/>
        </w:r>
        <w:r w:rsidR="00E94733">
          <w:rPr>
            <w:noProof/>
            <w:webHidden/>
          </w:rPr>
          <w:instrText xml:space="preserve"> PAGEREF _Toc475498941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2" w:history="1">
        <w:r w:rsidR="00E94733" w:rsidRPr="0018498F">
          <w:rPr>
            <w:rStyle w:val="Hipervnculo"/>
            <w:rFonts w:cs="Tahoma"/>
            <w:b/>
            <w:noProof/>
            <w:lang w:val="es-BO"/>
          </w:rPr>
          <w:t>1.1.1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DEFINICION</w:t>
        </w:r>
        <w:r w:rsidR="00E94733">
          <w:rPr>
            <w:noProof/>
            <w:webHidden/>
          </w:rPr>
          <w:tab/>
        </w:r>
        <w:r w:rsidR="00E94733">
          <w:rPr>
            <w:noProof/>
            <w:webHidden/>
          </w:rPr>
          <w:fldChar w:fldCharType="begin"/>
        </w:r>
        <w:r w:rsidR="00E94733">
          <w:rPr>
            <w:noProof/>
            <w:webHidden/>
          </w:rPr>
          <w:instrText xml:space="preserve"> PAGEREF _Toc475498942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3" w:history="1">
        <w:r w:rsidR="00E94733" w:rsidRPr="0018498F">
          <w:rPr>
            <w:rStyle w:val="Hipervnculo"/>
            <w:rFonts w:cs="Tahoma"/>
            <w:b/>
            <w:noProof/>
            <w:lang w:val="es-BO"/>
          </w:rPr>
          <w:t>1.1.2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METODOLOGIA DE TRABAJO</w:t>
        </w:r>
        <w:r w:rsidR="00E94733">
          <w:rPr>
            <w:noProof/>
            <w:webHidden/>
          </w:rPr>
          <w:tab/>
        </w:r>
        <w:r w:rsidR="00E94733">
          <w:rPr>
            <w:noProof/>
            <w:webHidden/>
          </w:rPr>
          <w:fldChar w:fldCharType="begin"/>
        </w:r>
        <w:r w:rsidR="00E94733">
          <w:rPr>
            <w:noProof/>
            <w:webHidden/>
          </w:rPr>
          <w:instrText xml:space="preserve"> PAGEREF _Toc475498943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4" w:history="1">
        <w:r w:rsidR="00E94733" w:rsidRPr="0018498F">
          <w:rPr>
            <w:rStyle w:val="Hipervnculo"/>
            <w:rFonts w:cs="Tahoma"/>
            <w:b/>
            <w:noProof/>
            <w:lang w:val="es-BO"/>
          </w:rPr>
          <w:t>1.1.3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lang w:val="es-BO"/>
          </w:rPr>
          <w:t>TIEMPO DE INTERVENCION</w:t>
        </w:r>
        <w:r w:rsidR="00E94733">
          <w:rPr>
            <w:noProof/>
            <w:webHidden/>
          </w:rPr>
          <w:tab/>
        </w:r>
        <w:r w:rsidR="00E94733">
          <w:rPr>
            <w:noProof/>
            <w:webHidden/>
          </w:rPr>
          <w:fldChar w:fldCharType="begin"/>
        </w:r>
        <w:r w:rsidR="00E94733">
          <w:rPr>
            <w:noProof/>
            <w:webHidden/>
          </w:rPr>
          <w:instrText xml:space="preserve"> PAGEREF _Toc475498944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45" w:history="1">
        <w:r w:rsidR="00E94733" w:rsidRPr="0018498F">
          <w:rPr>
            <w:rStyle w:val="Hipervnculo"/>
            <w:rFonts w:ascii="Tahoma" w:hAnsi="Tahoma" w:cs="Tahoma"/>
            <w:noProof/>
          </w:rPr>
          <w:t>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MANTENIMIENTO PREVENTIVO</w:t>
        </w:r>
        <w:r w:rsidR="00E94733">
          <w:rPr>
            <w:noProof/>
            <w:webHidden/>
          </w:rPr>
          <w:tab/>
        </w:r>
        <w:r w:rsidR="00E94733">
          <w:rPr>
            <w:noProof/>
            <w:webHidden/>
          </w:rPr>
          <w:fldChar w:fldCharType="begin"/>
        </w:r>
        <w:r w:rsidR="00E94733">
          <w:rPr>
            <w:noProof/>
            <w:webHidden/>
          </w:rPr>
          <w:instrText xml:space="preserve"> PAGEREF _Toc475498945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6" w:history="1">
        <w:r w:rsidR="00E94733" w:rsidRPr="0018498F">
          <w:rPr>
            <w:rStyle w:val="Hipervnculo"/>
            <w:rFonts w:cs="Tahoma"/>
            <w:b/>
            <w:noProof/>
            <w:lang w:val="es-BO"/>
          </w:rPr>
          <w:t>1.2.1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DEFINICION</w:t>
        </w:r>
        <w:r w:rsidR="00E94733">
          <w:rPr>
            <w:noProof/>
            <w:webHidden/>
          </w:rPr>
          <w:tab/>
        </w:r>
        <w:r w:rsidR="00E94733">
          <w:rPr>
            <w:noProof/>
            <w:webHidden/>
          </w:rPr>
          <w:fldChar w:fldCharType="begin"/>
        </w:r>
        <w:r w:rsidR="00E94733">
          <w:rPr>
            <w:noProof/>
            <w:webHidden/>
          </w:rPr>
          <w:instrText xml:space="preserve"> PAGEREF _Toc475498946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7" w:history="1">
        <w:r w:rsidR="00E94733" w:rsidRPr="0018498F">
          <w:rPr>
            <w:rStyle w:val="Hipervnculo"/>
            <w:rFonts w:eastAsia="Arial Unicode MS" w:cs="Tahoma"/>
            <w:b/>
            <w:noProof/>
            <w:lang w:val="es-BO"/>
          </w:rPr>
          <w:t>1.2.2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TRABAJOS INVOLUCRADOS</w:t>
        </w:r>
        <w:r w:rsidR="00E94733">
          <w:rPr>
            <w:noProof/>
            <w:webHidden/>
          </w:rPr>
          <w:tab/>
        </w:r>
        <w:r w:rsidR="00E94733">
          <w:rPr>
            <w:noProof/>
            <w:webHidden/>
          </w:rPr>
          <w:fldChar w:fldCharType="begin"/>
        </w:r>
        <w:r w:rsidR="00E94733">
          <w:rPr>
            <w:noProof/>
            <w:webHidden/>
          </w:rPr>
          <w:instrText xml:space="preserve"> PAGEREF _Toc475498947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8" w:history="1">
        <w:r w:rsidR="00E94733" w:rsidRPr="0018498F">
          <w:rPr>
            <w:rStyle w:val="Hipervnculo"/>
            <w:rFonts w:cs="Tahoma"/>
            <w:b/>
            <w:noProof/>
            <w:lang w:val="es-BO"/>
          </w:rPr>
          <w:t>1.2.3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MODALIDAD DE TRABAJO</w:t>
        </w:r>
        <w:r w:rsidR="00E94733">
          <w:rPr>
            <w:noProof/>
            <w:webHidden/>
          </w:rPr>
          <w:tab/>
        </w:r>
        <w:r w:rsidR="00E94733">
          <w:rPr>
            <w:noProof/>
            <w:webHidden/>
          </w:rPr>
          <w:fldChar w:fldCharType="begin"/>
        </w:r>
        <w:r w:rsidR="00E94733">
          <w:rPr>
            <w:noProof/>
            <w:webHidden/>
          </w:rPr>
          <w:instrText xml:space="preserve"> PAGEREF _Toc475498948 \h </w:instrText>
        </w:r>
        <w:r w:rsidR="00E94733">
          <w:rPr>
            <w:noProof/>
            <w:webHidden/>
          </w:rPr>
        </w:r>
        <w:r w:rsidR="00E94733">
          <w:rPr>
            <w:noProof/>
            <w:webHidden/>
          </w:rPr>
          <w:fldChar w:fldCharType="separate"/>
        </w:r>
        <w:r w:rsidR="00E94733">
          <w:rPr>
            <w:noProof/>
            <w:webHidden/>
          </w:rPr>
          <w:t>13</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49" w:history="1">
        <w:r w:rsidR="00E94733" w:rsidRPr="0018498F">
          <w:rPr>
            <w:rStyle w:val="Hipervnculo"/>
            <w:rFonts w:ascii="Tahoma" w:hAnsi="Tahoma" w:cs="Tahoma"/>
            <w:noProof/>
          </w:rPr>
          <w:t>1.3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MANTENIMIENTO CORRECTIVO RED PRIMARIA O SECUNDARIA, RED DE FIBRA ÓPTICA URBANA Y RED FTTx</w:t>
        </w:r>
        <w:r w:rsidR="00E94733">
          <w:rPr>
            <w:noProof/>
            <w:webHidden/>
          </w:rPr>
          <w:tab/>
        </w:r>
        <w:r w:rsidR="00E94733">
          <w:rPr>
            <w:noProof/>
            <w:webHidden/>
          </w:rPr>
          <w:fldChar w:fldCharType="begin"/>
        </w:r>
        <w:r w:rsidR="00E94733">
          <w:rPr>
            <w:noProof/>
            <w:webHidden/>
          </w:rPr>
          <w:instrText xml:space="preserve"> PAGEREF _Toc475498949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0" w:history="1">
        <w:r w:rsidR="00E94733" w:rsidRPr="0018498F">
          <w:rPr>
            <w:rStyle w:val="Hipervnculo"/>
            <w:rFonts w:cs="Tahoma"/>
            <w:b/>
            <w:noProof/>
            <w:lang w:val="es-BO"/>
          </w:rPr>
          <w:t>1.3.1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DEFINICIÓN</w:t>
        </w:r>
        <w:r w:rsidR="00E94733">
          <w:rPr>
            <w:noProof/>
            <w:webHidden/>
          </w:rPr>
          <w:tab/>
        </w:r>
        <w:r w:rsidR="00E94733">
          <w:rPr>
            <w:noProof/>
            <w:webHidden/>
          </w:rPr>
          <w:fldChar w:fldCharType="begin"/>
        </w:r>
        <w:r w:rsidR="00E94733">
          <w:rPr>
            <w:noProof/>
            <w:webHidden/>
          </w:rPr>
          <w:instrText xml:space="preserve"> PAGEREF _Toc475498950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1" w:history="1">
        <w:r w:rsidR="00E94733" w:rsidRPr="0018498F">
          <w:rPr>
            <w:rStyle w:val="Hipervnculo"/>
            <w:rFonts w:cs="Tahoma"/>
            <w:b/>
            <w:noProof/>
            <w:lang w:val="es-BO"/>
          </w:rPr>
          <w:t>1.3.2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METODOLOGIA DE TRABAJO</w:t>
        </w:r>
        <w:r w:rsidR="00E94733">
          <w:rPr>
            <w:noProof/>
            <w:webHidden/>
          </w:rPr>
          <w:tab/>
        </w:r>
        <w:r w:rsidR="00E94733">
          <w:rPr>
            <w:noProof/>
            <w:webHidden/>
          </w:rPr>
          <w:fldChar w:fldCharType="begin"/>
        </w:r>
        <w:r w:rsidR="00E94733">
          <w:rPr>
            <w:noProof/>
            <w:webHidden/>
          </w:rPr>
          <w:instrText xml:space="preserve"> PAGEREF _Toc475498951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52" w:history="1">
        <w:r w:rsidR="00E94733" w:rsidRPr="0018498F">
          <w:rPr>
            <w:rStyle w:val="Hipervnculo"/>
            <w:rFonts w:ascii="Tahoma" w:hAnsi="Tahoma" w:cs="Tahoma"/>
            <w:noProof/>
          </w:rPr>
          <w:t>1.4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SUPERVISION POR PARTE DE ENTEL</w:t>
        </w:r>
        <w:r w:rsidR="00E94733">
          <w:rPr>
            <w:noProof/>
            <w:webHidden/>
          </w:rPr>
          <w:tab/>
        </w:r>
        <w:r w:rsidR="00E94733">
          <w:rPr>
            <w:noProof/>
            <w:webHidden/>
          </w:rPr>
          <w:fldChar w:fldCharType="begin"/>
        </w:r>
        <w:r w:rsidR="00E94733">
          <w:rPr>
            <w:noProof/>
            <w:webHidden/>
          </w:rPr>
          <w:instrText xml:space="preserve"> PAGEREF _Toc475498952 \h </w:instrText>
        </w:r>
        <w:r w:rsidR="00E94733">
          <w:rPr>
            <w:noProof/>
            <w:webHidden/>
          </w:rPr>
        </w:r>
        <w:r w:rsidR="00E94733">
          <w:rPr>
            <w:noProof/>
            <w:webHidden/>
          </w:rPr>
          <w:fldChar w:fldCharType="separate"/>
        </w:r>
        <w:r w:rsidR="00E94733">
          <w:rPr>
            <w:noProof/>
            <w:webHidden/>
          </w:rPr>
          <w:t>15</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3" w:history="1">
        <w:r w:rsidR="00E94733" w:rsidRPr="0018498F">
          <w:rPr>
            <w:rStyle w:val="Hipervnculo"/>
            <w:rFonts w:cs="Tahoma"/>
            <w:b/>
            <w:noProof/>
            <w:lang w:val="es-BO"/>
          </w:rPr>
          <w:t>1.4.1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w:t>
        </w:r>
        <w:r w:rsidR="00E94733">
          <w:rPr>
            <w:noProof/>
            <w:webHidden/>
          </w:rPr>
          <w:tab/>
        </w:r>
        <w:r w:rsidR="00E94733">
          <w:rPr>
            <w:noProof/>
            <w:webHidden/>
          </w:rPr>
          <w:fldChar w:fldCharType="begin"/>
        </w:r>
        <w:r w:rsidR="00E94733">
          <w:rPr>
            <w:noProof/>
            <w:webHidden/>
          </w:rPr>
          <w:instrText xml:space="preserve"> PAGEREF _Toc475498953 \h </w:instrText>
        </w:r>
        <w:r w:rsidR="00E94733">
          <w:rPr>
            <w:noProof/>
            <w:webHidden/>
          </w:rPr>
        </w:r>
        <w:r w:rsidR="00E94733">
          <w:rPr>
            <w:noProof/>
            <w:webHidden/>
          </w:rPr>
          <w:fldChar w:fldCharType="separate"/>
        </w:r>
        <w:r w:rsidR="00E94733">
          <w:rPr>
            <w:noProof/>
            <w:webHidden/>
          </w:rPr>
          <w:t>15</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4" w:history="1">
        <w:r w:rsidR="00E94733" w:rsidRPr="0018498F">
          <w:rPr>
            <w:rStyle w:val="Hipervnculo"/>
            <w:rFonts w:cs="Tahoma"/>
            <w:b/>
            <w:noProof/>
            <w:lang w:val="es-BO"/>
          </w:rPr>
          <w:t>1.4.2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PREVENTIVO</w:t>
        </w:r>
        <w:r w:rsidR="00E94733">
          <w:rPr>
            <w:noProof/>
            <w:webHidden/>
          </w:rPr>
          <w:tab/>
        </w:r>
        <w:r w:rsidR="00E94733">
          <w:rPr>
            <w:noProof/>
            <w:webHidden/>
          </w:rPr>
          <w:fldChar w:fldCharType="begin"/>
        </w:r>
        <w:r w:rsidR="00E94733">
          <w:rPr>
            <w:noProof/>
            <w:webHidden/>
          </w:rPr>
          <w:instrText xml:space="preserve"> PAGEREF _Toc475498954 \h </w:instrText>
        </w:r>
        <w:r w:rsidR="00E94733">
          <w:rPr>
            <w:noProof/>
            <w:webHidden/>
          </w:rPr>
        </w:r>
        <w:r w:rsidR="00E94733">
          <w:rPr>
            <w:noProof/>
            <w:webHidden/>
          </w:rPr>
          <w:fldChar w:fldCharType="separate"/>
        </w:r>
        <w:r w:rsidR="00E94733">
          <w:rPr>
            <w:noProof/>
            <w:webHidden/>
          </w:rPr>
          <w:t>16</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5" w:history="1">
        <w:r w:rsidR="00E94733" w:rsidRPr="0018498F">
          <w:rPr>
            <w:rStyle w:val="Hipervnculo"/>
            <w:rFonts w:cs="Tahoma"/>
            <w:b/>
            <w:noProof/>
            <w:lang w:val="es-BO"/>
          </w:rPr>
          <w:t>1.4.3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 EN LA RED PRIMARIA O SECUNDARIA (Cu y FO)</w:t>
        </w:r>
        <w:r w:rsidR="00E94733">
          <w:rPr>
            <w:noProof/>
            <w:webHidden/>
          </w:rPr>
          <w:tab/>
        </w:r>
        <w:r w:rsidR="00E94733">
          <w:rPr>
            <w:noProof/>
            <w:webHidden/>
          </w:rPr>
          <w:fldChar w:fldCharType="begin"/>
        </w:r>
        <w:r w:rsidR="00E94733">
          <w:rPr>
            <w:noProof/>
            <w:webHidden/>
          </w:rPr>
          <w:instrText xml:space="preserve"> PAGEREF _Toc475498955 \h </w:instrText>
        </w:r>
        <w:r w:rsidR="00E94733">
          <w:rPr>
            <w:noProof/>
            <w:webHidden/>
          </w:rPr>
        </w:r>
        <w:r w:rsidR="00E94733">
          <w:rPr>
            <w:noProof/>
            <w:webHidden/>
          </w:rPr>
          <w:fldChar w:fldCharType="separate"/>
        </w:r>
        <w:r w:rsidR="00E94733">
          <w:rPr>
            <w:noProof/>
            <w:webHidden/>
          </w:rPr>
          <w:t>16</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56" w:history="1">
        <w:r w:rsidR="00E94733" w:rsidRPr="0018498F">
          <w:rPr>
            <w:rStyle w:val="Hipervnculo"/>
            <w:rFonts w:ascii="Tahoma" w:hAnsi="Tahoma" w:cs="Tahoma"/>
            <w:noProof/>
          </w:rPr>
          <w:t>1.5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INFORME MENSUAL</w:t>
        </w:r>
        <w:r w:rsidR="00E94733">
          <w:rPr>
            <w:noProof/>
            <w:webHidden/>
          </w:rPr>
          <w:tab/>
        </w:r>
        <w:r w:rsidR="00E94733">
          <w:rPr>
            <w:noProof/>
            <w:webHidden/>
          </w:rPr>
          <w:fldChar w:fldCharType="begin"/>
        </w:r>
        <w:r w:rsidR="00E94733">
          <w:rPr>
            <w:noProof/>
            <w:webHidden/>
          </w:rPr>
          <w:instrText xml:space="preserve"> PAGEREF _Toc475498956 \h </w:instrText>
        </w:r>
        <w:r w:rsidR="00E94733">
          <w:rPr>
            <w:noProof/>
            <w:webHidden/>
          </w:rPr>
        </w:r>
        <w:r w:rsidR="00E94733">
          <w:rPr>
            <w:noProof/>
            <w:webHidden/>
          </w:rPr>
          <w:fldChar w:fldCharType="separate"/>
        </w:r>
        <w:r w:rsidR="00E94733">
          <w:rPr>
            <w:noProof/>
            <w:webHidden/>
          </w:rPr>
          <w:t>17</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7" w:history="1">
        <w:r w:rsidR="00E94733" w:rsidRPr="0018498F">
          <w:rPr>
            <w:rStyle w:val="Hipervnculo"/>
            <w:rFonts w:cs="Tahoma"/>
            <w:b/>
            <w:noProof/>
            <w:lang w:val="es-BO"/>
          </w:rPr>
          <w:t>1.5.1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INTERVENCIONES EN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_Toc475498957 \h </w:instrText>
        </w:r>
        <w:r w:rsidR="00E94733">
          <w:rPr>
            <w:noProof/>
            <w:webHidden/>
          </w:rPr>
        </w:r>
        <w:r w:rsidR="00E94733">
          <w:rPr>
            <w:noProof/>
            <w:webHidden/>
          </w:rPr>
          <w:fldChar w:fldCharType="separate"/>
        </w:r>
        <w:r w:rsidR="00E94733">
          <w:rPr>
            <w:noProof/>
            <w:webHidden/>
          </w:rPr>
          <w:t>17</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8" w:history="1">
        <w:r w:rsidR="00E94733" w:rsidRPr="0018498F">
          <w:rPr>
            <w:rStyle w:val="Hipervnculo"/>
            <w:rFonts w:cs="Tahoma"/>
            <w:b/>
            <w:noProof/>
            <w:lang w:val="es-BO"/>
          </w:rPr>
          <w:t>1.5.2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MATERIALES EN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_Toc475498958 \h </w:instrText>
        </w:r>
        <w:r w:rsidR="00E94733">
          <w:rPr>
            <w:noProof/>
            <w:webHidden/>
          </w:rPr>
        </w:r>
        <w:r w:rsidR="00E94733">
          <w:rPr>
            <w:noProof/>
            <w:webHidden/>
          </w:rPr>
          <w:fldChar w:fldCharType="separate"/>
        </w:r>
        <w:r w:rsidR="00E94733">
          <w:rPr>
            <w:noProof/>
            <w:webHidden/>
          </w:rPr>
          <w:t>18</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9" w:history="1">
        <w:r w:rsidR="00E94733" w:rsidRPr="0018498F">
          <w:rPr>
            <w:rStyle w:val="Hipervnculo"/>
            <w:rFonts w:cs="Tahoma"/>
            <w:b/>
            <w:noProof/>
            <w:lang w:val="es-BO"/>
          </w:rPr>
          <w:t>1.5.3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ESTADÍSTICO DEL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_Toc475498959 \h </w:instrText>
        </w:r>
        <w:r w:rsidR="00E94733">
          <w:rPr>
            <w:noProof/>
            <w:webHidden/>
          </w:rPr>
        </w:r>
        <w:r w:rsidR="00E94733">
          <w:rPr>
            <w:noProof/>
            <w:webHidden/>
          </w:rPr>
          <w:fldChar w:fldCharType="separate"/>
        </w:r>
        <w:r w:rsidR="00E94733">
          <w:rPr>
            <w:noProof/>
            <w:webHidden/>
          </w:rPr>
          <w:t>18</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0" w:history="1">
        <w:r w:rsidR="00E94733" w:rsidRPr="0018498F">
          <w:rPr>
            <w:rStyle w:val="Hipervnculo"/>
            <w:rFonts w:cs="Tahoma"/>
            <w:b/>
            <w:noProof/>
            <w:lang w:val="es-BO"/>
          </w:rPr>
          <w:t>1.5.4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MANTENIMIENTO PREVENTIVO (CONSOLIDADO)</w:t>
        </w:r>
        <w:r w:rsidR="00E94733">
          <w:rPr>
            <w:noProof/>
            <w:webHidden/>
          </w:rPr>
          <w:tab/>
        </w:r>
        <w:r w:rsidR="00E94733">
          <w:rPr>
            <w:noProof/>
            <w:webHidden/>
          </w:rPr>
          <w:fldChar w:fldCharType="begin"/>
        </w:r>
        <w:r w:rsidR="00E94733">
          <w:rPr>
            <w:noProof/>
            <w:webHidden/>
          </w:rPr>
          <w:instrText xml:space="preserve"> PAGEREF _Toc475498960 \h </w:instrText>
        </w:r>
        <w:r w:rsidR="00E94733">
          <w:rPr>
            <w:noProof/>
            <w:webHidden/>
          </w:rPr>
        </w:r>
        <w:r w:rsidR="00E94733">
          <w:rPr>
            <w:noProof/>
            <w:webHidden/>
          </w:rPr>
          <w:fldChar w:fldCharType="separate"/>
        </w:r>
        <w:r w:rsidR="00E94733">
          <w:rPr>
            <w:noProof/>
            <w:webHidden/>
          </w:rPr>
          <w:t>19</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1" w:history="1">
        <w:r w:rsidR="00E94733" w:rsidRPr="0018498F">
          <w:rPr>
            <w:rStyle w:val="Hipervnculo"/>
            <w:rFonts w:cs="Tahoma"/>
            <w:b/>
            <w:noProof/>
            <w:lang w:val="es-BO"/>
          </w:rPr>
          <w:t>1.5.5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MANTENIMIENTO CORRECTIVO EN RED PRIMARIA, SECUNDARIA, RED DE FIBRA OPTICA URBANA Y ODN (CONSOLIDADO)</w:t>
        </w:r>
        <w:r w:rsidR="00E94733">
          <w:rPr>
            <w:noProof/>
            <w:webHidden/>
          </w:rPr>
          <w:tab/>
        </w:r>
        <w:r w:rsidR="00E94733">
          <w:rPr>
            <w:noProof/>
            <w:webHidden/>
          </w:rPr>
          <w:fldChar w:fldCharType="begin"/>
        </w:r>
        <w:r w:rsidR="00E94733">
          <w:rPr>
            <w:noProof/>
            <w:webHidden/>
          </w:rPr>
          <w:instrText xml:space="preserve"> PAGEREF _Toc475498961 \h </w:instrText>
        </w:r>
        <w:r w:rsidR="00E94733">
          <w:rPr>
            <w:noProof/>
            <w:webHidden/>
          </w:rPr>
        </w:r>
        <w:r w:rsidR="00E94733">
          <w:rPr>
            <w:noProof/>
            <w:webHidden/>
          </w:rPr>
          <w:fldChar w:fldCharType="separate"/>
        </w:r>
        <w:r w:rsidR="00E94733">
          <w:rPr>
            <w:noProof/>
            <w:webHidden/>
          </w:rPr>
          <w:t>19</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2" w:history="1">
        <w:r w:rsidR="00E94733" w:rsidRPr="0018498F">
          <w:rPr>
            <w:rStyle w:val="Hipervnculo"/>
            <w:rFonts w:ascii="Tahoma" w:hAnsi="Tahoma" w:cs="Tahoma"/>
            <w:noProof/>
          </w:rPr>
          <w:t>1.6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CONCILIACIONES</w:t>
        </w:r>
        <w:r w:rsidR="00E94733">
          <w:rPr>
            <w:noProof/>
            <w:webHidden/>
          </w:rPr>
          <w:tab/>
        </w:r>
        <w:r w:rsidR="00E94733">
          <w:rPr>
            <w:noProof/>
            <w:webHidden/>
          </w:rPr>
          <w:fldChar w:fldCharType="begin"/>
        </w:r>
        <w:r w:rsidR="00E94733">
          <w:rPr>
            <w:noProof/>
            <w:webHidden/>
          </w:rPr>
          <w:instrText xml:space="preserve"> PAGEREF _Toc475498962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3" w:history="1">
        <w:r w:rsidR="00E94733" w:rsidRPr="0018498F">
          <w:rPr>
            <w:rStyle w:val="Hipervnculo"/>
            <w:rFonts w:cs="Tahoma"/>
            <w:b/>
            <w:noProof/>
            <w:lang w:val="es-BO"/>
          </w:rPr>
          <w:t>1.6.1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CONSOLIDADO</w:t>
        </w:r>
        <w:r w:rsidR="00E94733">
          <w:rPr>
            <w:noProof/>
            <w:webHidden/>
          </w:rPr>
          <w:tab/>
        </w:r>
        <w:r w:rsidR="00E94733">
          <w:rPr>
            <w:noProof/>
            <w:webHidden/>
          </w:rPr>
          <w:fldChar w:fldCharType="begin"/>
        </w:r>
        <w:r w:rsidR="00E94733">
          <w:rPr>
            <w:noProof/>
            <w:webHidden/>
          </w:rPr>
          <w:instrText xml:space="preserve"> PAGEREF _Toc475498963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266E6">
      <w:pPr>
        <w:pStyle w:val="TDC1"/>
        <w:rPr>
          <w:rFonts w:asciiTheme="minorHAnsi" w:eastAsiaTheme="minorEastAsia" w:hAnsiTheme="minorHAnsi" w:cstheme="minorBidi"/>
          <w:b w:val="0"/>
          <w:noProof/>
          <w:color w:val="auto"/>
          <w:lang w:val="es-ES_tradnl" w:eastAsia="es-ES_tradnl"/>
        </w:rPr>
      </w:pPr>
      <w:hyperlink w:anchor="_Toc475498964" w:history="1">
        <w:r w:rsidR="00E94733" w:rsidRPr="0018498F">
          <w:rPr>
            <w:rStyle w:val="Hipervnculo"/>
            <w:noProof/>
          </w:rPr>
          <w:t>2.</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INSTALACIONES, RETIROS, TRASLADOS Y CAMBIO DE CARACTERÍSTICAS</w:t>
        </w:r>
        <w:r w:rsidR="00E94733">
          <w:rPr>
            <w:noProof/>
            <w:webHidden/>
          </w:rPr>
          <w:tab/>
        </w:r>
        <w:r w:rsidR="00E94733">
          <w:rPr>
            <w:noProof/>
            <w:webHidden/>
          </w:rPr>
          <w:fldChar w:fldCharType="begin"/>
        </w:r>
        <w:r w:rsidR="00E94733">
          <w:rPr>
            <w:noProof/>
            <w:webHidden/>
          </w:rPr>
          <w:instrText xml:space="preserve"> PAGEREF _Toc475498964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5" w:history="1">
        <w:r w:rsidR="00E94733" w:rsidRPr="0018498F">
          <w:rPr>
            <w:rStyle w:val="Hipervnculo"/>
            <w:rFonts w:ascii="Tahoma" w:hAnsi="Tahoma" w:cs="Tahoma"/>
            <w:noProof/>
          </w:rPr>
          <w:t>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DEFINICIONES</w:t>
        </w:r>
        <w:r w:rsidR="00E94733">
          <w:rPr>
            <w:noProof/>
            <w:webHidden/>
          </w:rPr>
          <w:tab/>
        </w:r>
        <w:r w:rsidR="00E94733">
          <w:rPr>
            <w:noProof/>
            <w:webHidden/>
          </w:rPr>
          <w:fldChar w:fldCharType="begin"/>
        </w:r>
        <w:r w:rsidR="00E94733">
          <w:rPr>
            <w:noProof/>
            <w:webHidden/>
          </w:rPr>
          <w:instrText xml:space="preserve"> PAGEREF _Toc475498965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6" w:history="1">
        <w:r w:rsidR="00E94733" w:rsidRPr="0018498F">
          <w:rPr>
            <w:rStyle w:val="Hipervnculo"/>
            <w:rFonts w:ascii="Tahoma" w:hAnsi="Tahoma" w:cs="Tahoma"/>
            <w:noProof/>
          </w:rPr>
          <w:t>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ALCANCE DE LAS ACTIVIDADES</w:t>
        </w:r>
        <w:r w:rsidR="00E94733">
          <w:rPr>
            <w:noProof/>
            <w:webHidden/>
          </w:rPr>
          <w:tab/>
        </w:r>
        <w:r w:rsidR="00E94733">
          <w:rPr>
            <w:noProof/>
            <w:webHidden/>
          </w:rPr>
          <w:fldChar w:fldCharType="begin"/>
        </w:r>
        <w:r w:rsidR="00E94733">
          <w:rPr>
            <w:noProof/>
            <w:webHidden/>
          </w:rPr>
          <w:instrText xml:space="preserve"> PAGEREF _Toc475498966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7" w:history="1">
        <w:r w:rsidR="00E94733" w:rsidRPr="0018498F">
          <w:rPr>
            <w:rStyle w:val="Hipervnculo"/>
            <w:rFonts w:cs="Tahoma"/>
            <w:b/>
            <w:noProof/>
            <w:lang w:val="es-BO"/>
          </w:rPr>
          <w:t>2.2.1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TIPO DE TRABAJO</w:t>
        </w:r>
        <w:r w:rsidR="00E94733">
          <w:rPr>
            <w:noProof/>
            <w:webHidden/>
          </w:rPr>
          <w:tab/>
        </w:r>
        <w:r w:rsidR="00E94733">
          <w:rPr>
            <w:noProof/>
            <w:webHidden/>
          </w:rPr>
          <w:fldChar w:fldCharType="begin"/>
        </w:r>
        <w:r w:rsidR="00E94733">
          <w:rPr>
            <w:noProof/>
            <w:webHidden/>
          </w:rPr>
          <w:instrText xml:space="preserve"> PAGEREF _Toc475498967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8" w:history="1">
        <w:r w:rsidR="00E94733" w:rsidRPr="0018498F">
          <w:rPr>
            <w:rStyle w:val="Hipervnculo"/>
            <w:rFonts w:ascii="Tahoma" w:hAnsi="Tahoma" w:cs="Tahoma"/>
            <w:noProof/>
          </w:rPr>
          <w:t>2.3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ACTIVIDADES</w:t>
        </w:r>
        <w:r w:rsidR="00E94733">
          <w:rPr>
            <w:noProof/>
            <w:webHidden/>
          </w:rPr>
          <w:tab/>
        </w:r>
        <w:r w:rsidR="00E94733">
          <w:rPr>
            <w:noProof/>
            <w:webHidden/>
          </w:rPr>
          <w:fldChar w:fldCharType="begin"/>
        </w:r>
        <w:r w:rsidR="00E94733">
          <w:rPr>
            <w:noProof/>
            <w:webHidden/>
          </w:rPr>
          <w:instrText xml:space="preserve"> PAGEREF _Toc475498968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9" w:history="1">
        <w:r w:rsidR="00E94733" w:rsidRPr="0018498F">
          <w:rPr>
            <w:rStyle w:val="Hipervnculo"/>
            <w:rFonts w:eastAsia="Arial Unicode MS" w:cs="Tahoma"/>
            <w:b/>
            <w:noProof/>
            <w:lang w:val="es-BO"/>
          </w:rPr>
          <w:t>2.3.1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LINEAS ENTEL Y LINEAS PARA TELEFONOS PUBLICOS</w:t>
        </w:r>
        <w:r w:rsidR="00E94733">
          <w:rPr>
            <w:noProof/>
            <w:webHidden/>
          </w:rPr>
          <w:tab/>
        </w:r>
        <w:r w:rsidR="00E94733">
          <w:rPr>
            <w:noProof/>
            <w:webHidden/>
          </w:rPr>
          <w:fldChar w:fldCharType="begin"/>
        </w:r>
        <w:r w:rsidR="00E94733">
          <w:rPr>
            <w:noProof/>
            <w:webHidden/>
          </w:rPr>
          <w:instrText xml:space="preserve"> PAGEREF _Toc475498969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0" w:history="1">
        <w:r w:rsidR="00E94733" w:rsidRPr="0018498F">
          <w:rPr>
            <w:rStyle w:val="Hipervnculo"/>
            <w:rFonts w:eastAsia="Arial Unicode MS" w:cs="Tahoma"/>
            <w:b/>
            <w:noProof/>
            <w:lang w:val="es-BO"/>
          </w:rPr>
          <w:t>2.3.2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DE LINEAS ADSL PARA PUNTOS ENTEL</w:t>
        </w:r>
        <w:r w:rsidR="00E94733">
          <w:rPr>
            <w:noProof/>
            <w:webHidden/>
          </w:rPr>
          <w:tab/>
        </w:r>
        <w:r w:rsidR="00E94733">
          <w:rPr>
            <w:noProof/>
            <w:webHidden/>
          </w:rPr>
          <w:fldChar w:fldCharType="begin"/>
        </w:r>
        <w:r w:rsidR="00E94733">
          <w:rPr>
            <w:noProof/>
            <w:webHidden/>
          </w:rPr>
          <w:instrText xml:space="preserve"> PAGEREF _Toc475498970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1" w:history="1">
        <w:r w:rsidR="00E94733" w:rsidRPr="0018498F">
          <w:rPr>
            <w:rStyle w:val="Hipervnculo"/>
            <w:rFonts w:eastAsia="Arial Unicode MS" w:cs="Tahoma"/>
            <w:b/>
            <w:noProof/>
            <w:lang w:val="es-BO"/>
          </w:rPr>
          <w:t>2.3.3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ADSL Y DATOS</w:t>
        </w:r>
        <w:r w:rsidR="00E94733">
          <w:rPr>
            <w:noProof/>
            <w:webHidden/>
          </w:rPr>
          <w:tab/>
        </w:r>
        <w:r w:rsidR="00E94733">
          <w:rPr>
            <w:noProof/>
            <w:webHidden/>
          </w:rPr>
          <w:fldChar w:fldCharType="begin"/>
        </w:r>
        <w:r w:rsidR="00E94733">
          <w:rPr>
            <w:noProof/>
            <w:webHidden/>
          </w:rPr>
          <w:instrText xml:space="preserve"> PAGEREF _Toc475498971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2" w:history="1">
        <w:r w:rsidR="00E94733" w:rsidRPr="0018498F">
          <w:rPr>
            <w:rStyle w:val="Hipervnculo"/>
            <w:rFonts w:eastAsia="Arial Unicode MS" w:cs="Tahoma"/>
            <w:b/>
            <w:noProof/>
            <w:lang w:val="es-BO"/>
          </w:rPr>
          <w:t>2.3.4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LÍNEAS ENTEL Y LINEAS PARA TELÉFONOS PÚBLICOS</w:t>
        </w:r>
        <w:r w:rsidR="00E94733">
          <w:rPr>
            <w:noProof/>
            <w:webHidden/>
          </w:rPr>
          <w:tab/>
        </w:r>
        <w:r w:rsidR="00E94733">
          <w:rPr>
            <w:noProof/>
            <w:webHidden/>
          </w:rPr>
          <w:fldChar w:fldCharType="begin"/>
        </w:r>
        <w:r w:rsidR="00E94733">
          <w:rPr>
            <w:noProof/>
            <w:webHidden/>
          </w:rPr>
          <w:instrText xml:space="preserve"> PAGEREF _Toc475498972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3" w:history="1">
        <w:r w:rsidR="00E94733" w:rsidRPr="0018498F">
          <w:rPr>
            <w:rStyle w:val="Hipervnculo"/>
            <w:rFonts w:eastAsia="Arial Unicode MS" w:cs="Tahoma"/>
            <w:b/>
            <w:noProof/>
            <w:lang w:val="es-BO"/>
          </w:rPr>
          <w:t>2.3.5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DE LINEAS Y ADSL PARA PUNTOS ENTEL</w:t>
        </w:r>
        <w:r w:rsidR="00E94733">
          <w:rPr>
            <w:noProof/>
            <w:webHidden/>
          </w:rPr>
          <w:tab/>
        </w:r>
        <w:r w:rsidR="00E94733">
          <w:rPr>
            <w:noProof/>
            <w:webHidden/>
          </w:rPr>
          <w:fldChar w:fldCharType="begin"/>
        </w:r>
        <w:r w:rsidR="00E94733">
          <w:rPr>
            <w:noProof/>
            <w:webHidden/>
          </w:rPr>
          <w:instrText xml:space="preserve"> PAGEREF _Toc475498973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4" w:history="1">
        <w:r w:rsidR="00E94733" w:rsidRPr="0018498F">
          <w:rPr>
            <w:rStyle w:val="Hipervnculo"/>
            <w:rFonts w:eastAsia="Arial Unicode MS" w:cs="Tahoma"/>
            <w:b/>
            <w:noProof/>
            <w:lang w:val="es-BO"/>
          </w:rPr>
          <w:t>2.3.6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DE LINEAS ADSL Y DATOS</w:t>
        </w:r>
        <w:r w:rsidR="00E94733">
          <w:rPr>
            <w:noProof/>
            <w:webHidden/>
          </w:rPr>
          <w:tab/>
        </w:r>
        <w:r w:rsidR="00E94733">
          <w:rPr>
            <w:noProof/>
            <w:webHidden/>
          </w:rPr>
          <w:fldChar w:fldCharType="begin"/>
        </w:r>
        <w:r w:rsidR="00E94733">
          <w:rPr>
            <w:noProof/>
            <w:webHidden/>
          </w:rPr>
          <w:instrText xml:space="preserve"> PAGEREF _Toc475498974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5" w:history="1">
        <w:r w:rsidR="00E94733" w:rsidRPr="0018498F">
          <w:rPr>
            <w:rStyle w:val="Hipervnculo"/>
            <w:rFonts w:eastAsia="Arial Unicode MS" w:cs="Tahoma"/>
            <w:b/>
            <w:noProof/>
            <w:lang w:val="es-BO"/>
          </w:rPr>
          <w:t>2.3.7</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TRASLADOS DE LÍNEAS ENTEL, LÍNEAS PARA PUNTOS ENTEL, LÍNEAS PARA TELÉFONOS PÚBLICOS, ADSL Y DATOS</w:t>
        </w:r>
        <w:r w:rsidR="00E94733">
          <w:rPr>
            <w:noProof/>
            <w:webHidden/>
          </w:rPr>
          <w:tab/>
        </w:r>
        <w:r w:rsidR="00E94733">
          <w:rPr>
            <w:noProof/>
            <w:webHidden/>
          </w:rPr>
          <w:fldChar w:fldCharType="begin"/>
        </w:r>
        <w:r w:rsidR="00E94733">
          <w:rPr>
            <w:noProof/>
            <w:webHidden/>
          </w:rPr>
          <w:instrText xml:space="preserve"> PAGEREF _Toc475498975 \h </w:instrText>
        </w:r>
        <w:r w:rsidR="00E94733">
          <w:rPr>
            <w:noProof/>
            <w:webHidden/>
          </w:rPr>
        </w:r>
        <w:r w:rsidR="00E94733">
          <w:rPr>
            <w:noProof/>
            <w:webHidden/>
          </w:rPr>
          <w:fldChar w:fldCharType="separate"/>
        </w:r>
        <w:r w:rsidR="00E94733">
          <w:rPr>
            <w:noProof/>
            <w:webHidden/>
          </w:rPr>
          <w:t>25</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6" w:history="1">
        <w:r w:rsidR="00E94733" w:rsidRPr="0018498F">
          <w:rPr>
            <w:rStyle w:val="Hipervnculo"/>
            <w:rFonts w:eastAsia="Arial Unicode MS" w:cs="Tahoma"/>
            <w:b/>
            <w:noProof/>
            <w:lang w:val="es-BO"/>
          </w:rPr>
          <w:t>2.3.8</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CAMBIOS DE CARACTERÍSTICAS DE UN SERVICIO</w:t>
        </w:r>
        <w:r w:rsidR="00E94733">
          <w:rPr>
            <w:noProof/>
            <w:webHidden/>
          </w:rPr>
          <w:tab/>
        </w:r>
        <w:r w:rsidR="00E94733">
          <w:rPr>
            <w:noProof/>
            <w:webHidden/>
          </w:rPr>
          <w:fldChar w:fldCharType="begin"/>
        </w:r>
        <w:r w:rsidR="00E94733">
          <w:rPr>
            <w:noProof/>
            <w:webHidden/>
          </w:rPr>
          <w:instrText xml:space="preserve"> PAGEREF _Toc475498976 \h </w:instrText>
        </w:r>
        <w:r w:rsidR="00E94733">
          <w:rPr>
            <w:noProof/>
            <w:webHidden/>
          </w:rPr>
        </w:r>
        <w:r w:rsidR="00E94733">
          <w:rPr>
            <w:noProof/>
            <w:webHidden/>
          </w:rPr>
          <w:fldChar w:fldCharType="separate"/>
        </w:r>
        <w:r w:rsidR="00E94733">
          <w:rPr>
            <w:noProof/>
            <w:webHidden/>
          </w:rPr>
          <w:t>25</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77" w:history="1">
        <w:r w:rsidR="00E94733" w:rsidRPr="0018498F">
          <w:rPr>
            <w:rStyle w:val="Hipervnculo"/>
            <w:rFonts w:ascii="Tahoma" w:hAnsi="Tahoma" w:cs="Tahoma"/>
            <w:noProof/>
          </w:rPr>
          <w:t>2.4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PROCEDIMIENTOS</w:t>
        </w:r>
        <w:r w:rsidR="00E94733">
          <w:rPr>
            <w:noProof/>
            <w:webHidden/>
          </w:rPr>
          <w:tab/>
        </w:r>
        <w:r w:rsidR="00E94733">
          <w:rPr>
            <w:noProof/>
            <w:webHidden/>
          </w:rPr>
          <w:fldChar w:fldCharType="begin"/>
        </w:r>
        <w:r w:rsidR="00E94733">
          <w:rPr>
            <w:noProof/>
            <w:webHidden/>
          </w:rPr>
          <w:instrText xml:space="preserve"> PAGEREF _Toc475498977 \h </w:instrText>
        </w:r>
        <w:r w:rsidR="00E94733">
          <w:rPr>
            <w:noProof/>
            <w:webHidden/>
          </w:rPr>
        </w:r>
        <w:r w:rsidR="00E94733">
          <w:rPr>
            <w:noProof/>
            <w:webHidden/>
          </w:rPr>
          <w:fldChar w:fldCharType="separate"/>
        </w:r>
        <w:r w:rsidR="00E94733">
          <w:rPr>
            <w:noProof/>
            <w:webHidden/>
          </w:rPr>
          <w:t>26</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8" w:history="1">
        <w:r w:rsidR="00E94733" w:rsidRPr="0018498F">
          <w:rPr>
            <w:rStyle w:val="Hipervnculo"/>
            <w:rFonts w:cs="Tahoma"/>
            <w:b/>
            <w:noProof/>
            <w:lang w:val="es-BO"/>
          </w:rPr>
          <w:t>2.4.1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INSTALACION</w:t>
        </w:r>
        <w:r w:rsidR="00E94733">
          <w:rPr>
            <w:noProof/>
            <w:webHidden/>
          </w:rPr>
          <w:tab/>
        </w:r>
        <w:r w:rsidR="00E94733">
          <w:rPr>
            <w:noProof/>
            <w:webHidden/>
          </w:rPr>
          <w:fldChar w:fldCharType="begin"/>
        </w:r>
        <w:r w:rsidR="00E94733">
          <w:rPr>
            <w:noProof/>
            <w:webHidden/>
          </w:rPr>
          <w:instrText xml:space="preserve"> PAGEREF _Toc475498978 \h </w:instrText>
        </w:r>
        <w:r w:rsidR="00E94733">
          <w:rPr>
            <w:noProof/>
            <w:webHidden/>
          </w:rPr>
        </w:r>
        <w:r w:rsidR="00E94733">
          <w:rPr>
            <w:noProof/>
            <w:webHidden/>
          </w:rPr>
          <w:fldChar w:fldCharType="separate"/>
        </w:r>
        <w:r w:rsidR="00E94733">
          <w:rPr>
            <w:noProof/>
            <w:webHidden/>
          </w:rPr>
          <w:t>26</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9" w:history="1">
        <w:r w:rsidR="00E94733" w:rsidRPr="0018498F">
          <w:rPr>
            <w:rStyle w:val="Hipervnculo"/>
            <w:rFonts w:cs="Tahoma"/>
            <w:b/>
            <w:noProof/>
            <w:lang w:val="es-BO"/>
          </w:rPr>
          <w:t>2.4.2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RETIROS</w:t>
        </w:r>
        <w:r w:rsidR="00E94733">
          <w:rPr>
            <w:noProof/>
            <w:webHidden/>
          </w:rPr>
          <w:tab/>
        </w:r>
        <w:r w:rsidR="00E94733">
          <w:rPr>
            <w:noProof/>
            <w:webHidden/>
          </w:rPr>
          <w:fldChar w:fldCharType="begin"/>
        </w:r>
        <w:r w:rsidR="00E94733">
          <w:rPr>
            <w:noProof/>
            <w:webHidden/>
          </w:rPr>
          <w:instrText xml:space="preserve"> PAGEREF _Toc475498979 \h </w:instrText>
        </w:r>
        <w:r w:rsidR="00E94733">
          <w:rPr>
            <w:noProof/>
            <w:webHidden/>
          </w:rPr>
        </w:r>
        <w:r w:rsidR="00E94733">
          <w:rPr>
            <w:noProof/>
            <w:webHidden/>
          </w:rPr>
          <w:fldChar w:fldCharType="separate"/>
        </w:r>
        <w:r w:rsidR="00E94733">
          <w:rPr>
            <w:noProof/>
            <w:webHidden/>
          </w:rPr>
          <w:t>32</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0" w:history="1">
        <w:r w:rsidR="00E94733" w:rsidRPr="0018498F">
          <w:rPr>
            <w:rStyle w:val="Hipervnculo"/>
            <w:rFonts w:cs="Tahoma"/>
            <w:b/>
            <w:noProof/>
            <w:lang w:val="es-BO"/>
          </w:rPr>
          <w:t>2.4.3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TRASLADOS</w:t>
        </w:r>
        <w:r w:rsidR="00E94733">
          <w:rPr>
            <w:noProof/>
            <w:webHidden/>
          </w:rPr>
          <w:tab/>
        </w:r>
        <w:r w:rsidR="00E94733">
          <w:rPr>
            <w:noProof/>
            <w:webHidden/>
          </w:rPr>
          <w:fldChar w:fldCharType="begin"/>
        </w:r>
        <w:r w:rsidR="00E94733">
          <w:rPr>
            <w:noProof/>
            <w:webHidden/>
          </w:rPr>
          <w:instrText xml:space="preserve"> PAGEREF _Toc475498980 \h </w:instrText>
        </w:r>
        <w:r w:rsidR="00E94733">
          <w:rPr>
            <w:noProof/>
            <w:webHidden/>
          </w:rPr>
        </w:r>
        <w:r w:rsidR="00E94733">
          <w:rPr>
            <w:noProof/>
            <w:webHidden/>
          </w:rPr>
          <w:fldChar w:fldCharType="separate"/>
        </w:r>
        <w:r w:rsidR="00E94733">
          <w:rPr>
            <w:noProof/>
            <w:webHidden/>
          </w:rPr>
          <w:t>34</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1" w:history="1">
        <w:r w:rsidR="00E94733" w:rsidRPr="0018498F">
          <w:rPr>
            <w:rStyle w:val="Hipervnculo"/>
            <w:rFonts w:cs="Tahoma"/>
            <w:b/>
            <w:noProof/>
            <w:lang w:val="es-BO"/>
          </w:rPr>
          <w:t>2.4.4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CAMBIOS DE CARACTERISTICAS DE UN SERVICIO</w:t>
        </w:r>
        <w:r w:rsidR="00E94733">
          <w:rPr>
            <w:noProof/>
            <w:webHidden/>
          </w:rPr>
          <w:tab/>
        </w:r>
        <w:r w:rsidR="00E94733">
          <w:rPr>
            <w:noProof/>
            <w:webHidden/>
          </w:rPr>
          <w:fldChar w:fldCharType="begin"/>
        </w:r>
        <w:r w:rsidR="00E94733">
          <w:rPr>
            <w:noProof/>
            <w:webHidden/>
          </w:rPr>
          <w:instrText xml:space="preserve"> PAGEREF _Toc475498981 \h </w:instrText>
        </w:r>
        <w:r w:rsidR="00E94733">
          <w:rPr>
            <w:noProof/>
            <w:webHidden/>
          </w:rPr>
        </w:r>
        <w:r w:rsidR="00E94733">
          <w:rPr>
            <w:noProof/>
            <w:webHidden/>
          </w:rPr>
          <w:fldChar w:fldCharType="separate"/>
        </w:r>
        <w:r w:rsidR="00E94733">
          <w:rPr>
            <w:noProof/>
            <w:webHidden/>
          </w:rPr>
          <w:t>34</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2" w:history="1">
        <w:r w:rsidR="00E94733" w:rsidRPr="0018498F">
          <w:rPr>
            <w:rStyle w:val="Hipervnculo"/>
            <w:rFonts w:ascii="Tahoma" w:hAnsi="Tahoma" w:cs="Tahoma"/>
            <w:noProof/>
          </w:rPr>
          <w:t>2.5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HORARIOS DE GENERACION DE ORDENES DE TRABAJO</w:t>
        </w:r>
        <w:r w:rsidR="00E94733">
          <w:rPr>
            <w:noProof/>
            <w:webHidden/>
          </w:rPr>
          <w:tab/>
        </w:r>
        <w:r w:rsidR="00E94733">
          <w:rPr>
            <w:noProof/>
            <w:webHidden/>
          </w:rPr>
          <w:fldChar w:fldCharType="begin"/>
        </w:r>
        <w:r w:rsidR="00E94733">
          <w:rPr>
            <w:noProof/>
            <w:webHidden/>
          </w:rPr>
          <w:instrText xml:space="preserve"> PAGEREF _Toc475498982 \h </w:instrText>
        </w:r>
        <w:r w:rsidR="00E94733">
          <w:rPr>
            <w:noProof/>
            <w:webHidden/>
          </w:rPr>
        </w:r>
        <w:r w:rsidR="00E94733">
          <w:rPr>
            <w:noProof/>
            <w:webHidden/>
          </w:rPr>
          <w:fldChar w:fldCharType="separate"/>
        </w:r>
        <w:r w:rsidR="00E94733">
          <w:rPr>
            <w:noProof/>
            <w:webHidden/>
          </w:rPr>
          <w:t>36</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3" w:history="1">
        <w:r w:rsidR="00E94733" w:rsidRPr="0018498F">
          <w:rPr>
            <w:rStyle w:val="Hipervnculo"/>
            <w:rFonts w:cs="Tahoma"/>
            <w:b/>
            <w:noProof/>
          </w:rPr>
          <w:t>2.6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PROCEDIMIENTOS DE CONTROL DE CALIDAD</w:t>
        </w:r>
        <w:r w:rsidR="00E94733">
          <w:rPr>
            <w:noProof/>
            <w:webHidden/>
          </w:rPr>
          <w:tab/>
        </w:r>
        <w:r w:rsidR="00E94733">
          <w:rPr>
            <w:noProof/>
            <w:webHidden/>
          </w:rPr>
          <w:fldChar w:fldCharType="begin"/>
        </w:r>
        <w:r w:rsidR="00E94733">
          <w:rPr>
            <w:noProof/>
            <w:webHidden/>
          </w:rPr>
          <w:instrText xml:space="preserve"> PAGEREF _Toc475498983 \h </w:instrText>
        </w:r>
        <w:r w:rsidR="00E94733">
          <w:rPr>
            <w:noProof/>
            <w:webHidden/>
          </w:rPr>
        </w:r>
        <w:r w:rsidR="00E94733">
          <w:rPr>
            <w:noProof/>
            <w:webHidden/>
          </w:rPr>
          <w:fldChar w:fldCharType="separate"/>
        </w:r>
        <w:r w:rsidR="00E94733">
          <w:rPr>
            <w:noProof/>
            <w:webHidden/>
          </w:rPr>
          <w:t>36</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4" w:history="1">
        <w:r w:rsidR="00E94733" w:rsidRPr="0018498F">
          <w:rPr>
            <w:rStyle w:val="Hipervnculo"/>
            <w:rFonts w:ascii="Tahoma" w:hAnsi="Tahoma" w:cs="Tahoma"/>
            <w:noProof/>
          </w:rPr>
          <w:t>2.7</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ENTREGA DE REPORTES ESTADÍSTICOS MENSUALES</w:t>
        </w:r>
        <w:r w:rsidR="00E94733">
          <w:rPr>
            <w:noProof/>
            <w:webHidden/>
          </w:rPr>
          <w:tab/>
        </w:r>
        <w:r w:rsidR="00E94733">
          <w:rPr>
            <w:noProof/>
            <w:webHidden/>
          </w:rPr>
          <w:fldChar w:fldCharType="begin"/>
        </w:r>
        <w:r w:rsidR="00E94733">
          <w:rPr>
            <w:noProof/>
            <w:webHidden/>
          </w:rPr>
          <w:instrText xml:space="preserve"> PAGEREF _Toc475498984 \h </w:instrText>
        </w:r>
        <w:r w:rsidR="00E94733">
          <w:rPr>
            <w:noProof/>
            <w:webHidden/>
          </w:rPr>
        </w:r>
        <w:r w:rsidR="00E94733">
          <w:rPr>
            <w:noProof/>
            <w:webHidden/>
          </w:rPr>
          <w:fldChar w:fldCharType="separate"/>
        </w:r>
        <w:r w:rsidR="00E94733">
          <w:rPr>
            <w:noProof/>
            <w:webHidden/>
          </w:rPr>
          <w:t>39</w:t>
        </w:r>
        <w:r w:rsidR="00E94733">
          <w:rPr>
            <w:noProof/>
            <w:webHidden/>
          </w:rPr>
          <w:fldChar w:fldCharType="end"/>
        </w:r>
      </w:hyperlink>
    </w:p>
    <w:p w:rsidR="00E94733" w:rsidRDefault="00E266E6">
      <w:pPr>
        <w:pStyle w:val="TDC1"/>
        <w:rPr>
          <w:rFonts w:asciiTheme="minorHAnsi" w:eastAsiaTheme="minorEastAsia" w:hAnsiTheme="minorHAnsi" w:cstheme="minorBidi"/>
          <w:b w:val="0"/>
          <w:noProof/>
          <w:color w:val="auto"/>
          <w:lang w:val="es-ES_tradnl" w:eastAsia="es-ES_tradnl"/>
        </w:rPr>
      </w:pPr>
      <w:hyperlink w:anchor="_Toc475498985" w:history="1">
        <w:r w:rsidR="00E94733" w:rsidRPr="0018498F">
          <w:rPr>
            <w:rStyle w:val="Hipervnculo"/>
            <w:noProof/>
          </w:rPr>
          <w:t>3.</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TRABAJOS EXTRAORDINARIOS</w:t>
        </w:r>
        <w:r w:rsidR="00E94733">
          <w:rPr>
            <w:noProof/>
            <w:webHidden/>
          </w:rPr>
          <w:tab/>
        </w:r>
        <w:r w:rsidR="00E94733">
          <w:rPr>
            <w:noProof/>
            <w:webHidden/>
          </w:rPr>
          <w:fldChar w:fldCharType="begin"/>
        </w:r>
        <w:r w:rsidR="00E94733">
          <w:rPr>
            <w:noProof/>
            <w:webHidden/>
          </w:rPr>
          <w:instrText xml:space="preserve"> PAGEREF _Toc475498985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6" w:history="1">
        <w:r w:rsidR="00E94733" w:rsidRPr="0018498F">
          <w:rPr>
            <w:rStyle w:val="Hipervnculo"/>
            <w:rFonts w:ascii="Tahoma" w:eastAsia="Arial Unicode MS" w:hAnsi="Tahoma" w:cs="Tahoma"/>
            <w:noProof/>
          </w:rPr>
          <w:t>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TRABAJOS DE NUEVAS ACOMETIDAS EN LA RED DE PLANTA EXTERNA</w:t>
        </w:r>
        <w:r w:rsidR="00E94733">
          <w:rPr>
            <w:noProof/>
            <w:webHidden/>
          </w:rPr>
          <w:tab/>
        </w:r>
        <w:r w:rsidR="00E94733">
          <w:rPr>
            <w:noProof/>
            <w:webHidden/>
          </w:rPr>
          <w:fldChar w:fldCharType="begin"/>
        </w:r>
        <w:r w:rsidR="00E94733">
          <w:rPr>
            <w:noProof/>
            <w:webHidden/>
          </w:rPr>
          <w:instrText xml:space="preserve"> PAGEREF _Toc475498986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7" w:history="1">
        <w:r w:rsidR="00E94733" w:rsidRPr="0018498F">
          <w:rPr>
            <w:rStyle w:val="Hipervnculo"/>
            <w:rFonts w:eastAsia="Arial Unicode MS" w:cs="Tahoma"/>
            <w:b/>
            <w:noProof/>
            <w:lang w:val="es-BO"/>
          </w:rPr>
          <w:t>3.1.1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_Toc475498987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8" w:history="1">
        <w:r w:rsidR="00E94733" w:rsidRPr="0018498F">
          <w:rPr>
            <w:rStyle w:val="Hipervnculo"/>
            <w:rFonts w:eastAsia="Arial Unicode MS" w:cs="Tahoma"/>
            <w:b/>
            <w:noProof/>
            <w:lang w:val="es-BO"/>
          </w:rPr>
          <w:t>3.1.2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_Toc475498988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9" w:history="1">
        <w:r w:rsidR="00E94733" w:rsidRPr="0018498F">
          <w:rPr>
            <w:rStyle w:val="Hipervnculo"/>
            <w:rFonts w:ascii="Tahoma" w:eastAsia="Arial Unicode MS" w:hAnsi="Tahoma" w:cs="Tahoma"/>
            <w:noProof/>
          </w:rPr>
          <w:t>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PROYECTOS DE PLANTA EXTERNA</w:t>
        </w:r>
        <w:r w:rsidR="00E94733">
          <w:rPr>
            <w:noProof/>
            <w:webHidden/>
          </w:rPr>
          <w:tab/>
        </w:r>
        <w:r w:rsidR="00E94733">
          <w:rPr>
            <w:noProof/>
            <w:webHidden/>
          </w:rPr>
          <w:fldChar w:fldCharType="begin"/>
        </w:r>
        <w:r w:rsidR="00E94733">
          <w:rPr>
            <w:noProof/>
            <w:webHidden/>
          </w:rPr>
          <w:instrText xml:space="preserve"> PAGEREF _Toc475498989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0" w:history="1">
        <w:r w:rsidR="00E94733" w:rsidRPr="0018498F">
          <w:rPr>
            <w:rStyle w:val="Hipervnculo"/>
            <w:rFonts w:eastAsia="Arial Unicode MS" w:cs="Tahoma"/>
            <w:b/>
            <w:noProof/>
            <w:lang w:val="es-BO"/>
          </w:rPr>
          <w:t>3.2.1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_Toc475498990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1" w:history="1">
        <w:r w:rsidR="00E94733" w:rsidRPr="0018498F">
          <w:rPr>
            <w:rStyle w:val="Hipervnculo"/>
            <w:rFonts w:eastAsia="Arial Unicode MS" w:cs="Tahoma"/>
            <w:b/>
            <w:noProof/>
            <w:lang w:val="es-BO"/>
          </w:rPr>
          <w:t>3.2.2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_Toc475498991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266E6">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92" w:history="1">
        <w:r w:rsidR="00E94733" w:rsidRPr="0018498F">
          <w:rPr>
            <w:rStyle w:val="Hipervnculo"/>
            <w:rFonts w:ascii="Tahoma" w:eastAsia="Arial Unicode MS" w:hAnsi="Tahoma" w:cs="Tahoma"/>
            <w:noProof/>
          </w:rPr>
          <w:t>3.3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OBRAS CIVILES PARA TRABAJOS DE PLANTA EXTERNA</w:t>
        </w:r>
        <w:r w:rsidR="00E94733">
          <w:rPr>
            <w:noProof/>
            <w:webHidden/>
          </w:rPr>
          <w:tab/>
        </w:r>
        <w:r w:rsidR="00E94733">
          <w:rPr>
            <w:noProof/>
            <w:webHidden/>
          </w:rPr>
          <w:fldChar w:fldCharType="begin"/>
        </w:r>
        <w:r w:rsidR="00E94733">
          <w:rPr>
            <w:noProof/>
            <w:webHidden/>
          </w:rPr>
          <w:instrText xml:space="preserve"> PAGEREF _Toc475498992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3" w:history="1">
        <w:r w:rsidR="00E94733" w:rsidRPr="0018498F">
          <w:rPr>
            <w:rStyle w:val="Hipervnculo"/>
            <w:rFonts w:eastAsia="Arial Unicode MS" w:cs="Tahoma"/>
            <w:b/>
            <w:noProof/>
            <w:lang w:val="es-BO"/>
          </w:rPr>
          <w:t>3.3.1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_Toc475498993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266E6">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4" w:history="1">
        <w:r w:rsidR="00E94733" w:rsidRPr="0018498F">
          <w:rPr>
            <w:rStyle w:val="Hipervnculo"/>
            <w:rFonts w:eastAsia="Arial Unicode MS" w:cs="Tahoma"/>
            <w:b/>
            <w:noProof/>
            <w:lang w:val="es-BO"/>
          </w:rPr>
          <w:t>3.3.2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_Toc475498994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8E6EDC" w:rsidRPr="00F427A5" w:rsidRDefault="00F427A5"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0" w:name="_Toc475498940"/>
      <w:r>
        <w:rPr>
          <w:rFonts w:cs="Tahoma"/>
          <w:color w:val="365F91" w:themeColor="accent1" w:themeShade="BF"/>
          <w:u w:val="none"/>
        </w:rPr>
        <w:t>MANTENIMIENTO CORRECTIVO Y PREVENTIVO</w:t>
      </w:r>
      <w:bookmarkEnd w:id="0"/>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1" w:name="_Toc85221403"/>
      <w:bookmarkStart w:id="2" w:name="_Toc282364612"/>
      <w:bookmarkStart w:id="3" w:name="_Toc475498941"/>
      <w:r w:rsidRPr="00DA40AA">
        <w:rPr>
          <w:rFonts w:cs="Tahoma"/>
          <w:b/>
          <w:color w:val="365F91" w:themeColor="accent1" w:themeShade="BF"/>
          <w:szCs w:val="22"/>
          <w:u w:val="none"/>
        </w:rPr>
        <w:t>MANTENIMIENTO CORRECTIVO</w:t>
      </w:r>
      <w:bookmarkEnd w:id="1"/>
      <w:bookmarkEnd w:id="2"/>
      <w:bookmarkEnd w:id="3"/>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4" w:name="_Toc475498942"/>
      <w:r>
        <w:rPr>
          <w:rFonts w:cs="Tahoma"/>
          <w:b/>
          <w:color w:val="365F91" w:themeColor="accent1" w:themeShade="BF"/>
          <w:szCs w:val="22"/>
          <w:u w:val="none"/>
        </w:rPr>
        <w:t>DEFINICION</w:t>
      </w:r>
      <w:bookmarkEnd w:id="4"/>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00F31BCD">
        <w:rPr>
          <w:rFonts w:ascii="Tahoma" w:hAnsi="Tahoma" w:cs="Tahoma"/>
          <w:color w:val="365F91" w:themeColor="accent1" w:themeShade="BF"/>
          <w:sz w:val="22"/>
          <w:szCs w:val="22"/>
          <w:lang w:val="es-BO"/>
        </w:rPr>
        <w:t>),</w:t>
      </w:r>
      <w:r w:rsidR="00F31BCD" w:rsidRPr="000463E7">
        <w:rPr>
          <w:rFonts w:ascii="Tahoma" w:hAnsi="Tahoma" w:cs="Tahoma"/>
          <w:color w:val="365F91" w:themeColor="accent1" w:themeShade="BF"/>
          <w:sz w:val="22"/>
          <w:szCs w:val="22"/>
          <w:lang w:val="es-BO"/>
        </w:rPr>
        <w:t xml:space="preserve"> sistema</w:t>
      </w:r>
      <w:r w:rsidRPr="000463E7">
        <w:rPr>
          <w:rFonts w:ascii="Tahoma" w:hAnsi="Tahoma" w:cs="Tahoma"/>
          <w:color w:val="365F91" w:themeColor="accent1" w:themeShade="BF"/>
          <w:sz w:val="22"/>
          <w:szCs w:val="22"/>
          <w:lang w:val="es-BO"/>
        </w:rPr>
        <w:t xml:space="preserve">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85221406"/>
      <w:bookmarkStart w:id="6" w:name="_Toc282364615"/>
      <w:bookmarkStart w:id="7" w:name="_Toc475498943"/>
      <w:r w:rsidRPr="00755B82">
        <w:rPr>
          <w:rFonts w:cs="Tahoma"/>
          <w:b/>
          <w:color w:val="365F91" w:themeColor="accent1" w:themeShade="BF"/>
          <w:szCs w:val="22"/>
          <w:u w:val="none"/>
        </w:rPr>
        <w:t>METODOLOGIA DE TRABAJO</w:t>
      </w:r>
      <w:bookmarkEnd w:id="5"/>
      <w:bookmarkEnd w:id="6"/>
      <w:bookmarkEnd w:id="7"/>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fallas son reportadas por los clientes a las líneas gratuitas, que ENTEL S.A. tiene para el efecto, el personal de </w:t>
      </w:r>
      <w:proofErr w:type="spellStart"/>
      <w:r w:rsidRPr="000463E7">
        <w:rPr>
          <w:rFonts w:ascii="Tahoma" w:hAnsi="Tahoma" w:cs="Tahoma"/>
          <w:color w:val="365F91" w:themeColor="accent1" w:themeShade="BF"/>
          <w:sz w:val="22"/>
          <w:szCs w:val="22"/>
          <w:lang w:val="es-BO"/>
        </w:rPr>
        <w:t>Call</w:t>
      </w:r>
      <w:proofErr w:type="spellEnd"/>
      <w:r w:rsidRPr="000463E7">
        <w:rPr>
          <w:rFonts w:ascii="Tahoma" w:hAnsi="Tahoma" w:cs="Tahoma"/>
          <w:color w:val="365F91" w:themeColor="accent1" w:themeShade="BF"/>
          <w:sz w:val="22"/>
          <w:szCs w:val="22"/>
          <w:lang w:val="es-BO"/>
        </w:rPr>
        <w:t xml:space="preserve"> Center, </w:t>
      </w:r>
      <w:proofErr w:type="spellStart"/>
      <w:r w:rsidRPr="000463E7">
        <w:rPr>
          <w:rFonts w:ascii="Tahoma" w:hAnsi="Tahoma" w:cs="Tahoma"/>
          <w:color w:val="365F91" w:themeColor="accent1" w:themeShade="BF"/>
          <w:sz w:val="22"/>
          <w:szCs w:val="22"/>
          <w:lang w:val="es-BO"/>
        </w:rPr>
        <w:t>Help</w:t>
      </w:r>
      <w:proofErr w:type="spellEnd"/>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Desk</w:t>
      </w:r>
      <w:proofErr w:type="spellEnd"/>
      <w:r w:rsidRPr="000463E7">
        <w:rPr>
          <w:rFonts w:ascii="Tahoma" w:hAnsi="Tahoma" w:cs="Tahoma"/>
          <w:color w:val="365F91" w:themeColor="accent1" w:themeShade="BF"/>
          <w:sz w:val="22"/>
          <w:szCs w:val="22"/>
          <w:lang w:val="es-BO"/>
        </w:rPr>
        <w:t xml:space="preserve">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 xml:space="preserve">sistema de gestión de </w:t>
      </w:r>
      <w:r w:rsidR="00BE623D">
        <w:rPr>
          <w:rFonts w:ascii="Tahoma" w:hAnsi="Tahoma" w:cs="Tahoma"/>
          <w:color w:val="365F91" w:themeColor="accent1" w:themeShade="BF"/>
          <w:sz w:val="22"/>
          <w:szCs w:val="22"/>
          <w:lang w:val="es-BO"/>
        </w:rPr>
        <w:t>reclamos,</w:t>
      </w:r>
      <w:r w:rsidR="00BE623D" w:rsidRPr="000463E7">
        <w:rPr>
          <w:rFonts w:ascii="Tahoma" w:hAnsi="Tahoma" w:cs="Tahoma"/>
          <w:color w:val="365F91" w:themeColor="accent1" w:themeShade="BF"/>
          <w:sz w:val="22"/>
          <w:szCs w:val="22"/>
          <w:lang w:val="es-BO"/>
        </w:rPr>
        <w:t xml:space="preserve"> además</w:t>
      </w:r>
      <w:r w:rsidRPr="000463E7">
        <w:rPr>
          <w:rFonts w:ascii="Tahoma" w:hAnsi="Tahoma" w:cs="Tahoma"/>
          <w:color w:val="365F91" w:themeColor="accent1" w:themeShade="BF"/>
          <w:sz w:val="22"/>
          <w:szCs w:val="22"/>
          <w:lang w:val="es-BO"/>
        </w:rPr>
        <w:t xml:space="preserve">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8" w:name="_Toc85221408"/>
      <w:bookmarkStart w:id="9"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0" w:name="_Toc85221409"/>
      <w:bookmarkEnd w:id="9"/>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0"/>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respectivos para la intervención, no </w:t>
      </w:r>
      <w:r w:rsidR="00BE623D" w:rsidRPr="000463E7">
        <w:rPr>
          <w:rFonts w:ascii="Tahoma" w:hAnsi="Tahoma" w:cs="Tahoma"/>
          <w:color w:val="365F91" w:themeColor="accent1" w:themeShade="BF"/>
          <w:sz w:val="22"/>
          <w:szCs w:val="22"/>
        </w:rPr>
        <w:t>obstante,</w:t>
      </w:r>
      <w:r w:rsidRPr="000463E7">
        <w:rPr>
          <w:rFonts w:ascii="Tahoma" w:hAnsi="Tahoma" w:cs="Tahoma"/>
          <w:color w:val="365F91" w:themeColor="accent1" w:themeShade="BF"/>
          <w:sz w:val="22"/>
          <w:szCs w:val="22"/>
        </w:rPr>
        <w:t xml:space="preserv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1"/>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w:t>
      </w:r>
      <w:r w:rsidR="001D7001">
        <w:rPr>
          <w:rFonts w:ascii="Tahoma" w:hAnsi="Tahoma" w:cs="Tahoma"/>
          <w:color w:val="365F91" w:themeColor="accent1" w:themeShade="BF"/>
          <w:sz w:val="22"/>
          <w:szCs w:val="22"/>
        </w:rPr>
        <w:t>su conciliación</w:t>
      </w:r>
      <w:r w:rsidR="008E6EDC">
        <w:rPr>
          <w:rFonts w:ascii="Tahoma" w:hAnsi="Tahoma" w:cs="Tahoma"/>
          <w:color w:val="365F91" w:themeColor="accent1" w:themeShade="BF"/>
          <w:sz w:val="22"/>
          <w:szCs w:val="22"/>
        </w:rPr>
        <w:t xml:space="preserve">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BE623D"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w:t>
      </w:r>
      <w:r w:rsidR="008E6EDC" w:rsidRPr="000463E7">
        <w:rPr>
          <w:rFonts w:ascii="Tahoma" w:hAnsi="Tahoma" w:cs="Tahoma"/>
          <w:color w:val="365F91" w:themeColor="accent1" w:themeShade="BF"/>
          <w:sz w:val="22"/>
          <w:szCs w:val="22"/>
        </w:rPr>
        <w:t xml:space="preserve"> considerando q</w:t>
      </w:r>
      <w:r w:rsidR="008E6EDC">
        <w:rPr>
          <w:rFonts w:ascii="Tahoma" w:hAnsi="Tahoma" w:cs="Tahoma"/>
          <w:color w:val="365F91" w:themeColor="accent1" w:themeShade="BF"/>
          <w:sz w:val="22"/>
          <w:szCs w:val="22"/>
        </w:rPr>
        <w:t>ue durante los trabajos se pudiera</w:t>
      </w:r>
      <w:r w:rsidR="008E6EDC" w:rsidRPr="000463E7">
        <w:rPr>
          <w:rFonts w:ascii="Tahoma" w:hAnsi="Tahoma" w:cs="Tahoma"/>
          <w:color w:val="365F91" w:themeColor="accent1" w:themeShade="BF"/>
          <w:sz w:val="22"/>
          <w:szCs w:val="22"/>
        </w:rPr>
        <w:t xml:space="preserve"> alt</w:t>
      </w:r>
      <w:r w:rsidR="008E6EDC">
        <w:rPr>
          <w:rFonts w:ascii="Tahoma" w:hAnsi="Tahoma" w:cs="Tahoma"/>
          <w:color w:val="365F91" w:themeColor="accent1" w:themeShade="BF"/>
          <w:sz w:val="22"/>
          <w:szCs w:val="22"/>
        </w:rPr>
        <w:t>erar la configuración actual de</w:t>
      </w:r>
      <w:r w:rsidR="008E6EDC"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008E6EDC"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2" w:name="_Toc475498944"/>
      <w:r>
        <w:rPr>
          <w:rFonts w:cs="Tahoma"/>
          <w:b/>
          <w:color w:val="365F91" w:themeColor="accent1" w:themeShade="BF"/>
          <w:szCs w:val="22"/>
          <w:u w:val="none"/>
          <w:lang w:val="es-BO"/>
        </w:rPr>
        <w:t>TIEMPO DE INTERVENCION</w:t>
      </w:r>
      <w:bookmarkEnd w:id="12"/>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3" w:name="_Toc475498945"/>
      <w:r>
        <w:rPr>
          <w:rFonts w:ascii="Tahoma" w:hAnsi="Tahoma" w:cs="Tahoma"/>
          <w:color w:val="365F91" w:themeColor="accent1" w:themeShade="BF"/>
          <w:szCs w:val="22"/>
          <w:u w:val="none"/>
        </w:rPr>
        <w:t>MANTENIMIENTO PREVENTIVO</w:t>
      </w:r>
      <w:bookmarkEnd w:id="13"/>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4" w:name="_Toc85221413"/>
      <w:bookmarkStart w:id="15" w:name="_Toc282364618"/>
      <w:bookmarkStart w:id="16" w:name="_Toc475498946"/>
      <w:r w:rsidRPr="002053D9">
        <w:rPr>
          <w:rFonts w:cs="Tahoma"/>
          <w:b/>
          <w:color w:val="365F91" w:themeColor="accent1" w:themeShade="BF"/>
          <w:szCs w:val="22"/>
          <w:u w:val="none"/>
        </w:rPr>
        <w:t>D</w:t>
      </w:r>
      <w:bookmarkEnd w:id="14"/>
      <w:bookmarkEnd w:id="15"/>
      <w:r w:rsidRPr="002053D9">
        <w:rPr>
          <w:rFonts w:cs="Tahoma"/>
          <w:b/>
          <w:color w:val="365F91" w:themeColor="accent1" w:themeShade="BF"/>
          <w:szCs w:val="22"/>
          <w:u w:val="none"/>
        </w:rPr>
        <w:t>EFINICION</w:t>
      </w:r>
      <w:bookmarkEnd w:id="16"/>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7" w:name="_Toc126383817"/>
      <w:bookmarkStart w:id="18" w:name="_Toc126383938"/>
      <w:bookmarkStart w:id="19" w:name="_Toc126384693"/>
      <w:bookmarkStart w:id="20" w:name="_Toc282364620"/>
      <w:bookmarkStart w:id="21" w:name="_Toc475498947"/>
      <w:r w:rsidRPr="001F5CEF">
        <w:rPr>
          <w:rFonts w:eastAsia="Arial Unicode MS" w:cs="Tahoma"/>
          <w:b/>
          <w:color w:val="365F91" w:themeColor="accent1" w:themeShade="BF"/>
          <w:szCs w:val="22"/>
          <w:u w:val="none"/>
          <w:lang w:val="es-BO"/>
        </w:rPr>
        <w:t>TRABAJOS INVOLUCRADOS</w:t>
      </w:r>
      <w:bookmarkEnd w:id="17"/>
      <w:bookmarkEnd w:id="18"/>
      <w:bookmarkEnd w:id="19"/>
      <w:bookmarkEnd w:id="20"/>
      <w:bookmarkEnd w:id="21"/>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Retesado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ruta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varios alambres de bajada por un cable </w:t>
      </w:r>
      <w:proofErr w:type="spellStart"/>
      <w:r w:rsidRPr="00B513B7">
        <w:rPr>
          <w:rFonts w:ascii="Tahoma" w:hAnsi="Tahoma" w:cs="Tahoma"/>
          <w:color w:val="365F91" w:themeColor="accent1" w:themeShade="BF"/>
          <w:sz w:val="22"/>
          <w:szCs w:val="22"/>
          <w:lang w:val="es-BO"/>
        </w:rPr>
        <w:t>multipar</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Pruebas eléctricas a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Verificación y reparación de la continuidad de pantalla en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w:t>
      </w:r>
      <w:proofErr w:type="spellStart"/>
      <w:r w:rsidRPr="00B513B7">
        <w:rPr>
          <w:rFonts w:ascii="Tahoma" w:hAnsi="Tahoma" w:cs="Tahoma"/>
          <w:color w:val="365F91" w:themeColor="accent1" w:themeShade="BF"/>
          <w:sz w:val="22"/>
          <w:szCs w:val="22"/>
          <w:lang w:val="es-BO"/>
        </w:rPr>
        <w:t>Rx</w:t>
      </w:r>
      <w:proofErr w:type="spellEnd"/>
      <w:r w:rsidRPr="00B513B7">
        <w:rPr>
          <w:rFonts w:ascii="Tahoma" w:hAnsi="Tahoma" w:cs="Tahoma"/>
          <w:color w:val="365F91" w:themeColor="accent1" w:themeShade="BF"/>
          <w:sz w:val="22"/>
          <w:szCs w:val="22"/>
          <w:lang w:val="es-BO"/>
        </w:rPr>
        <w:t xml:space="preserve">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sidR="001D7001">
        <w:rPr>
          <w:rFonts w:ascii="Tahoma" w:eastAsia="Arial Unicode MS" w:hAnsi="Tahoma" w:cs="Tahoma"/>
          <w:b/>
          <w:color w:val="365F91" w:themeColor="accent1" w:themeShade="BF"/>
          <w:sz w:val="22"/>
        </w:rPr>
        <w:t xml:space="preserve">ALAMBRES </w:t>
      </w:r>
      <w:r w:rsidR="001D7001" w:rsidRPr="00A5172F">
        <w:rPr>
          <w:rFonts w:ascii="Tahoma" w:eastAsia="Arial Unicode MS" w:hAnsi="Tahoma" w:cs="Tahoma"/>
          <w:b/>
          <w:color w:val="365F91" w:themeColor="accent1" w:themeShade="BF"/>
          <w:sz w:val="22"/>
        </w:rPr>
        <w:t>DE</w:t>
      </w:r>
      <w:r w:rsidRPr="00A5172F">
        <w:rPr>
          <w:rFonts w:ascii="Tahoma" w:eastAsia="Arial Unicode MS" w:hAnsi="Tahoma" w:cs="Tahoma"/>
          <w:b/>
          <w:color w:val="365F91" w:themeColor="accent1" w:themeShade="BF"/>
          <w:sz w:val="22"/>
        </w:rPr>
        <w:t xml:space="preserv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 xml:space="preserve">una ruta más corta y segura para 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Ejecutar la instalación del nuevo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cable </w:t>
      </w:r>
      <w:proofErr w:type="spellStart"/>
      <w:r w:rsidRPr="000463E7">
        <w:rPr>
          <w:rFonts w:ascii="Tahoma" w:eastAsia="Arial Unicode MS" w:hAnsi="Tahoma" w:cs="Tahoma"/>
          <w:color w:val="365F91" w:themeColor="accent1" w:themeShade="BF"/>
          <w:sz w:val="22"/>
          <w:szCs w:val="22"/>
        </w:rPr>
        <w:t>multipar</w:t>
      </w:r>
      <w:proofErr w:type="spellEnd"/>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xml:space="preserve">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xml:space="preserve">, como ser: instalación del cable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r w:rsidR="001D7001">
        <w:rPr>
          <w:rFonts w:ascii="Tahoma" w:eastAsia="Arial Unicode MS" w:hAnsi="Tahoma" w:cs="Tahoma"/>
          <w:b/>
          <w:color w:val="365F91" w:themeColor="accent1" w:themeShade="BF"/>
          <w:sz w:val="22"/>
        </w:rPr>
        <w:t xml:space="preserve">FTTx </w:t>
      </w:r>
      <w:r w:rsidR="001D7001" w:rsidRPr="00164782">
        <w:rPr>
          <w:rFonts w:ascii="Tahoma" w:eastAsia="Arial Unicode MS" w:hAnsi="Tahoma" w:cs="Tahoma"/>
          <w:b/>
          <w:color w:val="365F91" w:themeColor="accent1" w:themeShade="BF"/>
          <w:sz w:val="22"/>
        </w:rPr>
        <w:t>Y</w:t>
      </w:r>
      <w:r w:rsidRPr="00164782">
        <w:rPr>
          <w:rFonts w:ascii="Tahoma" w:eastAsia="Arial Unicode MS" w:hAnsi="Tahoma" w:cs="Tahoma"/>
          <w:b/>
          <w:color w:val="365F91" w:themeColor="accent1" w:themeShade="BF"/>
          <w:sz w:val="22"/>
        </w:rPr>
        <w:t xml:space="preserve">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w:t>
      </w:r>
      <w:proofErr w:type="spellStart"/>
      <w:r>
        <w:rPr>
          <w:rFonts w:ascii="Tahoma" w:eastAsia="Arial Unicode MS" w:hAnsi="Tahoma" w:cs="Tahoma"/>
          <w:color w:val="365F91" w:themeColor="accent1" w:themeShade="BF"/>
          <w:sz w:val="22"/>
          <w:szCs w:val="22"/>
        </w:rPr>
        <w:t>loop</w:t>
      </w:r>
      <w:proofErr w:type="spellEnd"/>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Verificación y reparación de la continuidad de pantalla en los cables </w:t>
      </w:r>
      <w:proofErr w:type="spellStart"/>
      <w:r w:rsidRPr="00B513B7">
        <w:rPr>
          <w:rFonts w:ascii="Tahoma" w:eastAsia="Arial Unicode MS" w:hAnsi="Tahoma" w:cs="Tahoma"/>
          <w:color w:val="365F91" w:themeColor="accent1" w:themeShade="BF"/>
          <w:sz w:val="22"/>
          <w:szCs w:val="22"/>
        </w:rPr>
        <w:t>multipares</w:t>
      </w:r>
      <w:proofErr w:type="spellEnd"/>
      <w:r w:rsidRPr="00B513B7">
        <w:rPr>
          <w:rFonts w:ascii="Tahoma" w:eastAsia="Arial Unicode MS" w:hAnsi="Tahoma" w:cs="Tahoma"/>
          <w:color w:val="365F91" w:themeColor="accent1" w:themeShade="BF"/>
          <w:sz w:val="22"/>
          <w:szCs w:val="22"/>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proofErr w:type="spellStart"/>
      <w:r w:rsidR="00120AB7" w:rsidRPr="000463E7">
        <w:rPr>
          <w:rFonts w:ascii="Tahoma" w:eastAsia="Arial Unicode MS" w:hAnsi="Tahoma" w:cs="Tahoma"/>
          <w:color w:val="365F91" w:themeColor="accent1" w:themeShade="BF"/>
          <w:sz w:val="22"/>
          <w:szCs w:val="22"/>
        </w:rPr>
        <w:t>sobrevoltajes</w:t>
      </w:r>
      <w:proofErr w:type="spellEnd"/>
      <w:r w:rsidRPr="000463E7">
        <w:rPr>
          <w:rFonts w:ascii="Tahoma" w:eastAsia="Arial Unicode MS" w:hAnsi="Tahoma" w:cs="Tahoma"/>
          <w:color w:val="365F91" w:themeColor="accent1" w:themeShade="BF"/>
          <w:sz w:val="22"/>
          <w:szCs w:val="22"/>
        </w:rPr>
        <w:t xml:space="preserve"> y </w:t>
      </w:r>
      <w:proofErr w:type="spellStart"/>
      <w:r w:rsidR="00120AB7" w:rsidRPr="000463E7">
        <w:rPr>
          <w:rFonts w:ascii="Tahoma" w:eastAsia="Arial Unicode MS" w:hAnsi="Tahoma" w:cs="Tahoma"/>
          <w:color w:val="365F91" w:themeColor="accent1" w:themeShade="BF"/>
          <w:sz w:val="22"/>
          <w:szCs w:val="22"/>
        </w:rPr>
        <w:t>sobrecorrientes</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las velocidades de </w:t>
      </w:r>
      <w:proofErr w:type="spellStart"/>
      <w:r w:rsidRPr="000463E7">
        <w:rPr>
          <w:rFonts w:ascii="Tahoma" w:eastAsia="Arial Unicode MS" w:hAnsi="Tahoma" w:cs="Tahoma"/>
          <w:color w:val="365F91" w:themeColor="accent1" w:themeShade="BF"/>
          <w:sz w:val="22"/>
          <w:szCs w:val="22"/>
        </w:rPr>
        <w:t>Down</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xml:space="preserve"> y </w:t>
      </w:r>
      <w:proofErr w:type="spellStart"/>
      <w:r w:rsidRPr="000463E7">
        <w:rPr>
          <w:rFonts w:ascii="Tahoma" w:eastAsia="Arial Unicode MS" w:hAnsi="Tahoma" w:cs="Tahoma"/>
          <w:color w:val="365F91" w:themeColor="accent1" w:themeShade="BF"/>
          <w:sz w:val="22"/>
          <w:szCs w:val="22"/>
        </w:rPr>
        <w:t>Up</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 xml:space="preserve">rificar el </w:t>
      </w:r>
      <w:proofErr w:type="spellStart"/>
      <w:r w:rsidR="00CE0248">
        <w:rPr>
          <w:rFonts w:ascii="Tahoma" w:eastAsia="Arial Unicode MS" w:hAnsi="Tahoma" w:cs="Tahoma"/>
          <w:color w:val="365F91" w:themeColor="accent1" w:themeShade="BF"/>
          <w:sz w:val="22"/>
          <w:szCs w:val="22"/>
        </w:rPr>
        <w:t>Throughput</w:t>
      </w:r>
      <w:proofErr w:type="spellEnd"/>
      <w:r w:rsidR="00CE0248">
        <w:rPr>
          <w:rFonts w:ascii="Tahoma" w:eastAsia="Arial Unicode MS" w:hAnsi="Tahoma" w:cs="Tahoma"/>
          <w:color w:val="365F91" w:themeColor="accent1" w:themeShade="BF"/>
          <w:sz w:val="22"/>
          <w:szCs w:val="22"/>
        </w:rPr>
        <w:t xml:space="preserve">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Patch</w:t>
      </w:r>
      <w:proofErr w:type="spellEnd"/>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Cord</w:t>
      </w:r>
      <w:proofErr w:type="spellEnd"/>
      <w:r w:rsidRPr="003B6B54">
        <w:rPr>
          <w:rFonts w:ascii="Tahoma" w:eastAsia="Arial Unicode MS" w:hAnsi="Tahoma" w:cs="Tahoma"/>
          <w:color w:val="365F91" w:themeColor="accent1" w:themeShade="BF"/>
          <w:sz w:val="22"/>
          <w:szCs w:val="22"/>
        </w:rPr>
        <w:t>,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2" w:name="_Toc85221415"/>
      <w:bookmarkStart w:id="23" w:name="_Toc282364621"/>
      <w:bookmarkStart w:id="24" w:name="_Toc475498948"/>
      <w:r>
        <w:rPr>
          <w:rFonts w:cs="Tahoma"/>
          <w:b/>
          <w:color w:val="365F91" w:themeColor="accent1" w:themeShade="BF"/>
          <w:szCs w:val="22"/>
          <w:u w:val="none"/>
        </w:rPr>
        <w:t>MODALIDAD DE TRABAJO</w:t>
      </w:r>
      <w:bookmarkEnd w:id="22"/>
      <w:bookmarkEnd w:id="23"/>
      <w:bookmarkEnd w:id="24"/>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proofErr w:type="spellStart"/>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w:t>
      </w:r>
      <w:proofErr w:type="spellEnd"/>
      <w:r>
        <w:rPr>
          <w:rFonts w:ascii="Tahoma" w:hAnsi="Tahoma" w:cs="Tahoma"/>
          <w:color w:val="365F91" w:themeColor="accent1" w:themeShade="BF"/>
          <w:sz w:val="22"/>
          <w:szCs w:val="22"/>
          <w:lang w:val="es-BO"/>
        </w:rPr>
        <w:t xml:space="preserve">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proofErr w:type="spellEnd"/>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1D7001"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Asimismo,</w:t>
      </w:r>
      <w:r w:rsidR="008E6EDC" w:rsidRPr="00B513B7">
        <w:rPr>
          <w:rFonts w:ascii="Tahoma" w:eastAsia="Arial Unicode MS" w:hAnsi="Tahoma" w:cs="Tahoma"/>
          <w:color w:val="365F91" w:themeColor="accent1" w:themeShade="BF"/>
          <w:sz w:val="22"/>
          <w:szCs w:val="22"/>
        </w:rPr>
        <w:t xml:space="preserve">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008E6EDC"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5" w:name="_Toc85221416"/>
      <w:bookmarkStart w:id="26"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7" w:name="_Toc475498949"/>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5"/>
      <w:r w:rsidRPr="00D078D9">
        <w:rPr>
          <w:rFonts w:ascii="Tahoma" w:hAnsi="Tahoma" w:cs="Tahoma"/>
          <w:color w:val="365F91" w:themeColor="accent1" w:themeShade="BF"/>
          <w:szCs w:val="22"/>
          <w:u w:val="none"/>
        </w:rPr>
        <w:t>CORRECTIVO RED PRIMARIA O SECUNDARIA</w:t>
      </w:r>
      <w:bookmarkEnd w:id="26"/>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7"/>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8" w:name="_Toc475498950"/>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8"/>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001D7001" w:rsidRPr="000463E7">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75498951"/>
      <w:r w:rsidRPr="00D078D9">
        <w:rPr>
          <w:rFonts w:cs="Tahoma"/>
          <w:b/>
          <w:color w:val="365F91" w:themeColor="accent1" w:themeShade="BF"/>
          <w:szCs w:val="22"/>
          <w:u w:val="none"/>
        </w:rPr>
        <w:t>METODOLOGIA DE TRABAJO</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w:t>
      </w:r>
      <w:r w:rsidR="001D7001" w:rsidRPr="00B513B7">
        <w:rPr>
          <w:rFonts w:ascii="Tahoma" w:eastAsia="Arial Unicode MS" w:hAnsi="Tahoma" w:cs="Tahoma"/>
          <w:color w:val="365F91" w:themeColor="accent1" w:themeShade="BF"/>
          <w:sz w:val="22"/>
          <w:szCs w:val="22"/>
        </w:rPr>
        <w:t>falla,</w:t>
      </w:r>
      <w:r w:rsidRPr="00B513B7">
        <w:rPr>
          <w:rFonts w:ascii="Tahoma" w:eastAsia="Arial Unicode MS" w:hAnsi="Tahoma" w:cs="Tahoma"/>
          <w:color w:val="365F91" w:themeColor="accent1" w:themeShade="BF"/>
          <w:sz w:val="22"/>
          <w:szCs w:val="22"/>
        </w:rPr>
        <w:t xml:space="preserve">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0" w:name="_Toc85221421"/>
      <w:bookmarkStart w:id="31" w:name="_Toc282364628"/>
      <w:bookmarkStart w:id="32" w:name="_Toc475498952"/>
      <w:r>
        <w:rPr>
          <w:rFonts w:ascii="Tahoma" w:hAnsi="Tahoma" w:cs="Tahoma"/>
          <w:color w:val="365F91" w:themeColor="accent1" w:themeShade="BF"/>
          <w:szCs w:val="22"/>
          <w:u w:val="none"/>
        </w:rPr>
        <w:t>SUPERVISION POR PARTE DE ENTEL</w:t>
      </w:r>
      <w:bookmarkEnd w:id="30"/>
      <w:bookmarkEnd w:id="31"/>
      <w:bookmarkEnd w:id="32"/>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3" w:name="_Toc475498953"/>
      <w:r w:rsidRPr="003B6CF5">
        <w:rPr>
          <w:rFonts w:cs="Tahoma"/>
          <w:b/>
          <w:color w:val="365F91" w:themeColor="accent1" w:themeShade="BF"/>
          <w:szCs w:val="22"/>
          <w:u w:val="none"/>
        </w:rPr>
        <w:t>MANTENIMIENTO CORRECTIVO</w:t>
      </w:r>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w:t>
      </w:r>
      <w:r w:rsidR="001D7001" w:rsidRPr="00B513B7">
        <w:rPr>
          <w:rFonts w:ascii="Tahoma" w:eastAsia="Arial Unicode MS" w:hAnsi="Tahoma" w:cs="Tahoma"/>
          <w:color w:val="365F91" w:themeColor="accent1" w:themeShade="BF"/>
          <w:sz w:val="22"/>
          <w:szCs w:val="22"/>
        </w:rPr>
        <w:t>inspecciones,</w:t>
      </w:r>
      <w:r w:rsidRPr="00B513B7">
        <w:rPr>
          <w:rFonts w:ascii="Tahoma" w:eastAsia="Arial Unicode MS" w:hAnsi="Tahoma" w:cs="Tahoma"/>
          <w:color w:val="365F91" w:themeColor="accent1" w:themeShade="BF"/>
          <w:sz w:val="22"/>
          <w:szCs w:val="22"/>
        </w:rPr>
        <w:t xml:space="preserve">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Otro factor importante no solo para el mantenimiento sino para todas las actividades del presente documento es el equipamiento, tanto de equipos, </w:t>
      </w:r>
      <w:r w:rsidR="001D7001" w:rsidRPr="00B513B7">
        <w:rPr>
          <w:rFonts w:ascii="Tahoma" w:eastAsia="Arial Unicode MS" w:hAnsi="Tahoma" w:cs="Tahoma"/>
          <w:color w:val="365F91" w:themeColor="accent1" w:themeShade="BF"/>
          <w:sz w:val="22"/>
          <w:szCs w:val="22"/>
        </w:rPr>
        <w:t>herramientas, uniformes</w:t>
      </w:r>
      <w:r w:rsidRPr="00B513B7">
        <w:rPr>
          <w:rFonts w:ascii="Tahoma" w:eastAsia="Arial Unicode MS" w:hAnsi="Tahoma" w:cs="Tahoma"/>
          <w:color w:val="365F91" w:themeColor="accent1" w:themeShade="BF"/>
          <w:sz w:val="22"/>
          <w:szCs w:val="22"/>
        </w:rPr>
        <w:t xml:space="preserve"> y vehículos, en </w:t>
      </w:r>
      <w:r w:rsidR="001D7001" w:rsidRPr="00B513B7">
        <w:rPr>
          <w:rFonts w:ascii="Tahoma" w:eastAsia="Arial Unicode MS" w:hAnsi="Tahoma" w:cs="Tahoma"/>
          <w:color w:val="365F91" w:themeColor="accent1" w:themeShade="BF"/>
          <w:sz w:val="22"/>
          <w:szCs w:val="22"/>
        </w:rPr>
        <w:t>consecuencia,</w:t>
      </w:r>
      <w:r w:rsidRPr="00B513B7">
        <w:rPr>
          <w:rFonts w:ascii="Tahoma" w:eastAsia="Arial Unicode MS" w:hAnsi="Tahoma" w:cs="Tahoma"/>
          <w:color w:val="365F91" w:themeColor="accent1" w:themeShade="BF"/>
          <w:sz w:val="22"/>
          <w:szCs w:val="22"/>
        </w:rPr>
        <w:t xml:space="preserve">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85221423"/>
      <w:bookmarkStart w:id="35" w:name="_Toc282364630"/>
      <w:bookmarkStart w:id="36" w:name="_Toc475498954"/>
      <w:r>
        <w:rPr>
          <w:rFonts w:cs="Tahoma"/>
          <w:b/>
          <w:color w:val="365F91" w:themeColor="accent1" w:themeShade="BF"/>
          <w:szCs w:val="22"/>
          <w:u w:val="none"/>
        </w:rPr>
        <w:t>MANTENIMIENTO PREVENTIVO</w:t>
      </w:r>
      <w:bookmarkEnd w:id="34"/>
      <w:bookmarkEnd w:id="35"/>
      <w:bookmarkEnd w:id="36"/>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w:t>
      </w:r>
      <w:r w:rsidR="00F41369" w:rsidRPr="00B513B7">
        <w:rPr>
          <w:rFonts w:ascii="Tahoma" w:eastAsia="Arial Unicode MS" w:hAnsi="Tahoma" w:cs="Tahoma"/>
          <w:color w:val="365F91" w:themeColor="accent1" w:themeShade="BF"/>
          <w:sz w:val="22"/>
          <w:szCs w:val="22"/>
        </w:rPr>
        <w:t>% de</w:t>
      </w:r>
      <w:r w:rsidRPr="00B513B7">
        <w:rPr>
          <w:rFonts w:ascii="Tahoma" w:eastAsia="Arial Unicode MS" w:hAnsi="Tahoma" w:cs="Tahoma"/>
          <w:color w:val="365F91" w:themeColor="accent1" w:themeShade="BF"/>
          <w:sz w:val="22"/>
          <w:szCs w:val="22"/>
        </w:rPr>
        <w:t xml:space="preserv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Pr="009B03D7" w:rsidRDefault="008E6EDC" w:rsidP="009B03D7">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w:t>
      </w:r>
      <w:r w:rsidR="00F41369" w:rsidRPr="00B513B7">
        <w:rPr>
          <w:rFonts w:ascii="Tahoma" w:eastAsia="Arial Unicode MS" w:hAnsi="Tahoma" w:cs="Tahoma"/>
          <w:color w:val="365F91" w:themeColor="accent1" w:themeShade="BF"/>
          <w:sz w:val="22"/>
          <w:szCs w:val="22"/>
        </w:rPr>
        <w:t>entregada</w:t>
      </w:r>
      <w:r w:rsidRPr="00B513B7">
        <w:rPr>
          <w:rFonts w:ascii="Tahoma" w:eastAsia="Arial Unicode MS" w:hAnsi="Tahoma" w:cs="Tahoma"/>
          <w:color w:val="365F91" w:themeColor="accent1" w:themeShade="BF"/>
          <w:sz w:val="22"/>
          <w:szCs w:val="22"/>
        </w:rPr>
        <w:t xml:space="preserve"> por la CONTRATISTA una vez finalizado el trabajo (la planilla con el detalle del trabajo ejecutado y los materiales empleados).</w:t>
      </w:r>
      <w:bookmarkStart w:id="37" w:name="_GoBack"/>
      <w:bookmarkEnd w:id="37"/>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75498955"/>
      <w:r w:rsidRPr="00EF1F06">
        <w:rPr>
          <w:rFonts w:cs="Tahoma"/>
          <w:b/>
          <w:color w:val="365F91" w:themeColor="accent1" w:themeShade="BF"/>
          <w:szCs w:val="22"/>
          <w:u w:val="none"/>
        </w:rPr>
        <w:lastRenderedPageBreak/>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supervisión por parte de ENTEL S.A. podrá ser efectuada ya sea durante la ejecución de los trabajos o de manera posterior, no </w:t>
      </w:r>
      <w:r w:rsidR="00F41369" w:rsidRPr="00F808DB">
        <w:rPr>
          <w:rFonts w:ascii="Tahoma" w:eastAsia="Arial Unicode MS" w:hAnsi="Tahoma" w:cs="Tahoma"/>
          <w:color w:val="365F91" w:themeColor="accent1" w:themeShade="BF"/>
          <w:sz w:val="22"/>
          <w:szCs w:val="22"/>
        </w:rPr>
        <w:t>obstante,</w:t>
      </w:r>
      <w:r w:rsidRPr="00F808DB">
        <w:rPr>
          <w:rFonts w:ascii="Tahoma" w:eastAsia="Arial Unicode MS" w:hAnsi="Tahoma" w:cs="Tahoma"/>
          <w:color w:val="365F91" w:themeColor="accent1" w:themeShade="BF"/>
          <w:sz w:val="22"/>
          <w:szCs w:val="22"/>
        </w:rPr>
        <w:t xml:space="preserv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w:t>
      </w:r>
      <w:r w:rsidR="00F41369" w:rsidRPr="00F808DB">
        <w:rPr>
          <w:rFonts w:ascii="Tahoma" w:eastAsia="Arial Unicode MS" w:hAnsi="Tahoma" w:cs="Tahoma"/>
          <w:color w:val="365F91" w:themeColor="accent1" w:themeShade="BF"/>
          <w:sz w:val="22"/>
          <w:szCs w:val="22"/>
        </w:rPr>
        <w:t>entregada</w:t>
      </w:r>
      <w:r w:rsidRPr="00F808DB">
        <w:rPr>
          <w:rFonts w:ascii="Tahoma" w:eastAsia="Arial Unicode MS" w:hAnsi="Tahoma" w:cs="Tahoma"/>
          <w:color w:val="365F91" w:themeColor="accent1" w:themeShade="BF"/>
          <w:sz w:val="22"/>
          <w:szCs w:val="22"/>
        </w:rPr>
        <w:t xml:space="preserve">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75498956"/>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Reportes para clientes Masivos y </w:t>
      </w:r>
      <w:proofErr w:type="spellStart"/>
      <w:r w:rsidRPr="00F808DB">
        <w:rPr>
          <w:rFonts w:ascii="Tahoma" w:eastAsia="Arial Unicode MS" w:hAnsi="Tahoma" w:cs="Tahoma"/>
          <w:color w:val="365F91" w:themeColor="accent1" w:themeShade="BF"/>
          <w:sz w:val="22"/>
          <w:szCs w:val="22"/>
        </w:rPr>
        <w:t>PyMES</w:t>
      </w:r>
      <w:proofErr w:type="spellEnd"/>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sidR="00F41369">
        <w:rPr>
          <w:rFonts w:ascii="Tahoma" w:hAnsi="Tahoma" w:cs="Tahoma"/>
          <w:color w:val="365F91" w:themeColor="accent1" w:themeShade="BF"/>
          <w:sz w:val="22"/>
          <w:szCs w:val="22"/>
          <w:lang w:val="es-BO"/>
        </w:rPr>
        <w:t xml:space="preserve">deberá </w:t>
      </w:r>
      <w:r w:rsidR="00F41369" w:rsidRPr="000463E7">
        <w:rPr>
          <w:rFonts w:ascii="Tahoma" w:hAnsi="Tahoma" w:cs="Tahoma"/>
          <w:color w:val="365F91" w:themeColor="accent1" w:themeShade="BF"/>
          <w:sz w:val="22"/>
          <w:szCs w:val="22"/>
          <w:lang w:val="es-BO"/>
        </w:rPr>
        <w:t>entrega</w:t>
      </w:r>
      <w:r w:rsidR="00F41369">
        <w:rPr>
          <w:rFonts w:ascii="Tahoma" w:hAnsi="Tahoma" w:cs="Tahoma"/>
          <w:color w:val="365F91" w:themeColor="accent1" w:themeShade="BF"/>
          <w:sz w:val="22"/>
          <w:szCs w:val="22"/>
          <w:lang w:val="es-BO"/>
        </w:rPr>
        <w:t>r</w:t>
      </w:r>
      <w:r w:rsidRPr="000463E7">
        <w:rPr>
          <w:rFonts w:ascii="Tahoma" w:hAnsi="Tahoma" w:cs="Tahoma"/>
          <w:color w:val="365F91" w:themeColor="accent1" w:themeShade="BF"/>
          <w:sz w:val="22"/>
          <w:szCs w:val="22"/>
          <w:lang w:val="es-BO"/>
        </w:rPr>
        <w:t xml:space="preserve">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75498957"/>
      <w:r>
        <w:rPr>
          <w:rFonts w:cs="Tahoma"/>
          <w:b/>
          <w:color w:val="365F91" w:themeColor="accent1" w:themeShade="BF"/>
          <w:szCs w:val="22"/>
          <w:u w:val="none"/>
        </w:rPr>
        <w:lastRenderedPageBreak/>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F41369"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w:t>
      </w:r>
      <w:r w:rsidR="00F41369">
        <w:rPr>
          <w:rFonts w:ascii="Tahoma" w:hAnsi="Tahoma" w:cs="Tahoma"/>
          <w:color w:val="365F91" w:themeColor="accent1" w:themeShade="BF"/>
          <w:szCs w:val="22"/>
        </w:rPr>
        <w:t xml:space="preserve">de </w:t>
      </w:r>
      <w:r w:rsidR="00F41369" w:rsidRPr="000463E7">
        <w:rPr>
          <w:rFonts w:ascii="Tahoma" w:hAnsi="Tahoma" w:cs="Tahoma"/>
          <w:color w:val="365F91" w:themeColor="accent1" w:themeShade="BF"/>
          <w:szCs w:val="22"/>
        </w:rPr>
        <w:t>ENTEL</w:t>
      </w:r>
      <w:r w:rsidRPr="000463E7">
        <w:rPr>
          <w:rFonts w:ascii="Tahoma" w:hAnsi="Tahoma" w:cs="Tahoma"/>
          <w:color w:val="365F91" w:themeColor="accent1" w:themeShade="BF"/>
          <w:szCs w:val="22"/>
        </w:rPr>
        <w:t xml:space="preserve"> </w:t>
      </w:r>
      <w:r w:rsidR="00F41369" w:rsidRPr="000463E7">
        <w:rPr>
          <w:rFonts w:ascii="Tahoma" w:hAnsi="Tahoma" w:cs="Tahoma"/>
          <w:color w:val="365F91" w:themeColor="accent1" w:themeShade="BF"/>
          <w:szCs w:val="22"/>
        </w:rPr>
        <w:t>S.A.</w:t>
      </w:r>
      <w:r w:rsidRPr="000463E7">
        <w:rPr>
          <w:rFonts w:ascii="Tahoma" w:hAnsi="Tahoma" w:cs="Tahoma"/>
          <w:color w:val="365F91" w:themeColor="accent1" w:themeShade="BF"/>
          <w:szCs w:val="22"/>
        </w:rPr>
        <w:t xml:space="preserve"> </w:t>
      </w: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75498958"/>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75498959"/>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75498960"/>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75498961"/>
      <w:r w:rsidRPr="00657B71">
        <w:rPr>
          <w:rFonts w:cs="Tahoma"/>
          <w:b/>
          <w:color w:val="365F91" w:themeColor="accent1" w:themeShade="BF"/>
          <w:szCs w:val="22"/>
          <w:u w:val="none"/>
        </w:rPr>
        <w:t xml:space="preserve">REPORTE DE MANTENIMIENTO CORRECTIVO EN RED </w:t>
      </w:r>
      <w:r w:rsidR="00F41369" w:rsidRPr="00657B71">
        <w:rPr>
          <w:rFonts w:cs="Tahoma"/>
          <w:b/>
          <w:color w:val="365F91" w:themeColor="accent1" w:themeShade="BF"/>
          <w:szCs w:val="22"/>
          <w:u w:val="none"/>
        </w:rPr>
        <w:t>PRIMARIA</w:t>
      </w:r>
      <w:r w:rsidR="00F41369">
        <w:rPr>
          <w:rFonts w:cs="Tahoma"/>
          <w:b/>
          <w:color w:val="365F91" w:themeColor="accent1" w:themeShade="BF"/>
          <w:szCs w:val="22"/>
          <w:u w:val="none"/>
        </w:rPr>
        <w:t>,</w:t>
      </w:r>
      <w:r w:rsidR="00F41369" w:rsidRPr="00657B71">
        <w:rPr>
          <w:rFonts w:cs="Tahoma"/>
          <w:b/>
          <w:color w:val="365F91" w:themeColor="accent1" w:themeShade="BF"/>
          <w:szCs w:val="22"/>
          <w:u w:val="none"/>
        </w:rPr>
        <w:t xml:space="preserve"> SECUNDARIA</w:t>
      </w:r>
      <w:r>
        <w:rPr>
          <w:rFonts w:cs="Tahoma"/>
          <w:b/>
          <w:color w:val="365F91" w:themeColor="accent1" w:themeShade="BF"/>
          <w:szCs w:val="22"/>
          <w:u w:val="none"/>
        </w:rPr>
        <w:t xml:space="preserve">,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w:t>
      </w:r>
      <w:proofErr w:type="spellStart"/>
      <w:r w:rsidRPr="00F808DB">
        <w:rPr>
          <w:rFonts w:ascii="Tahoma" w:eastAsia="Arial Unicode MS" w:hAnsi="Tahoma" w:cs="Tahoma"/>
          <w:color w:val="365F91" w:themeColor="accent1" w:themeShade="BF"/>
          <w:sz w:val="22"/>
          <w:szCs w:val="22"/>
        </w:rPr>
        <w:t>Built</w:t>
      </w:r>
      <w:proofErr w:type="spellEnd"/>
      <w:r w:rsidRPr="00F808DB">
        <w:rPr>
          <w:rFonts w:ascii="Tahoma" w:eastAsia="Arial Unicode MS" w:hAnsi="Tahoma" w:cs="Tahoma"/>
          <w:color w:val="365F91" w:themeColor="accent1" w:themeShade="BF"/>
          <w:sz w:val="22"/>
          <w:szCs w:val="22"/>
        </w:rPr>
        <w:t xml:space="preserve">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provocara </w:t>
      </w:r>
      <w:r w:rsidR="00F41369">
        <w:rPr>
          <w:rFonts w:ascii="Tahoma" w:hAnsi="Tahoma" w:cs="Tahoma"/>
          <w:color w:val="365F91" w:themeColor="accent1" w:themeShade="BF"/>
          <w:sz w:val="22"/>
          <w:szCs w:val="22"/>
        </w:rPr>
        <w:t>la devolución</w:t>
      </w:r>
      <w:r>
        <w:rPr>
          <w:rFonts w:ascii="Tahoma" w:hAnsi="Tahoma" w:cs="Tahoma"/>
          <w:color w:val="365F91" w:themeColor="accent1" w:themeShade="BF"/>
          <w:sz w:val="22"/>
          <w:szCs w:val="22"/>
        </w:rPr>
        <w:t xml:space="preserve">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w:t>
      </w:r>
      <w:r w:rsidR="00F41369">
        <w:rPr>
          <w:rFonts w:ascii="Tahoma" w:hAnsi="Tahoma" w:cs="Tahoma"/>
          <w:color w:val="365F91" w:themeColor="accent1" w:themeShade="BF"/>
          <w:sz w:val="22"/>
          <w:szCs w:val="22"/>
        </w:rPr>
        <w:t xml:space="preserve">conciliación, </w:t>
      </w:r>
      <w:r w:rsidR="00F41369" w:rsidRPr="000463E7">
        <w:rPr>
          <w:rFonts w:ascii="Tahoma" w:hAnsi="Tahoma" w:cs="Tahoma"/>
          <w:color w:val="365F91" w:themeColor="accent1" w:themeShade="BF"/>
          <w:sz w:val="22"/>
          <w:szCs w:val="22"/>
        </w:rPr>
        <w:t>se</w:t>
      </w:r>
      <w:r>
        <w:rPr>
          <w:rFonts w:ascii="Tahoma" w:hAnsi="Tahoma" w:cs="Tahoma"/>
          <w:color w:val="365F91" w:themeColor="accent1" w:themeShade="BF"/>
          <w:sz w:val="22"/>
          <w:szCs w:val="22"/>
        </w:rPr>
        <w:t xml:space="preserve"> </w:t>
      </w:r>
      <w:r w:rsidR="00F41369">
        <w:rPr>
          <w:rFonts w:ascii="Tahoma" w:hAnsi="Tahoma" w:cs="Tahoma"/>
          <w:color w:val="365F91" w:themeColor="accent1" w:themeShade="BF"/>
          <w:sz w:val="22"/>
          <w:szCs w:val="22"/>
        </w:rPr>
        <w:t>aplicarán</w:t>
      </w:r>
      <w:r>
        <w:rPr>
          <w:rFonts w:ascii="Tahoma" w:hAnsi="Tahoma" w:cs="Tahoma"/>
          <w:color w:val="365F91" w:themeColor="accent1" w:themeShade="BF"/>
          <w:sz w:val="22"/>
          <w:szCs w:val="22"/>
        </w:rPr>
        <w:t xml:space="preserve">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w:t>
      </w:r>
      <w:r w:rsidR="00F41369" w:rsidRPr="008C0649">
        <w:rPr>
          <w:rFonts w:ascii="Tahoma" w:hAnsi="Tahoma" w:cs="Tahoma"/>
          <w:color w:val="365F91" w:themeColor="accent1" w:themeShade="BF"/>
          <w:sz w:val="22"/>
          <w:szCs w:val="22"/>
        </w:rPr>
        <w:t>procesará</w:t>
      </w:r>
      <w:r w:rsidRPr="008C0649">
        <w:rPr>
          <w:rFonts w:ascii="Tahoma" w:hAnsi="Tahoma" w:cs="Tahoma"/>
          <w:color w:val="365F91" w:themeColor="accent1" w:themeShade="BF"/>
          <w:sz w:val="22"/>
          <w:szCs w:val="22"/>
        </w:rPr>
        <w:t xml:space="preserve">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75498962"/>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formato digital e impreso, el cual deberá estar debidamente refrendado por </w:t>
      </w:r>
      <w:r w:rsidR="00F41369" w:rsidRPr="004F597C">
        <w:rPr>
          <w:rFonts w:ascii="Tahoma" w:hAnsi="Tahoma" w:cs="Tahoma"/>
          <w:color w:val="365F91" w:themeColor="accent1" w:themeShade="BF"/>
          <w:sz w:val="22"/>
          <w:szCs w:val="22"/>
        </w:rPr>
        <w:t>ambas partes</w:t>
      </w:r>
      <w:r w:rsidRPr="004F597C">
        <w:rPr>
          <w:rFonts w:ascii="Tahoma" w:hAnsi="Tahoma" w:cs="Tahoma"/>
          <w:color w:val="365F91" w:themeColor="accent1" w:themeShade="BF"/>
          <w:sz w:val="22"/>
          <w:szCs w:val="22"/>
        </w:rPr>
        <w:t xml:space="preserv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75498963"/>
      <w:r w:rsidRPr="006A4771">
        <w:rPr>
          <w:rFonts w:cs="Tahoma"/>
          <w:b/>
          <w:color w:val="365F91" w:themeColor="accent1" w:themeShade="BF"/>
          <w:szCs w:val="22"/>
          <w:u w:val="none"/>
        </w:rPr>
        <w:lastRenderedPageBreak/>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75498964"/>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75498965"/>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75498966"/>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75498967"/>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w:t>
      </w:r>
      <w:r w:rsidR="00F41369" w:rsidRPr="00F808DB">
        <w:rPr>
          <w:rFonts w:ascii="Tahoma" w:eastAsia="Arial Unicode MS" w:hAnsi="Tahoma" w:cs="Tahoma"/>
          <w:color w:val="365F91" w:themeColor="accent1" w:themeShade="BF"/>
          <w:sz w:val="22"/>
          <w:szCs w:val="22"/>
        </w:rPr>
        <w:t>todos los elementos normalizados</w:t>
      </w:r>
      <w:r w:rsidRPr="00F808DB">
        <w:rPr>
          <w:rFonts w:ascii="Tahoma" w:eastAsia="Arial Unicode MS" w:hAnsi="Tahoma" w:cs="Tahoma"/>
          <w:color w:val="365F91" w:themeColor="accent1" w:themeShade="BF"/>
          <w:sz w:val="22"/>
          <w:szCs w:val="22"/>
        </w:rPr>
        <w:t xml:space="preserve">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w:t>
      </w:r>
      <w:proofErr w:type="spellStart"/>
      <w:r w:rsidRPr="00F808DB">
        <w:rPr>
          <w:rFonts w:ascii="Tahoma" w:eastAsia="Arial Unicode MS" w:hAnsi="Tahoma" w:cs="Tahoma"/>
          <w:color w:val="365F91" w:themeColor="accent1" w:themeShade="BF"/>
          <w:sz w:val="22"/>
          <w:szCs w:val="22"/>
        </w:rPr>
        <w:t>splitter</w:t>
      </w:r>
      <w:proofErr w:type="spellEnd"/>
      <w:r w:rsidRPr="00F808DB">
        <w:rPr>
          <w:rFonts w:ascii="Tahoma" w:eastAsia="Arial Unicode MS" w:hAnsi="Tahoma" w:cs="Tahoma"/>
          <w:color w:val="365F91" w:themeColor="accent1" w:themeShade="BF"/>
          <w:sz w:val="22"/>
          <w:szCs w:val="22"/>
        </w:rPr>
        <w:t xml:space="preserve">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 xml:space="preserve">Consiste en la instalación de los equipos terminales de abonado para líneas telefónicas inalámbricas (DAU – DRA 1900), para el servicio de internet consiste en la instalación de los equipos terminales de abonado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Retiro del cable DROP (desde EL SPLITTER o NAP hasta el equipo ONT), tensores, roseta óptica (</w:t>
      </w:r>
      <w:proofErr w:type="spellStart"/>
      <w:r w:rsidRPr="00F808DB">
        <w:rPr>
          <w:rFonts w:ascii="Tahoma" w:eastAsia="Arial Unicode MS" w:hAnsi="Tahoma" w:cs="Tahoma"/>
          <w:color w:val="365F91" w:themeColor="accent1" w:themeShade="BF"/>
          <w:sz w:val="22"/>
          <w:szCs w:val="22"/>
        </w:rPr>
        <w:t>Indoor</w:t>
      </w:r>
      <w:proofErr w:type="spellEnd"/>
      <w:r w:rsidRPr="00F808DB">
        <w:rPr>
          <w:rFonts w:ascii="Tahoma" w:eastAsia="Arial Unicode MS" w:hAnsi="Tahoma" w:cs="Tahoma"/>
          <w:color w:val="365F91" w:themeColor="accent1" w:themeShade="BF"/>
          <w:sz w:val="22"/>
          <w:szCs w:val="22"/>
        </w:rPr>
        <w:t xml:space="preserve"> terminal Box). El retiro de la 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lastRenderedPageBreak/>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w:t>
      </w:r>
      <w:r w:rsidR="00F41369" w:rsidRPr="00F808DB">
        <w:rPr>
          <w:rFonts w:ascii="Tahoma" w:eastAsia="Arial Unicode MS" w:hAnsi="Tahoma" w:cs="Tahoma"/>
          <w:b/>
          <w:color w:val="365F91" w:themeColor="accent1" w:themeShade="BF"/>
          <w:sz w:val="22"/>
          <w:szCs w:val="22"/>
        </w:rPr>
        <w:t>Terminal Inalámbrica</w:t>
      </w:r>
      <w:r w:rsidRPr="00F808DB">
        <w:rPr>
          <w:rFonts w:ascii="Tahoma" w:eastAsia="Arial Unicode MS" w:hAnsi="Tahoma" w:cs="Tahoma"/>
          <w:b/>
          <w:color w:val="365F91" w:themeColor="accent1" w:themeShade="BF"/>
          <w:sz w:val="22"/>
          <w:szCs w:val="22"/>
        </w:rPr>
        <w:t xml:space="preserve">: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w:t>
      </w:r>
      <w:r w:rsidR="00F41369" w:rsidRPr="00F808DB">
        <w:rPr>
          <w:rFonts w:ascii="Tahoma" w:eastAsia="Arial Unicode MS" w:hAnsi="Tahoma" w:cs="Tahoma"/>
          <w:color w:val="365F91" w:themeColor="accent1" w:themeShade="BF"/>
          <w:sz w:val="22"/>
          <w:szCs w:val="22"/>
        </w:rPr>
        <w:t>Internet el</w:t>
      </w:r>
      <w:r w:rsidRPr="00F808DB">
        <w:rPr>
          <w:rFonts w:ascii="Tahoma" w:eastAsia="Arial Unicode MS" w:hAnsi="Tahoma" w:cs="Tahoma"/>
          <w:color w:val="365F91" w:themeColor="accent1" w:themeShade="BF"/>
          <w:sz w:val="22"/>
          <w:szCs w:val="22"/>
        </w:rPr>
        <w:t xml:space="preserve"> retiro de los equipos terminales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75498968"/>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75498969"/>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Instalación del alambre de bajada o </w:t>
      </w:r>
      <w:proofErr w:type="spellStart"/>
      <w:r w:rsidRPr="00F808DB">
        <w:rPr>
          <w:rFonts w:ascii="Tahoma" w:eastAsia="Arial Unicode MS" w:hAnsi="Tahoma" w:cs="Tahoma"/>
          <w:color w:val="365F91" w:themeColor="accent1" w:themeShade="BF"/>
          <w:sz w:val="22"/>
          <w:szCs w:val="22"/>
        </w:rPr>
        <w:t>multipar</w:t>
      </w:r>
      <w:proofErr w:type="spellEnd"/>
      <w:r w:rsidRPr="00F808DB">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75498970"/>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75498971"/>
      <w:r w:rsidRPr="001066FF">
        <w:rPr>
          <w:rFonts w:eastAsia="Arial Unicode MS" w:cs="Tahoma"/>
          <w:b/>
          <w:color w:val="365F91" w:themeColor="accent1" w:themeShade="BF"/>
          <w:szCs w:val="22"/>
          <w:u w:val="none"/>
        </w:rPr>
        <w:lastRenderedPageBreak/>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75498972"/>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w:t>
      </w:r>
      <w:r w:rsidR="00F41369" w:rsidRPr="000463E7">
        <w:rPr>
          <w:rFonts w:ascii="Tahoma" w:eastAsia="Arial Unicode MS" w:hAnsi="Tahoma" w:cs="Tahoma"/>
          <w:color w:val="365F91" w:themeColor="accent1" w:themeShade="BF"/>
          <w:sz w:val="22"/>
          <w:szCs w:val="22"/>
        </w:rPr>
        <w:t>en MDF</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w:t>
      </w:r>
      <w:r w:rsidR="00F41369" w:rsidRPr="009F3C19">
        <w:rPr>
          <w:rFonts w:ascii="Tahoma" w:eastAsia="Arial Unicode MS" w:hAnsi="Tahoma" w:cs="Tahoma"/>
          <w:color w:val="365F91" w:themeColor="accent1" w:themeShade="BF"/>
          <w:sz w:val="22"/>
          <w:szCs w:val="22"/>
        </w:rPr>
        <w:t>en MDF</w:t>
      </w:r>
      <w:r w:rsidRPr="009F3C19">
        <w:rPr>
          <w:rFonts w:ascii="Tahoma" w:eastAsia="Arial Unicode MS" w:hAnsi="Tahoma" w:cs="Tahoma"/>
          <w:color w:val="365F91" w:themeColor="accent1" w:themeShade="BF"/>
          <w:sz w:val="22"/>
          <w:szCs w:val="22"/>
        </w:rPr>
        <w:t xml:space="preserve">,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75498973"/>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75498974"/>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75498975"/>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75498976"/>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F41369" w:rsidP="008E6EDC">
      <w:pPr>
        <w:ind w:firstLine="426"/>
        <w:jc w:val="both"/>
        <w:rPr>
          <w:rFonts w:ascii="Tahoma" w:eastAsia="Arial Unicode MS" w:hAnsi="Tahoma" w:cs="Tahoma"/>
          <w:b/>
          <w:color w:val="365F91" w:themeColor="accent1" w:themeShade="BF"/>
          <w:sz w:val="22"/>
          <w:szCs w:val="22"/>
        </w:rPr>
      </w:pPr>
      <w:r>
        <w:rPr>
          <w:rFonts w:ascii="Tahoma" w:eastAsia="Arial Unicode MS" w:hAnsi="Tahoma" w:cs="Tahoma"/>
          <w:b/>
          <w:color w:val="365F91" w:themeColor="accent1" w:themeShade="BF"/>
          <w:sz w:val="22"/>
          <w:szCs w:val="22"/>
        </w:rPr>
        <w:t>CAMBIO</w:t>
      </w:r>
      <w:r w:rsidR="008E6EDC" w:rsidRPr="0048181B">
        <w:rPr>
          <w:rFonts w:ascii="Tahoma" w:eastAsia="Arial Unicode MS" w:hAnsi="Tahoma" w:cs="Tahoma"/>
          <w:b/>
          <w:color w:val="365F91" w:themeColor="accent1" w:themeShade="BF"/>
          <w:sz w:val="22"/>
          <w:szCs w:val="22"/>
        </w:rPr>
        <w:t xml:space="preserve">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Configuración de </w:t>
      </w:r>
      <w:proofErr w:type="spellStart"/>
      <w:r w:rsidRPr="000463E7">
        <w:rPr>
          <w:rFonts w:ascii="Tahoma" w:eastAsia="Arial Unicode MS" w:hAnsi="Tahoma" w:cs="Tahoma"/>
          <w:color w:val="365F91" w:themeColor="accent1" w:themeShade="BF"/>
          <w:sz w:val="22"/>
          <w:szCs w:val="22"/>
        </w:rPr>
        <w:t>IP´s</w:t>
      </w:r>
      <w:proofErr w:type="spellEnd"/>
      <w:r w:rsidRPr="000463E7">
        <w:rPr>
          <w:rFonts w:ascii="Tahoma" w:eastAsia="Arial Unicode MS" w:hAnsi="Tahoma" w:cs="Tahoma"/>
          <w:color w:val="365F91" w:themeColor="accent1" w:themeShade="BF"/>
          <w:sz w:val="22"/>
          <w:szCs w:val="22"/>
        </w:rPr>
        <w:t xml:space="preserve">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75498977"/>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75498978"/>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 xml:space="preserve">No obstante, el empalme debe estar recubierto por cinta </w:t>
      </w:r>
      <w:proofErr w:type="spellStart"/>
      <w:r w:rsidRPr="000463E7">
        <w:rPr>
          <w:rFonts w:ascii="Tahoma" w:hAnsi="Tahoma" w:cs="Tahoma"/>
          <w:color w:val="365F91" w:themeColor="accent1" w:themeShade="BF"/>
          <w:sz w:val="22"/>
          <w:szCs w:val="22"/>
        </w:rPr>
        <w:t>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w:t>
      </w:r>
      <w:proofErr w:type="spellEnd"/>
      <w:r w:rsidRPr="000463E7">
        <w:rPr>
          <w:rFonts w:ascii="Tahoma" w:hAnsi="Tahoma" w:cs="Tahoma"/>
          <w:color w:val="365F91" w:themeColor="accent1" w:themeShade="BF"/>
          <w:sz w:val="22"/>
          <w:szCs w:val="22"/>
        </w:rPr>
        <w:t xml:space="preserv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w:t>
      </w:r>
      <w:proofErr w:type="spellStart"/>
      <w:r w:rsidRPr="000463E7">
        <w:rPr>
          <w:rFonts w:ascii="Tahoma" w:hAnsi="Tahoma" w:cs="Tahoma"/>
          <w:color w:val="365F91" w:themeColor="accent1" w:themeShade="BF"/>
          <w:sz w:val="22"/>
          <w:szCs w:val="22"/>
          <w:lang w:val="es-BO"/>
        </w:rPr>
        <w:t>herrajería</w:t>
      </w:r>
      <w:proofErr w:type="spellEnd"/>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w:t>
      </w:r>
      <w:r w:rsidR="001E47CE" w:rsidRPr="000463E7">
        <w:rPr>
          <w:rFonts w:ascii="Tahoma" w:hAnsi="Tahoma" w:cs="Tahoma"/>
          <w:color w:val="365F91" w:themeColor="accent1" w:themeShade="BF"/>
          <w:sz w:val="22"/>
          <w:szCs w:val="22"/>
          <w:lang w:val="es-BO"/>
        </w:rPr>
        <w:t>realizará</w:t>
      </w:r>
      <w:r w:rsidRPr="000463E7">
        <w:rPr>
          <w:rFonts w:ascii="Tahoma" w:hAnsi="Tahoma" w:cs="Tahoma"/>
          <w:color w:val="365F91" w:themeColor="accent1" w:themeShade="BF"/>
          <w:sz w:val="22"/>
          <w:szCs w:val="22"/>
          <w:lang w:val="es-BO"/>
        </w:rPr>
        <w:t xml:space="preserve"> con cable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1E47CE"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deben</w:t>
      </w:r>
      <w:r w:rsidR="008E6EDC" w:rsidRPr="00F808DB">
        <w:rPr>
          <w:rFonts w:ascii="Tahoma" w:hAnsi="Tahoma" w:cs="Tahoma"/>
          <w:color w:val="365F91" w:themeColor="accent1" w:themeShade="BF"/>
          <w:sz w:val="22"/>
          <w:szCs w:val="22"/>
        </w:rPr>
        <w:t xml:space="preserv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 xml:space="preserve">El alambre interior debe ser instalado con canaletas (cable ductos) que estarán fijados a la pared mediante el uso de tornillos y </w:t>
      </w:r>
      <w:r w:rsidR="001E47CE" w:rsidRPr="00F808DB">
        <w:rPr>
          <w:rFonts w:ascii="Tahoma" w:hAnsi="Tahoma" w:cs="Tahoma"/>
          <w:color w:val="365F91" w:themeColor="accent1" w:themeShade="BF"/>
          <w:sz w:val="22"/>
          <w:szCs w:val="22"/>
        </w:rPr>
        <w:t>ramplús</w:t>
      </w:r>
      <w:r w:rsidRPr="00F808DB">
        <w:rPr>
          <w:rFonts w:ascii="Tahoma" w:hAnsi="Tahoma" w:cs="Tahoma"/>
          <w:color w:val="365F91" w:themeColor="accent1" w:themeShade="BF"/>
          <w:sz w:val="22"/>
          <w:szCs w:val="22"/>
        </w:rPr>
        <w:t>,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 xml:space="preserve">para la certificación del servicio </w:t>
      </w:r>
      <w:r w:rsidR="001E47CE">
        <w:rPr>
          <w:rFonts w:ascii="Tahoma" w:hAnsi="Tahoma" w:cs="Tahoma"/>
          <w:color w:val="365F91" w:themeColor="accent1" w:themeShade="BF"/>
          <w:sz w:val="22"/>
          <w:szCs w:val="22"/>
        </w:rPr>
        <w:t>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xml:space="preserve">, todo el material empleado, algunas observaciones si son necesarias y el nombre </w:t>
      </w:r>
      <w:r w:rsidR="001E47CE" w:rsidRPr="000463E7">
        <w:rPr>
          <w:rFonts w:ascii="Tahoma" w:hAnsi="Tahoma" w:cs="Tahoma"/>
          <w:color w:val="365F91" w:themeColor="accent1" w:themeShade="BF"/>
          <w:sz w:val="22"/>
          <w:szCs w:val="22"/>
          <w:lang w:val="es-BO"/>
        </w:rPr>
        <w:t>completo,</w:t>
      </w:r>
      <w:r w:rsidRPr="000463E7">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w:t>
      </w:r>
      <w:r w:rsidR="001E47CE" w:rsidRPr="0059623D">
        <w:rPr>
          <w:rFonts w:ascii="Tahoma" w:eastAsia="Arial Unicode MS" w:hAnsi="Tahoma" w:cs="Tahoma"/>
          <w:color w:val="365F91" w:themeColor="accent1" w:themeShade="BF"/>
          <w:sz w:val="22"/>
          <w:szCs w:val="22"/>
        </w:rPr>
        <w:t>realizará</w:t>
      </w:r>
      <w:r w:rsidRPr="0059623D">
        <w:rPr>
          <w:rFonts w:ascii="Tahoma" w:eastAsia="Arial Unicode MS" w:hAnsi="Tahoma" w:cs="Tahoma"/>
          <w:color w:val="365F91" w:themeColor="accent1" w:themeShade="BF"/>
          <w:sz w:val="22"/>
          <w:szCs w:val="22"/>
        </w:rPr>
        <w:t xml:space="preserve">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w:t>
      </w:r>
      <w:r w:rsidR="001E47CE" w:rsidRPr="0059623D">
        <w:rPr>
          <w:rFonts w:ascii="Tahoma" w:eastAsia="Arial Unicode MS" w:hAnsi="Tahoma" w:cs="Tahoma"/>
          <w:color w:val="365F91" w:themeColor="accent1" w:themeShade="BF"/>
          <w:sz w:val="22"/>
          <w:szCs w:val="22"/>
        </w:rPr>
        <w:t>completo,</w:t>
      </w:r>
      <w:r w:rsidRPr="0059623D">
        <w:rPr>
          <w:rFonts w:ascii="Tahoma" w:eastAsia="Arial Unicode MS" w:hAnsi="Tahoma" w:cs="Tahoma"/>
          <w:color w:val="365F91" w:themeColor="accent1" w:themeShade="BF"/>
          <w:sz w:val="22"/>
          <w:szCs w:val="22"/>
        </w:rPr>
        <w:t xml:space="preserve">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información de la Orden de Trabajo ejecutada, deberá ser también llenada en </w:t>
      </w:r>
      <w:r w:rsidR="001E47CE" w:rsidRPr="0059623D">
        <w:rPr>
          <w:rFonts w:ascii="Tahoma" w:eastAsia="Arial Unicode MS" w:hAnsi="Tahoma" w:cs="Tahoma"/>
          <w:color w:val="365F91" w:themeColor="accent1" w:themeShade="BF"/>
          <w:sz w:val="22"/>
          <w:szCs w:val="22"/>
        </w:rPr>
        <w:t>el sistema</w:t>
      </w:r>
      <w:r w:rsidRPr="0059623D">
        <w:rPr>
          <w:rFonts w:ascii="Tahoma" w:eastAsia="Arial Unicode MS" w:hAnsi="Tahoma" w:cs="Tahoma"/>
          <w:color w:val="365F91" w:themeColor="accent1" w:themeShade="BF"/>
          <w:sz w:val="22"/>
          <w:szCs w:val="22"/>
        </w:rPr>
        <w:t xml:space="preserve">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 xml:space="preserve">mites y la Base de Datos de O&amp;M, para cerrar el flujo de </w:t>
      </w:r>
      <w:proofErr w:type="spellStart"/>
      <w:r w:rsidRPr="0059623D">
        <w:rPr>
          <w:rFonts w:ascii="Tahoma" w:eastAsia="Arial Unicode MS" w:hAnsi="Tahoma" w:cs="Tahoma"/>
          <w:color w:val="365F91" w:themeColor="accent1" w:themeShade="BF"/>
          <w:sz w:val="22"/>
          <w:szCs w:val="22"/>
        </w:rPr>
        <w:t>provisioning</w:t>
      </w:r>
      <w:proofErr w:type="spellEnd"/>
      <w:r w:rsidRPr="0059623D">
        <w:rPr>
          <w:rFonts w:ascii="Tahoma" w:eastAsia="Arial Unicode MS" w:hAnsi="Tahoma" w:cs="Tahoma"/>
          <w:color w:val="365F91" w:themeColor="accent1" w:themeShade="BF"/>
          <w:sz w:val="22"/>
          <w:szCs w:val="22"/>
        </w:rPr>
        <w:t xml:space="preserve">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r w:rsidR="00D74CC3">
        <w:rPr>
          <w:rFonts w:ascii="Tahoma" w:hAnsi="Tahoma" w:cs="Tahoma"/>
          <w:b/>
          <w:color w:val="365F91" w:themeColor="accent1" w:themeShade="BF"/>
          <w:sz w:val="22"/>
          <w:lang w:val="es-BO"/>
        </w:rPr>
        <w:t xml:space="preserve"> LTE</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cableado interno, cuando haya de implementarse, debe ser instalado con canaletas (cable ductos) que estarán fijados a la pared mediante el uso de tornillos y </w:t>
      </w:r>
      <w:proofErr w:type="spellStart"/>
      <w:r w:rsidRPr="0059623D">
        <w:rPr>
          <w:rFonts w:ascii="Tahoma" w:eastAsia="Arial Unicode MS" w:hAnsi="Tahoma" w:cs="Tahoma"/>
          <w:color w:val="365F91" w:themeColor="accent1" w:themeShade="BF"/>
          <w:sz w:val="22"/>
          <w:szCs w:val="22"/>
        </w:rPr>
        <w:t>ramplugs</w:t>
      </w:r>
      <w:proofErr w:type="spellEnd"/>
      <w:r w:rsidRPr="0059623D">
        <w:rPr>
          <w:rFonts w:ascii="Tahoma" w:eastAsia="Arial Unicode MS" w:hAnsi="Tahoma" w:cs="Tahoma"/>
          <w:color w:val="365F91" w:themeColor="accent1" w:themeShade="BF"/>
          <w:sz w:val="22"/>
          <w:szCs w:val="22"/>
        </w:rPr>
        <w:t>.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 xml:space="preserve">nombre </w:t>
      </w:r>
      <w:r w:rsidR="001E47CE" w:rsidRPr="000463E7">
        <w:rPr>
          <w:rFonts w:ascii="Tahoma" w:hAnsi="Tahoma" w:cs="Tahoma"/>
          <w:color w:val="365F91" w:themeColor="accent1" w:themeShade="BF"/>
          <w:sz w:val="22"/>
          <w:szCs w:val="22"/>
          <w:lang w:val="es-BO"/>
        </w:rPr>
        <w:t>completo,</w:t>
      </w:r>
      <w:r w:rsidRPr="000463E7">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es similar a los anteriores casos con la excepción que el personal que atiende estos servicios</w:t>
      </w:r>
      <w:r w:rsidR="001E47CE">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r w:rsidR="001E47CE">
        <w:rPr>
          <w:rFonts w:ascii="Tahoma" w:hAnsi="Tahoma" w:cs="Tahoma"/>
          <w:color w:val="365F91" w:themeColor="accent1" w:themeShade="BF"/>
          <w:sz w:val="22"/>
          <w:szCs w:val="22"/>
          <w:lang w:val="es-BO"/>
        </w:rPr>
        <w:t>es</w:t>
      </w:r>
      <w:r>
        <w:rPr>
          <w:rFonts w:ascii="Tahoma" w:hAnsi="Tahoma" w:cs="Tahoma"/>
          <w:color w:val="365F91" w:themeColor="accent1" w:themeShade="BF"/>
          <w:sz w:val="22"/>
          <w:szCs w:val="22"/>
          <w:lang w:val="es-BO"/>
        </w:rPr>
        <w:t xml:space="preserve"> la estructura de técnicos </w:t>
      </w:r>
      <w:r w:rsidR="001E47CE">
        <w:rPr>
          <w:rFonts w:ascii="Tahoma" w:hAnsi="Tahoma" w:cs="Tahoma"/>
          <w:color w:val="365F91" w:themeColor="accent1" w:themeShade="BF"/>
          <w:sz w:val="22"/>
          <w:szCs w:val="22"/>
          <w:lang w:val="es-BO"/>
        </w:rPr>
        <w:t>corporativos de</w:t>
      </w:r>
      <w:r w:rsidRPr="000463E7">
        <w:rPr>
          <w:rFonts w:ascii="Tahoma" w:hAnsi="Tahoma" w:cs="Tahoma"/>
          <w:color w:val="365F91" w:themeColor="accent1" w:themeShade="BF"/>
          <w:sz w:val="22"/>
          <w:szCs w:val="22"/>
          <w:lang w:val="es-BO"/>
        </w:rPr>
        <w:t xml:space="preserv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w:t>
      </w:r>
      <w:r w:rsidR="001E47CE" w:rsidRPr="0059623D">
        <w:rPr>
          <w:rFonts w:ascii="Tahoma" w:eastAsia="Arial Unicode MS" w:hAnsi="Tahoma" w:cs="Tahoma"/>
          <w:color w:val="365F91" w:themeColor="accent1" w:themeShade="BF"/>
          <w:sz w:val="22"/>
          <w:szCs w:val="22"/>
        </w:rPr>
        <w:t>realizarán</w:t>
      </w:r>
      <w:r w:rsidRPr="0059623D">
        <w:rPr>
          <w:rFonts w:ascii="Tahoma" w:eastAsia="Arial Unicode MS" w:hAnsi="Tahoma" w:cs="Tahoma"/>
          <w:color w:val="365F91" w:themeColor="accent1" w:themeShade="BF"/>
          <w:sz w:val="22"/>
          <w:szCs w:val="22"/>
        </w:rPr>
        <w:t xml:space="preserve">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1E47CE">
        <w:rPr>
          <w:rFonts w:ascii="Tahoma" w:hAnsi="Tahoma" w:cs="Tahoma"/>
          <w:color w:val="365F91" w:themeColor="accent1" w:themeShade="BF"/>
          <w:sz w:val="22"/>
          <w:szCs w:val="22"/>
        </w:rPr>
        <w:t>la conexión</w:t>
      </w:r>
      <w:r w:rsidRPr="0059623D">
        <w:rPr>
          <w:rFonts w:ascii="Tahoma" w:hAnsi="Tahoma" w:cs="Tahoma"/>
          <w:color w:val="365F91" w:themeColor="accent1" w:themeShade="BF"/>
          <w:sz w:val="22"/>
          <w:szCs w:val="22"/>
        </w:rPr>
        <w:t xml:space="preserve">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La sujeción del cable DROP a los postes deberá ser efectuado mediante el uso de </w:t>
      </w:r>
      <w:proofErr w:type="spellStart"/>
      <w:r w:rsidRPr="0059623D">
        <w:rPr>
          <w:rFonts w:ascii="Tahoma" w:hAnsi="Tahoma" w:cs="Tahoma"/>
          <w:color w:val="365F91" w:themeColor="accent1" w:themeShade="BF"/>
          <w:sz w:val="22"/>
          <w:szCs w:val="22"/>
        </w:rPr>
        <w:t>herrajería</w:t>
      </w:r>
      <w:proofErr w:type="spellEnd"/>
      <w:r w:rsidRPr="0059623D">
        <w:rPr>
          <w:rFonts w:ascii="Tahoma" w:hAnsi="Tahoma" w:cs="Tahoma"/>
          <w:color w:val="365F91" w:themeColor="accent1" w:themeShade="BF"/>
          <w:sz w:val="22"/>
          <w:szCs w:val="22"/>
        </w:rPr>
        <w:t xml:space="preserve">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 xml:space="preserve">Para garantizar el correcto funcionamiento del servicio, se deben realizar las medidas ópticas del tendido y </w:t>
      </w:r>
      <w:proofErr w:type="spellStart"/>
      <w:r w:rsidRPr="0059623D">
        <w:rPr>
          <w:rFonts w:ascii="Tahoma" w:hAnsi="Tahoma" w:cs="Tahoma"/>
          <w:color w:val="365F91" w:themeColor="accent1" w:themeShade="BF"/>
          <w:sz w:val="22"/>
          <w:szCs w:val="22"/>
        </w:rPr>
        <w:t>conectorizado</w:t>
      </w:r>
      <w:proofErr w:type="spellEnd"/>
      <w:r w:rsidRPr="0059623D">
        <w:rPr>
          <w:rFonts w:ascii="Tahoma" w:hAnsi="Tahoma" w:cs="Tahoma"/>
          <w:color w:val="365F91" w:themeColor="accent1" w:themeShade="BF"/>
          <w:sz w:val="22"/>
          <w:szCs w:val="22"/>
        </w:rPr>
        <w:t xml:space="preserve">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w:t>
      </w:r>
      <w:r w:rsidR="001E47CE"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Previamente, se </w:t>
      </w:r>
      <w:r w:rsidR="001E47CE"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El cable DROP instalado en ambientes del cliente deberá estar protegido con canaletas (cable ductos) que estarán fijados a la pared mediante el uso de tornillos y </w:t>
      </w:r>
      <w:r w:rsidR="001E47CE" w:rsidRPr="0059623D">
        <w:rPr>
          <w:rFonts w:ascii="Tahoma" w:hAnsi="Tahoma" w:cs="Tahoma"/>
          <w:color w:val="365F91" w:themeColor="accent1" w:themeShade="BF"/>
          <w:sz w:val="22"/>
          <w:szCs w:val="22"/>
        </w:rPr>
        <w:t>ramplús</w:t>
      </w:r>
      <w:r w:rsidRPr="0059623D">
        <w:rPr>
          <w:rFonts w:ascii="Tahoma" w:hAnsi="Tahoma" w:cs="Tahoma"/>
          <w:color w:val="365F91" w:themeColor="accent1" w:themeShade="BF"/>
          <w:sz w:val="22"/>
          <w:szCs w:val="22"/>
        </w:rPr>
        <w:t>,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Conexión, configuración y pruebas de funcionamiento del equipo terminal ONT para </w:t>
      </w:r>
      <w:proofErr w:type="spellStart"/>
      <w:r w:rsidRPr="0059623D">
        <w:rPr>
          <w:rFonts w:ascii="Tahoma" w:hAnsi="Tahoma" w:cs="Tahoma"/>
          <w:color w:val="365F91" w:themeColor="accent1" w:themeShade="BF"/>
          <w:sz w:val="22"/>
          <w:szCs w:val="22"/>
        </w:rPr>
        <w:t>VoIP</w:t>
      </w:r>
      <w:proofErr w:type="spellEnd"/>
      <w:r w:rsidRPr="0059623D">
        <w:rPr>
          <w:rFonts w:ascii="Tahoma" w:hAnsi="Tahoma" w:cs="Tahoma"/>
          <w:color w:val="365F91" w:themeColor="accent1" w:themeShade="BF"/>
          <w:sz w:val="22"/>
          <w:szCs w:val="22"/>
        </w:rPr>
        <w:t xml:space="preserve">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w:t>
      </w:r>
      <w:r w:rsidR="001E47CE" w:rsidRPr="0059623D">
        <w:rPr>
          <w:rFonts w:ascii="Tahoma" w:hAnsi="Tahoma" w:cs="Tahoma"/>
          <w:color w:val="365F91" w:themeColor="accent1" w:themeShade="BF"/>
          <w:sz w:val="22"/>
          <w:szCs w:val="22"/>
        </w:rPr>
        <w:t>y confirmar</w:t>
      </w:r>
      <w:r w:rsidRPr="0059623D">
        <w:rPr>
          <w:rFonts w:ascii="Tahoma" w:hAnsi="Tahoma" w:cs="Tahoma"/>
          <w:color w:val="365F91" w:themeColor="accent1" w:themeShade="BF"/>
          <w:sz w:val="22"/>
          <w:szCs w:val="22"/>
        </w:rPr>
        <w:t xml:space="preserve">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w:t>
      </w:r>
      <w:r w:rsidR="001E47CE" w:rsidRPr="0059623D">
        <w:rPr>
          <w:rFonts w:ascii="Tahoma" w:hAnsi="Tahoma" w:cs="Tahoma"/>
          <w:color w:val="365F91" w:themeColor="accent1" w:themeShade="BF"/>
          <w:sz w:val="22"/>
          <w:szCs w:val="22"/>
          <w:lang w:val="es-BO"/>
        </w:rPr>
        <w:t>completo,</w:t>
      </w:r>
      <w:r w:rsidRPr="0059623D">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75498979"/>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contratista en base a sus propios procedimientos </w:t>
      </w:r>
      <w:r w:rsidR="00AF0AD3" w:rsidRPr="00F95219">
        <w:rPr>
          <w:rFonts w:ascii="Tahoma" w:eastAsia="Arial Unicode MS" w:hAnsi="Tahoma" w:cs="Tahoma"/>
          <w:color w:val="365F91" w:themeColor="accent1" w:themeShade="BF"/>
          <w:sz w:val="22"/>
          <w:szCs w:val="22"/>
        </w:rPr>
        <w:t>procederá a</w:t>
      </w:r>
      <w:r w:rsidRPr="00F95219">
        <w:rPr>
          <w:rFonts w:ascii="Tahoma" w:eastAsia="Arial Unicode MS" w:hAnsi="Tahoma" w:cs="Tahoma"/>
          <w:color w:val="365F91" w:themeColor="accent1" w:themeShade="BF"/>
          <w:sz w:val="22"/>
          <w:szCs w:val="22"/>
        </w:rPr>
        <w:t xml:space="preserve">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w:t>
      </w:r>
      <w:proofErr w:type="gramStart"/>
      <w:r w:rsidRPr="00F95219">
        <w:rPr>
          <w:rFonts w:ascii="Tahoma" w:eastAsia="Arial Unicode MS" w:hAnsi="Tahoma" w:cs="Tahoma"/>
          <w:color w:val="365F91" w:themeColor="accent1" w:themeShade="BF"/>
          <w:sz w:val="22"/>
          <w:szCs w:val="22"/>
        </w:rPr>
        <w:t>a  la</w:t>
      </w:r>
      <w:proofErr w:type="gramEnd"/>
      <w:r w:rsidRPr="00F95219">
        <w:rPr>
          <w:rFonts w:ascii="Tahoma" w:eastAsia="Arial Unicode MS" w:hAnsi="Tahoma" w:cs="Tahoma"/>
          <w:color w:val="365F91" w:themeColor="accent1" w:themeShade="BF"/>
          <w:sz w:val="22"/>
          <w:szCs w:val="22"/>
        </w:rPr>
        <w:t xml:space="preserve">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 xml:space="preserve">de forma semanal o mensual. Asimismo, se </w:t>
      </w:r>
      <w:r w:rsidR="00AF0AD3" w:rsidRPr="00F95219">
        <w:rPr>
          <w:rFonts w:ascii="Tahoma" w:eastAsia="Arial Unicode MS" w:hAnsi="Tahoma" w:cs="Tahoma"/>
          <w:color w:val="365F91" w:themeColor="accent1" w:themeShade="BF"/>
          <w:sz w:val="22"/>
          <w:szCs w:val="22"/>
        </w:rPr>
        <w:t>conciliará</w:t>
      </w:r>
      <w:r w:rsidRPr="00F95219">
        <w:rPr>
          <w:rFonts w:ascii="Tahoma" w:eastAsia="Arial Unicode MS" w:hAnsi="Tahoma" w:cs="Tahoma"/>
          <w:color w:val="365F91" w:themeColor="accent1" w:themeShade="BF"/>
          <w:sz w:val="22"/>
          <w:szCs w:val="22"/>
        </w:rPr>
        <w:t xml:space="preserve">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proofErr w:type="spellStart"/>
      <w:r w:rsidRPr="00F95219">
        <w:rPr>
          <w:rFonts w:ascii="Tahoma" w:hAnsi="Tahoma" w:cs="Tahoma"/>
          <w:b/>
          <w:i/>
          <w:color w:val="365F91" w:themeColor="accent1" w:themeShade="BF"/>
          <w:sz w:val="22"/>
          <w:szCs w:val="22"/>
          <w:lang w:val="es-BO"/>
        </w:rPr>
        <w:t>WiMax</w:t>
      </w:r>
      <w:proofErr w:type="spellEnd"/>
      <w:r w:rsidR="00D74CC3">
        <w:rPr>
          <w:rFonts w:ascii="Tahoma" w:hAnsi="Tahoma" w:cs="Tahoma"/>
          <w:b/>
          <w:i/>
          <w:color w:val="365F91" w:themeColor="accent1" w:themeShade="BF"/>
          <w:sz w:val="22"/>
          <w:szCs w:val="22"/>
          <w:lang w:val="es-BO"/>
        </w:rPr>
        <w:t xml:space="preserve"> LTE</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t>
      </w:r>
      <w:proofErr w:type="spellStart"/>
      <w:r w:rsidR="00AF0AD3">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w:t>
      </w:r>
      <w:proofErr w:type="spellStart"/>
      <w:r w:rsidRPr="0038799E">
        <w:rPr>
          <w:rFonts w:ascii="Tahoma" w:hAnsi="Tahoma" w:cs="Tahoma"/>
          <w:color w:val="365F91" w:themeColor="accent1" w:themeShade="BF"/>
          <w:sz w:val="22"/>
          <w:szCs w:val="22"/>
          <w:lang w:val="es-BO"/>
        </w:rPr>
        <w:t>Frame</w:t>
      </w:r>
      <w:proofErr w:type="spellEnd"/>
      <w:r w:rsidRPr="0038799E">
        <w:rPr>
          <w:rFonts w:ascii="Tahoma" w:hAnsi="Tahoma" w:cs="Tahoma"/>
          <w:color w:val="365F91" w:themeColor="accent1" w:themeShade="BF"/>
          <w:sz w:val="22"/>
          <w:szCs w:val="22"/>
          <w:lang w:val="es-BO"/>
        </w:rPr>
        <w:t xml:space="preserve">, </w:t>
      </w:r>
      <w:proofErr w:type="spellStart"/>
      <w:r w:rsidRPr="0038799E">
        <w:rPr>
          <w:rFonts w:ascii="Tahoma" w:hAnsi="Tahoma" w:cs="Tahoma"/>
          <w:color w:val="365F91" w:themeColor="accent1" w:themeShade="BF"/>
          <w:sz w:val="22"/>
          <w:szCs w:val="22"/>
          <w:lang w:val="es-BO"/>
        </w:rPr>
        <w:t>On</w:t>
      </w:r>
      <w:proofErr w:type="spellEnd"/>
      <w:r w:rsidRPr="0038799E">
        <w:rPr>
          <w:rFonts w:ascii="Tahoma" w:hAnsi="Tahoma" w:cs="Tahoma"/>
          <w:color w:val="365F91" w:themeColor="accent1" w:themeShade="BF"/>
          <w:sz w:val="22"/>
          <w:szCs w:val="22"/>
          <w:lang w:val="es-BO"/>
        </w:rPr>
        <w:t xml:space="preserve">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 xml:space="preserve">Las tareas se </w:t>
      </w:r>
      <w:r w:rsidR="00AF0AD3" w:rsidRPr="004F778C">
        <w:rPr>
          <w:rFonts w:ascii="Tahoma" w:hAnsi="Tahoma" w:cs="Tahoma"/>
          <w:color w:val="365F91" w:themeColor="accent1" w:themeShade="BF"/>
          <w:sz w:val="22"/>
          <w:szCs w:val="22"/>
          <w:lang w:val="es-BO"/>
        </w:rPr>
        <w:t>ejecutarán</w:t>
      </w:r>
      <w:r w:rsidRPr="004F778C">
        <w:rPr>
          <w:rFonts w:ascii="Tahoma" w:hAnsi="Tahoma" w:cs="Tahoma"/>
          <w:color w:val="365F91" w:themeColor="accent1" w:themeShade="BF"/>
          <w:sz w:val="22"/>
          <w:szCs w:val="22"/>
          <w:lang w:val="es-BO"/>
        </w:rPr>
        <w:t xml:space="preserve">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75498980"/>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75498981"/>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La ejecución de lo solicitado se </w:t>
      </w:r>
      <w:r w:rsidR="00AF0AD3" w:rsidRPr="00F95219">
        <w:rPr>
          <w:rFonts w:ascii="Tahoma" w:eastAsia="Arial Unicode MS" w:hAnsi="Tahoma" w:cs="Tahoma"/>
          <w:color w:val="365F91" w:themeColor="accent1" w:themeShade="BF"/>
          <w:sz w:val="22"/>
          <w:szCs w:val="22"/>
        </w:rPr>
        <w:t>desarrollará</w:t>
      </w:r>
      <w:r w:rsidRPr="00F95219">
        <w:rPr>
          <w:rFonts w:ascii="Tahoma" w:eastAsia="Arial Unicode MS" w:hAnsi="Tahoma" w:cs="Tahoma"/>
          <w:color w:val="365F91" w:themeColor="accent1" w:themeShade="BF"/>
          <w:sz w:val="22"/>
          <w:szCs w:val="22"/>
        </w:rPr>
        <w:t xml:space="preserve">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75498982"/>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Días Lunes a </w:t>
      </w:r>
      <w:r w:rsidR="00AF0AD3" w:rsidRPr="00F95219">
        <w:rPr>
          <w:rFonts w:ascii="Tahoma" w:eastAsia="Arial Unicode MS" w:hAnsi="Tahoma" w:cs="Tahoma"/>
          <w:color w:val="365F91" w:themeColor="accent1" w:themeShade="BF"/>
          <w:sz w:val="22"/>
          <w:szCs w:val="22"/>
        </w:rPr>
        <w:t>sábado</w:t>
      </w:r>
      <w:r w:rsidRPr="00F95219">
        <w:rPr>
          <w:rFonts w:ascii="Tahoma" w:eastAsia="Arial Unicode MS" w:hAnsi="Tahoma" w:cs="Tahoma"/>
          <w:color w:val="365F91" w:themeColor="accent1" w:themeShade="BF"/>
          <w:sz w:val="22"/>
          <w:szCs w:val="22"/>
        </w:rPr>
        <w:t xml:space="preserve">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75498983"/>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w:t>
      </w:r>
      <w:proofErr w:type="spellStart"/>
      <w:r w:rsidRPr="00F95219">
        <w:rPr>
          <w:rFonts w:ascii="Tahoma" w:eastAsia="Arial Unicode MS" w:hAnsi="Tahoma" w:cs="Tahoma"/>
          <w:color w:val="365F91" w:themeColor="accent1" w:themeShade="BF"/>
          <w:sz w:val="22"/>
          <w:szCs w:val="22"/>
        </w:rPr>
        <w:t>splitter</w:t>
      </w:r>
      <w:proofErr w:type="spellEnd"/>
      <w:r w:rsidRPr="00F95219">
        <w:rPr>
          <w:rFonts w:ascii="Tahoma" w:eastAsia="Arial Unicode MS" w:hAnsi="Tahoma" w:cs="Tahoma"/>
          <w:color w:val="365F91" w:themeColor="accent1" w:themeShade="BF"/>
          <w:sz w:val="22"/>
          <w:szCs w:val="22"/>
        </w:rPr>
        <w:t>)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w:t>
      </w:r>
      <w:r w:rsidR="00AF0AD3" w:rsidRPr="000463E7">
        <w:rPr>
          <w:rFonts w:ascii="Tahoma" w:hAnsi="Tahoma" w:cs="Tahoma"/>
          <w:color w:val="365F91" w:themeColor="accent1" w:themeShade="BF"/>
          <w:sz w:val="22"/>
          <w:szCs w:val="22"/>
        </w:rPr>
        <w:t>en cuenta</w:t>
      </w:r>
      <w:r w:rsidRPr="000463E7">
        <w:rPr>
          <w:rFonts w:ascii="Tahoma" w:hAnsi="Tahoma" w:cs="Tahoma"/>
          <w:color w:val="365F91" w:themeColor="accent1" w:themeShade="BF"/>
          <w:sz w:val="22"/>
          <w:szCs w:val="22"/>
        </w:rPr>
        <w:t xml:space="preserve">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 xml:space="preserve">“FORMULARIOS de CONTROL de CALIDAD de INSTALACIONES” deberá ser vaciada según la localidad correspondiente, en la planilla de consolidación mensual denominada “CONTROL de CALIDAD </w:t>
      </w:r>
      <w:r w:rsidR="00AF0AD3" w:rsidRPr="000463E7">
        <w:rPr>
          <w:rFonts w:ascii="Tahoma" w:hAnsi="Tahoma" w:cs="Tahoma"/>
          <w:color w:val="365F91" w:themeColor="accent1" w:themeShade="BF"/>
          <w:sz w:val="22"/>
          <w:szCs w:val="22"/>
          <w:lang w:val="es-BO"/>
        </w:rPr>
        <w:t>de INSTALACIONES</w:t>
      </w:r>
      <w:r w:rsidRPr="000463E7">
        <w:rPr>
          <w:rFonts w:ascii="Tahoma" w:hAnsi="Tahoma" w:cs="Tahoma"/>
          <w:color w:val="365F91" w:themeColor="accent1" w:themeShade="BF"/>
          <w:sz w:val="22"/>
          <w:szCs w:val="22"/>
          <w:lang w:val="es-BO"/>
        </w:rPr>
        <w:t>”.</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w:t>
      </w:r>
      <w:r w:rsidR="00AF0AD3">
        <w:rPr>
          <w:rFonts w:ascii="Tahoma" w:hAnsi="Tahoma" w:cs="Tahoma"/>
          <w:color w:val="365F91" w:themeColor="accent1" w:themeShade="BF"/>
          <w:sz w:val="22"/>
          <w:szCs w:val="22"/>
        </w:rPr>
        <w:t>aplicará</w:t>
      </w:r>
      <w:r>
        <w:rPr>
          <w:rFonts w:ascii="Tahoma" w:hAnsi="Tahoma" w:cs="Tahoma"/>
          <w:color w:val="365F91" w:themeColor="accent1" w:themeShade="BF"/>
          <w:sz w:val="22"/>
          <w:szCs w:val="22"/>
        </w:rPr>
        <w:t xml:space="preserve">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E266E6"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w:t>
      </w:r>
      <w:r w:rsidR="00AF0AD3">
        <w:rPr>
          <w:rFonts w:ascii="Tahoma" w:hAnsi="Tahoma" w:cs="Tahoma"/>
          <w:color w:val="365F91" w:themeColor="accent1" w:themeShade="BF"/>
          <w:sz w:val="22"/>
          <w:szCs w:val="22"/>
          <w:lang w:val="es-BO"/>
        </w:rPr>
        <w:t>a incrementar</w:t>
      </w:r>
      <w:r>
        <w:rPr>
          <w:rFonts w:ascii="Tahoma" w:hAnsi="Tahoma" w:cs="Tahoma"/>
          <w:color w:val="365F91" w:themeColor="accent1" w:themeShade="BF"/>
          <w:sz w:val="22"/>
          <w:szCs w:val="22"/>
          <w:lang w:val="es-BO"/>
        </w:rPr>
        <w:t xml:space="preserve">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75498984"/>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cantidad de instalaciones, retiros y traslados ejecutados por tipo de servicio (Línea ENTEL, Teléfonos públicos, Puntos ENTEL, ADSL, FTTX,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xml:space="preserve">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cantidad de instalaciones, retiros y traslados no ejecutados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porcentaje de instalaciones, retiros y traslados ejecutados en plazo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 xml:space="preserve">Reporte de porcentaje de instalaciones, retiros y traslados ejecutados sin observaciones (control de calidad)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cantidad de postes utilizados en cada instalación con la codificación de postes que ENTEL S.A. emplea en cada ciudad para el registro de </w:t>
      </w:r>
      <w:proofErr w:type="spellStart"/>
      <w:r w:rsidRPr="00CA4672">
        <w:rPr>
          <w:rFonts w:ascii="Tahoma" w:eastAsia="Arial Unicode MS" w:hAnsi="Tahoma" w:cs="Tahoma"/>
          <w:color w:val="365F91" w:themeColor="accent1" w:themeShade="BF"/>
          <w:sz w:val="22"/>
          <w:szCs w:val="22"/>
        </w:rPr>
        <w:t>postación</w:t>
      </w:r>
      <w:proofErr w:type="spellEnd"/>
      <w:r w:rsidRPr="00CA4672">
        <w:rPr>
          <w:rFonts w:ascii="Tahoma" w:eastAsia="Arial Unicode MS" w:hAnsi="Tahoma" w:cs="Tahoma"/>
          <w:color w:val="365F91" w:themeColor="accent1" w:themeShade="BF"/>
          <w:sz w:val="22"/>
          <w:szCs w:val="22"/>
        </w:rPr>
        <w:t>,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Gráficos históricos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histórico del rendimiento de las cuadrillas de trabajo por la cantidad de órdenes ejecutadas por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75498985"/>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75498986"/>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75498987"/>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w:t>
      </w:r>
      <w:proofErr w:type="spellStart"/>
      <w:r w:rsidRPr="000463E7">
        <w:rPr>
          <w:rFonts w:ascii="Tahoma" w:eastAsia="Arial Unicode MS" w:hAnsi="Tahoma" w:cs="Tahoma"/>
          <w:color w:val="365F91" w:themeColor="accent1" w:themeShade="BF"/>
          <w:sz w:val="22"/>
          <w:szCs w:val="22"/>
          <w:lang w:val="es-BO"/>
        </w:rPr>
        <w:t>multipar</w:t>
      </w:r>
      <w:proofErr w:type="spellEnd"/>
      <w:r w:rsidRPr="000463E7">
        <w:rPr>
          <w:rFonts w:ascii="Tahoma" w:eastAsia="Arial Unicode MS" w:hAnsi="Tahoma" w:cs="Tahoma"/>
          <w:color w:val="365F91" w:themeColor="accent1" w:themeShade="BF"/>
          <w:sz w:val="22"/>
          <w:szCs w:val="22"/>
          <w:lang w:val="es-BO"/>
        </w:rPr>
        <w:t xml:space="preserve"> o fibra óptica, para </w:t>
      </w:r>
      <w:r w:rsidR="00AF0AD3" w:rsidRPr="000463E7">
        <w:rPr>
          <w:rFonts w:ascii="Tahoma" w:eastAsia="Arial Unicode MS" w:hAnsi="Tahoma" w:cs="Tahoma"/>
          <w:color w:val="365F91" w:themeColor="accent1" w:themeShade="BF"/>
          <w:sz w:val="22"/>
          <w:szCs w:val="22"/>
          <w:lang w:val="es-BO"/>
        </w:rPr>
        <w:t>atender nuevos</w:t>
      </w:r>
      <w:r w:rsidRPr="000463E7">
        <w:rPr>
          <w:rFonts w:ascii="Tahoma" w:eastAsia="Arial Unicode MS" w:hAnsi="Tahoma" w:cs="Tahoma"/>
          <w:color w:val="365F91" w:themeColor="accent1" w:themeShade="BF"/>
          <w:sz w:val="22"/>
          <w:szCs w:val="22"/>
          <w:lang w:val="es-BO"/>
        </w:rPr>
        <w:t xml:space="preserve">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75498988"/>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 xml:space="preserve">Ejecución de los trabajos de Planta Externa (cable </w:t>
      </w:r>
      <w:proofErr w:type="spellStart"/>
      <w:r w:rsidRPr="00CA4672">
        <w:rPr>
          <w:rFonts w:ascii="Tahoma" w:hAnsi="Tahoma" w:cs="Tahoma"/>
          <w:color w:val="365F91" w:themeColor="accent1" w:themeShade="BF"/>
          <w:sz w:val="22"/>
          <w:szCs w:val="22"/>
        </w:rPr>
        <w:t>multipar</w:t>
      </w:r>
      <w:proofErr w:type="spellEnd"/>
      <w:r w:rsidRPr="00CA4672">
        <w:rPr>
          <w:rFonts w:ascii="Tahoma" w:hAnsi="Tahoma" w:cs="Tahoma"/>
          <w:color w:val="365F91" w:themeColor="accent1" w:themeShade="BF"/>
          <w:sz w:val="22"/>
          <w:szCs w:val="22"/>
        </w:rPr>
        <w:t xml:space="preserve">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75498989"/>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475498990"/>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75498991"/>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75498992"/>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75498993"/>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75498994"/>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9"/>
      <w:footerReference w:type="default" r:id="rId10"/>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6E6" w:rsidRDefault="00E266E6">
      <w:r>
        <w:separator/>
      </w:r>
    </w:p>
  </w:endnote>
  <w:endnote w:type="continuationSeparator" w:id="0">
    <w:p w:rsidR="00E266E6" w:rsidRDefault="00E2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1D7001" w:rsidRDefault="001D7001">
            <w:pPr>
              <w:pStyle w:val="Piedepgina"/>
              <w:jc w:val="right"/>
            </w:pPr>
            <w:r>
              <w:t>______________________________________________________________________________________</w:t>
            </w:r>
          </w:p>
          <w:p w:rsidR="001D7001" w:rsidRDefault="001D7001">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B03D7">
              <w:rPr>
                <w:b/>
                <w:bCs/>
                <w:noProof/>
              </w:rPr>
              <w:t>42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B03D7">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6E6" w:rsidRDefault="00E266E6">
      <w:r>
        <w:separator/>
      </w:r>
    </w:p>
  </w:footnote>
  <w:footnote w:type="continuationSeparator" w:id="0">
    <w:p w:rsidR="00E266E6" w:rsidRDefault="00E26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001" w:rsidRDefault="001D7001"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018D062A" wp14:editId="1A3236B4">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D7001" w:rsidRDefault="001D7001"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w:t>
    </w:r>
    <w:r>
      <w:rPr>
        <w:rFonts w:ascii="Tahoma" w:hAnsi="Tahoma" w:cs="Tahoma"/>
        <w:b/>
        <w:noProof/>
        <w:color w:val="004990"/>
        <w:sz w:val="14"/>
        <w:szCs w:val="14"/>
        <w:lang w:val="es-BO" w:eastAsia="es-BO"/>
      </w:rPr>
      <w:t xml:space="preserve"> </w:t>
    </w:r>
    <w:r w:rsidR="009B03D7" w:rsidRPr="009B03D7">
      <w:rPr>
        <w:rFonts w:ascii="Tahoma" w:hAnsi="Tahoma" w:cs="Tahoma"/>
        <w:b/>
        <w:noProof/>
        <w:color w:val="004990"/>
        <w:sz w:val="14"/>
        <w:szCs w:val="14"/>
        <w:lang w:val="es-BO" w:eastAsia="es-BO"/>
      </w:rPr>
      <w:t>037</w:t>
    </w:r>
    <w:r>
      <w:rPr>
        <w:rFonts w:ascii="Tahoma" w:hAnsi="Tahoma" w:cs="Tahoma"/>
        <w:b/>
        <w:color w:val="004990"/>
        <w:sz w:val="14"/>
        <w:szCs w:val="14"/>
        <w:lang w:val="es-BO"/>
      </w:rPr>
      <w:t>/201</w:t>
    </w:r>
    <w:r w:rsidR="00AF0AD3">
      <w:rPr>
        <w:rFonts w:ascii="Tahoma" w:hAnsi="Tahoma" w:cs="Tahoma"/>
        <w:b/>
        <w:color w:val="004990"/>
        <w:sz w:val="14"/>
        <w:szCs w:val="14"/>
        <w:lang w:val="es-BO"/>
      </w:rPr>
      <w:t>7</w:t>
    </w:r>
  </w:p>
  <w:p w:rsidR="001D7001" w:rsidRDefault="001D7001"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OPERACIÓN Y MANTENIMIENTO DE LA RED </w:t>
    </w:r>
    <w:r w:rsidR="00AF0AD3">
      <w:rPr>
        <w:rFonts w:ascii="Tahoma" w:hAnsi="Tahoma" w:cs="Tahoma"/>
        <w:b/>
        <w:color w:val="004990"/>
        <w:sz w:val="14"/>
        <w:szCs w:val="14"/>
        <w:lang w:val="es-BO"/>
      </w:rPr>
      <w:t>DE ACCESO URBANO Y FTTX REGION</w:t>
    </w:r>
    <w:r w:rsidR="009B03D7">
      <w:rPr>
        <w:rFonts w:ascii="Tahoma" w:hAnsi="Tahoma" w:cs="Tahoma"/>
        <w:b/>
        <w:color w:val="004990"/>
        <w:sz w:val="14"/>
        <w:szCs w:val="14"/>
        <w:lang w:val="es-BO"/>
      </w:rPr>
      <w:t xml:space="preserve"> 1</w:t>
    </w:r>
    <w:r>
      <w:rPr>
        <w:rFonts w:ascii="Tahoma" w:hAnsi="Tahoma" w:cs="Tahoma"/>
        <w:b/>
        <w:color w:val="004990"/>
        <w:sz w:val="14"/>
        <w:szCs w:val="14"/>
        <w:lang w:val="es-BO"/>
      </w:rPr>
      <w:t>”</w:t>
    </w:r>
  </w:p>
  <w:p w:rsidR="001D7001" w:rsidRPr="00C36D2B" w:rsidRDefault="001D7001"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1D7001" w:rsidRPr="008D17EA" w:rsidRDefault="001D7001">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nsid w:val="5870195F"/>
    <w:multiLevelType w:val="singleLevel"/>
    <w:tmpl w:val="38C2B268"/>
    <w:lvl w:ilvl="0">
      <w:numFmt w:val="decimal"/>
      <w:pStyle w:val="Ttulo9"/>
      <w:lvlText w:val=""/>
      <w:lvlJc w:val="left"/>
    </w:lvl>
  </w:abstractNum>
  <w:abstractNum w:abstractNumId="1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EDC"/>
    <w:rsid w:val="00052C35"/>
    <w:rsid w:val="000D4E73"/>
    <w:rsid w:val="000F71E7"/>
    <w:rsid w:val="00120AB7"/>
    <w:rsid w:val="00122BCC"/>
    <w:rsid w:val="00153773"/>
    <w:rsid w:val="001756F8"/>
    <w:rsid w:val="001D7001"/>
    <w:rsid w:val="001E47CE"/>
    <w:rsid w:val="001E54EA"/>
    <w:rsid w:val="001F2531"/>
    <w:rsid w:val="001F6245"/>
    <w:rsid w:val="00220378"/>
    <w:rsid w:val="002E1F9A"/>
    <w:rsid w:val="002E3304"/>
    <w:rsid w:val="002E7BD3"/>
    <w:rsid w:val="0031240E"/>
    <w:rsid w:val="003164E8"/>
    <w:rsid w:val="00323D8B"/>
    <w:rsid w:val="00364351"/>
    <w:rsid w:val="003854B6"/>
    <w:rsid w:val="003F7DDD"/>
    <w:rsid w:val="00443EA2"/>
    <w:rsid w:val="0045203B"/>
    <w:rsid w:val="00477FBB"/>
    <w:rsid w:val="00481393"/>
    <w:rsid w:val="00481D79"/>
    <w:rsid w:val="00495048"/>
    <w:rsid w:val="004D10CF"/>
    <w:rsid w:val="004F28F4"/>
    <w:rsid w:val="00522308"/>
    <w:rsid w:val="00534A29"/>
    <w:rsid w:val="00590165"/>
    <w:rsid w:val="0059136F"/>
    <w:rsid w:val="0059623D"/>
    <w:rsid w:val="005C3E38"/>
    <w:rsid w:val="005D181D"/>
    <w:rsid w:val="00623D37"/>
    <w:rsid w:val="006B7369"/>
    <w:rsid w:val="006C1483"/>
    <w:rsid w:val="00755BD9"/>
    <w:rsid w:val="00765C02"/>
    <w:rsid w:val="007A6975"/>
    <w:rsid w:val="00852C91"/>
    <w:rsid w:val="00875582"/>
    <w:rsid w:val="008B4A4F"/>
    <w:rsid w:val="008C48E4"/>
    <w:rsid w:val="008E22BF"/>
    <w:rsid w:val="008E3E33"/>
    <w:rsid w:val="008E6522"/>
    <w:rsid w:val="008E6EDC"/>
    <w:rsid w:val="00940436"/>
    <w:rsid w:val="00950303"/>
    <w:rsid w:val="00970616"/>
    <w:rsid w:val="009B03D7"/>
    <w:rsid w:val="009F74BC"/>
    <w:rsid w:val="00A31200"/>
    <w:rsid w:val="00A448B3"/>
    <w:rsid w:val="00A874B8"/>
    <w:rsid w:val="00AB5009"/>
    <w:rsid w:val="00AF0AD3"/>
    <w:rsid w:val="00B41D46"/>
    <w:rsid w:val="00B513B7"/>
    <w:rsid w:val="00B86311"/>
    <w:rsid w:val="00BD14F7"/>
    <w:rsid w:val="00BE2013"/>
    <w:rsid w:val="00BE623D"/>
    <w:rsid w:val="00C1354E"/>
    <w:rsid w:val="00CA4672"/>
    <w:rsid w:val="00CB02F9"/>
    <w:rsid w:val="00CC590C"/>
    <w:rsid w:val="00CE0248"/>
    <w:rsid w:val="00D27EBC"/>
    <w:rsid w:val="00D53DE1"/>
    <w:rsid w:val="00D74CC3"/>
    <w:rsid w:val="00D903A0"/>
    <w:rsid w:val="00DA40AA"/>
    <w:rsid w:val="00DC3885"/>
    <w:rsid w:val="00DC4B3F"/>
    <w:rsid w:val="00DD5DA5"/>
    <w:rsid w:val="00DE713E"/>
    <w:rsid w:val="00E266E6"/>
    <w:rsid w:val="00E3656E"/>
    <w:rsid w:val="00E37F6E"/>
    <w:rsid w:val="00E55431"/>
    <w:rsid w:val="00E83B02"/>
    <w:rsid w:val="00E94733"/>
    <w:rsid w:val="00F02F3A"/>
    <w:rsid w:val="00F11965"/>
    <w:rsid w:val="00F31BCD"/>
    <w:rsid w:val="00F34656"/>
    <w:rsid w:val="00F41369"/>
    <w:rsid w:val="00F41E63"/>
    <w:rsid w:val="00F427A5"/>
    <w:rsid w:val="00F808DB"/>
    <w:rsid w:val="00F823B0"/>
    <w:rsid w:val="00F85171"/>
    <w:rsid w:val="00F95219"/>
    <w:rsid w:val="00FE5079"/>
    <w:rsid w:val="00FF419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D4811-64F4-4CE6-AD69-1AE697E69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42</Pages>
  <Words>14323</Words>
  <Characters>78777</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10</cp:revision>
  <cp:lastPrinted>2016-06-29T20:32:00Z</cp:lastPrinted>
  <dcterms:created xsi:type="dcterms:W3CDTF">2017-01-03T21:03:00Z</dcterms:created>
  <dcterms:modified xsi:type="dcterms:W3CDTF">2017-04-26T22:03:00Z</dcterms:modified>
</cp:coreProperties>
</file>