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65C0E0EE" wp14:editId="338207BE">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rsidR="0092088C" w:rsidRDefault="0092088C" w:rsidP="0092088C">
      <w:pPr>
        <w:jc w:val="center"/>
        <w:rPr>
          <w:rFonts w:ascii="Tahoma" w:hAnsi="Tahoma" w:cs="Tahoma"/>
          <w:b/>
          <w:color w:val="365F91"/>
          <w:sz w:val="28"/>
          <w:szCs w:val="28"/>
        </w:rPr>
      </w:pPr>
    </w:p>
    <w:p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C45166">
              <w:rPr>
                <w:rFonts w:ascii="Tahoma" w:hAnsi="Tahoma" w:cs="Tahoma"/>
                <w:b/>
                <w:color w:val="004990"/>
                <w:sz w:val="24"/>
                <w:lang w:val="es-BO"/>
              </w:rPr>
              <w:t xml:space="preserve"> 0</w:t>
            </w:r>
            <w:r w:rsidR="00520F29">
              <w:rPr>
                <w:rFonts w:ascii="Tahoma" w:hAnsi="Tahoma" w:cs="Tahoma"/>
                <w:b/>
                <w:color w:val="004990"/>
                <w:sz w:val="24"/>
                <w:lang w:val="es-BO"/>
              </w:rPr>
              <w:t>56</w:t>
            </w:r>
            <w:r>
              <w:rPr>
                <w:rFonts w:ascii="Tahoma" w:hAnsi="Tahoma" w:cs="Tahoma"/>
                <w:b/>
                <w:color w:val="004990"/>
                <w:sz w:val="24"/>
                <w:lang w:val="es-BO"/>
              </w:rPr>
              <w:t>/201</w:t>
            </w:r>
            <w:r w:rsidR="009D3288">
              <w:rPr>
                <w:rFonts w:ascii="Tahoma" w:hAnsi="Tahoma" w:cs="Tahoma"/>
                <w:b/>
                <w:color w:val="004990"/>
                <w:sz w:val="24"/>
                <w:lang w:val="es-BO"/>
              </w:rPr>
              <w:t>6</w:t>
            </w:r>
          </w:p>
          <w:p w:rsidR="0092088C" w:rsidRDefault="0092088C" w:rsidP="0092088C">
            <w:pPr>
              <w:ind w:left="357"/>
              <w:jc w:val="center"/>
              <w:rPr>
                <w:rFonts w:ascii="Tahoma" w:hAnsi="Tahoma" w:cs="Tahoma"/>
                <w:b/>
                <w:color w:val="004990"/>
                <w:sz w:val="24"/>
                <w:lang w:val="es-BO"/>
              </w:rPr>
            </w:pPr>
          </w:p>
          <w:p w:rsidR="0092088C" w:rsidRPr="000D4E39" w:rsidRDefault="000D4E39" w:rsidP="0092088C">
            <w:pPr>
              <w:ind w:left="357"/>
              <w:jc w:val="center"/>
              <w:rPr>
                <w:rFonts w:ascii="Tahoma" w:hAnsi="Tahoma" w:cs="Tahoma"/>
                <w:b/>
                <w:color w:val="365F91"/>
                <w:sz w:val="24"/>
              </w:rPr>
            </w:pPr>
            <w:r w:rsidRPr="009D3288">
              <w:rPr>
                <w:rFonts w:ascii="Tahoma" w:hAnsi="Tahoma" w:cs="Tahoma"/>
                <w:b/>
                <w:color w:val="004990"/>
                <w:sz w:val="22"/>
                <w:lang w:val="es-BO"/>
              </w:rPr>
              <w:t>“</w:t>
            </w:r>
            <w:r w:rsidR="00520F29" w:rsidRPr="00520F29">
              <w:rPr>
                <w:rFonts w:ascii="Tahoma" w:hAnsi="Tahoma" w:cs="Tahoma"/>
                <w:b/>
                <w:color w:val="004990"/>
                <w:sz w:val="24"/>
                <w:lang w:val="es-BO"/>
              </w:rPr>
              <w:t>SERVICIO DE MANTENIMIENTO, INSTALACIONES, TRASLADOS Y RETIROS DE PUNTOS ENTEL Y CADS</w:t>
            </w:r>
            <w:r w:rsidRPr="00416AD1">
              <w:rPr>
                <w:rFonts w:ascii="Tahoma" w:hAnsi="Tahoma" w:cs="Tahoma"/>
                <w:b/>
                <w:color w:val="004990"/>
                <w:sz w:val="24"/>
                <w:lang w:val="es-BO"/>
              </w:rPr>
              <w:t>”</w:t>
            </w:r>
          </w:p>
        </w:tc>
      </w:tr>
    </w:tbl>
    <w:p w:rsidR="0092088C" w:rsidRPr="00FB7E92" w:rsidRDefault="0092088C" w:rsidP="0092088C"/>
    <w:p w:rsidR="008E171B" w:rsidRDefault="008E171B">
      <w:pPr>
        <w:rPr>
          <w:rFonts w:cs="Arial"/>
          <w:sz w:val="18"/>
          <w:szCs w:val="18"/>
        </w:rPr>
        <w:sectPr w:rsidR="008E171B" w:rsidSect="0046081F">
          <w:headerReference w:type="default" r:id="rId14"/>
          <w:footerReference w:type="default" r:id="rId15"/>
          <w:footerReference w:type="first" r:id="rId16"/>
          <w:pgSz w:w="12240" w:h="15840"/>
          <w:pgMar w:top="238" w:right="1418" w:bottom="244" w:left="1418" w:header="284" w:footer="709" w:gutter="0"/>
          <w:pgNumType w:start="1"/>
          <w:cols w:space="708"/>
          <w:titlePg/>
          <w:docGrid w:linePitch="360"/>
        </w:sect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rsidR="000D4E39" w:rsidRPr="00EF7763" w:rsidRDefault="000D4E39" w:rsidP="000D4E39">
      <w:pPr>
        <w:rPr>
          <w:color w:val="004990"/>
        </w:rPr>
      </w:pPr>
    </w:p>
    <w:p w:rsidR="00427E1F" w:rsidRDefault="000D4E39">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427E1F" w:rsidRPr="00294F08">
          <w:rPr>
            <w:rStyle w:val="Hipervnculo"/>
            <w:noProof/>
          </w:rPr>
          <w:t>PARTE I</w:t>
        </w:r>
        <w:r w:rsidR="00427E1F">
          <w:rPr>
            <w:noProof/>
            <w:webHidden/>
          </w:rPr>
          <w:tab/>
        </w:r>
        <w:r w:rsidR="00427E1F">
          <w:rPr>
            <w:noProof/>
            <w:webHidden/>
          </w:rPr>
          <w:fldChar w:fldCharType="begin"/>
        </w:r>
        <w:r w:rsidR="00427E1F">
          <w:rPr>
            <w:noProof/>
            <w:webHidden/>
          </w:rPr>
          <w:instrText xml:space="preserve"> PAGEREF _Toc450894347 \h </w:instrText>
        </w:r>
        <w:r w:rsidR="00427E1F">
          <w:rPr>
            <w:noProof/>
            <w:webHidden/>
          </w:rPr>
        </w:r>
        <w:r w:rsidR="00427E1F">
          <w:rPr>
            <w:noProof/>
            <w:webHidden/>
          </w:rPr>
          <w:fldChar w:fldCharType="separate"/>
        </w:r>
        <w:r w:rsidR="00B00767">
          <w:rPr>
            <w:noProof/>
            <w:webHidden/>
          </w:rPr>
          <w:t>3</w:t>
        </w:r>
        <w:r w:rsidR="00427E1F">
          <w:rPr>
            <w:noProof/>
            <w:webHidden/>
          </w:rPr>
          <w:fldChar w:fldCharType="end"/>
        </w:r>
      </w:hyperlink>
    </w:p>
    <w:p w:rsidR="00427E1F" w:rsidRDefault="00360E46">
      <w:pPr>
        <w:pStyle w:val="TDC1"/>
        <w:rPr>
          <w:rFonts w:asciiTheme="minorHAnsi" w:eastAsiaTheme="minorEastAsia" w:hAnsiTheme="minorHAnsi" w:cstheme="minorBidi"/>
          <w:b w:val="0"/>
          <w:noProof/>
          <w:color w:val="auto"/>
          <w:lang w:val="es-BO" w:eastAsia="es-BO"/>
        </w:rPr>
      </w:pPr>
      <w:hyperlink w:anchor="_Toc450894348" w:history="1">
        <w:r w:rsidR="00427E1F" w:rsidRPr="00294F08">
          <w:rPr>
            <w:rStyle w:val="Hipervnculo"/>
            <w:noProof/>
          </w:rPr>
          <w:t>PARTE II</w:t>
        </w:r>
        <w:r w:rsidR="00427E1F">
          <w:rPr>
            <w:noProof/>
            <w:webHidden/>
          </w:rPr>
          <w:tab/>
        </w:r>
        <w:r w:rsidR="00427E1F">
          <w:rPr>
            <w:noProof/>
            <w:webHidden/>
          </w:rPr>
          <w:fldChar w:fldCharType="begin"/>
        </w:r>
        <w:r w:rsidR="00427E1F">
          <w:rPr>
            <w:noProof/>
            <w:webHidden/>
          </w:rPr>
          <w:instrText xml:space="preserve"> PAGEREF _Toc450894348 \h </w:instrText>
        </w:r>
        <w:r w:rsidR="00427E1F">
          <w:rPr>
            <w:noProof/>
            <w:webHidden/>
          </w:rPr>
        </w:r>
        <w:r w:rsidR="00427E1F">
          <w:rPr>
            <w:noProof/>
            <w:webHidden/>
          </w:rPr>
          <w:fldChar w:fldCharType="separate"/>
        </w:r>
        <w:r w:rsidR="00B00767">
          <w:rPr>
            <w:noProof/>
            <w:webHidden/>
          </w:rPr>
          <w:t>12</w:t>
        </w:r>
        <w:r w:rsidR="00427E1F">
          <w:rPr>
            <w:noProof/>
            <w:webHidden/>
          </w:rPr>
          <w:fldChar w:fldCharType="end"/>
        </w:r>
      </w:hyperlink>
    </w:p>
    <w:p w:rsidR="00427E1F" w:rsidRDefault="00360E46">
      <w:pPr>
        <w:pStyle w:val="TDC1"/>
        <w:rPr>
          <w:rFonts w:asciiTheme="minorHAnsi" w:eastAsiaTheme="minorEastAsia" w:hAnsiTheme="minorHAnsi" w:cstheme="minorBidi"/>
          <w:b w:val="0"/>
          <w:noProof/>
          <w:color w:val="auto"/>
          <w:lang w:val="es-BO" w:eastAsia="es-BO"/>
        </w:rPr>
      </w:pPr>
      <w:hyperlink w:anchor="_Toc450894349" w:history="1">
        <w:r w:rsidR="00427E1F" w:rsidRPr="00294F08">
          <w:rPr>
            <w:rStyle w:val="Hipervnculo"/>
            <w:noProof/>
          </w:rPr>
          <w:t>PARTE III</w:t>
        </w:r>
        <w:r w:rsidR="00427E1F">
          <w:rPr>
            <w:noProof/>
            <w:webHidden/>
          </w:rPr>
          <w:tab/>
        </w:r>
        <w:r w:rsidR="00427E1F">
          <w:rPr>
            <w:noProof/>
            <w:webHidden/>
          </w:rPr>
          <w:fldChar w:fldCharType="begin"/>
        </w:r>
        <w:r w:rsidR="00427E1F">
          <w:rPr>
            <w:noProof/>
            <w:webHidden/>
          </w:rPr>
          <w:instrText xml:space="preserve"> PAGEREF _Toc450894349 \h </w:instrText>
        </w:r>
        <w:r w:rsidR="00427E1F">
          <w:rPr>
            <w:noProof/>
            <w:webHidden/>
          </w:rPr>
        </w:r>
        <w:r w:rsidR="00427E1F">
          <w:rPr>
            <w:noProof/>
            <w:webHidden/>
          </w:rPr>
          <w:fldChar w:fldCharType="separate"/>
        </w:r>
        <w:r w:rsidR="00B00767">
          <w:rPr>
            <w:noProof/>
            <w:webHidden/>
          </w:rPr>
          <w:t>46</w:t>
        </w:r>
        <w:r w:rsidR="00427E1F">
          <w:rPr>
            <w:noProof/>
            <w:webHidden/>
          </w:rPr>
          <w:fldChar w:fldCharType="end"/>
        </w:r>
      </w:hyperlink>
    </w:p>
    <w:p w:rsidR="000D4E39" w:rsidRPr="00984C8B" w:rsidRDefault="000D4E39" w:rsidP="000D4E39">
      <w:pPr>
        <w:rPr>
          <w:b/>
          <w:color w:val="004990"/>
          <w:highlight w:val="yellow"/>
        </w:rPr>
      </w:pPr>
      <w:r w:rsidRPr="00EF7763">
        <w:rPr>
          <w:b/>
          <w:color w:val="004990"/>
          <w:highlight w:val="yellow"/>
        </w:rPr>
        <w:fldChar w:fldCharType="end"/>
      </w:r>
    </w:p>
    <w:p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7"/>
          <w:footerReference w:type="default" r:id="rId18"/>
          <w:pgSz w:w="12240" w:h="15840"/>
          <w:pgMar w:top="1276" w:right="1701" w:bottom="993" w:left="1701" w:header="708" w:footer="793" w:gutter="0"/>
          <w:cols w:space="708"/>
          <w:titlePg/>
          <w:docGrid w:linePitch="360"/>
        </w:sectPr>
      </w:pPr>
    </w:p>
    <w:p w:rsidR="000D4E39" w:rsidRPr="00922427" w:rsidRDefault="000D4E39" w:rsidP="000D4E39">
      <w:pPr>
        <w:pStyle w:val="Ttulo1"/>
        <w:numPr>
          <w:ilvl w:val="0"/>
          <w:numId w:val="0"/>
        </w:numPr>
        <w:spacing w:before="120"/>
        <w:jc w:val="center"/>
        <w:rPr>
          <w:color w:val="004990"/>
          <w:sz w:val="28"/>
          <w:szCs w:val="28"/>
          <w:u w:val="none"/>
        </w:rPr>
      </w:pPr>
      <w:bookmarkStart w:id="0" w:name="_Toc450894347"/>
      <w:r w:rsidRPr="00922427">
        <w:rPr>
          <w:color w:val="004990"/>
          <w:sz w:val="28"/>
          <w:szCs w:val="28"/>
          <w:u w:val="none"/>
        </w:rPr>
        <w:lastRenderedPageBreak/>
        <w:t>PARTE I</w:t>
      </w:r>
      <w:bookmarkEnd w:id="0"/>
    </w:p>
    <w:p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520F29" w:rsidRPr="00520F29" w:rsidRDefault="00520F29" w:rsidP="0052691A">
      <w:pPr>
        <w:spacing w:before="120"/>
        <w:ind w:left="567"/>
        <w:jc w:val="both"/>
        <w:rPr>
          <w:rFonts w:ascii="Tahoma" w:hAnsi="Tahoma" w:cs="Tahoma"/>
          <w:color w:val="365F91" w:themeColor="accent1" w:themeShade="BF"/>
          <w:sz w:val="22"/>
          <w:szCs w:val="22"/>
        </w:rPr>
      </w:pPr>
      <w:r w:rsidRPr="00520F29">
        <w:rPr>
          <w:rFonts w:ascii="Tahoma" w:hAnsi="Tahoma" w:cs="Tahoma"/>
          <w:color w:val="365F91" w:themeColor="accent1" w:themeShade="BF"/>
          <w:sz w:val="22"/>
          <w:szCs w:val="22"/>
        </w:rPr>
        <w:t>ENTEL S.A., en cumplimiento a normas internas en vigencia efectúa la presente Licitación Pública, para que empresas legalmente establecidas en Bolivia, presenten sus ofertas conforme a lo especificado en el presente documento.</w:t>
      </w:r>
    </w:p>
    <w:p w:rsidR="00520F29" w:rsidRPr="00520F29" w:rsidRDefault="00520F29" w:rsidP="0052691A">
      <w:pPr>
        <w:spacing w:before="120"/>
        <w:ind w:left="567"/>
        <w:jc w:val="both"/>
        <w:rPr>
          <w:rFonts w:ascii="Tahoma" w:hAnsi="Tahoma" w:cs="Tahoma"/>
          <w:color w:val="365F91" w:themeColor="accent1" w:themeShade="BF"/>
          <w:sz w:val="22"/>
          <w:szCs w:val="22"/>
        </w:rPr>
      </w:pPr>
      <w:r w:rsidRPr="00520F29">
        <w:rPr>
          <w:rFonts w:ascii="Tahoma" w:hAnsi="Tahoma" w:cs="Tahoma"/>
          <w:color w:val="365F91" w:themeColor="accent1" w:themeShade="BF"/>
          <w:sz w:val="22"/>
          <w:szCs w:val="22"/>
        </w:rPr>
        <w:t xml:space="preserve">La Empresa Nacional de Telecomunicaciones S.A. (Entel S.A.), cuenta con Puntos Entel y </w:t>
      </w:r>
      <w:proofErr w:type="spellStart"/>
      <w:r w:rsidRPr="00520F29">
        <w:rPr>
          <w:rFonts w:ascii="Tahoma" w:hAnsi="Tahoma" w:cs="Tahoma"/>
          <w:color w:val="365F91" w:themeColor="accent1" w:themeShade="BF"/>
          <w:sz w:val="22"/>
          <w:szCs w:val="22"/>
        </w:rPr>
        <w:t>CADs</w:t>
      </w:r>
      <w:proofErr w:type="spellEnd"/>
      <w:r w:rsidRPr="00520F29">
        <w:rPr>
          <w:rFonts w:ascii="Tahoma" w:hAnsi="Tahoma" w:cs="Tahoma"/>
          <w:color w:val="365F91" w:themeColor="accent1" w:themeShade="BF"/>
          <w:sz w:val="22"/>
          <w:szCs w:val="22"/>
        </w:rPr>
        <w:t xml:space="preserve"> localizados a nivel nacional. Para garantizar el funcionamiento de estos servicios, ENTEL S.A. ha visto por conveniente solicitar los servicios de una o varias empresas para la instalación, traslado, retiro y Mantenimiento de los Puntos Entel y </w:t>
      </w:r>
      <w:proofErr w:type="spellStart"/>
      <w:r w:rsidRPr="00520F29">
        <w:rPr>
          <w:rFonts w:ascii="Tahoma" w:hAnsi="Tahoma" w:cs="Tahoma"/>
          <w:color w:val="365F91" w:themeColor="accent1" w:themeShade="BF"/>
          <w:sz w:val="22"/>
          <w:szCs w:val="22"/>
        </w:rPr>
        <w:t>CADs</w:t>
      </w:r>
      <w:proofErr w:type="spellEnd"/>
      <w:r w:rsidRPr="00520F29">
        <w:rPr>
          <w:rFonts w:ascii="Tahoma" w:hAnsi="Tahoma" w:cs="Tahoma"/>
          <w:color w:val="365F91" w:themeColor="accent1" w:themeShade="BF"/>
          <w:sz w:val="22"/>
          <w:szCs w:val="22"/>
        </w:rPr>
        <w:t>.</w:t>
      </w:r>
    </w:p>
    <w:p w:rsidR="000D4E39" w:rsidRPr="00903472" w:rsidRDefault="00520F29" w:rsidP="00520F29">
      <w:pPr>
        <w:spacing w:before="120"/>
        <w:ind w:left="567"/>
        <w:jc w:val="both"/>
        <w:rPr>
          <w:rFonts w:ascii="Tahoma" w:hAnsi="Tahoma" w:cs="Tahoma"/>
          <w:color w:val="365F91" w:themeColor="accent1" w:themeShade="BF"/>
          <w:sz w:val="22"/>
          <w:szCs w:val="22"/>
        </w:rPr>
      </w:pPr>
      <w:r w:rsidRPr="00520F29">
        <w:rPr>
          <w:rFonts w:ascii="Tahoma" w:hAnsi="Tahoma" w:cs="Tahoma"/>
          <w:color w:val="365F91" w:themeColor="accent1" w:themeShade="BF"/>
          <w:sz w:val="22"/>
          <w:szCs w:val="22"/>
        </w:rPr>
        <w:t>Para ello, es necesario contratar a empresas especializadas en el rubro de las telecomunicaciones, que cumplan los requerimientos de ENTEL S.A. en calidad de atención, tiempos de atención, seguridad y responsabilidad</w:t>
      </w:r>
      <w:r w:rsidR="004C0143">
        <w:rPr>
          <w:rFonts w:ascii="Tahoma" w:hAnsi="Tahoma" w:cs="Tahoma"/>
          <w:color w:val="365F91" w:themeColor="accent1" w:themeShade="BF"/>
          <w:sz w:val="22"/>
          <w:szCs w:val="22"/>
        </w:rPr>
        <w:t xml:space="preserve">. </w:t>
      </w:r>
    </w:p>
    <w:p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 xml:space="preserve">El objetivo de ésta contratación, es adquirir los servicios de empresas legalmente constituidas y con amplia experiencia en el campo de las telecomunicaciones, para la instalación, traslado, retiro y Mantenimiento de los Puntos Entel y </w:t>
      </w:r>
      <w:proofErr w:type="spellStart"/>
      <w:r w:rsidRPr="00520F29">
        <w:rPr>
          <w:rFonts w:ascii="Tahoma" w:hAnsi="Tahoma" w:cs="Tahoma"/>
          <w:color w:val="004990"/>
          <w:sz w:val="22"/>
          <w:szCs w:val="22"/>
        </w:rPr>
        <w:t>CADs</w:t>
      </w:r>
      <w:proofErr w:type="spellEnd"/>
      <w:r w:rsidRPr="00520F29">
        <w:rPr>
          <w:rFonts w:ascii="Tahoma" w:hAnsi="Tahoma" w:cs="Tahoma"/>
          <w:color w:val="004990"/>
          <w:sz w:val="22"/>
          <w:szCs w:val="22"/>
        </w:rPr>
        <w:t>.</w:t>
      </w:r>
    </w:p>
    <w:p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 xml:space="preserve">El presente documento tiene por objeto, definir las condiciones y alcances para la provisión del servicio requerido. Asimismo, el propósito del presente documento es proporcionar instrucciones a los oferentes respecto al contenido de las propuestas, su evaluación y condiciones de contratación. </w:t>
      </w:r>
    </w:p>
    <w:p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El servicio es solicitado a nivel nacional y los detalles del alcance se encuentran determinados en los anexos del presente documento.</w:t>
      </w:r>
    </w:p>
    <w:p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El servicio solicitado tendrá una vigencia de un (1) año calendario a partir de la suscripción del contrato.</w:t>
      </w:r>
    </w:p>
    <w:p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Los proponentes deberán examinar todas las instrucciones, formatos, condiciones, términos y especificaciones que figuran o se citan en este documento. Si los proponentes omiten la presentación de toda o parte de la información requerida o presentan ofertas que no se ajusten en todos sus aspectos al presente documento, serán eliminados del presente concurso.</w:t>
      </w:r>
    </w:p>
    <w:p w:rsidR="00520F29" w:rsidRPr="00520F29" w:rsidRDefault="00520F29" w:rsidP="0052691A">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ENTEL S.A. se reserva el derecho de adjudicar al ganador la totalidad o parte de los servicios licitados, pudiendo dejar sin efecto lo referente a uno o varios departamentos.</w:t>
      </w:r>
    </w:p>
    <w:p w:rsidR="000D4E39" w:rsidRPr="003358B8" w:rsidRDefault="00520F29" w:rsidP="00520F29">
      <w:pPr>
        <w:autoSpaceDE w:val="0"/>
        <w:autoSpaceDN w:val="0"/>
        <w:adjustRightInd w:val="0"/>
        <w:spacing w:before="120"/>
        <w:ind w:left="550"/>
        <w:jc w:val="both"/>
        <w:rPr>
          <w:rFonts w:ascii="Tahoma" w:hAnsi="Tahoma" w:cs="Tahoma"/>
          <w:color w:val="004990"/>
          <w:sz w:val="22"/>
          <w:szCs w:val="22"/>
        </w:rPr>
      </w:pPr>
      <w:r w:rsidRPr="00520F29">
        <w:rPr>
          <w:rFonts w:ascii="Tahoma" w:hAnsi="Tahoma" w:cs="Tahoma"/>
          <w:color w:val="004990"/>
          <w:sz w:val="22"/>
          <w:szCs w:val="22"/>
        </w:rPr>
        <w:t>Para efectos de la contratación se pide al proponente cumplir los puntos expresados en la Parte II - INFORMACIÓN TÉCNICA DE LA CONTRATACIÓN y considerar todos los puntos descritos en el Anexo N° 1 – Parte III, Condiciones Generales del Proceso de Contratación del presente Documento</w:t>
      </w:r>
      <w:r w:rsidR="000D4E39" w:rsidRPr="003358B8">
        <w:rPr>
          <w:rFonts w:ascii="Tahoma" w:hAnsi="Tahoma" w:cs="Tahoma"/>
          <w:color w:val="004990"/>
          <w:sz w:val="22"/>
          <w:szCs w:val="22"/>
        </w:rPr>
        <w:t>.</w:t>
      </w:r>
    </w:p>
    <w:p w:rsidR="000D4E39"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52691A" w:rsidRDefault="00520F29" w:rsidP="000C4301">
      <w:pPr>
        <w:spacing w:before="120"/>
        <w:ind w:left="567"/>
        <w:jc w:val="both"/>
        <w:rPr>
          <w:rFonts w:ascii="Tahoma" w:hAnsi="Tahoma" w:cs="Tahoma"/>
          <w:color w:val="004990"/>
          <w:sz w:val="22"/>
          <w:szCs w:val="22"/>
        </w:rPr>
      </w:pPr>
      <w:r w:rsidRPr="00520F29">
        <w:rPr>
          <w:rFonts w:ascii="Tahoma" w:hAnsi="Tahoma" w:cs="Tahoma"/>
          <w:color w:val="004990"/>
          <w:sz w:val="22"/>
          <w:szCs w:val="22"/>
        </w:rPr>
        <w:t xml:space="preserve">El oferente adjudicado debe prestar los servicios a </w:t>
      </w:r>
      <w:r w:rsidR="00952561" w:rsidRPr="00520F29">
        <w:rPr>
          <w:rFonts w:ascii="Tahoma" w:hAnsi="Tahoma" w:cs="Tahoma"/>
          <w:color w:val="004990"/>
          <w:sz w:val="22"/>
          <w:szCs w:val="22"/>
        </w:rPr>
        <w:t>Nivel Nacional</w:t>
      </w:r>
      <w:r w:rsidR="00952561">
        <w:rPr>
          <w:rFonts w:ascii="Tahoma" w:hAnsi="Tahoma" w:cs="Tahoma"/>
          <w:color w:val="004990"/>
          <w:sz w:val="22"/>
          <w:szCs w:val="22"/>
        </w:rPr>
        <w:t xml:space="preserve"> </w:t>
      </w:r>
      <w:r w:rsidR="00952561" w:rsidRPr="00952561">
        <w:rPr>
          <w:rFonts w:ascii="Tahoma" w:hAnsi="Tahoma" w:cs="Tahoma"/>
          <w:color w:val="004990"/>
          <w:sz w:val="22"/>
          <w:szCs w:val="22"/>
        </w:rPr>
        <w:t>(Rural y Urbano)</w:t>
      </w:r>
    </w:p>
    <w:p w:rsidR="00952561" w:rsidRPr="00903472" w:rsidRDefault="00952561" w:rsidP="000C4301">
      <w:pPr>
        <w:spacing w:before="120"/>
        <w:ind w:left="567"/>
        <w:jc w:val="both"/>
        <w:rPr>
          <w:rFonts w:ascii="Tahoma" w:hAnsi="Tahoma" w:cs="Tahoma"/>
          <w:color w:val="004990"/>
          <w:sz w:val="22"/>
          <w:szCs w:val="22"/>
        </w:rPr>
      </w:pPr>
    </w:p>
    <w:p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lastRenderedPageBreak/>
        <w:t>Referente del proceso</w:t>
      </w:r>
    </w:p>
    <w:p w:rsidR="000D4E39" w:rsidRPr="00984C8B" w:rsidRDefault="000C4301" w:rsidP="000D4E39">
      <w:pPr>
        <w:spacing w:before="120"/>
        <w:ind w:left="567"/>
        <w:jc w:val="both"/>
        <w:rPr>
          <w:rFonts w:ascii="Tahoma" w:hAnsi="Tahoma" w:cs="Tahoma"/>
          <w:color w:val="004990"/>
          <w:sz w:val="22"/>
          <w:szCs w:val="22"/>
        </w:rPr>
      </w:pPr>
      <w:r w:rsidRPr="000C4301">
        <w:rPr>
          <w:rFonts w:ascii="Tahoma" w:hAnsi="Tahoma" w:cs="Tahoma"/>
          <w:color w:val="004990"/>
          <w:sz w:val="22"/>
          <w:szCs w:val="22"/>
        </w:rPr>
        <w:t xml:space="preserve">El presente proceso debe ser coordinado con la Subgerencia de Adquisiciones hasta antes de la firma de contrato, de forma posterior deberá ser coordinado con la  Subgerencia de </w:t>
      </w:r>
      <w:r w:rsidR="00520F29">
        <w:rPr>
          <w:rFonts w:ascii="Tahoma" w:hAnsi="Tahoma" w:cs="Tahoma"/>
          <w:color w:val="004990"/>
          <w:sz w:val="22"/>
          <w:szCs w:val="22"/>
        </w:rPr>
        <w:t>Operación,</w:t>
      </w:r>
      <w:r w:rsidR="00520F29" w:rsidRPr="00520F29">
        <w:rPr>
          <w:rFonts w:ascii="Tahoma" w:hAnsi="Tahoma" w:cs="Tahoma"/>
          <w:color w:val="004990"/>
          <w:sz w:val="22"/>
          <w:szCs w:val="22"/>
        </w:rPr>
        <w:t xml:space="preserve"> Mantenimiento</w:t>
      </w:r>
      <w:r w:rsidR="00520F29">
        <w:rPr>
          <w:rFonts w:ascii="Tahoma" w:hAnsi="Tahoma" w:cs="Tahoma"/>
          <w:color w:val="004990"/>
          <w:sz w:val="22"/>
          <w:szCs w:val="22"/>
        </w:rPr>
        <w:t xml:space="preserve"> y Optimización</w:t>
      </w:r>
      <w:r w:rsidR="000D4E39" w:rsidRPr="007C6C69">
        <w:rPr>
          <w:rFonts w:ascii="Tahoma" w:hAnsi="Tahoma" w:cs="Tahoma"/>
          <w:color w:val="004990"/>
          <w:sz w:val="22"/>
          <w:szCs w:val="22"/>
        </w:rPr>
        <w:t>.</w:t>
      </w:r>
    </w:p>
    <w:p w:rsidR="000D4E39"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BD3EE6" w:rsidRDefault="00BD3EE6" w:rsidP="00BD3EE6">
      <w:pPr>
        <w:spacing w:before="120"/>
        <w:ind w:left="567"/>
        <w:jc w:val="both"/>
        <w:rPr>
          <w:rFonts w:ascii="Tahoma" w:hAnsi="Tahoma" w:cs="Tahoma"/>
          <w:color w:val="004990"/>
          <w:sz w:val="22"/>
          <w:szCs w:val="22"/>
        </w:rPr>
      </w:pPr>
      <w:r>
        <w:rPr>
          <w:rFonts w:ascii="Tahoma" w:hAnsi="Tahoma" w:cs="Tahoma"/>
          <w:color w:val="004990"/>
          <w:sz w:val="22"/>
          <w:szCs w:val="22"/>
        </w:rPr>
        <w:t>En esta convocatoria podrán participar los siguientes proponentes:</w:t>
      </w:r>
    </w:p>
    <w:p w:rsidR="00BD3EE6" w:rsidRDefault="00BD3EE6" w:rsidP="00E97D3A">
      <w:pPr>
        <w:pStyle w:val="Prrafodelista"/>
        <w:numPr>
          <w:ilvl w:val="0"/>
          <w:numId w:val="37"/>
        </w:numPr>
        <w:spacing w:before="120"/>
        <w:jc w:val="both"/>
        <w:rPr>
          <w:rFonts w:ascii="Tahoma" w:hAnsi="Tahoma" w:cs="Tahoma"/>
          <w:color w:val="004990"/>
        </w:rPr>
      </w:pPr>
      <w:r>
        <w:rPr>
          <w:rFonts w:ascii="Tahoma" w:hAnsi="Tahoma" w:cs="Tahoma"/>
          <w:color w:val="004990"/>
        </w:rPr>
        <w:t>Personas Naturales o jurídicas con capacidad de contratar</w:t>
      </w:r>
    </w:p>
    <w:p w:rsidR="00BD3EE6" w:rsidRDefault="00BD3EE6" w:rsidP="00E97D3A">
      <w:pPr>
        <w:pStyle w:val="Prrafodelista"/>
        <w:numPr>
          <w:ilvl w:val="0"/>
          <w:numId w:val="37"/>
        </w:numPr>
        <w:spacing w:before="120"/>
        <w:jc w:val="both"/>
        <w:rPr>
          <w:rFonts w:ascii="Tahoma" w:hAnsi="Tahoma" w:cs="Tahoma"/>
          <w:color w:val="004990"/>
        </w:rPr>
      </w:pPr>
      <w:r>
        <w:rPr>
          <w:rFonts w:ascii="Tahoma" w:hAnsi="Tahoma" w:cs="Tahoma"/>
          <w:color w:val="004990"/>
        </w:rPr>
        <w:t>Empresas nacionales legalmente constituidas.</w:t>
      </w:r>
    </w:p>
    <w:p w:rsidR="00BD3EE6" w:rsidRDefault="00BD3EE6" w:rsidP="00E97D3A">
      <w:pPr>
        <w:pStyle w:val="Prrafodelista"/>
        <w:numPr>
          <w:ilvl w:val="0"/>
          <w:numId w:val="37"/>
        </w:numPr>
        <w:spacing w:before="120"/>
        <w:jc w:val="both"/>
        <w:rPr>
          <w:rFonts w:ascii="Tahoma" w:hAnsi="Tahoma" w:cs="Tahoma"/>
          <w:color w:val="004990"/>
        </w:rPr>
      </w:pPr>
      <w:r>
        <w:rPr>
          <w:rFonts w:ascii="Tahoma" w:hAnsi="Tahoma" w:cs="Tahoma"/>
          <w:color w:val="004990"/>
        </w:rPr>
        <w:t>Asociaciones Accidentales legalmente constituidas en Bolivia</w:t>
      </w:r>
    </w:p>
    <w:p w:rsidR="00BD3EE6" w:rsidRDefault="00BD3EE6" w:rsidP="00BD3EE6">
      <w:pPr>
        <w:ind w:left="709"/>
        <w:jc w:val="both"/>
        <w:rPr>
          <w:rFonts w:ascii="Tahoma" w:hAnsi="Tahoma" w:cs="Tahoma"/>
          <w:color w:val="365F91"/>
          <w:sz w:val="22"/>
          <w:szCs w:val="22"/>
        </w:rPr>
      </w:pPr>
    </w:p>
    <w:p w:rsidR="000D4E39" w:rsidRPr="00E67E5D" w:rsidRDefault="000D4E39" w:rsidP="000D4E39">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w:t>
      </w:r>
      <w:r w:rsidRPr="00427E1F">
        <w:rPr>
          <w:rFonts w:ascii="Tahoma" w:hAnsi="Tahoma" w:cs="Tahoma"/>
          <w:b/>
          <w:color w:val="004990"/>
          <w:sz w:val="22"/>
          <w:szCs w:val="22"/>
        </w:rPr>
        <w:t>indirectamente</w:t>
      </w:r>
      <w:r w:rsidRPr="00427E1F">
        <w:rPr>
          <w:rFonts w:ascii="Tahoma" w:hAnsi="Tahoma" w:cs="Tahoma"/>
          <w:color w:val="004990"/>
          <w:sz w:val="22"/>
          <w:szCs w:val="22"/>
        </w:rPr>
        <w:t>,</w:t>
      </w:r>
      <w:r w:rsidRPr="00E67E5D">
        <w:rPr>
          <w:rFonts w:ascii="Tahoma" w:hAnsi="Tahoma" w:cs="Tahoma"/>
          <w:color w:val="004990"/>
          <w:sz w:val="22"/>
          <w:szCs w:val="22"/>
        </w:rPr>
        <w:t xml:space="preserve"> en los procesos de adquisición de bienes y/o contratación de servicios, las personas naturales o jurídicas comprendidas en los siguientes casos:</w:t>
      </w:r>
    </w:p>
    <w:p w:rsidR="000D4E39"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0D4E39" w:rsidRDefault="000D4E39" w:rsidP="00623D97">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0D4E39" w:rsidRDefault="000D4E39" w:rsidP="00623D97">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0D4E39" w:rsidRDefault="000D4E39" w:rsidP="00623D97">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del </w:t>
      </w:r>
      <w:r w:rsidR="00034929">
        <w:rPr>
          <w:rFonts w:ascii="Tahoma" w:hAnsi="Tahoma" w:cs="Tahoma"/>
          <w:iCs/>
          <w:color w:val="004990"/>
          <w:sz w:val="22"/>
          <w:szCs w:val="22"/>
        </w:rPr>
        <w:t>Término Básico de Contratación</w:t>
      </w:r>
      <w:r w:rsidRPr="00E94D8A">
        <w:rPr>
          <w:rFonts w:ascii="Tahoma" w:hAnsi="Tahoma" w:cs="Tahoma"/>
          <w:iCs/>
          <w:color w:val="004990"/>
          <w:sz w:val="22"/>
          <w:szCs w:val="22"/>
        </w:rPr>
        <w:t>, Especificaciones Técnicas o Términos de Referencias.</w:t>
      </w:r>
    </w:p>
    <w:p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w:t>
      </w:r>
      <w:r w:rsidR="00EE24D9">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0D4E39" w:rsidRPr="00E94D8A"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0D4E39"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0D4E39"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rsidR="000D4E39" w:rsidRPr="007C6C69" w:rsidRDefault="000D4E39" w:rsidP="00623D97">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rsidR="000D4E39" w:rsidRPr="00E94D8A" w:rsidRDefault="000D4E39" w:rsidP="000D4E39">
      <w:pPr>
        <w:pStyle w:val="Prrafodelista"/>
        <w:spacing w:before="120"/>
        <w:ind w:left="1134"/>
        <w:contextualSpacing/>
        <w:jc w:val="both"/>
        <w:rPr>
          <w:rFonts w:ascii="Tahoma" w:hAnsi="Tahoma" w:cs="Tahoma"/>
          <w:iCs/>
          <w:color w:val="004990"/>
          <w:sz w:val="22"/>
          <w:szCs w:val="22"/>
        </w:rPr>
      </w:pPr>
    </w:p>
    <w:p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427E1F" w:rsidRDefault="00C45166" w:rsidP="00623D97">
      <w:pPr>
        <w:pStyle w:val="Prrafodelista"/>
        <w:numPr>
          <w:ilvl w:val="0"/>
          <w:numId w:val="11"/>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Consultas escritas sobre los</w:t>
      </w:r>
      <w:r w:rsidR="000D4E39" w:rsidRPr="00427E1F">
        <w:rPr>
          <w:rFonts w:ascii="Tahoma" w:hAnsi="Tahoma" w:cs="Tahoma"/>
          <w:color w:val="004990"/>
          <w:sz w:val="22"/>
          <w:szCs w:val="22"/>
          <w:u w:val="single"/>
        </w:rPr>
        <w:t xml:space="preserve"> </w:t>
      </w:r>
      <w:r w:rsidRPr="00427E1F">
        <w:rPr>
          <w:rFonts w:ascii="Tahoma" w:hAnsi="Tahoma" w:cs="Tahoma"/>
          <w:color w:val="004990"/>
          <w:sz w:val="22"/>
          <w:szCs w:val="22"/>
          <w:u w:val="single"/>
        </w:rPr>
        <w:t>Términos Básicos de Contratación</w:t>
      </w:r>
      <w:r w:rsidR="000D4E39" w:rsidRPr="00427E1F">
        <w:rPr>
          <w:rFonts w:ascii="Tahoma" w:hAnsi="Tahoma" w:cs="Tahoma"/>
          <w:color w:val="004990"/>
          <w:sz w:val="22"/>
          <w:szCs w:val="22"/>
          <w:u w:val="single"/>
        </w:rPr>
        <w:t>:</w:t>
      </w:r>
      <w:r w:rsidR="000D4E39" w:rsidRPr="00427E1F">
        <w:rPr>
          <w:rFonts w:ascii="Tahoma" w:hAnsi="Tahoma" w:cs="Tahoma"/>
          <w:color w:val="004990"/>
          <w:sz w:val="22"/>
          <w:szCs w:val="22"/>
        </w:rPr>
        <w:t xml:space="preserve"> </w:t>
      </w:r>
      <w:r w:rsidR="00427E1F" w:rsidRPr="00427E1F">
        <w:rPr>
          <w:rFonts w:ascii="Tahoma" w:hAnsi="Tahoma" w:cs="Tahoma"/>
          <w:color w:val="004990"/>
          <w:sz w:val="22"/>
          <w:szCs w:val="22"/>
        </w:rPr>
        <w:t xml:space="preserve">Cualquier potencial proponente debe </w:t>
      </w:r>
      <w:r w:rsidR="00427E1F" w:rsidRPr="00427E1F">
        <w:rPr>
          <w:rFonts w:ascii="Tahoma" w:hAnsi="Tahoma" w:cs="Tahoma"/>
          <w:b/>
          <w:color w:val="004990"/>
          <w:sz w:val="22"/>
          <w:szCs w:val="22"/>
        </w:rPr>
        <w:t>enviar sus consultas escritas</w:t>
      </w:r>
      <w:r w:rsidR="00427E1F" w:rsidRPr="00427E1F">
        <w:rPr>
          <w:rFonts w:ascii="Tahoma" w:hAnsi="Tahoma" w:cs="Tahoma"/>
          <w:color w:val="004990"/>
          <w:sz w:val="22"/>
          <w:szCs w:val="22"/>
        </w:rPr>
        <w:t xml:space="preserve"> dirigidas a la Subgerencia de Adquisiciones, hasta el día </w:t>
      </w:r>
      <w:r w:rsidR="00520F29">
        <w:rPr>
          <w:rFonts w:ascii="Tahoma" w:hAnsi="Tahoma" w:cs="Tahoma"/>
          <w:color w:val="004990"/>
          <w:sz w:val="22"/>
          <w:szCs w:val="22"/>
        </w:rPr>
        <w:t>14</w:t>
      </w:r>
      <w:r w:rsidR="00427E1F" w:rsidRPr="00427E1F">
        <w:rPr>
          <w:rFonts w:ascii="Tahoma" w:hAnsi="Tahoma" w:cs="Tahoma"/>
          <w:color w:val="004990"/>
          <w:sz w:val="22"/>
          <w:szCs w:val="22"/>
        </w:rPr>
        <w:t xml:space="preserve"> de </w:t>
      </w:r>
      <w:r w:rsidR="00CA2099">
        <w:rPr>
          <w:rFonts w:ascii="Tahoma" w:hAnsi="Tahoma" w:cs="Tahoma"/>
          <w:color w:val="004990"/>
          <w:sz w:val="22"/>
          <w:szCs w:val="22"/>
        </w:rPr>
        <w:t>ju</w:t>
      </w:r>
      <w:r w:rsidR="00520F29">
        <w:rPr>
          <w:rFonts w:ascii="Tahoma" w:hAnsi="Tahoma" w:cs="Tahoma"/>
          <w:color w:val="004990"/>
          <w:sz w:val="22"/>
          <w:szCs w:val="22"/>
        </w:rPr>
        <w:t>l</w:t>
      </w:r>
      <w:r w:rsidR="00CA2099">
        <w:rPr>
          <w:rFonts w:ascii="Tahoma" w:hAnsi="Tahoma" w:cs="Tahoma"/>
          <w:color w:val="004990"/>
          <w:sz w:val="22"/>
          <w:szCs w:val="22"/>
        </w:rPr>
        <w:t>io</w:t>
      </w:r>
      <w:r w:rsidR="00427E1F" w:rsidRPr="00427E1F">
        <w:rPr>
          <w:rFonts w:ascii="Tahoma" w:hAnsi="Tahoma" w:cs="Tahoma"/>
          <w:color w:val="004990"/>
          <w:sz w:val="22"/>
          <w:szCs w:val="22"/>
        </w:rPr>
        <w:t xml:space="preserve"> de 2016, </w:t>
      </w:r>
      <w:proofErr w:type="spellStart"/>
      <w:r w:rsidR="00427E1F" w:rsidRPr="00427E1F">
        <w:rPr>
          <w:rFonts w:ascii="Tahoma" w:hAnsi="Tahoma" w:cs="Tahoma"/>
          <w:color w:val="004990"/>
          <w:sz w:val="22"/>
          <w:szCs w:val="22"/>
        </w:rPr>
        <w:t>hrs</w:t>
      </w:r>
      <w:proofErr w:type="spellEnd"/>
      <w:r w:rsidR="00427E1F" w:rsidRPr="00427E1F">
        <w:rPr>
          <w:rFonts w:ascii="Tahoma" w:hAnsi="Tahoma" w:cs="Tahoma"/>
          <w:color w:val="004990"/>
          <w:sz w:val="22"/>
          <w:szCs w:val="22"/>
        </w:rPr>
        <w:t>. 1</w:t>
      </w:r>
      <w:r w:rsidR="00287BC6">
        <w:rPr>
          <w:rFonts w:ascii="Tahoma" w:hAnsi="Tahoma" w:cs="Tahoma"/>
          <w:color w:val="004990"/>
          <w:sz w:val="22"/>
          <w:szCs w:val="22"/>
        </w:rPr>
        <w:t>0</w:t>
      </w:r>
      <w:r w:rsidR="00427E1F" w:rsidRPr="00427E1F">
        <w:rPr>
          <w:rFonts w:ascii="Tahoma" w:hAnsi="Tahoma" w:cs="Tahoma"/>
          <w:color w:val="004990"/>
          <w:sz w:val="22"/>
          <w:szCs w:val="22"/>
        </w:rPr>
        <w:t>:00</w:t>
      </w:r>
      <w:r w:rsidR="00287BC6">
        <w:rPr>
          <w:rFonts w:ascii="Tahoma" w:hAnsi="Tahoma" w:cs="Tahoma"/>
          <w:color w:val="004990"/>
          <w:sz w:val="22"/>
          <w:szCs w:val="22"/>
        </w:rPr>
        <w:t xml:space="preserve"> a.m.</w:t>
      </w:r>
      <w:r w:rsidR="00427E1F" w:rsidRPr="00427E1F">
        <w:rPr>
          <w:rFonts w:ascii="Tahoma" w:hAnsi="Tahoma" w:cs="Tahoma"/>
          <w:color w:val="004990"/>
          <w:sz w:val="22"/>
          <w:szCs w:val="22"/>
        </w:rPr>
        <w:t xml:space="preserve">; a los correos electrónicos worellana@entel.bo con copia acoronel@entel.bo o a la </w:t>
      </w:r>
      <w:r w:rsidR="00427E1F" w:rsidRPr="00427E1F">
        <w:rPr>
          <w:rFonts w:ascii="Tahoma" w:hAnsi="Tahoma" w:cs="Tahoma"/>
          <w:color w:val="004990"/>
          <w:sz w:val="22"/>
          <w:szCs w:val="22"/>
        </w:rPr>
        <w:lastRenderedPageBreak/>
        <w:t xml:space="preserve">dirección: Calle Federico </w:t>
      </w:r>
      <w:proofErr w:type="spellStart"/>
      <w:r w:rsidR="00427E1F" w:rsidRPr="00427E1F">
        <w:rPr>
          <w:rFonts w:ascii="Tahoma" w:hAnsi="Tahoma" w:cs="Tahoma"/>
          <w:color w:val="004990"/>
          <w:sz w:val="22"/>
          <w:szCs w:val="22"/>
        </w:rPr>
        <w:t>Zuazo</w:t>
      </w:r>
      <w:proofErr w:type="spellEnd"/>
      <w:r w:rsidR="00427E1F" w:rsidRPr="00427E1F">
        <w:rPr>
          <w:rFonts w:ascii="Tahoma" w:hAnsi="Tahoma" w:cs="Tahoma"/>
          <w:color w:val="004990"/>
          <w:sz w:val="22"/>
          <w:szCs w:val="22"/>
        </w:rPr>
        <w:t>, Edificio Tower de ENTEL N° 1771 Piso 6, Subgerencia de Adquisiciones. (Si corresponde)</w:t>
      </w:r>
    </w:p>
    <w:p w:rsidR="000D4E39" w:rsidRPr="00427E1F" w:rsidRDefault="000D4E39" w:rsidP="00623D97">
      <w:pPr>
        <w:pStyle w:val="Prrafodelista"/>
        <w:numPr>
          <w:ilvl w:val="0"/>
          <w:numId w:val="11"/>
        </w:numPr>
        <w:tabs>
          <w:tab w:val="left" w:pos="1134"/>
        </w:tabs>
        <w:spacing w:before="120"/>
        <w:jc w:val="both"/>
        <w:rPr>
          <w:rFonts w:ascii="Tahoma" w:hAnsi="Tahoma" w:cs="Tahoma"/>
          <w:color w:val="004990"/>
          <w:sz w:val="22"/>
          <w:szCs w:val="22"/>
        </w:rPr>
      </w:pPr>
      <w:r w:rsidRPr="00427E1F">
        <w:rPr>
          <w:rFonts w:ascii="Tahoma" w:hAnsi="Tahoma" w:cs="Tahoma"/>
          <w:color w:val="004990"/>
          <w:sz w:val="22"/>
          <w:szCs w:val="22"/>
          <w:u w:val="single"/>
        </w:rPr>
        <w:t>Reunión de Aclaración:</w:t>
      </w:r>
      <w:r w:rsidRPr="00427E1F">
        <w:rPr>
          <w:rFonts w:ascii="Tahoma" w:hAnsi="Tahoma" w:cs="Tahoma"/>
          <w:color w:val="004990"/>
          <w:sz w:val="22"/>
          <w:szCs w:val="22"/>
        </w:rPr>
        <w:t xml:space="preserve"> Con la finalidad de responder a las consultas realizadas sobre el </w:t>
      </w:r>
      <w:r w:rsidR="00034929" w:rsidRPr="00427E1F">
        <w:rPr>
          <w:rFonts w:ascii="Tahoma" w:hAnsi="Tahoma" w:cs="Tahoma"/>
          <w:color w:val="004990"/>
          <w:sz w:val="22"/>
          <w:szCs w:val="22"/>
        </w:rPr>
        <w:t>Término Básico de Contratación</w:t>
      </w:r>
      <w:r w:rsidRPr="00427E1F">
        <w:rPr>
          <w:rFonts w:ascii="Tahoma" w:hAnsi="Tahoma" w:cs="Tahoma"/>
          <w:color w:val="004990"/>
          <w:sz w:val="22"/>
          <w:szCs w:val="22"/>
        </w:rPr>
        <w:t xml:space="preserve"> dentro del plazo señalado. Dicha reunión se realizará en:</w:t>
      </w:r>
    </w:p>
    <w:p w:rsidR="006D3780" w:rsidRPr="00CD07C3" w:rsidRDefault="006D3780" w:rsidP="006D3780">
      <w:pPr>
        <w:pStyle w:val="Prrafodelista"/>
        <w:tabs>
          <w:tab w:val="left" w:pos="1134"/>
        </w:tabs>
        <w:spacing w:before="120"/>
        <w:ind w:left="1429"/>
        <w:jc w:val="both"/>
        <w:rPr>
          <w:rFonts w:ascii="Tahoma" w:hAnsi="Tahoma" w:cs="Tahoma"/>
          <w:color w:val="004990"/>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0D4E39" w:rsidRPr="00CD07C3"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0D4E39" w:rsidRPr="007E6E9E" w:rsidRDefault="00CA2099" w:rsidP="00520F29">
            <w:pPr>
              <w:outlineLvl w:val="2"/>
              <w:rPr>
                <w:rFonts w:ascii="Tahoma" w:hAnsi="Tahoma" w:cs="Tahoma"/>
                <w:color w:val="004990"/>
                <w:sz w:val="22"/>
              </w:rPr>
            </w:pPr>
            <w:r>
              <w:rPr>
                <w:rFonts w:ascii="Tahoma" w:hAnsi="Tahoma" w:cs="Tahoma"/>
                <w:color w:val="004990"/>
                <w:sz w:val="22"/>
              </w:rPr>
              <w:t>1</w:t>
            </w:r>
            <w:r w:rsidR="00520F29">
              <w:rPr>
                <w:rFonts w:ascii="Tahoma" w:hAnsi="Tahoma" w:cs="Tahoma"/>
                <w:color w:val="004990"/>
                <w:sz w:val="22"/>
              </w:rPr>
              <w:t>5</w:t>
            </w:r>
            <w:r w:rsidR="00C45166" w:rsidRPr="007E6E9E">
              <w:rPr>
                <w:rFonts w:ascii="Tahoma" w:hAnsi="Tahoma" w:cs="Tahoma"/>
                <w:color w:val="004990"/>
                <w:sz w:val="22"/>
              </w:rPr>
              <w:t xml:space="preserve"> de </w:t>
            </w:r>
            <w:r>
              <w:rPr>
                <w:rFonts w:ascii="Tahoma" w:hAnsi="Tahoma" w:cs="Tahoma"/>
                <w:color w:val="004990"/>
                <w:sz w:val="22"/>
              </w:rPr>
              <w:t>ju</w:t>
            </w:r>
            <w:r w:rsidR="00520F29">
              <w:rPr>
                <w:rFonts w:ascii="Tahoma" w:hAnsi="Tahoma" w:cs="Tahoma"/>
                <w:color w:val="004990"/>
                <w:sz w:val="22"/>
              </w:rPr>
              <w:t>l</w:t>
            </w:r>
            <w:r>
              <w:rPr>
                <w:rFonts w:ascii="Tahoma" w:hAnsi="Tahoma" w:cs="Tahoma"/>
                <w:color w:val="004990"/>
                <w:sz w:val="22"/>
              </w:rPr>
              <w:t>io</w:t>
            </w:r>
            <w:r w:rsidR="00C45166" w:rsidRPr="007E6E9E">
              <w:rPr>
                <w:rFonts w:ascii="Tahoma" w:hAnsi="Tahoma" w:cs="Tahoma"/>
                <w:color w:val="004990"/>
                <w:sz w:val="22"/>
              </w:rPr>
              <w:t xml:space="preserve"> de 2016</w:t>
            </w:r>
          </w:p>
        </w:tc>
      </w:tr>
      <w:tr w:rsidR="000D4E39" w:rsidRPr="00CD07C3" w:rsidTr="00196B9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rsidR="000D4E39" w:rsidRPr="007E6E9E" w:rsidRDefault="00520F29" w:rsidP="00520F29">
            <w:pPr>
              <w:outlineLvl w:val="2"/>
              <w:rPr>
                <w:rFonts w:ascii="Tahoma" w:hAnsi="Tahoma" w:cs="Tahoma"/>
                <w:color w:val="004990"/>
              </w:rPr>
            </w:pPr>
            <w:r>
              <w:rPr>
                <w:rFonts w:ascii="Tahoma" w:hAnsi="Tahoma" w:cs="Tahoma"/>
                <w:color w:val="004990"/>
                <w:sz w:val="22"/>
              </w:rPr>
              <w:t>09</w:t>
            </w:r>
            <w:r w:rsidR="00CA2099">
              <w:rPr>
                <w:rFonts w:ascii="Tahoma" w:hAnsi="Tahoma" w:cs="Tahoma"/>
                <w:color w:val="004990"/>
                <w:sz w:val="22"/>
              </w:rPr>
              <w:t>:00</w:t>
            </w:r>
            <w:r>
              <w:rPr>
                <w:rFonts w:ascii="Tahoma" w:hAnsi="Tahoma" w:cs="Tahoma"/>
                <w:color w:val="004990"/>
                <w:sz w:val="22"/>
              </w:rPr>
              <w:t xml:space="preserve"> a.m.</w:t>
            </w:r>
          </w:p>
        </w:tc>
      </w:tr>
      <w:tr w:rsidR="000D4E39" w:rsidRPr="00CD07C3" w:rsidTr="00196B9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rsidR="000D4E39" w:rsidRPr="00CD07C3" w:rsidRDefault="000D4E39" w:rsidP="00196B97">
            <w:pPr>
              <w:outlineLvl w:val="2"/>
              <w:rPr>
                <w:rFonts w:ascii="Tahoma" w:hAnsi="Tahoma" w:cs="Tahoma"/>
                <w:color w:val="004990"/>
                <w:sz w:val="22"/>
              </w:rPr>
            </w:pPr>
            <w:r w:rsidRPr="00CD07C3">
              <w:rPr>
                <w:rFonts w:ascii="Tahoma" w:hAnsi="Tahoma" w:cs="Tahoma"/>
                <w:color w:val="004990"/>
                <w:sz w:val="22"/>
              </w:rPr>
              <w:t xml:space="preserve">ENTEL S.A., Edificio Tower, Calle Federico </w:t>
            </w:r>
            <w:proofErr w:type="spellStart"/>
            <w:r w:rsidRPr="00CD07C3">
              <w:rPr>
                <w:rFonts w:ascii="Tahoma" w:hAnsi="Tahoma" w:cs="Tahoma"/>
                <w:color w:val="004990"/>
                <w:sz w:val="22"/>
              </w:rPr>
              <w:t>Zuazo</w:t>
            </w:r>
            <w:proofErr w:type="spellEnd"/>
            <w:r w:rsidRPr="00CD07C3">
              <w:rPr>
                <w:rFonts w:ascii="Tahoma" w:hAnsi="Tahoma" w:cs="Tahoma"/>
                <w:color w:val="004990"/>
                <w:sz w:val="22"/>
              </w:rPr>
              <w:t xml:space="preserve"> N° 1771 Piso 6 (Sub Gerencia de Adquisiciones)</w:t>
            </w:r>
          </w:p>
        </w:tc>
      </w:tr>
      <w:tr w:rsidR="000D4E39" w:rsidRPr="00CD07C3" w:rsidTr="00196B9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rsidR="000D4E39" w:rsidRPr="00CD07C3" w:rsidRDefault="000D4E39" w:rsidP="00196B97">
            <w:pPr>
              <w:outlineLvl w:val="2"/>
              <w:rPr>
                <w:rFonts w:ascii="Tahoma" w:hAnsi="Tahoma" w:cs="Tahoma"/>
                <w:color w:val="004990"/>
              </w:rPr>
            </w:pPr>
            <w:r w:rsidRPr="00CD07C3">
              <w:rPr>
                <w:rFonts w:ascii="Tahoma" w:hAnsi="Tahoma" w:cs="Tahoma"/>
                <w:color w:val="004990"/>
                <w:sz w:val="22"/>
              </w:rPr>
              <w:t>La Paz, Bolivia</w:t>
            </w:r>
          </w:p>
        </w:tc>
      </w:tr>
      <w:tr w:rsidR="000D4E39" w:rsidRPr="00CD07C3"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0D4E39" w:rsidRPr="00CD07C3" w:rsidRDefault="00C45166" w:rsidP="00196B97">
            <w:pPr>
              <w:outlineLvl w:val="2"/>
              <w:rPr>
                <w:rFonts w:ascii="Tahoma" w:hAnsi="Tahoma" w:cs="Tahoma"/>
                <w:color w:val="004990"/>
              </w:rPr>
            </w:pPr>
            <w:r w:rsidRPr="00C45166">
              <w:rPr>
                <w:rFonts w:ascii="Tahoma" w:hAnsi="Tahoma" w:cs="Tahoma"/>
                <w:color w:val="004990"/>
                <w:sz w:val="22"/>
              </w:rPr>
              <w:t>Alberto Coronel</w:t>
            </w:r>
          </w:p>
        </w:tc>
      </w:tr>
    </w:tbl>
    <w:p w:rsidR="000D4E39" w:rsidRPr="00CD07C3" w:rsidRDefault="000D4E39" w:rsidP="000D4E39">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0D4E39" w:rsidRDefault="000D4E39" w:rsidP="000D4E39">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rsidR="006D3780" w:rsidRPr="00CD07C3" w:rsidRDefault="006D3780" w:rsidP="000D4E39">
      <w:pPr>
        <w:spacing w:before="120"/>
        <w:ind w:left="709"/>
        <w:jc w:val="both"/>
        <w:rPr>
          <w:rFonts w:ascii="Tahoma" w:hAnsi="Tahoma" w:cs="Tahoma"/>
          <w:color w:val="004990"/>
          <w:sz w:val="22"/>
          <w:szCs w:val="22"/>
        </w:rPr>
      </w:pPr>
    </w:p>
    <w:p w:rsidR="000D4E39" w:rsidRPr="00CD07C3"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rsidR="000D4E39" w:rsidRDefault="000D4E39" w:rsidP="000D4E39">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w:t>
      </w:r>
      <w:r w:rsidR="00D31A36">
        <w:rPr>
          <w:rFonts w:ascii="Tahoma" w:hAnsi="Tahoma" w:cs="Tahoma"/>
          <w:color w:val="004990"/>
          <w:sz w:val="22"/>
          <w:szCs w:val="22"/>
        </w:rPr>
        <w:t xml:space="preserve"> de Entel S.A. (Calle Federico </w:t>
      </w:r>
      <w:proofErr w:type="spellStart"/>
      <w:r w:rsidR="00D31A36">
        <w:rPr>
          <w:rFonts w:ascii="Tahoma" w:hAnsi="Tahoma" w:cs="Tahoma"/>
          <w:color w:val="004990"/>
          <w:sz w:val="22"/>
          <w:szCs w:val="22"/>
        </w:rPr>
        <w:t>Z</w:t>
      </w:r>
      <w:r w:rsidRPr="00CD07C3">
        <w:rPr>
          <w:rFonts w:ascii="Tahoma" w:hAnsi="Tahoma" w:cs="Tahoma"/>
          <w:color w:val="004990"/>
          <w:sz w:val="22"/>
          <w:szCs w:val="22"/>
        </w:rPr>
        <w:t>uazo</w:t>
      </w:r>
      <w:proofErr w:type="spellEnd"/>
      <w:r w:rsidRPr="00CD07C3">
        <w:rPr>
          <w:rFonts w:ascii="Tahoma" w:hAnsi="Tahoma" w:cs="Tahoma"/>
          <w:color w:val="004990"/>
          <w:sz w:val="22"/>
          <w:szCs w:val="22"/>
        </w:rPr>
        <w:t xml:space="preserve">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rsidR="009D3288" w:rsidRPr="00CD07C3" w:rsidRDefault="009D3288" w:rsidP="000D4E39">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CD07C3"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0D4E39" w:rsidRPr="007E6E9E" w:rsidRDefault="00520F29" w:rsidP="007E6E9E">
            <w:pPr>
              <w:ind w:left="1276" w:hanging="1276"/>
              <w:jc w:val="both"/>
              <w:rPr>
                <w:rFonts w:ascii="Tahoma" w:hAnsi="Tahoma" w:cs="Tahoma"/>
                <w:color w:val="004990"/>
                <w:sz w:val="22"/>
                <w:szCs w:val="22"/>
              </w:rPr>
            </w:pPr>
            <w:r>
              <w:rPr>
                <w:rFonts w:ascii="Tahoma" w:hAnsi="Tahoma" w:cs="Tahoma"/>
                <w:color w:val="004990"/>
                <w:sz w:val="22"/>
                <w:szCs w:val="22"/>
              </w:rPr>
              <w:t>25</w:t>
            </w:r>
            <w:r w:rsidR="00C45166" w:rsidRPr="007E6E9E">
              <w:rPr>
                <w:rFonts w:ascii="Tahoma" w:hAnsi="Tahoma" w:cs="Tahoma"/>
                <w:color w:val="004990"/>
                <w:sz w:val="22"/>
                <w:szCs w:val="22"/>
              </w:rPr>
              <w:t xml:space="preserve"> de </w:t>
            </w:r>
            <w:r>
              <w:rPr>
                <w:rFonts w:ascii="Tahoma" w:hAnsi="Tahoma" w:cs="Tahoma"/>
                <w:color w:val="004990"/>
                <w:sz w:val="22"/>
                <w:szCs w:val="22"/>
              </w:rPr>
              <w:t>jul</w:t>
            </w:r>
            <w:r w:rsidR="007E6E9E" w:rsidRPr="007E6E9E">
              <w:rPr>
                <w:rFonts w:ascii="Tahoma" w:hAnsi="Tahoma" w:cs="Tahoma"/>
                <w:color w:val="004990"/>
                <w:sz w:val="22"/>
                <w:szCs w:val="22"/>
              </w:rPr>
              <w:t xml:space="preserve">io </w:t>
            </w:r>
            <w:r w:rsidR="00C45166" w:rsidRPr="007E6E9E">
              <w:rPr>
                <w:rFonts w:ascii="Tahoma" w:hAnsi="Tahoma" w:cs="Tahoma"/>
                <w:color w:val="004990"/>
                <w:sz w:val="22"/>
                <w:szCs w:val="22"/>
              </w:rPr>
              <w:t>de 2016</w:t>
            </w:r>
          </w:p>
        </w:tc>
      </w:tr>
      <w:tr w:rsidR="000D4E39" w:rsidRPr="00984C8B"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0D4E39" w:rsidRPr="007E6E9E" w:rsidRDefault="00C45166" w:rsidP="00520F29">
            <w:pPr>
              <w:ind w:left="1276" w:hanging="1276"/>
              <w:jc w:val="both"/>
              <w:rPr>
                <w:rFonts w:ascii="Tahoma" w:hAnsi="Tahoma" w:cs="Tahoma"/>
                <w:color w:val="004990"/>
                <w:sz w:val="22"/>
                <w:szCs w:val="22"/>
              </w:rPr>
            </w:pPr>
            <w:r w:rsidRPr="007E6E9E">
              <w:rPr>
                <w:rFonts w:ascii="Tahoma" w:hAnsi="Tahoma" w:cs="Tahoma"/>
                <w:color w:val="004990"/>
                <w:sz w:val="22"/>
                <w:szCs w:val="22"/>
              </w:rPr>
              <w:t>1</w:t>
            </w:r>
            <w:r w:rsidR="00520F29">
              <w:rPr>
                <w:rFonts w:ascii="Tahoma" w:hAnsi="Tahoma" w:cs="Tahoma"/>
                <w:color w:val="004990"/>
                <w:sz w:val="22"/>
                <w:szCs w:val="22"/>
              </w:rPr>
              <w:t>6:0</w:t>
            </w:r>
            <w:r w:rsidRPr="007E6E9E">
              <w:rPr>
                <w:rFonts w:ascii="Tahoma" w:hAnsi="Tahoma" w:cs="Tahoma"/>
                <w:color w:val="004990"/>
                <w:sz w:val="22"/>
                <w:szCs w:val="22"/>
              </w:rPr>
              <w:t>0</w:t>
            </w:r>
          </w:p>
        </w:tc>
      </w:tr>
    </w:tbl>
    <w:p w:rsidR="000D4E39" w:rsidRPr="00984C8B"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0D4E39" w:rsidRPr="00984C8B" w:rsidRDefault="000D4E39" w:rsidP="006D3780">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0D4E39"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w:t>
      </w:r>
      <w:r w:rsidR="00C45166">
        <w:rPr>
          <w:rFonts w:ascii="Tahoma" w:hAnsi="Tahoma" w:cs="Tahoma"/>
          <w:color w:val="004990"/>
          <w:sz w:val="22"/>
          <w:szCs w:val="24"/>
        </w:rPr>
        <w:t>n</w:t>
      </w:r>
      <w:r w:rsidRPr="00227E45">
        <w:rPr>
          <w:rFonts w:ascii="Tahoma" w:hAnsi="Tahoma" w:cs="Tahoma"/>
          <w:color w:val="004990"/>
          <w:sz w:val="22"/>
          <w:szCs w:val="24"/>
        </w:rPr>
        <w:t xml:space="preserve">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p w:rsidR="00D31A36" w:rsidRPr="00984C8B" w:rsidRDefault="00D31A36" w:rsidP="000D4E39">
      <w:pPr>
        <w:spacing w:before="120"/>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984C8B" w:rsidTr="00196B97">
        <w:trPr>
          <w:trHeight w:val="1836"/>
          <w:jc w:val="center"/>
        </w:trPr>
        <w:tc>
          <w:tcPr>
            <w:tcW w:w="7690" w:type="dxa"/>
            <w:vAlign w:val="center"/>
          </w:tcPr>
          <w:p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0D4E39" w:rsidRPr="005B409A" w:rsidRDefault="000D4E39" w:rsidP="00196B9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C45166">
              <w:rPr>
                <w:rFonts w:ascii="Tahoma" w:hAnsi="Tahoma" w:cs="Tahoma"/>
                <w:color w:val="004990"/>
                <w:sz w:val="22"/>
                <w:szCs w:val="22"/>
              </w:rPr>
              <w:t>0</w:t>
            </w:r>
            <w:r w:rsidR="00520F29">
              <w:rPr>
                <w:rFonts w:ascii="Tahoma" w:hAnsi="Tahoma" w:cs="Tahoma"/>
                <w:color w:val="004990"/>
                <w:sz w:val="22"/>
                <w:szCs w:val="22"/>
              </w:rPr>
              <w:t>56</w:t>
            </w:r>
            <w:r w:rsidRPr="005B409A">
              <w:rPr>
                <w:rFonts w:ascii="Tahoma" w:hAnsi="Tahoma" w:cs="Tahoma"/>
                <w:color w:val="004990"/>
                <w:sz w:val="22"/>
                <w:szCs w:val="22"/>
              </w:rPr>
              <w:t>/201</w:t>
            </w:r>
            <w:r w:rsidR="009D3288">
              <w:rPr>
                <w:rFonts w:ascii="Tahoma" w:hAnsi="Tahoma" w:cs="Tahoma"/>
                <w:color w:val="004990"/>
                <w:sz w:val="22"/>
                <w:szCs w:val="22"/>
              </w:rPr>
              <w:t>6</w:t>
            </w:r>
          </w:p>
          <w:p w:rsidR="00CA2099" w:rsidRDefault="00520F29" w:rsidP="00196B97">
            <w:pPr>
              <w:ind w:left="133"/>
              <w:jc w:val="center"/>
              <w:rPr>
                <w:rFonts w:ascii="Tahoma" w:hAnsi="Tahoma" w:cs="Tahoma"/>
                <w:color w:val="004990"/>
                <w:sz w:val="22"/>
                <w:szCs w:val="22"/>
              </w:rPr>
            </w:pPr>
            <w:r w:rsidRPr="00520F29">
              <w:rPr>
                <w:rFonts w:ascii="Tahoma" w:hAnsi="Tahoma" w:cs="Tahoma"/>
                <w:color w:val="004990"/>
                <w:sz w:val="22"/>
                <w:szCs w:val="22"/>
              </w:rPr>
              <w:t xml:space="preserve">SERVICIO DE MANTENIMIENTO, INSTALACIONES, TRASLADOS Y RETIROS DE PUNTOS ENTEL Y CADS </w:t>
            </w:r>
          </w:p>
          <w:p w:rsidR="000D4E39"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0D4E39" w:rsidRPr="00984C8B" w:rsidRDefault="000D4E39" w:rsidP="000D4E39">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0D4E39" w:rsidRPr="00984C8B" w:rsidRDefault="000D4E39" w:rsidP="000D4E39">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D4E39" w:rsidRPr="00984C8B"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0D4E39" w:rsidRPr="007E6E9E" w:rsidRDefault="00CA2099" w:rsidP="00520F29">
            <w:pPr>
              <w:rPr>
                <w:rFonts w:ascii="Tahoma" w:hAnsi="Tahoma" w:cs="Tahoma"/>
                <w:color w:val="004990"/>
                <w:sz w:val="22"/>
                <w:szCs w:val="22"/>
              </w:rPr>
            </w:pPr>
            <w:r>
              <w:rPr>
                <w:rFonts w:ascii="Tahoma" w:hAnsi="Tahoma" w:cs="Tahoma"/>
                <w:color w:val="004990"/>
                <w:sz w:val="22"/>
                <w:szCs w:val="22"/>
              </w:rPr>
              <w:t>2</w:t>
            </w:r>
            <w:r w:rsidR="00520F29">
              <w:rPr>
                <w:rFonts w:ascii="Tahoma" w:hAnsi="Tahoma" w:cs="Tahoma"/>
                <w:color w:val="004990"/>
                <w:sz w:val="22"/>
                <w:szCs w:val="22"/>
              </w:rPr>
              <w:t>5</w:t>
            </w:r>
            <w:r>
              <w:rPr>
                <w:rFonts w:ascii="Tahoma" w:hAnsi="Tahoma" w:cs="Tahoma"/>
                <w:color w:val="004990"/>
                <w:sz w:val="22"/>
                <w:szCs w:val="22"/>
              </w:rPr>
              <w:t xml:space="preserve"> </w:t>
            </w:r>
            <w:r w:rsidR="00C45166" w:rsidRPr="007E6E9E">
              <w:rPr>
                <w:rFonts w:ascii="Tahoma" w:hAnsi="Tahoma" w:cs="Tahoma"/>
                <w:color w:val="004990"/>
                <w:sz w:val="22"/>
                <w:szCs w:val="22"/>
              </w:rPr>
              <w:t xml:space="preserve">de </w:t>
            </w:r>
            <w:r w:rsidR="00520F29">
              <w:rPr>
                <w:rFonts w:ascii="Tahoma" w:hAnsi="Tahoma" w:cs="Tahoma"/>
                <w:color w:val="004990"/>
                <w:sz w:val="22"/>
                <w:szCs w:val="22"/>
              </w:rPr>
              <w:t>jul</w:t>
            </w:r>
            <w:r w:rsidR="007E6E9E" w:rsidRPr="007E6E9E">
              <w:rPr>
                <w:rFonts w:ascii="Tahoma" w:hAnsi="Tahoma" w:cs="Tahoma"/>
                <w:color w:val="004990"/>
                <w:sz w:val="22"/>
                <w:szCs w:val="22"/>
              </w:rPr>
              <w:t>io</w:t>
            </w:r>
            <w:r w:rsidR="00C05B30" w:rsidRPr="007E6E9E">
              <w:rPr>
                <w:rFonts w:ascii="Tahoma" w:hAnsi="Tahoma" w:cs="Tahoma"/>
                <w:color w:val="004990"/>
                <w:sz w:val="22"/>
                <w:szCs w:val="22"/>
              </w:rPr>
              <w:t xml:space="preserve"> </w:t>
            </w:r>
            <w:r w:rsidR="000D4E39" w:rsidRPr="007E6E9E">
              <w:rPr>
                <w:rFonts w:ascii="Tahoma" w:hAnsi="Tahoma" w:cs="Tahoma"/>
                <w:color w:val="004990"/>
                <w:sz w:val="22"/>
                <w:szCs w:val="22"/>
              </w:rPr>
              <w:t>de 201</w:t>
            </w:r>
            <w:r w:rsidR="009D3288" w:rsidRPr="007E6E9E">
              <w:rPr>
                <w:rFonts w:ascii="Tahoma" w:hAnsi="Tahoma" w:cs="Tahoma"/>
                <w:color w:val="004990"/>
                <w:sz w:val="22"/>
                <w:szCs w:val="22"/>
              </w:rPr>
              <w:t>6</w:t>
            </w:r>
          </w:p>
        </w:tc>
      </w:tr>
      <w:tr w:rsidR="000D4E39" w:rsidRPr="00984C8B"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0D4E39" w:rsidRPr="007E6E9E" w:rsidRDefault="000D4E39" w:rsidP="00520F29">
            <w:pPr>
              <w:rPr>
                <w:rFonts w:ascii="Tahoma" w:hAnsi="Tahoma" w:cs="Tahoma"/>
                <w:color w:val="004990"/>
                <w:sz w:val="22"/>
                <w:szCs w:val="22"/>
              </w:rPr>
            </w:pPr>
            <w:r w:rsidRPr="007E6E9E">
              <w:rPr>
                <w:rFonts w:ascii="Tahoma" w:hAnsi="Tahoma" w:cs="Tahoma"/>
                <w:color w:val="004990"/>
                <w:sz w:val="22"/>
                <w:szCs w:val="22"/>
              </w:rPr>
              <w:t>1</w:t>
            </w:r>
            <w:r w:rsidR="00C45166" w:rsidRPr="007E6E9E">
              <w:rPr>
                <w:rFonts w:ascii="Tahoma" w:hAnsi="Tahoma" w:cs="Tahoma"/>
                <w:color w:val="004990"/>
                <w:sz w:val="22"/>
                <w:szCs w:val="22"/>
              </w:rPr>
              <w:t>6:</w:t>
            </w:r>
            <w:r w:rsidR="00520F29">
              <w:rPr>
                <w:rFonts w:ascii="Tahoma" w:hAnsi="Tahoma" w:cs="Tahoma"/>
                <w:color w:val="004990"/>
                <w:sz w:val="22"/>
                <w:szCs w:val="22"/>
              </w:rPr>
              <w:t>30</w:t>
            </w:r>
          </w:p>
        </w:tc>
      </w:tr>
    </w:tbl>
    <w:p w:rsidR="000D4E39" w:rsidRPr="00984C8B" w:rsidRDefault="000D4E39" w:rsidP="000D4E39">
      <w:pPr>
        <w:ind w:left="567"/>
        <w:jc w:val="both"/>
        <w:rPr>
          <w:rFonts w:ascii="Tahoma" w:hAnsi="Tahoma" w:cs="Tahoma"/>
          <w:strike/>
          <w:color w:val="004990"/>
        </w:rPr>
      </w:pPr>
    </w:p>
    <w:p w:rsidR="000D4E39" w:rsidRPr="00984C8B" w:rsidRDefault="000D4E39" w:rsidP="000D4E39">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0D4E39" w:rsidRPr="00984C8B" w:rsidRDefault="000D4E39" w:rsidP="00623D97">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0D4E39" w:rsidRPr="00C328F5" w:rsidRDefault="000D4E39"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0D4E39" w:rsidRPr="00C328F5" w:rsidRDefault="000D4E39"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rsidR="000D4E39" w:rsidRPr="00C328F5" w:rsidRDefault="000D4E39"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rsidR="000D4E39" w:rsidRDefault="00E248C0"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248C0">
        <w:rPr>
          <w:rFonts w:ascii="Tahoma" w:hAnsi="Tahoma" w:cs="Tahoma"/>
          <w:color w:val="004990"/>
          <w:sz w:val="22"/>
          <w:szCs w:val="22"/>
          <w:lang w:bidi="en-US"/>
        </w:rPr>
        <w:t>Fotocopia simple de la Matrícula de Comercio ante FUNDEMPRESA debidamente actualizada y vigente a su presentación, la empresa deberá tener como actividad el rubro de telecomunicaciones y</w:t>
      </w:r>
      <w:r w:rsidR="00555E5F">
        <w:rPr>
          <w:rFonts w:ascii="Tahoma" w:hAnsi="Tahoma" w:cs="Tahoma"/>
          <w:color w:val="004990"/>
          <w:sz w:val="22"/>
          <w:szCs w:val="22"/>
          <w:lang w:bidi="en-US"/>
        </w:rPr>
        <w:t>/o</w:t>
      </w:r>
      <w:r w:rsidRPr="00E248C0">
        <w:rPr>
          <w:rFonts w:ascii="Tahoma" w:hAnsi="Tahoma" w:cs="Tahoma"/>
          <w:color w:val="004990"/>
          <w:sz w:val="22"/>
          <w:szCs w:val="22"/>
          <w:lang w:bidi="en-US"/>
        </w:rPr>
        <w:t xml:space="preserve"> las actividades inherentes al objeto del p</w:t>
      </w:r>
      <w:r w:rsidR="00C37124">
        <w:rPr>
          <w:rFonts w:ascii="Tahoma" w:hAnsi="Tahoma" w:cs="Tahoma"/>
          <w:color w:val="004990"/>
          <w:sz w:val="22"/>
          <w:szCs w:val="22"/>
          <w:lang w:bidi="en-US"/>
        </w:rPr>
        <w:t xml:space="preserve">resente proceso de contratación. </w:t>
      </w:r>
      <w:r w:rsidRPr="00E248C0">
        <w:rPr>
          <w:rFonts w:ascii="Tahoma" w:hAnsi="Tahoma" w:cs="Tahoma"/>
          <w:color w:val="004990"/>
          <w:sz w:val="22"/>
          <w:szCs w:val="22"/>
          <w:lang w:bidi="en-US"/>
        </w:rPr>
        <w:t>(Matrícula de Registro de Empresa en Bolivia, si se trata de empresa constituida como Sociedad en cualquiera de las modalidades)</w:t>
      </w:r>
      <w:r w:rsidR="000D4E39" w:rsidRPr="00C328F5">
        <w:rPr>
          <w:rFonts w:ascii="Tahoma" w:hAnsi="Tahoma" w:cs="Tahoma"/>
          <w:color w:val="004990"/>
          <w:sz w:val="22"/>
          <w:szCs w:val="22"/>
          <w:lang w:bidi="en-US"/>
        </w:rPr>
        <w:t>.</w:t>
      </w:r>
    </w:p>
    <w:p w:rsidR="00E248C0" w:rsidRPr="00E248C0" w:rsidRDefault="00E248C0" w:rsidP="00E248C0">
      <w:pPr>
        <w:tabs>
          <w:tab w:val="left" w:pos="2268"/>
        </w:tabs>
        <w:spacing w:before="120"/>
        <w:jc w:val="both"/>
        <w:outlineLvl w:val="2"/>
        <w:rPr>
          <w:rFonts w:ascii="Tahoma" w:hAnsi="Tahoma" w:cs="Tahoma"/>
          <w:color w:val="004990"/>
          <w:sz w:val="22"/>
          <w:szCs w:val="22"/>
          <w:lang w:bidi="en-US"/>
        </w:rPr>
      </w:pPr>
    </w:p>
    <w:p w:rsidR="000D4E39" w:rsidRPr="007C6C69" w:rsidRDefault="00E248C0" w:rsidP="00623D97">
      <w:pPr>
        <w:pStyle w:val="Prrafodelista"/>
        <w:numPr>
          <w:ilvl w:val="2"/>
          <w:numId w:val="19"/>
        </w:numPr>
        <w:jc w:val="both"/>
        <w:rPr>
          <w:rFonts w:ascii="Tahoma" w:hAnsi="Tahoma" w:cs="Tahoma"/>
          <w:color w:val="004990"/>
          <w:sz w:val="22"/>
          <w:szCs w:val="22"/>
          <w:lang w:bidi="en-US"/>
        </w:rPr>
      </w:pPr>
      <w:r w:rsidRPr="00E248C0">
        <w:rPr>
          <w:rFonts w:ascii="Tahoma" w:hAnsi="Tahoma" w:cs="Tahoma"/>
          <w:color w:val="004990"/>
          <w:sz w:val="22"/>
          <w:szCs w:val="22"/>
          <w:lang w:bidi="en-US"/>
        </w:rPr>
        <w:t>Fotocopia simple de la certificación electrónica del Número de Identificación Tributaria (N.I.T.) vigente al momento de la presentación. (El cual podrá ser impreso de la página web de impuestos, máximo con un mes de anticipación)</w:t>
      </w:r>
      <w:r>
        <w:rPr>
          <w:rFonts w:ascii="Tahoma" w:hAnsi="Tahoma" w:cs="Tahoma"/>
          <w:color w:val="004990"/>
          <w:sz w:val="22"/>
          <w:szCs w:val="22"/>
          <w:lang w:bidi="en-US"/>
        </w:rPr>
        <w:t>.</w:t>
      </w:r>
      <w:r w:rsidR="000D4E39" w:rsidRPr="007C6C69">
        <w:rPr>
          <w:rFonts w:ascii="Tahoma" w:hAnsi="Tahoma" w:cs="Tahoma"/>
          <w:color w:val="004990"/>
          <w:sz w:val="22"/>
          <w:szCs w:val="22"/>
          <w:lang w:bidi="en-US"/>
        </w:rPr>
        <w:t xml:space="preserve"> </w:t>
      </w:r>
    </w:p>
    <w:p w:rsidR="000D4E39" w:rsidRPr="00C328F5" w:rsidRDefault="000D4E39"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0D4E39" w:rsidRPr="00C328F5" w:rsidRDefault="00E248C0"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248C0">
        <w:rPr>
          <w:rFonts w:ascii="Tahoma" w:hAnsi="Tahoma" w:cs="Tahoma"/>
          <w:color w:val="004990"/>
          <w:sz w:val="22"/>
          <w:szCs w:val="22"/>
          <w:lang w:bidi="en-US"/>
        </w:rPr>
        <w:t>Fotocopia simple de los Estados Financieros Auditados de la última gestión fiscal y sel</w:t>
      </w:r>
      <w:r w:rsidR="00377385">
        <w:rPr>
          <w:rFonts w:ascii="Tahoma" w:hAnsi="Tahoma" w:cs="Tahoma"/>
          <w:color w:val="004990"/>
          <w:sz w:val="22"/>
          <w:szCs w:val="22"/>
          <w:lang w:bidi="en-US"/>
        </w:rPr>
        <w:t xml:space="preserve">lada por Impuestos Nacionales. </w:t>
      </w:r>
      <w:r w:rsidRPr="00E248C0">
        <w:rPr>
          <w:rFonts w:ascii="Tahoma" w:hAnsi="Tahoma" w:cs="Tahoma"/>
          <w:color w:val="004990"/>
          <w:sz w:val="22"/>
          <w:szCs w:val="22"/>
          <w:lang w:bidi="en-US"/>
        </w:rPr>
        <w:t xml:space="preserve">(Para los proponentes que facturen hasta Bs 1.200.000,00 se aceptara </w:t>
      </w:r>
      <w:r w:rsidR="00377385">
        <w:rPr>
          <w:rFonts w:ascii="Tahoma" w:hAnsi="Tahoma" w:cs="Tahoma"/>
          <w:color w:val="004990"/>
          <w:sz w:val="22"/>
          <w:szCs w:val="22"/>
          <w:lang w:bidi="en-US"/>
        </w:rPr>
        <w:t>una constancia</w:t>
      </w:r>
      <w:r w:rsidRPr="00E248C0">
        <w:rPr>
          <w:rFonts w:ascii="Tahoma" w:hAnsi="Tahoma" w:cs="Tahoma"/>
          <w:color w:val="004990"/>
          <w:sz w:val="22"/>
          <w:szCs w:val="22"/>
          <w:lang w:bidi="en-US"/>
        </w:rPr>
        <w:t xml:space="preserve"> de presentación de estados financieros y auditoría externa, que reemplazaría al sello de Impuestos Nacionales</w:t>
      </w:r>
      <w:r>
        <w:rPr>
          <w:rFonts w:ascii="Tahoma" w:hAnsi="Tahoma" w:cs="Tahoma"/>
          <w:color w:val="004990"/>
          <w:sz w:val="22"/>
          <w:szCs w:val="22"/>
          <w:lang w:bidi="en-US"/>
        </w:rPr>
        <w:t>)</w:t>
      </w:r>
      <w:r w:rsidRPr="00E248C0">
        <w:rPr>
          <w:rFonts w:ascii="Tahoma" w:hAnsi="Tahoma" w:cs="Tahoma"/>
          <w:color w:val="004990"/>
          <w:sz w:val="22"/>
          <w:szCs w:val="22"/>
          <w:lang w:bidi="en-US"/>
        </w:rPr>
        <w:t>.</w:t>
      </w:r>
    </w:p>
    <w:p w:rsidR="00F910AF" w:rsidRPr="00F910AF" w:rsidRDefault="00F910AF" w:rsidP="0080449C">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F910AF">
        <w:rPr>
          <w:rFonts w:ascii="Tahoma" w:hAnsi="Tahoma" w:cs="Tahoma"/>
          <w:color w:val="004990"/>
          <w:sz w:val="22"/>
          <w:szCs w:val="22"/>
          <w:lang w:bidi="en-US"/>
        </w:rPr>
        <w:lastRenderedPageBreak/>
        <w:t xml:space="preserve">Garantía de Seriedad de Propuesta, </w:t>
      </w:r>
      <w:r w:rsidR="0080449C" w:rsidRPr="0080449C">
        <w:rPr>
          <w:rFonts w:ascii="Tahoma" w:hAnsi="Tahoma" w:cs="Tahoma"/>
          <w:color w:val="004990"/>
          <w:sz w:val="22"/>
          <w:szCs w:val="22"/>
          <w:lang w:bidi="en-US"/>
        </w:rPr>
        <w:t xml:space="preserve">misma que puede ser Boleta </w:t>
      </w:r>
      <w:proofErr w:type="spellStart"/>
      <w:r w:rsidR="00377385">
        <w:rPr>
          <w:rFonts w:ascii="Tahoma" w:hAnsi="Tahoma" w:cs="Tahoma"/>
          <w:color w:val="004990"/>
          <w:sz w:val="22"/>
          <w:szCs w:val="22"/>
          <w:lang w:bidi="en-US"/>
        </w:rPr>
        <w:t>ó</w:t>
      </w:r>
      <w:proofErr w:type="spellEnd"/>
      <w:r w:rsidR="00377385">
        <w:rPr>
          <w:rFonts w:ascii="Tahoma" w:hAnsi="Tahoma" w:cs="Tahoma"/>
          <w:color w:val="004990"/>
          <w:sz w:val="22"/>
          <w:szCs w:val="22"/>
          <w:lang w:bidi="en-US"/>
        </w:rPr>
        <w:t xml:space="preserve"> Póliza</w:t>
      </w:r>
      <w:r w:rsidR="0080449C" w:rsidRPr="0080449C">
        <w:rPr>
          <w:rFonts w:ascii="Tahoma" w:hAnsi="Tahoma" w:cs="Tahoma"/>
          <w:color w:val="004990"/>
          <w:sz w:val="22"/>
          <w:szCs w:val="22"/>
          <w:lang w:bidi="en-US"/>
        </w:rPr>
        <w:t xml:space="preserve"> de caución</w:t>
      </w:r>
      <w:r w:rsidRPr="00F910AF">
        <w:rPr>
          <w:rFonts w:ascii="Tahoma" w:hAnsi="Tahoma" w:cs="Tahoma"/>
          <w:color w:val="004990"/>
          <w:sz w:val="22"/>
          <w:szCs w:val="22"/>
          <w:lang w:bidi="en-US"/>
        </w:rPr>
        <w:t xml:space="preserve"> con las características de renovable, irrevocable, de ejecución inmediata y a primer requerimiento a favor de Entel S.A. La garantía debe emitirse por el valor </w:t>
      </w:r>
      <w:r w:rsidRPr="00DF24BE">
        <w:rPr>
          <w:rFonts w:ascii="Tahoma" w:hAnsi="Tahoma" w:cs="Tahoma"/>
          <w:color w:val="004990"/>
          <w:sz w:val="22"/>
          <w:szCs w:val="22"/>
          <w:lang w:bidi="en-US"/>
        </w:rPr>
        <w:t>de USD. 2.000,00 (</w:t>
      </w:r>
      <w:r w:rsidR="005B08A8" w:rsidRPr="00DF24BE">
        <w:rPr>
          <w:rFonts w:ascii="Tahoma" w:hAnsi="Tahoma" w:cs="Tahoma"/>
          <w:color w:val="004990"/>
          <w:sz w:val="22"/>
          <w:szCs w:val="22"/>
          <w:lang w:bidi="en-US"/>
        </w:rPr>
        <w:t xml:space="preserve">Dos </w:t>
      </w:r>
      <w:r w:rsidRPr="00DF24BE">
        <w:rPr>
          <w:rFonts w:ascii="Tahoma" w:hAnsi="Tahoma" w:cs="Tahoma"/>
          <w:color w:val="004990"/>
          <w:sz w:val="22"/>
          <w:szCs w:val="22"/>
          <w:lang w:bidi="en-US"/>
        </w:rPr>
        <w:t xml:space="preserve">Mil 00/100 Dólares Americanos) o su equivalente en Bolivianos, con una validez de 120 días calendario a partir de la fecha de presentación de su propuesta. </w:t>
      </w:r>
    </w:p>
    <w:p w:rsidR="00DB60D3" w:rsidRDefault="00DB60D3" w:rsidP="002C15F8">
      <w:pPr>
        <w:pStyle w:val="Prrafodelista"/>
        <w:shd w:val="clear" w:color="auto" w:fill="FFFFFF"/>
        <w:ind w:left="2127"/>
        <w:jc w:val="center"/>
        <w:outlineLvl w:val="2"/>
        <w:rPr>
          <w:rFonts w:ascii="Tahoma" w:hAnsi="Tahoma" w:cs="Tahoma"/>
          <w:color w:val="004990"/>
          <w:sz w:val="22"/>
          <w:szCs w:val="22"/>
          <w:lang w:bidi="en-US"/>
        </w:rPr>
      </w:pPr>
    </w:p>
    <w:p w:rsidR="000D4E39" w:rsidRPr="00E45C32" w:rsidRDefault="000D4E39" w:rsidP="000D4E39">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debe ser emitida por una institución bancaria y/o financiera legalmente constituida en Bolivia, en caso de la póliza de caución debe ser emitida por una empresa aseguradora con calificación doble A. </w:t>
      </w:r>
    </w:p>
    <w:p w:rsidR="000D4E39" w:rsidRPr="00984C8B" w:rsidRDefault="000D4E39" w:rsidP="00623D97">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0D4E39" w:rsidRPr="00984C8B" w:rsidRDefault="000D4E39" w:rsidP="00623D97">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bookmarkEnd w:id="1"/>
    <w:bookmarkEnd w:id="2"/>
    <w:p w:rsidR="000D4E39" w:rsidRDefault="000D4E39" w:rsidP="000D4E39">
      <w:pPr>
        <w:pStyle w:val="ww-textoindependiente2"/>
        <w:spacing w:before="120" w:line="240" w:lineRule="auto"/>
        <w:ind w:left="1134"/>
        <w:rPr>
          <w:rFonts w:ascii="Tahoma" w:hAnsi="Tahoma"/>
          <w:color w:val="004990"/>
          <w:sz w:val="22"/>
          <w:szCs w:val="22"/>
          <w:lang w:val="es-BO"/>
        </w:rPr>
      </w:pPr>
    </w:p>
    <w:p w:rsidR="000D4E39" w:rsidRPr="006B769C" w:rsidRDefault="000D4E39" w:rsidP="00377385">
      <w:pPr>
        <w:pStyle w:val="Prrafodelista"/>
        <w:numPr>
          <w:ilvl w:val="1"/>
          <w:numId w:val="19"/>
        </w:numPr>
        <w:tabs>
          <w:tab w:val="left" w:pos="-3261"/>
        </w:tabs>
        <w:ind w:left="1134"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Pr>
          <w:rFonts w:ascii="Tahoma" w:hAnsi="Tahoma" w:cs="Tahoma"/>
          <w:color w:val="365F91"/>
          <w:sz w:val="22"/>
          <w:szCs w:val="22"/>
        </w:rPr>
        <w:t>D</w:t>
      </w:r>
      <w:r w:rsidRPr="00780FD6">
        <w:rPr>
          <w:rFonts w:ascii="Tahoma" w:hAnsi="Tahoma" w:cs="Tahoma"/>
          <w:color w:val="365F91"/>
          <w:sz w:val="22"/>
          <w:szCs w:val="22"/>
        </w:rPr>
        <w:t xml:space="preserve">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w:t>
      </w:r>
      <w:r>
        <w:rPr>
          <w:rFonts w:ascii="Tahoma" w:hAnsi="Tahoma" w:cs="Tahoma"/>
          <w:color w:val="365F91"/>
          <w:sz w:val="22"/>
          <w:szCs w:val="22"/>
        </w:rPr>
        <w:t>I</w:t>
      </w:r>
      <w:r w:rsidRPr="00615228">
        <w:rPr>
          <w:rFonts w:ascii="Tahoma" w:hAnsi="Tahoma" w:cs="Tahoma"/>
          <w:color w:val="365F91"/>
          <w:sz w:val="22"/>
          <w:szCs w:val="22"/>
        </w:rPr>
        <w:t>)</w:t>
      </w:r>
      <w:r>
        <w:rPr>
          <w:rFonts w:ascii="Tahoma" w:hAnsi="Tahoma" w:cs="Tahoma"/>
          <w:color w:val="365F91"/>
          <w:sz w:val="22"/>
          <w:szCs w:val="22"/>
        </w:rPr>
        <w:t xml:space="preserve">, </w:t>
      </w:r>
      <w:r w:rsidRPr="00BE10B7">
        <w:rPr>
          <w:rFonts w:ascii="Tahoma" w:hAnsi="Tahoma" w:cs="Tahoma"/>
          <w:color w:val="365F91"/>
          <w:sz w:val="22"/>
          <w:szCs w:val="22"/>
        </w:rPr>
        <w:t>no d</w:t>
      </w:r>
      <w:r w:rsidRPr="00780FD6">
        <w:rPr>
          <w:rFonts w:ascii="Tahoma" w:hAnsi="Tahoma" w:cs="Tahoma"/>
          <w:color w:val="365F91"/>
          <w:sz w:val="22"/>
          <w:szCs w:val="22"/>
        </w:rPr>
        <w:t>ebe contener precios totales, parciales o referenciales de ningún tipo.</w:t>
      </w:r>
      <w:r w:rsidRPr="006B769C">
        <w:rPr>
          <w:rFonts w:ascii="Tahoma" w:hAnsi="Tahoma" w:cs="Tahoma"/>
          <w:color w:val="004990"/>
          <w:sz w:val="22"/>
          <w:szCs w:val="22"/>
        </w:rPr>
        <w:t xml:space="preserve"> </w:t>
      </w:r>
      <w:r>
        <w:rPr>
          <w:rFonts w:ascii="Tahoma" w:hAnsi="Tahoma" w:cs="Tahoma"/>
          <w:color w:val="004990"/>
          <w:sz w:val="22"/>
          <w:szCs w:val="22"/>
        </w:rPr>
        <w:t xml:space="preserve">asimismo no debe incluir </w:t>
      </w:r>
      <w:r>
        <w:rPr>
          <w:rFonts w:ascii="Tahoma" w:hAnsi="Tahoma" w:cs="Tahoma"/>
          <w:color w:val="365F91"/>
          <w:sz w:val="22"/>
          <w:szCs w:val="22"/>
        </w:rPr>
        <w:t xml:space="preserve">más de una </w:t>
      </w:r>
      <w:r>
        <w:rPr>
          <w:rFonts w:ascii="Tahoma" w:hAnsi="Tahoma" w:cs="Tahoma"/>
          <w:color w:val="004990"/>
          <w:sz w:val="22"/>
          <w:szCs w:val="22"/>
        </w:rPr>
        <w:t>oferta o solución distinta a la requerida por ENTEL S.A.</w:t>
      </w:r>
    </w:p>
    <w:p w:rsidR="000D4E39" w:rsidRPr="005A3831" w:rsidRDefault="000D4E39" w:rsidP="000D4E39">
      <w:pPr>
        <w:pStyle w:val="Prrafodelista"/>
        <w:tabs>
          <w:tab w:val="left" w:pos="1134"/>
        </w:tabs>
        <w:ind w:left="1146"/>
        <w:jc w:val="both"/>
        <w:outlineLvl w:val="2"/>
        <w:rPr>
          <w:rFonts w:ascii="Tahoma" w:hAnsi="Tahoma" w:cs="Tahoma"/>
          <w:color w:val="004990"/>
          <w:sz w:val="22"/>
          <w:szCs w:val="22"/>
        </w:rPr>
      </w:pPr>
    </w:p>
    <w:p w:rsidR="000D4E39" w:rsidRDefault="000D4E39" w:rsidP="00377385">
      <w:pPr>
        <w:numPr>
          <w:ilvl w:val="1"/>
          <w:numId w:val="19"/>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 xml:space="preserve">el </w:t>
      </w:r>
      <w:r w:rsidRPr="00E248C0">
        <w:rPr>
          <w:rFonts w:ascii="Tahoma" w:hAnsi="Tahoma" w:cs="Tahoma"/>
          <w:b/>
          <w:color w:val="365F91"/>
          <w:sz w:val="22"/>
          <w:szCs w:val="22"/>
        </w:rPr>
        <w:t>desglose de todos 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0D4E39" w:rsidRPr="00CA780E" w:rsidRDefault="000D4E39" w:rsidP="000D4E39">
      <w:pPr>
        <w:tabs>
          <w:tab w:val="left" w:pos="1134"/>
        </w:tabs>
        <w:jc w:val="both"/>
        <w:outlineLvl w:val="2"/>
        <w:rPr>
          <w:rFonts w:ascii="Tahoma" w:hAnsi="Tahoma" w:cs="Tahoma"/>
          <w:color w:val="365F91"/>
          <w:sz w:val="22"/>
          <w:szCs w:val="22"/>
        </w:rPr>
      </w:pPr>
    </w:p>
    <w:p w:rsidR="000D4E39" w:rsidRPr="00CA780E" w:rsidRDefault="000D4E39" w:rsidP="000D4E39">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rsidR="000D4E39" w:rsidRDefault="000D4E39" w:rsidP="000D4E39">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52691A" w:rsidRPr="00B60265" w:rsidRDefault="0052691A" w:rsidP="000D4E39">
      <w:pPr>
        <w:pStyle w:val="ww-textoindependiente2"/>
        <w:spacing w:before="120" w:line="240" w:lineRule="auto"/>
        <w:ind w:left="1134"/>
        <w:rPr>
          <w:rFonts w:ascii="Tahoma" w:hAnsi="Tahoma" w:cs="Tahoma"/>
          <w:b/>
          <w:color w:val="004990"/>
          <w:sz w:val="22"/>
          <w:szCs w:val="22"/>
          <w:lang w:val="es-ES"/>
        </w:rPr>
      </w:pPr>
    </w:p>
    <w:p w:rsidR="000D4E39"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lastRenderedPageBreak/>
        <w:t>En caso de ser necesario, ENTEL S.A. puede solicitar al proponente una mayor desagregación de los precios, quien está en la obligación de suministrar oportunamente toda la información requerida.</w:t>
      </w:r>
    </w:p>
    <w:p w:rsidR="00377385" w:rsidRPr="00B60265" w:rsidRDefault="00377385" w:rsidP="00377385">
      <w:pPr>
        <w:pStyle w:val="ww-textoindependiente2"/>
        <w:spacing w:before="120" w:line="240" w:lineRule="auto"/>
        <w:ind w:left="1134" w:hanging="567"/>
        <w:rPr>
          <w:rFonts w:ascii="Tahoma" w:hAnsi="Tahoma" w:cs="Tahoma"/>
          <w:color w:val="004990"/>
          <w:sz w:val="22"/>
          <w:szCs w:val="22"/>
          <w:lang w:val="es-ES"/>
        </w:rPr>
      </w:pPr>
      <w:r w:rsidRPr="00377385">
        <w:rPr>
          <w:rFonts w:ascii="Tahoma" w:hAnsi="Tahoma" w:cs="Tahoma"/>
          <w:b/>
          <w:color w:val="004990"/>
          <w:sz w:val="22"/>
          <w:szCs w:val="22"/>
          <w:lang w:val="es-ES"/>
        </w:rPr>
        <w:t>7.4.</w:t>
      </w:r>
      <w:r w:rsidRPr="00377385">
        <w:rPr>
          <w:rFonts w:ascii="Tahoma" w:hAnsi="Tahoma" w:cs="Tahoma"/>
          <w:b/>
          <w:color w:val="004990"/>
          <w:sz w:val="22"/>
          <w:szCs w:val="22"/>
          <w:lang w:val="es-ES"/>
        </w:rPr>
        <w:tab/>
      </w:r>
      <w:r w:rsidRPr="00377385">
        <w:rPr>
          <w:rFonts w:ascii="Tahoma" w:hAnsi="Tahoma" w:cs="Tahoma"/>
          <w:color w:val="004990"/>
          <w:sz w:val="22"/>
          <w:szCs w:val="22"/>
          <w:lang w:val="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rsidR="008A4F6F" w:rsidRPr="00B60265" w:rsidRDefault="008A4F6F" w:rsidP="000D4E39">
      <w:pPr>
        <w:pStyle w:val="ww-textoindependiente2"/>
        <w:spacing w:before="120" w:line="240" w:lineRule="auto"/>
        <w:ind w:left="1134"/>
        <w:rPr>
          <w:rFonts w:ascii="Tahoma" w:hAnsi="Tahoma" w:cs="Tahoma"/>
          <w:color w:val="004990"/>
          <w:sz w:val="22"/>
          <w:szCs w:val="22"/>
          <w:lang w:val="es-ES"/>
        </w:rPr>
      </w:pPr>
    </w:p>
    <w:p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0D4E39" w:rsidRPr="00984C8B" w:rsidRDefault="000D4E39" w:rsidP="000D4E39">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0D4E39" w:rsidRPr="007C6C69" w:rsidRDefault="000D4E39" w:rsidP="00623D97">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Garantía de Cumplimiento de Contrato (Boleta o Póliza</w:t>
      </w:r>
      <w:r w:rsidR="00377385">
        <w:rPr>
          <w:rFonts w:ascii="Tahoma" w:hAnsi="Tahoma" w:cs="Tahoma"/>
          <w:color w:val="004990"/>
          <w:sz w:val="22"/>
          <w:szCs w:val="22"/>
        </w:rPr>
        <w:t xml:space="preserve"> de Caución</w:t>
      </w:r>
      <w:r w:rsidRPr="007C6C69">
        <w:rPr>
          <w:rFonts w:ascii="Tahoma" w:hAnsi="Tahoma" w:cs="Tahoma"/>
          <w:color w:val="004990"/>
          <w:sz w:val="22"/>
          <w:szCs w:val="22"/>
        </w:rPr>
        <w:t>)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w:t>
      </w:r>
      <w:r w:rsidR="00377385">
        <w:rPr>
          <w:rFonts w:ascii="Tahoma" w:hAnsi="Tahoma" w:cs="Tahoma"/>
          <w:color w:val="004990"/>
          <w:sz w:val="22"/>
          <w:szCs w:val="22"/>
        </w:rPr>
        <w:t xml:space="preserve">eriores a la fecha de recepción </w:t>
      </w:r>
      <w:r w:rsidRPr="007C6C69">
        <w:rPr>
          <w:rFonts w:ascii="Tahoma" w:hAnsi="Tahoma" w:cs="Tahoma"/>
          <w:color w:val="004990"/>
          <w:sz w:val="22"/>
          <w:szCs w:val="22"/>
        </w:rPr>
        <w:t xml:space="preserve">del bien o servicio. </w:t>
      </w:r>
    </w:p>
    <w:p w:rsidR="000D4E39" w:rsidRPr="00984C8B" w:rsidRDefault="000D4E39" w:rsidP="00623D97">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0D4E39" w:rsidRPr="00984C8B" w:rsidRDefault="000D4E39" w:rsidP="00623D97">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0D4E39" w:rsidRPr="00984C8B" w:rsidRDefault="000D4E39" w:rsidP="000D4E39">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0D4E39" w:rsidRPr="00E35168"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0D4E39" w:rsidRDefault="000D4E39" w:rsidP="000D4E39">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sidR="00034929">
        <w:rPr>
          <w:rFonts w:ascii="Tahoma" w:hAnsi="Tahoma" w:cs="Tahoma"/>
          <w:color w:val="004990"/>
          <w:sz w:val="22"/>
          <w:szCs w:val="22"/>
          <w:lang w:val="es-ES"/>
        </w:rPr>
        <w:t>as en los numerales 7.1, 7.2.</w:t>
      </w:r>
    </w:p>
    <w:p w:rsidR="000D4E39" w:rsidRDefault="000D4E39" w:rsidP="000D4E39">
      <w:pPr>
        <w:pStyle w:val="ww-textoindependiente2"/>
        <w:spacing w:line="240" w:lineRule="auto"/>
        <w:ind w:left="567"/>
        <w:rPr>
          <w:rFonts w:ascii="Tahoma" w:hAnsi="Tahoma" w:cs="Tahoma"/>
          <w:color w:val="004990"/>
          <w:sz w:val="22"/>
          <w:szCs w:val="22"/>
          <w:lang w:val="es-ES"/>
        </w:rPr>
      </w:pPr>
    </w:p>
    <w:p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0D4E39" w:rsidRPr="00474BAE" w:rsidRDefault="000D4E39" w:rsidP="000D4E39">
      <w:pPr>
        <w:pStyle w:val="ww-textoindependiente2"/>
        <w:spacing w:line="240" w:lineRule="auto"/>
        <w:ind w:left="567"/>
        <w:rPr>
          <w:rFonts w:ascii="Tahoma" w:hAnsi="Tahoma" w:cs="Tahoma"/>
          <w:color w:val="004990"/>
          <w:sz w:val="22"/>
          <w:szCs w:val="22"/>
          <w:lang w:val="es-ES"/>
        </w:rPr>
      </w:pPr>
    </w:p>
    <w:p w:rsidR="000D4E39"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52691A" w:rsidRDefault="0052691A" w:rsidP="000D4E39">
      <w:pPr>
        <w:pStyle w:val="ww-textoindependiente2"/>
        <w:spacing w:line="240" w:lineRule="auto"/>
        <w:ind w:left="567"/>
        <w:rPr>
          <w:rFonts w:ascii="Tahoma" w:hAnsi="Tahoma" w:cs="Tahoma"/>
          <w:color w:val="004990"/>
          <w:sz w:val="22"/>
          <w:szCs w:val="22"/>
          <w:lang w:val="es-ES"/>
        </w:rPr>
      </w:pPr>
    </w:p>
    <w:p w:rsidR="000D4E39" w:rsidRPr="00984C8B" w:rsidRDefault="000D4E39" w:rsidP="00623D97">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0D4E39" w:rsidRPr="00984C8B" w:rsidRDefault="000D4E39" w:rsidP="000D4E39">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rsidR="000D4E39" w:rsidRPr="00984C8B" w:rsidRDefault="000D4E39" w:rsidP="00623D97">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lastRenderedPageBreak/>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La evaluación de los documentos se realiza en </w:t>
      </w:r>
      <w:r w:rsidR="00E248C0">
        <w:rPr>
          <w:rFonts w:ascii="Tahoma" w:hAnsi="Tahoma" w:cs="Tahoma"/>
          <w:color w:val="004990"/>
          <w:sz w:val="22"/>
          <w:szCs w:val="22"/>
          <w:lang w:val="es-BO"/>
        </w:rPr>
        <w:t>un</w:t>
      </w:r>
      <w:r w:rsidRPr="00984C8B">
        <w:rPr>
          <w:rFonts w:ascii="Tahoma" w:hAnsi="Tahoma" w:cs="Tahoma"/>
          <w:color w:val="004990"/>
          <w:sz w:val="22"/>
          <w:szCs w:val="22"/>
          <w:lang w:val="es-BO"/>
        </w:rPr>
        <w:t xml:space="preserve"> (</w:t>
      </w:r>
      <w:r w:rsidR="00E248C0">
        <w:rPr>
          <w:rFonts w:ascii="Tahoma" w:hAnsi="Tahoma" w:cs="Tahoma"/>
          <w:color w:val="004990"/>
          <w:sz w:val="22"/>
          <w:szCs w:val="22"/>
          <w:lang w:val="es-BO"/>
        </w:rPr>
        <w:t>1</w:t>
      </w:r>
      <w:r w:rsidRPr="00984C8B">
        <w:rPr>
          <w:rFonts w:ascii="Tahoma" w:hAnsi="Tahoma" w:cs="Tahoma"/>
          <w:color w:val="004990"/>
          <w:sz w:val="22"/>
          <w:szCs w:val="22"/>
          <w:lang w:val="es-BO"/>
        </w:rPr>
        <w:t xml:space="preserve">) día </w:t>
      </w:r>
      <w:r w:rsidR="00034929">
        <w:rPr>
          <w:rFonts w:ascii="Tahoma" w:hAnsi="Tahoma" w:cs="Tahoma"/>
          <w:color w:val="004990"/>
          <w:sz w:val="22"/>
          <w:szCs w:val="22"/>
          <w:lang w:val="es-BO"/>
        </w:rPr>
        <w:t xml:space="preserve"> hábil </w:t>
      </w:r>
      <w:r w:rsidRPr="00984C8B">
        <w:rPr>
          <w:rFonts w:ascii="Tahoma" w:hAnsi="Tahoma" w:cs="Tahoma"/>
          <w:color w:val="004990"/>
          <w:sz w:val="22"/>
          <w:szCs w:val="22"/>
          <w:lang w:val="es-BO"/>
        </w:rPr>
        <w:t>y comprende el análisis de los siguientes aspectos:</w:t>
      </w:r>
    </w:p>
    <w:p w:rsidR="000D4E39" w:rsidRPr="00984C8B" w:rsidRDefault="000D4E39" w:rsidP="00623D97">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0D4E39" w:rsidRPr="00984C8B" w:rsidRDefault="000D4E39" w:rsidP="00623D97">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0D4E39" w:rsidRPr="00984C8B" w:rsidRDefault="000D4E39" w:rsidP="000D4E39">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0D4E39" w:rsidRPr="00984C8B" w:rsidRDefault="000D4E39" w:rsidP="00623D97">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0D4E39" w:rsidRPr="00984C8B" w:rsidRDefault="000D4E39" w:rsidP="00623D97">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w:t>
      </w:r>
      <w:r w:rsidR="00034929">
        <w:rPr>
          <w:rFonts w:ascii="Tahoma" w:hAnsi="Tahoma" w:cs="Tahoma"/>
          <w:color w:val="004990"/>
          <w:sz w:val="22"/>
          <w:szCs w:val="22"/>
        </w:rPr>
        <w:t xml:space="preserve"> </w:t>
      </w:r>
      <w:r w:rsidRPr="00984C8B">
        <w:rPr>
          <w:rFonts w:ascii="Tahoma" w:hAnsi="Tahoma" w:cs="Tahoma"/>
          <w:color w:val="004990"/>
          <w:sz w:val="22"/>
          <w:szCs w:val="22"/>
        </w:rPr>
        <w:t>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0D4E39" w:rsidRPr="00984C8B" w:rsidRDefault="000D4E39" w:rsidP="00623D97">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rsidR="000D4E39" w:rsidRPr="00984C8B" w:rsidRDefault="000D4E39" w:rsidP="00623D97">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 xml:space="preserve">lificación corresponde al </w:t>
      </w:r>
      <w:r w:rsidR="00BA20F3">
        <w:rPr>
          <w:rFonts w:ascii="Tahoma" w:hAnsi="Tahoma" w:cs="Tahoma"/>
          <w:color w:val="004990"/>
          <w:sz w:val="22"/>
          <w:szCs w:val="22"/>
        </w:rPr>
        <w:t xml:space="preserve">setenta </w:t>
      </w:r>
      <w:r>
        <w:rPr>
          <w:rFonts w:ascii="Tahoma" w:hAnsi="Tahoma" w:cs="Tahoma"/>
          <w:color w:val="004990"/>
          <w:sz w:val="22"/>
          <w:szCs w:val="22"/>
        </w:rPr>
        <w:t>(</w:t>
      </w:r>
      <w:r w:rsidR="00BA20F3">
        <w:rPr>
          <w:rFonts w:ascii="Tahoma" w:hAnsi="Tahoma" w:cs="Tahoma"/>
          <w:color w:val="004990"/>
          <w:sz w:val="22"/>
          <w:szCs w:val="22"/>
        </w:rPr>
        <w:t>70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0D4E39" w:rsidRPr="00984C8B" w:rsidRDefault="000D4E39" w:rsidP="00623D97">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 xml:space="preserve">obre un porcentaje de </w:t>
      </w:r>
      <w:r w:rsidR="00BA20F3">
        <w:rPr>
          <w:rFonts w:ascii="Tahoma" w:hAnsi="Tahoma" w:cs="Tahoma"/>
          <w:color w:val="004990"/>
          <w:sz w:val="22"/>
          <w:szCs w:val="22"/>
        </w:rPr>
        <w:t xml:space="preserve">treinta </w:t>
      </w:r>
      <w:r>
        <w:rPr>
          <w:rFonts w:ascii="Tahoma" w:hAnsi="Tahoma" w:cs="Tahoma"/>
          <w:color w:val="004990"/>
          <w:sz w:val="22"/>
          <w:szCs w:val="22"/>
        </w:rPr>
        <w:t>(</w:t>
      </w:r>
      <w:r w:rsidR="00BA20F3">
        <w:rPr>
          <w:rFonts w:ascii="Tahoma" w:hAnsi="Tahoma" w:cs="Tahoma"/>
          <w:color w:val="004990"/>
          <w:sz w:val="22"/>
          <w:szCs w:val="22"/>
        </w:rPr>
        <w:t>3</w:t>
      </w:r>
      <w:r w:rsidR="00BA20F3" w:rsidRPr="00984C8B">
        <w:rPr>
          <w:rFonts w:ascii="Tahoma" w:hAnsi="Tahoma" w:cs="Tahoma"/>
          <w:color w:val="004990"/>
          <w:sz w:val="22"/>
          <w:szCs w:val="22"/>
        </w:rPr>
        <w:t>0</w:t>
      </w:r>
      <w:r w:rsidRPr="00984C8B">
        <w:rPr>
          <w:rFonts w:ascii="Tahoma" w:hAnsi="Tahoma" w:cs="Tahoma"/>
          <w:color w:val="004990"/>
          <w:sz w:val="22"/>
          <w:szCs w:val="22"/>
        </w:rPr>
        <w:t>) por ciento.</w:t>
      </w:r>
      <w:r>
        <w:rPr>
          <w:rFonts w:ascii="Tahoma" w:hAnsi="Tahoma" w:cs="Tahoma"/>
          <w:color w:val="004990"/>
          <w:sz w:val="22"/>
          <w:szCs w:val="22"/>
        </w:rPr>
        <w:t xml:space="preserve"> </w:t>
      </w:r>
    </w:p>
    <w:p w:rsidR="000D4E39" w:rsidRPr="00984C8B" w:rsidRDefault="000D4E39" w:rsidP="000D4E39">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0D4E39" w:rsidRPr="00E35168" w:rsidRDefault="000D4E39" w:rsidP="00623D97">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w:t>
      </w:r>
      <w:r w:rsidR="00034929">
        <w:rPr>
          <w:rFonts w:ascii="Tahoma" w:hAnsi="Tahoma" w:cs="Tahoma"/>
          <w:color w:val="004990"/>
          <w:sz w:val="22"/>
          <w:szCs w:val="22"/>
        </w:rPr>
        <w:t xml:space="preserve">tres (3) </w:t>
      </w:r>
      <w:r w:rsidRPr="00984C8B">
        <w:rPr>
          <w:rFonts w:ascii="Tahoma" w:hAnsi="Tahoma" w:cs="Tahoma"/>
          <w:color w:val="004990"/>
          <w:sz w:val="22"/>
          <w:szCs w:val="22"/>
        </w:rPr>
        <w:t>días hábiles para presentar sus resultados.</w:t>
      </w:r>
    </w:p>
    <w:p w:rsidR="000D4E39" w:rsidRPr="00984C8B" w:rsidRDefault="000D4E39" w:rsidP="00623D97">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6D3780" w:rsidRPr="00612D42" w:rsidRDefault="000D4E39" w:rsidP="008531D9">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0D4E39" w:rsidRPr="00984C8B" w:rsidRDefault="000D4E39" w:rsidP="00623D97">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lastRenderedPageBreak/>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0D4E39" w:rsidRPr="00984C8B" w:rsidRDefault="000D4E39" w:rsidP="000D4E39">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Extranjeros  contarán con un plazo no mayor a cinco (5) días hábiles para dar respuesta de Aceptación/Rechazo a la nota de adjudicación. En caso de aceptación, se les otorgará </w:t>
      </w:r>
      <w:r w:rsidR="00BD3EE6">
        <w:rPr>
          <w:rFonts w:ascii="Tahoma" w:hAnsi="Tahoma" w:cs="Tahoma"/>
          <w:color w:val="004990"/>
          <w:sz w:val="22"/>
          <w:szCs w:val="22"/>
        </w:rPr>
        <w:t>diez</w:t>
      </w:r>
      <w:r w:rsidR="00BD3EE6" w:rsidRPr="00540C26">
        <w:rPr>
          <w:rFonts w:ascii="Tahoma" w:hAnsi="Tahoma" w:cs="Tahoma"/>
          <w:color w:val="004990"/>
          <w:sz w:val="22"/>
          <w:szCs w:val="22"/>
        </w:rPr>
        <w:t xml:space="preserve"> </w:t>
      </w:r>
      <w:r w:rsidRPr="00540C26">
        <w:rPr>
          <w:rFonts w:ascii="Tahoma" w:hAnsi="Tahoma" w:cs="Tahoma"/>
          <w:color w:val="004990"/>
          <w:sz w:val="22"/>
          <w:szCs w:val="22"/>
        </w:rPr>
        <w:t>(</w:t>
      </w:r>
      <w:r w:rsidR="00BD3EE6" w:rsidRPr="00540C26">
        <w:rPr>
          <w:rFonts w:ascii="Tahoma" w:hAnsi="Tahoma" w:cs="Tahoma"/>
          <w:color w:val="004990"/>
          <w:sz w:val="22"/>
          <w:szCs w:val="22"/>
        </w:rPr>
        <w:t>1</w:t>
      </w:r>
      <w:r w:rsidR="00BD3EE6">
        <w:rPr>
          <w:rFonts w:ascii="Tahoma" w:hAnsi="Tahoma" w:cs="Tahoma"/>
          <w:color w:val="004990"/>
          <w:sz w:val="22"/>
          <w:szCs w:val="22"/>
        </w:rPr>
        <w:t>0</w:t>
      </w:r>
      <w:r w:rsidRPr="00540C26">
        <w:rPr>
          <w:rFonts w:ascii="Tahoma" w:hAnsi="Tahoma" w:cs="Tahoma"/>
          <w:color w:val="004990"/>
          <w:sz w:val="22"/>
          <w:szCs w:val="22"/>
        </w:rPr>
        <w:t>) días hábiles adicionales para enviar toda la documentación solicitada en la carta de adjudicación.</w:t>
      </w:r>
    </w:p>
    <w:p w:rsidR="000D4E39" w:rsidRPr="00984C8B" w:rsidRDefault="000D4E39" w:rsidP="000D4E39">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0D4E39" w:rsidRPr="00984C8B" w:rsidRDefault="000D4E39" w:rsidP="00623D97">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este </w:t>
      </w:r>
      <w:r w:rsidR="00034929">
        <w:rPr>
          <w:rFonts w:ascii="Tahoma" w:hAnsi="Tahoma" w:cs="Tahoma"/>
          <w:color w:val="004990"/>
          <w:sz w:val="22"/>
          <w:szCs w:val="22"/>
        </w:rPr>
        <w:t>Términos Básicos de Contratación</w:t>
      </w:r>
      <w:r w:rsidRPr="00984C8B">
        <w:rPr>
          <w:rFonts w:ascii="Tahoma" w:hAnsi="Tahoma" w:cs="Tahoma"/>
          <w:color w:val="004990"/>
          <w:sz w:val="22"/>
          <w:szCs w:val="22"/>
        </w:rPr>
        <w:t>.</w:t>
      </w:r>
    </w:p>
    <w:p w:rsidR="00034929" w:rsidRPr="00984C8B" w:rsidRDefault="00034929" w:rsidP="000D4E39">
      <w:pPr>
        <w:spacing w:before="120"/>
        <w:ind w:left="1134"/>
        <w:jc w:val="both"/>
        <w:rPr>
          <w:rFonts w:ascii="Tahoma" w:hAnsi="Tahoma" w:cs="Tahoma"/>
          <w:color w:val="004990"/>
          <w:sz w:val="22"/>
          <w:szCs w:val="22"/>
        </w:rPr>
      </w:pPr>
      <w:r w:rsidRPr="00034929">
        <w:rPr>
          <w:rFonts w:ascii="Tahoma" w:hAnsi="Tahoma" w:cs="Tahoma"/>
          <w:color w:val="004990"/>
          <w:sz w:val="22"/>
          <w:szCs w:val="22"/>
        </w:rPr>
        <w:t>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72 horas para apersonarse para la firma correspondiente; caso contrario será causal para dejar sin efecto la nota de adjudicación y ejecución de la Garantía de Seriedad de Propuesta, quedando impedido de participar en procesos de ENTEL S.A. por 1 año</w:t>
      </w:r>
      <w:r>
        <w:rPr>
          <w:rFonts w:ascii="Tahoma" w:hAnsi="Tahoma" w:cs="Tahoma"/>
          <w:color w:val="004990"/>
          <w:sz w:val="22"/>
          <w:szCs w:val="22"/>
        </w:rPr>
        <w:t>.</w:t>
      </w:r>
    </w:p>
    <w:p w:rsidR="000D4E39" w:rsidRPr="00984C8B" w:rsidRDefault="000D4E39" w:rsidP="00623D97">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0D4E39" w:rsidRPr="00984C8B" w:rsidRDefault="000D4E39" w:rsidP="00623D97">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623D97">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623D97">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623D97">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623D97">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0D4E39" w:rsidRPr="00984C8B" w:rsidRDefault="000D4E39" w:rsidP="00623D97">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0D4E39" w:rsidRPr="00984C8B" w:rsidRDefault="000D4E39" w:rsidP="00623D97">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0D4E39" w:rsidRPr="00984C8B" w:rsidRDefault="000D4E39" w:rsidP="00623D97">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0D4E39" w:rsidRPr="00984C8B" w:rsidRDefault="000D4E39" w:rsidP="00623D97">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0D4E39" w:rsidRPr="00984C8B" w:rsidRDefault="000D4E39" w:rsidP="00623D97">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0D4E39" w:rsidRPr="00984C8B" w:rsidRDefault="000D4E39" w:rsidP="00623D97">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0D4E39" w:rsidRPr="00984C8B" w:rsidRDefault="000D4E39" w:rsidP="00623D97">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0D4E39" w:rsidRPr="00984C8B" w:rsidRDefault="000D4E39" w:rsidP="00623D97">
      <w:pPr>
        <w:pStyle w:val="Prrafodelista"/>
        <w:numPr>
          <w:ilvl w:val="1"/>
          <w:numId w:val="13"/>
        </w:numPr>
        <w:tabs>
          <w:tab w:val="left" w:pos="-3261"/>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34929" w:rsidRPr="00034929">
        <w:rPr>
          <w:rFonts w:ascii="Tahoma" w:hAnsi="Tahoma" w:cs="Tahoma"/>
          <w:color w:val="004990"/>
          <w:sz w:val="22"/>
          <w:szCs w:val="22"/>
        </w:rPr>
        <w:t>TBC (Términos Básicos de Contratación)</w:t>
      </w:r>
      <w:r w:rsidRPr="00984C8B">
        <w:rPr>
          <w:rFonts w:ascii="Tahoma" w:hAnsi="Tahoma" w:cs="Tahoma"/>
          <w:color w:val="004990"/>
          <w:sz w:val="22"/>
          <w:szCs w:val="22"/>
        </w:rPr>
        <w:t xml:space="preserve">. </w:t>
      </w:r>
    </w:p>
    <w:p w:rsidR="000D4E39" w:rsidRPr="00984C8B" w:rsidRDefault="000D4E39" w:rsidP="00623D97">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0D4E39" w:rsidRPr="00984C8B" w:rsidRDefault="000D4E39" w:rsidP="00623D97">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rsidR="000D4E39" w:rsidRPr="00984C8B" w:rsidRDefault="000D4E39" w:rsidP="00623D97">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rsidR="000D4E39" w:rsidRPr="00984C8B" w:rsidRDefault="000D4E39" w:rsidP="00623D97">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0D4E39" w:rsidRPr="00984C8B" w:rsidRDefault="000D4E39" w:rsidP="00623D97">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Garantías requeridas de acuerdo a lo señalado en el punto 8 del presente </w:t>
      </w:r>
      <w:r w:rsidR="00034929" w:rsidRP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w:t>
      </w:r>
    </w:p>
    <w:p w:rsidR="000D4E39" w:rsidRPr="00984C8B" w:rsidRDefault="000D4E39" w:rsidP="00623D97">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0D4E39" w:rsidRPr="00984C8B" w:rsidRDefault="000D4E39" w:rsidP="00623D97">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0D4E39" w:rsidRPr="00984C8B" w:rsidRDefault="000D4E39" w:rsidP="00623D97">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0D4E39" w:rsidRPr="00984C8B" w:rsidRDefault="000D4E39" w:rsidP="00623D97">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0D4E39" w:rsidRPr="00984C8B" w:rsidRDefault="000D4E39" w:rsidP="00623D97">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al </w:t>
      </w:r>
      <w:r w:rsid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señalados en el presente documento</w:t>
      </w:r>
    </w:p>
    <w:p w:rsidR="000D4E39" w:rsidRPr="00984C8B" w:rsidRDefault="000D4E39" w:rsidP="00623D97">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34929">
        <w:rPr>
          <w:rFonts w:ascii="Tahoma" w:hAnsi="Tahoma" w:cs="Tahoma"/>
          <w:color w:val="004990"/>
          <w:sz w:val="22"/>
          <w:szCs w:val="22"/>
        </w:rPr>
        <w:t>Término Básico de Contratación</w:t>
      </w:r>
      <w:r w:rsidRPr="00984C8B">
        <w:rPr>
          <w:rFonts w:ascii="Tahoma" w:hAnsi="Tahoma" w:cs="Tahoma"/>
          <w:color w:val="004990"/>
          <w:sz w:val="22"/>
          <w:szCs w:val="22"/>
        </w:rPr>
        <w:t xml:space="preserve">. </w:t>
      </w:r>
    </w:p>
    <w:p w:rsidR="000D4E39" w:rsidRPr="00984C8B" w:rsidRDefault="000D4E39" w:rsidP="00623D97">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0D4E39" w:rsidRPr="00984C8B" w:rsidRDefault="000D4E39" w:rsidP="00623D97">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0D4E39" w:rsidRPr="00984C8B" w:rsidRDefault="000D4E39" w:rsidP="00623D97">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rsidR="001C5713" w:rsidRDefault="001C5713" w:rsidP="000D4E39">
      <w:pPr>
        <w:spacing w:before="120"/>
        <w:ind w:left="1134"/>
        <w:jc w:val="both"/>
        <w:rPr>
          <w:rFonts w:ascii="Tahoma" w:hAnsi="Tahoma" w:cs="Tahoma"/>
          <w:color w:val="004990"/>
          <w:sz w:val="22"/>
          <w:szCs w:val="22"/>
          <w:lang w:val="es-BO"/>
        </w:rPr>
      </w:pPr>
    </w:p>
    <w:p w:rsidR="000C4301" w:rsidRPr="000C4301" w:rsidRDefault="000C4301" w:rsidP="000C4301">
      <w:pPr>
        <w:spacing w:before="120"/>
        <w:ind w:left="1134"/>
        <w:jc w:val="both"/>
        <w:rPr>
          <w:rFonts w:ascii="Tahoma" w:hAnsi="Tahoma" w:cs="Tahoma"/>
          <w:color w:val="004990"/>
          <w:sz w:val="22"/>
          <w:szCs w:val="22"/>
          <w:lang w:val="es-BO"/>
        </w:rPr>
      </w:pPr>
      <w:r w:rsidRPr="000C4301">
        <w:rPr>
          <w:rFonts w:ascii="Tahoma" w:hAnsi="Tahoma" w:cs="Tahoma"/>
          <w:color w:val="004990"/>
          <w:sz w:val="22"/>
          <w:szCs w:val="22"/>
          <w:lang w:val="es-BO"/>
        </w:rPr>
        <w:t>La forma de pago será realizada de la siguiente forma:</w:t>
      </w:r>
    </w:p>
    <w:p w:rsidR="000D4E39" w:rsidRDefault="00520F29" w:rsidP="00520F29">
      <w:pPr>
        <w:spacing w:before="120"/>
        <w:ind w:left="1134" w:hanging="425"/>
        <w:jc w:val="both"/>
        <w:rPr>
          <w:rFonts w:ascii="Tahoma" w:hAnsi="Tahoma" w:cs="Tahoma"/>
          <w:color w:val="004990"/>
          <w:sz w:val="22"/>
          <w:szCs w:val="22"/>
          <w:lang w:val="es-BO"/>
        </w:rPr>
      </w:pPr>
      <w:r w:rsidRPr="00520F29">
        <w:rPr>
          <w:rFonts w:ascii="Tahoma" w:hAnsi="Tahoma" w:cs="Tahoma"/>
          <w:color w:val="004990"/>
          <w:sz w:val="22"/>
          <w:szCs w:val="22"/>
          <w:lang w:val="es-BO"/>
        </w:rPr>
        <w:t>•</w:t>
      </w:r>
      <w:r w:rsidRPr="00520F29">
        <w:rPr>
          <w:rFonts w:ascii="Tahoma" w:hAnsi="Tahoma" w:cs="Tahoma"/>
          <w:color w:val="004990"/>
          <w:sz w:val="22"/>
          <w:szCs w:val="22"/>
          <w:lang w:val="es-BO"/>
        </w:rPr>
        <w:tab/>
        <w:t>Los pagos se realizarán mensualmente, del canon fijo, materiales y extra canon a la conclusión del mes previa conciliación y aceptación de Entel S.A., conforme a la metodología explicada en el presente documento</w:t>
      </w:r>
      <w:r w:rsidR="00E52109">
        <w:rPr>
          <w:rFonts w:ascii="Tahoma" w:hAnsi="Tahoma" w:cs="Tahoma"/>
          <w:color w:val="004990"/>
          <w:sz w:val="22"/>
          <w:szCs w:val="22"/>
          <w:lang w:val="es-BO"/>
        </w:rPr>
        <w:t>.</w:t>
      </w:r>
    </w:p>
    <w:p w:rsidR="000D4E39" w:rsidRDefault="000D4E39" w:rsidP="00623D97">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rsidR="008531D9" w:rsidRDefault="008531D9" w:rsidP="008531D9">
      <w:pPr>
        <w:pStyle w:val="Prrafodelista"/>
        <w:spacing w:before="120"/>
        <w:jc w:val="both"/>
        <w:rPr>
          <w:rFonts w:ascii="Tahoma" w:hAnsi="Tahoma" w:cs="Tahoma"/>
          <w:color w:val="004990"/>
          <w:sz w:val="22"/>
          <w:szCs w:val="22"/>
          <w:lang w:val="es-BO"/>
        </w:rPr>
      </w:pPr>
    </w:p>
    <w:p w:rsidR="008E171B" w:rsidRPr="008531D9" w:rsidRDefault="008531D9" w:rsidP="008531D9">
      <w:pPr>
        <w:pStyle w:val="Prrafodelista"/>
        <w:numPr>
          <w:ilvl w:val="1"/>
          <w:numId w:val="8"/>
        </w:numPr>
        <w:ind w:left="1134" w:hanging="567"/>
        <w:jc w:val="both"/>
        <w:rPr>
          <w:rFonts w:ascii="Tahoma" w:hAnsi="Tahoma" w:cs="Tahoma"/>
          <w:b/>
          <w:color w:val="004990"/>
          <w:sz w:val="22"/>
          <w:szCs w:val="22"/>
          <w:u w:val="single"/>
          <w:lang w:eastAsia="es-ES"/>
        </w:rPr>
      </w:pPr>
      <w:r w:rsidRPr="008531D9">
        <w:rPr>
          <w:rFonts w:ascii="Tahoma" w:hAnsi="Tahoma" w:cs="Tahoma"/>
          <w:b/>
          <w:color w:val="004990"/>
          <w:sz w:val="22"/>
          <w:szCs w:val="22"/>
          <w:u w:val="single"/>
          <w:lang w:eastAsia="es-ES"/>
        </w:rPr>
        <w:t>Multas</w:t>
      </w:r>
    </w:p>
    <w:p w:rsidR="008531D9" w:rsidRDefault="008531D9" w:rsidP="001B48CC">
      <w:pPr>
        <w:jc w:val="both"/>
        <w:rPr>
          <w:rFonts w:ascii="Arial" w:eastAsia="Calibri" w:hAnsi="Arial" w:cs="Arial"/>
          <w:sz w:val="20"/>
          <w:szCs w:val="22"/>
          <w:lang w:val="es-BO" w:eastAsia="en-US"/>
        </w:rPr>
      </w:pPr>
    </w:p>
    <w:p w:rsidR="008531D9" w:rsidRPr="008531D9" w:rsidRDefault="008531D9" w:rsidP="008531D9">
      <w:pPr>
        <w:ind w:left="426"/>
        <w:jc w:val="both"/>
        <w:rPr>
          <w:rFonts w:ascii="Tahoma" w:hAnsi="Tahoma" w:cs="Tahoma"/>
          <w:color w:val="004990"/>
          <w:sz w:val="22"/>
          <w:szCs w:val="22"/>
          <w:lang w:val="es-BO"/>
        </w:rPr>
      </w:pPr>
      <w:r w:rsidRPr="008531D9">
        <w:rPr>
          <w:rFonts w:ascii="Tahoma" w:hAnsi="Tahoma" w:cs="Tahoma"/>
          <w:color w:val="004990"/>
          <w:sz w:val="22"/>
          <w:szCs w:val="22"/>
          <w:lang w:val="es-BO"/>
        </w:rPr>
        <w:t>Si existiesen atrasos o incumplimiento en los plazos establecidos para la entrega de las terminales, el Proveedor cancelará a ENTEL S.A. una multa por cada día calendario de retraso equivalente a 0.5 % (cero punto cinco por ciento) del monto del pedido no entregada de acuerdo al cronograma, hasta un 20% (veinte por ciento) del valor total del requerimiento. Asimismo, ENTEL S.A. descontará la multa del pago en curso. La suma de las multas no podrá exceder en ningún caso el 20 por ciento (20 %) del monto total de la adjudicación, debiendo iniciar el proceso de resolución del mismo.</w:t>
      </w:r>
    </w:p>
    <w:p w:rsidR="008531D9" w:rsidRPr="008531D9" w:rsidRDefault="008531D9" w:rsidP="001B48CC">
      <w:pPr>
        <w:jc w:val="both"/>
        <w:rPr>
          <w:rFonts w:ascii="Arial" w:eastAsia="Calibri" w:hAnsi="Arial" w:cs="Arial"/>
          <w:sz w:val="20"/>
          <w:szCs w:val="22"/>
          <w:lang w:eastAsia="en-US"/>
        </w:rPr>
        <w:sectPr w:rsidR="008531D9" w:rsidRPr="008531D9" w:rsidSect="00BA3922">
          <w:headerReference w:type="default" r:id="rId19"/>
          <w:footerReference w:type="default" r:id="rId20"/>
          <w:pgSz w:w="12240" w:h="15840"/>
          <w:pgMar w:top="851" w:right="1418" w:bottom="1560" w:left="1418" w:header="709" w:footer="709" w:gutter="0"/>
          <w:cols w:space="708"/>
          <w:docGrid w:linePitch="360"/>
        </w:sectPr>
      </w:pPr>
    </w:p>
    <w:p w:rsidR="00886497" w:rsidRDefault="00886497" w:rsidP="006358E3">
      <w:pPr>
        <w:pStyle w:val="Ttulo1"/>
        <w:numPr>
          <w:ilvl w:val="0"/>
          <w:numId w:val="0"/>
        </w:numPr>
        <w:jc w:val="center"/>
        <w:rPr>
          <w:color w:val="004990"/>
          <w:sz w:val="28"/>
          <w:szCs w:val="28"/>
          <w:u w:val="none"/>
        </w:rPr>
      </w:pPr>
      <w:bookmarkStart w:id="3" w:name="_Toc330030631"/>
      <w:bookmarkStart w:id="4" w:name="_Toc450894348"/>
    </w:p>
    <w:p w:rsidR="00C61025" w:rsidRDefault="00C61025" w:rsidP="006358E3">
      <w:pPr>
        <w:pStyle w:val="Ttulo1"/>
        <w:numPr>
          <w:ilvl w:val="0"/>
          <w:numId w:val="0"/>
        </w:numPr>
        <w:jc w:val="center"/>
        <w:rPr>
          <w:color w:val="004990"/>
          <w:sz w:val="28"/>
          <w:szCs w:val="28"/>
          <w:u w:val="none"/>
        </w:rPr>
      </w:pPr>
      <w:r w:rsidRPr="002275B2">
        <w:rPr>
          <w:color w:val="004990"/>
          <w:sz w:val="28"/>
          <w:szCs w:val="28"/>
          <w:u w:val="none"/>
        </w:rPr>
        <w:t>PARTE II</w:t>
      </w:r>
      <w:bookmarkEnd w:id="3"/>
      <w:bookmarkEnd w:id="4"/>
    </w:p>
    <w:p w:rsidR="00886497" w:rsidRPr="00886497" w:rsidRDefault="00886497" w:rsidP="00886497">
      <w:pPr>
        <w:rPr>
          <w:lang w:val="es-MX"/>
        </w:rPr>
      </w:pPr>
    </w:p>
    <w:p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283C26" w:rsidRDefault="00283C26" w:rsidP="00283C26">
      <w:pPr>
        <w:rPr>
          <w:lang w:val="es-BO" w:eastAsia="en-US"/>
        </w:rPr>
      </w:pPr>
    </w:p>
    <w:p w:rsidR="00D050A6" w:rsidRDefault="00D050A6" w:rsidP="00D050A6">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rsidR="00D050A6" w:rsidRPr="00C5562A" w:rsidRDefault="00D050A6" w:rsidP="00D050A6">
      <w:pPr>
        <w:pStyle w:val="Continuarlista"/>
        <w:spacing w:after="0"/>
        <w:ind w:left="0"/>
        <w:rPr>
          <w:rFonts w:ascii="Tahoma" w:hAnsi="Tahoma" w:cs="Tahoma"/>
          <w:color w:val="004990"/>
          <w:szCs w:val="22"/>
          <w:lang w:val="es-ES_tradnl" w:bidi="en-US"/>
        </w:rPr>
      </w:pPr>
    </w:p>
    <w:p w:rsidR="00D050A6" w:rsidRPr="003F0728" w:rsidRDefault="00D050A6" w:rsidP="00D050A6">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rsidR="00D050A6" w:rsidRPr="003F0728" w:rsidRDefault="00D050A6"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00D050A6" w:rsidRPr="003F0728">
        <w:rPr>
          <w:rFonts w:ascii="Tahoma" w:hAnsi="Tahoma" w:cs="Tahoma"/>
          <w:color w:val="004990"/>
          <w:sz w:val="20"/>
          <w:lang w:val="es-ES_tradnl"/>
        </w:rPr>
        <w:instrText xml:space="preserve"> FORMCHECKBOX </w:instrText>
      </w:r>
      <w:r w:rsidR="00360E46">
        <w:rPr>
          <w:rFonts w:ascii="Tahoma" w:hAnsi="Tahoma" w:cs="Tahoma"/>
          <w:color w:val="004990"/>
          <w:sz w:val="20"/>
          <w:lang w:val="es-ES_tradnl"/>
        </w:rPr>
      </w:r>
      <w:r w:rsidR="00360E46">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Requerido por ENTEL S.A.</w:t>
      </w:r>
    </w:p>
    <w:p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00D050A6" w:rsidRPr="003F0728">
        <w:rPr>
          <w:rFonts w:ascii="Tahoma" w:hAnsi="Tahoma" w:cs="Tahoma"/>
          <w:color w:val="004990"/>
          <w:sz w:val="20"/>
          <w:lang w:val="es-ES_tradnl"/>
        </w:rPr>
        <w:instrText xml:space="preserve"> FORMCHECKBOX </w:instrText>
      </w:r>
      <w:r w:rsidR="00360E46">
        <w:rPr>
          <w:rFonts w:ascii="Tahoma" w:hAnsi="Tahoma" w:cs="Tahoma"/>
          <w:color w:val="004990"/>
          <w:sz w:val="20"/>
          <w:lang w:val="es-ES_tradnl"/>
        </w:rPr>
      </w:r>
      <w:r w:rsidR="00360E46">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No requerido por ENTEL S.A.</w:t>
      </w:r>
    </w:p>
    <w:p w:rsidR="00D050A6" w:rsidRDefault="00D050A6" w:rsidP="00D050A6">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rsidR="00520F29" w:rsidRDefault="00520F29" w:rsidP="00D050A6">
      <w:pPr>
        <w:ind w:left="295" w:firstLine="708"/>
        <w:jc w:val="both"/>
        <w:rPr>
          <w:rFonts w:ascii="Tahoma" w:hAnsi="Tahoma" w:cs="Tahoma"/>
          <w:color w:val="004990"/>
          <w:sz w:val="20"/>
          <w:lang w:val="es-ES_tradnl"/>
        </w:rPr>
      </w:pPr>
    </w:p>
    <w:p w:rsidR="00520F29" w:rsidRPr="00520F29" w:rsidRDefault="00520F29" w:rsidP="00520F29">
      <w:pPr>
        <w:pStyle w:val="Continuarlista"/>
        <w:spacing w:after="0"/>
        <w:ind w:left="0"/>
        <w:rPr>
          <w:rFonts w:ascii="Tahoma" w:hAnsi="Tahoma" w:cs="Tahoma"/>
          <w:color w:val="004990"/>
          <w:szCs w:val="22"/>
          <w:lang w:val="es-ES_tradnl" w:bidi="en-US"/>
        </w:rPr>
      </w:pPr>
      <w:r w:rsidRPr="00520F29">
        <w:rPr>
          <w:rFonts w:ascii="Tahoma" w:hAnsi="Tahoma" w:cs="Tahoma"/>
          <w:color w:val="004990"/>
          <w:szCs w:val="22"/>
          <w:lang w:val="es-ES_tradnl" w:bidi="en-US"/>
        </w:rPr>
        <w:t>A continuación, se detalla el cuadro con los requerimientos específicos:</w:t>
      </w:r>
    </w:p>
    <w:p w:rsidR="00520F29" w:rsidRPr="00E12A99" w:rsidRDefault="00520F29" w:rsidP="00520F29">
      <w:pPr>
        <w:pStyle w:val="Continuarlista"/>
        <w:spacing w:after="0"/>
        <w:ind w:left="438"/>
        <w:jc w:val="center"/>
        <w:rPr>
          <w:rFonts w:ascii="Tahoma" w:hAnsi="Tahoma" w:cs="Tahoma"/>
          <w:color w:val="004990"/>
          <w:sz w:val="22"/>
          <w:szCs w:val="22"/>
          <w:lang w:val="es-ES_tradnl"/>
        </w:rPr>
      </w:pPr>
    </w:p>
    <w:tbl>
      <w:tblPr>
        <w:tblW w:w="8502"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2572"/>
        <w:gridCol w:w="5517"/>
      </w:tblGrid>
      <w:tr w:rsidR="00520F29" w:rsidRPr="00BB30AB" w:rsidTr="00520F29">
        <w:trPr>
          <w:trHeight w:val="321"/>
          <w:jc w:val="center"/>
        </w:trPr>
        <w:tc>
          <w:tcPr>
            <w:tcW w:w="413"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520F29" w:rsidRPr="00BB30AB" w:rsidRDefault="00520F29" w:rsidP="00520F29">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No.</w:t>
            </w:r>
          </w:p>
        </w:tc>
        <w:tc>
          <w:tcPr>
            <w:tcW w:w="2572"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520F29" w:rsidRPr="00BB30AB" w:rsidRDefault="00520F29" w:rsidP="00520F29">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Descripción</w:t>
            </w:r>
          </w:p>
        </w:tc>
        <w:tc>
          <w:tcPr>
            <w:tcW w:w="551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520F29" w:rsidRPr="00BB30AB" w:rsidRDefault="00520F29" w:rsidP="00520F29">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Localidades</w:t>
            </w:r>
          </w:p>
        </w:tc>
      </w:tr>
      <w:tr w:rsidR="00520F29" w:rsidRPr="00BB30AB" w:rsidTr="00520F29">
        <w:trPr>
          <w:trHeight w:val="394"/>
          <w:jc w:val="center"/>
        </w:trPr>
        <w:tc>
          <w:tcPr>
            <w:tcW w:w="413" w:type="dxa"/>
            <w:tcBorders>
              <w:top w:val="single" w:sz="4" w:space="0" w:color="004990"/>
              <w:left w:val="single" w:sz="4" w:space="0" w:color="004990"/>
              <w:bottom w:val="single" w:sz="4" w:space="0" w:color="004990"/>
              <w:right w:val="single" w:sz="4" w:space="0" w:color="004990"/>
            </w:tcBorders>
            <w:vAlign w:val="center"/>
          </w:tcPr>
          <w:p w:rsidR="00520F29" w:rsidRPr="00B84B4D" w:rsidRDefault="00520F29" w:rsidP="00520F29">
            <w:pPr>
              <w:jc w:val="center"/>
              <w:rPr>
                <w:rFonts w:ascii="Tahoma" w:hAnsi="Tahoma" w:cs="Tahoma"/>
                <w:color w:val="004990"/>
                <w:sz w:val="18"/>
              </w:rPr>
            </w:pPr>
            <w:r>
              <w:rPr>
                <w:rFonts w:ascii="Tahoma" w:hAnsi="Tahoma" w:cs="Tahoma"/>
                <w:color w:val="004990"/>
                <w:sz w:val="18"/>
              </w:rPr>
              <w:t>1</w:t>
            </w:r>
          </w:p>
        </w:tc>
        <w:tc>
          <w:tcPr>
            <w:tcW w:w="2572" w:type="dxa"/>
            <w:tcBorders>
              <w:top w:val="single" w:sz="4" w:space="0" w:color="004990"/>
              <w:left w:val="single" w:sz="4" w:space="0" w:color="004990"/>
              <w:bottom w:val="single" w:sz="4" w:space="0" w:color="004990"/>
              <w:right w:val="single" w:sz="4" w:space="0" w:color="004990"/>
            </w:tcBorders>
          </w:tcPr>
          <w:p w:rsidR="00520F29" w:rsidRDefault="00520F29" w:rsidP="00520F29">
            <w:pPr>
              <w:jc w:val="center"/>
            </w:pPr>
            <w:r w:rsidRPr="006640E5">
              <w:rPr>
                <w:rFonts w:ascii="Tahoma" w:hAnsi="Tahoma" w:cs="Tahoma"/>
                <w:color w:val="004990"/>
                <w:sz w:val="18"/>
              </w:rPr>
              <w:t xml:space="preserve">Mantenimiento, Instalaciones, Traslados </w:t>
            </w:r>
            <w:r>
              <w:rPr>
                <w:rFonts w:ascii="Tahoma" w:hAnsi="Tahoma" w:cs="Tahoma"/>
                <w:color w:val="004990"/>
                <w:sz w:val="18"/>
              </w:rPr>
              <w:t>y</w:t>
            </w:r>
            <w:r w:rsidRPr="006640E5">
              <w:rPr>
                <w:rFonts w:ascii="Tahoma" w:hAnsi="Tahoma" w:cs="Tahoma"/>
                <w:color w:val="004990"/>
                <w:sz w:val="18"/>
              </w:rPr>
              <w:t xml:space="preserve"> Retiros </w:t>
            </w:r>
            <w:r>
              <w:rPr>
                <w:rFonts w:ascii="Tahoma" w:hAnsi="Tahoma" w:cs="Tahoma"/>
                <w:color w:val="004990"/>
                <w:sz w:val="18"/>
              </w:rPr>
              <w:t>d</w:t>
            </w:r>
            <w:r w:rsidRPr="006640E5">
              <w:rPr>
                <w:rFonts w:ascii="Tahoma" w:hAnsi="Tahoma" w:cs="Tahoma"/>
                <w:color w:val="004990"/>
                <w:sz w:val="18"/>
              </w:rPr>
              <w:t xml:space="preserve">e Puntos Entel </w:t>
            </w:r>
            <w:r>
              <w:rPr>
                <w:rFonts w:ascii="Tahoma" w:hAnsi="Tahoma" w:cs="Tahoma"/>
                <w:color w:val="004990"/>
                <w:sz w:val="18"/>
              </w:rPr>
              <w:t>y</w:t>
            </w:r>
            <w:r w:rsidRPr="006640E5">
              <w:rPr>
                <w:rFonts w:ascii="Tahoma" w:hAnsi="Tahoma" w:cs="Tahoma"/>
                <w:color w:val="004990"/>
                <w:sz w:val="18"/>
              </w:rPr>
              <w:t xml:space="preserve"> </w:t>
            </w:r>
            <w:proofErr w:type="spellStart"/>
            <w:r w:rsidRPr="006640E5">
              <w:rPr>
                <w:rFonts w:ascii="Tahoma" w:hAnsi="Tahoma" w:cs="Tahoma"/>
                <w:color w:val="004990"/>
                <w:sz w:val="18"/>
              </w:rPr>
              <w:t>C</w:t>
            </w:r>
            <w:r>
              <w:rPr>
                <w:rFonts w:ascii="Tahoma" w:hAnsi="Tahoma" w:cs="Tahoma"/>
                <w:color w:val="004990"/>
                <w:sz w:val="18"/>
              </w:rPr>
              <w:t>AD</w:t>
            </w:r>
            <w:r w:rsidRPr="006640E5">
              <w:rPr>
                <w:rFonts w:ascii="Tahoma" w:hAnsi="Tahoma" w:cs="Tahoma"/>
                <w:color w:val="004990"/>
                <w:sz w:val="18"/>
              </w:rPr>
              <w:t>s</w:t>
            </w:r>
            <w:proofErr w:type="spellEnd"/>
          </w:p>
        </w:tc>
        <w:tc>
          <w:tcPr>
            <w:tcW w:w="5517" w:type="dxa"/>
            <w:tcBorders>
              <w:top w:val="single" w:sz="4" w:space="0" w:color="004990"/>
              <w:left w:val="single" w:sz="4" w:space="0" w:color="004990"/>
              <w:bottom w:val="single" w:sz="4" w:space="0" w:color="004990"/>
              <w:right w:val="single" w:sz="4" w:space="0" w:color="004990"/>
            </w:tcBorders>
            <w:vAlign w:val="center"/>
          </w:tcPr>
          <w:p w:rsidR="00520F29" w:rsidRPr="00B84B4D" w:rsidRDefault="00520F29" w:rsidP="00520F29">
            <w:pPr>
              <w:pStyle w:val="WW-Textoindependiente20"/>
              <w:suppressAutoHyphens w:val="0"/>
              <w:spacing w:line="240" w:lineRule="auto"/>
              <w:jc w:val="center"/>
              <w:outlineLvl w:val="2"/>
              <w:rPr>
                <w:rFonts w:ascii="Tahoma" w:hAnsi="Tahoma" w:cs="Tahoma"/>
                <w:color w:val="004990"/>
                <w:sz w:val="18"/>
                <w:szCs w:val="16"/>
                <w:lang w:val="es-ES"/>
              </w:rPr>
            </w:pPr>
            <w:r>
              <w:rPr>
                <w:rFonts w:ascii="Tahoma" w:hAnsi="Tahoma" w:cs="Tahoma"/>
                <w:color w:val="004990"/>
                <w:sz w:val="18"/>
                <w:szCs w:val="16"/>
                <w:lang w:val="es-ES"/>
              </w:rPr>
              <w:t>Todo el territorio boliviano</w:t>
            </w:r>
            <w:r w:rsidR="008531D9">
              <w:rPr>
                <w:rFonts w:ascii="Tahoma" w:hAnsi="Tahoma" w:cs="Tahoma"/>
                <w:color w:val="004990"/>
                <w:sz w:val="18"/>
                <w:szCs w:val="16"/>
                <w:lang w:val="es-ES"/>
              </w:rPr>
              <w:t xml:space="preserve"> (Rural y Urbano)</w:t>
            </w:r>
          </w:p>
        </w:tc>
      </w:tr>
    </w:tbl>
    <w:p w:rsidR="00520F29" w:rsidRDefault="00520F29" w:rsidP="00520F29">
      <w:pPr>
        <w:pStyle w:val="Continuarlista"/>
        <w:spacing w:after="0"/>
        <w:ind w:left="438"/>
        <w:rPr>
          <w:rFonts w:ascii="Tahoma" w:hAnsi="Tahoma" w:cs="Tahoma"/>
          <w:color w:val="004990"/>
          <w:sz w:val="22"/>
          <w:szCs w:val="22"/>
        </w:rPr>
      </w:pPr>
    </w:p>
    <w:p w:rsidR="00520F29" w:rsidRPr="003F0728" w:rsidRDefault="00520F29" w:rsidP="00D050A6">
      <w:pPr>
        <w:ind w:left="295" w:firstLine="708"/>
        <w:jc w:val="both"/>
        <w:rPr>
          <w:rFonts w:ascii="Tahoma" w:hAnsi="Tahoma" w:cs="Tahoma"/>
          <w:color w:val="004990"/>
          <w:sz w:val="20"/>
          <w:lang w:val="es-ES_tradnl"/>
        </w:rPr>
      </w:pPr>
    </w:p>
    <w:p w:rsidR="00D050A6" w:rsidRDefault="00D050A6" w:rsidP="00283C26">
      <w:pPr>
        <w:rPr>
          <w:lang w:val="es-BO" w:eastAsia="en-US"/>
        </w:rPr>
      </w:pPr>
    </w:p>
    <w:p w:rsidR="00D050A6" w:rsidRDefault="00D050A6" w:rsidP="00DF53FB">
      <w:pPr>
        <w:pStyle w:val="TITULOS"/>
        <w:numPr>
          <w:ilvl w:val="0"/>
          <w:numId w:val="6"/>
        </w:numPr>
        <w:spacing w:after="0"/>
        <w:ind w:left="425" w:hanging="426"/>
        <w:rPr>
          <w:rFonts w:ascii="Tahoma" w:hAnsi="Tahoma" w:cs="Tahoma"/>
          <w:color w:val="004990"/>
          <w:sz w:val="22"/>
          <w:szCs w:val="22"/>
        </w:rPr>
      </w:pPr>
      <w:bookmarkStart w:id="5" w:name="_Toc309124151"/>
      <w:r w:rsidRPr="009C2DE5">
        <w:rPr>
          <w:rFonts w:ascii="Tahoma" w:hAnsi="Tahoma" w:cs="Tahoma"/>
          <w:color w:val="004990"/>
          <w:sz w:val="22"/>
          <w:szCs w:val="22"/>
        </w:rPr>
        <w:t>CONDICIONES PARA LA PRESENTACIÓN DE PROPUESTAS TÉCNICAS</w:t>
      </w:r>
      <w:bookmarkEnd w:id="5"/>
    </w:p>
    <w:p w:rsidR="00D050A6" w:rsidRDefault="00D050A6" w:rsidP="00283C26">
      <w:pPr>
        <w:rPr>
          <w:lang w:val="es-BO" w:eastAsia="en-US"/>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8978"/>
      </w:tblGrid>
      <w:tr w:rsidR="00883857" w:rsidRPr="003A3929" w:rsidTr="00886497">
        <w:trPr>
          <w:trHeight w:hRule="exact" w:val="369"/>
          <w:tblHead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883857" w:rsidRPr="003A3929" w:rsidTr="00886497">
        <w:trPr>
          <w:cantSplit/>
          <w:trHeight w:hRule="exact" w:val="113"/>
          <w:tblHeader/>
        </w:trPr>
        <w:tc>
          <w:tcPr>
            <w:tcW w:w="5000" w:type="pct"/>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883857" w:rsidRPr="003A3929" w:rsidTr="00886497">
        <w:trPr>
          <w:trHeight w:val="506"/>
          <w:tblHeader/>
        </w:trPr>
        <w:tc>
          <w:tcPr>
            <w:tcW w:w="5000" w:type="pct"/>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83857" w:rsidRPr="003A3929" w:rsidRDefault="00883857" w:rsidP="00196B97">
            <w:pPr>
              <w:spacing w:after="240"/>
              <w:jc w:val="center"/>
              <w:rPr>
                <w:rFonts w:ascii="Tahoma" w:hAnsi="Tahoma" w:cs="Tahoma"/>
                <w:color w:val="1F497D"/>
              </w:rPr>
            </w:pPr>
          </w:p>
        </w:tc>
      </w:tr>
      <w:tr w:rsidR="00883857" w:rsidRPr="003A3929" w:rsidTr="00886497">
        <w:trPr>
          <w:trHeight w:val="1797"/>
        </w:trPr>
        <w:tc>
          <w:tcPr>
            <w:tcW w:w="5000" w:type="pct"/>
            <w:tcBorders>
              <w:top w:val="single" w:sz="4" w:space="0" w:color="FFFFFF"/>
            </w:tcBorders>
            <w:shd w:val="clear" w:color="auto" w:fill="auto"/>
            <w:vAlign w:val="center"/>
          </w:tcPr>
          <w:p w:rsidR="00883857" w:rsidRPr="003A3929" w:rsidRDefault="00883857" w:rsidP="00E97D3A">
            <w:pPr>
              <w:pStyle w:val="Prrafodelista"/>
              <w:numPr>
                <w:ilvl w:val="1"/>
                <w:numId w:val="23"/>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83857" w:rsidRPr="00B0743C" w:rsidTr="00886497">
        <w:trPr>
          <w:trHeight w:hRule="exact" w:val="556"/>
        </w:trPr>
        <w:tc>
          <w:tcPr>
            <w:tcW w:w="5000" w:type="pct"/>
            <w:shd w:val="clear" w:color="auto" w:fill="auto"/>
            <w:vAlign w:val="center"/>
          </w:tcPr>
          <w:p w:rsidR="00883857" w:rsidRPr="00B0743C" w:rsidRDefault="00883857" w:rsidP="00E97D3A">
            <w:pPr>
              <w:pStyle w:val="Prrafodelista"/>
              <w:numPr>
                <w:ilvl w:val="1"/>
                <w:numId w:val="23"/>
              </w:numPr>
              <w:spacing w:after="240"/>
              <w:ind w:left="420"/>
              <w:jc w:val="both"/>
              <w:rPr>
                <w:rFonts w:ascii="Tahoma" w:hAnsi="Tahoma" w:cs="Tahoma"/>
                <w:color w:val="1F497D"/>
                <w:sz w:val="18"/>
                <w:szCs w:val="18"/>
                <w:lang w:val="es-ES_tradnl" w:bidi="en-US"/>
              </w:rPr>
            </w:pPr>
            <w:r w:rsidRPr="00B0743C">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883857" w:rsidRPr="003A3929" w:rsidTr="00886497">
        <w:trPr>
          <w:trHeight w:hRule="exact" w:val="1003"/>
        </w:trPr>
        <w:tc>
          <w:tcPr>
            <w:tcW w:w="5000" w:type="pct"/>
            <w:shd w:val="clear" w:color="auto" w:fill="auto"/>
            <w:vAlign w:val="center"/>
          </w:tcPr>
          <w:p w:rsidR="00883857" w:rsidRPr="003A3929" w:rsidRDefault="00883857" w:rsidP="00E97D3A">
            <w:pPr>
              <w:pStyle w:val="Prrafodelista"/>
              <w:numPr>
                <w:ilvl w:val="1"/>
                <w:numId w:val="23"/>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3857" w:rsidRPr="003A3929" w:rsidTr="00886497">
        <w:trPr>
          <w:trHeight w:hRule="exact" w:val="737"/>
        </w:trPr>
        <w:tc>
          <w:tcPr>
            <w:tcW w:w="5000" w:type="pct"/>
            <w:shd w:val="clear" w:color="auto" w:fill="auto"/>
            <w:vAlign w:val="center"/>
          </w:tcPr>
          <w:p w:rsidR="00883857" w:rsidRPr="003A3929" w:rsidRDefault="00883857" w:rsidP="00E97D3A">
            <w:pPr>
              <w:pStyle w:val="Prrafodelista"/>
              <w:numPr>
                <w:ilvl w:val="1"/>
                <w:numId w:val="23"/>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883857" w:rsidRPr="003A3929" w:rsidTr="00886497">
        <w:trPr>
          <w:trHeight w:hRule="exact" w:val="809"/>
        </w:trPr>
        <w:tc>
          <w:tcPr>
            <w:tcW w:w="5000" w:type="pct"/>
            <w:shd w:val="clear" w:color="auto" w:fill="auto"/>
            <w:vAlign w:val="center"/>
          </w:tcPr>
          <w:p w:rsidR="00883857" w:rsidRPr="003A3929" w:rsidRDefault="00883857" w:rsidP="00E97D3A">
            <w:pPr>
              <w:pStyle w:val="Prrafodelista"/>
              <w:numPr>
                <w:ilvl w:val="1"/>
                <w:numId w:val="23"/>
              </w:numPr>
              <w:spacing w:after="240"/>
              <w:ind w:left="403"/>
              <w:jc w:val="both"/>
              <w:rPr>
                <w:rFonts w:ascii="Tahoma" w:hAnsi="Tahoma" w:cs="Tahoma"/>
                <w:color w:val="1F497D"/>
                <w:sz w:val="18"/>
                <w:szCs w:val="18"/>
              </w:rPr>
            </w:pPr>
            <w:r w:rsidRPr="003A3929">
              <w:rPr>
                <w:rFonts w:ascii="Tahoma" w:hAnsi="Tahoma" w:cs="Tahoma"/>
                <w:color w:val="1F497D"/>
                <w:sz w:val="18"/>
                <w:szCs w:val="18"/>
              </w:rPr>
              <w:lastRenderedPageBreak/>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rsidR="00883857" w:rsidRDefault="00883857" w:rsidP="00283C26">
      <w:pPr>
        <w:rPr>
          <w:lang w:val="es-BO" w:eastAsia="en-US"/>
        </w:rPr>
      </w:pPr>
    </w:p>
    <w:p w:rsidR="00883857" w:rsidRDefault="00883857" w:rsidP="00283C26">
      <w:pPr>
        <w:rPr>
          <w:lang w:val="es-BO" w:eastAsia="en-US"/>
        </w:rPr>
      </w:pPr>
    </w:p>
    <w:p w:rsidR="00D050A6" w:rsidRPr="00237585" w:rsidRDefault="00D050A6" w:rsidP="00DF53FB">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rsidR="00D050A6" w:rsidRPr="00AD3413" w:rsidRDefault="00D050A6" w:rsidP="00D050A6">
      <w:pPr>
        <w:rPr>
          <w:lang w:val="es-BO" w:eastAsia="en-US"/>
        </w:rPr>
      </w:pPr>
    </w:p>
    <w:p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CUMPLE. Define que satisface completamente el requisito técnico solicitado, a simple requerimiento de parte de ENTEL S.A. y se entiende que está incluido en la propuesta técnica-económica del OFERENTE.</w:t>
      </w:r>
    </w:p>
    <w:p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NO CUMPLE. Define que no satisface parcial o completamente el requisito técnico solicitado.</w:t>
      </w:r>
    </w:p>
    <w:p w:rsidR="00014780" w:rsidRPr="00014780" w:rsidRDefault="00014780" w:rsidP="00E97D3A">
      <w:pPr>
        <w:pStyle w:val="Continuarlista"/>
        <w:numPr>
          <w:ilvl w:val="0"/>
          <w:numId w:val="24"/>
        </w:numPr>
        <w:spacing w:before="120" w:after="0"/>
        <w:ind w:hanging="654"/>
        <w:rPr>
          <w:rFonts w:ascii="Tahoma" w:hAnsi="Tahoma" w:cs="Tahoma"/>
          <w:color w:val="1F497D"/>
          <w:szCs w:val="22"/>
        </w:rPr>
      </w:pPr>
      <w:r w:rsidRPr="00014780">
        <w:rPr>
          <w:rFonts w:ascii="Tahoma" w:hAnsi="Tahoma" w:cs="Tahoma"/>
          <w:b/>
          <w:bCs/>
          <w:color w:val="1F497D"/>
          <w:szCs w:val="22"/>
        </w:rPr>
        <w:t>CRITERIOS MANDATORIOS</w:t>
      </w:r>
    </w:p>
    <w:p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oferentes deberán cumplir con todos los criterios mandatorios, el incumplimiento de cualquier criterio mandatorio, descalificará al oferente para proseguir con el proceso.</w:t>
      </w:r>
    </w:p>
    <w:p w:rsidR="00014780" w:rsidRPr="00014780" w:rsidRDefault="00014780" w:rsidP="00E97D3A">
      <w:pPr>
        <w:pStyle w:val="Continuarlista"/>
        <w:numPr>
          <w:ilvl w:val="0"/>
          <w:numId w:val="24"/>
        </w:numPr>
        <w:spacing w:before="120" w:after="0"/>
        <w:ind w:hanging="654"/>
        <w:rPr>
          <w:rFonts w:ascii="Tahoma" w:hAnsi="Tahoma" w:cs="Tahoma"/>
          <w:b/>
          <w:bCs/>
          <w:color w:val="1F497D"/>
          <w:szCs w:val="22"/>
        </w:rPr>
      </w:pPr>
      <w:r w:rsidRPr="00014780">
        <w:rPr>
          <w:rFonts w:ascii="Tahoma" w:hAnsi="Tahoma" w:cs="Tahoma"/>
          <w:b/>
          <w:bCs/>
          <w:color w:val="1F497D"/>
          <w:szCs w:val="22"/>
        </w:rPr>
        <w:t>CRITERIOS CALIFICABLES.</w:t>
      </w:r>
    </w:p>
    <w:p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criterios Calificables, tendrán una ponderación de 30% (Treinta por ciento) y serán evaluados de acuerdo a las siguientes formulas.</w:t>
      </w:r>
    </w:p>
    <w:p w:rsidR="00014780" w:rsidRPr="00014780" w:rsidRDefault="00014780" w:rsidP="00E97D3A">
      <w:pPr>
        <w:pStyle w:val="Continuarlista"/>
        <w:numPr>
          <w:ilvl w:val="0"/>
          <w:numId w:val="25"/>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menor tiempo/sensibilidad y otros es:</w:t>
      </w:r>
    </w:p>
    <w:p w:rsidR="00014780" w:rsidRPr="00014780" w:rsidRDefault="00014780" w:rsidP="00014780">
      <w:pPr>
        <w:pStyle w:val="Continuarlista"/>
        <w:spacing w:before="120" w:after="0"/>
        <w:rPr>
          <w:rFonts w:ascii="Tahoma" w:hAnsi="Tahoma" w:cs="Tahoma"/>
          <w:color w:val="1F497D"/>
          <w:szCs w:val="22"/>
        </w:rPr>
      </w:pPr>
    </w:p>
    <w:p w:rsidR="00014780" w:rsidRPr="00014780" w:rsidRDefault="00014780" w:rsidP="00014780">
      <w:pPr>
        <w:pStyle w:val="Continuarlista"/>
        <w:spacing w:before="120" w:after="0"/>
        <w:ind w:left="1412"/>
        <w:jc w:val="center"/>
        <w:rPr>
          <w:color w:val="1F497D"/>
          <w:position w:val="-28"/>
          <w:sz w:val="18"/>
        </w:rPr>
      </w:pPr>
      <w:r w:rsidRPr="00014780">
        <w:rPr>
          <w:noProof/>
          <w:color w:val="1F497D"/>
          <w:position w:val="-28"/>
          <w:sz w:val="18"/>
          <w:lang w:eastAsia="es-BO"/>
        </w:rPr>
        <w:drawing>
          <wp:inline distT="0" distB="0" distL="0" distR="0" wp14:anchorId="1E6FD27A" wp14:editId="42EA4C9D">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1"/>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C_Mínima</w:t>
      </w:r>
      <w:proofErr w:type="spellEnd"/>
      <w:r w:rsidRPr="00014780">
        <w:rPr>
          <w:rFonts w:ascii="Tahoma" w:hAnsi="Tahoma" w:cs="Tahoma"/>
          <w:color w:val="1F497D"/>
          <w:szCs w:val="22"/>
        </w:rPr>
        <w:t xml:space="preserve"> = Cantidad mínima ofrecida de todas las propuestas.</w:t>
      </w:r>
    </w:p>
    <w:p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C_Ofrecida</w:t>
      </w:r>
      <w:proofErr w:type="spellEnd"/>
      <w:r w:rsidRPr="00014780">
        <w:rPr>
          <w:rFonts w:ascii="Tahoma" w:hAnsi="Tahoma" w:cs="Tahoma"/>
          <w:color w:val="1F497D"/>
          <w:szCs w:val="22"/>
        </w:rPr>
        <w:t xml:space="preserve"> = Cantidad ofrecida en la propuesta.</w:t>
      </w:r>
    </w:p>
    <w:p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 xml:space="preserve">Ponderación = De acuerdo a tabla de Calificación Técnica </w:t>
      </w:r>
    </w:p>
    <w:p w:rsidR="00014780" w:rsidRPr="00014780" w:rsidRDefault="00014780" w:rsidP="00E97D3A">
      <w:pPr>
        <w:pStyle w:val="Continuarlista"/>
        <w:numPr>
          <w:ilvl w:val="0"/>
          <w:numId w:val="25"/>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la mayor cantidad/capacidad y otros es:</w:t>
      </w:r>
    </w:p>
    <w:p w:rsidR="00014780" w:rsidRPr="00014780" w:rsidRDefault="00014780" w:rsidP="00014780">
      <w:pPr>
        <w:pStyle w:val="Continuarlista"/>
        <w:spacing w:before="120" w:after="0"/>
        <w:ind w:left="1412"/>
        <w:jc w:val="center"/>
        <w:rPr>
          <w:rFonts w:ascii="Tahoma" w:hAnsi="Tahoma" w:cs="Tahoma"/>
          <w:color w:val="1F497D"/>
          <w:szCs w:val="22"/>
        </w:rPr>
      </w:pPr>
      <w:r w:rsidRPr="00014780">
        <w:rPr>
          <w:noProof/>
          <w:color w:val="1F497D"/>
          <w:position w:val="-28"/>
          <w:sz w:val="18"/>
          <w:lang w:eastAsia="es-BO"/>
        </w:rPr>
        <w:drawing>
          <wp:inline distT="0" distB="0" distL="0" distR="0" wp14:anchorId="318A0904" wp14:editId="17889A19">
            <wp:extent cx="1864360" cy="4394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2"/>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lastRenderedPageBreak/>
        <w:t>Dónde:</w:t>
      </w:r>
    </w:p>
    <w:p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C_Ofrecida</w:t>
      </w:r>
      <w:proofErr w:type="spellEnd"/>
      <w:r w:rsidRPr="00014780">
        <w:rPr>
          <w:rFonts w:ascii="Tahoma" w:hAnsi="Tahoma" w:cs="Tahoma"/>
          <w:color w:val="1F497D"/>
          <w:szCs w:val="22"/>
        </w:rPr>
        <w:t xml:space="preserve"> = Cantidad ofrecida en la propuesta.</w:t>
      </w:r>
    </w:p>
    <w:p w:rsidR="00014780" w:rsidRPr="00014780" w:rsidRDefault="00014780" w:rsidP="00014780">
      <w:pPr>
        <w:pStyle w:val="Continuarlista"/>
        <w:spacing w:before="120" w:after="0"/>
        <w:ind w:left="1701"/>
        <w:contextualSpacing/>
        <w:jc w:val="left"/>
        <w:rPr>
          <w:rFonts w:ascii="Tahoma" w:hAnsi="Tahoma" w:cs="Tahoma"/>
          <w:color w:val="1F497D"/>
          <w:szCs w:val="22"/>
        </w:rPr>
      </w:pPr>
      <w:proofErr w:type="spellStart"/>
      <w:r w:rsidRPr="00014780">
        <w:rPr>
          <w:rFonts w:ascii="Tahoma" w:hAnsi="Tahoma" w:cs="Tahoma"/>
          <w:color w:val="1F497D"/>
          <w:szCs w:val="22"/>
        </w:rPr>
        <w:t>C_Máxima</w:t>
      </w:r>
      <w:proofErr w:type="spellEnd"/>
      <w:r w:rsidRPr="00014780">
        <w:rPr>
          <w:rFonts w:ascii="Tahoma" w:hAnsi="Tahoma" w:cs="Tahoma"/>
          <w:color w:val="1F497D"/>
          <w:szCs w:val="22"/>
        </w:rPr>
        <w:t xml:space="preserve"> = Cantidad máxima ofrecida de todas las propuestas.</w:t>
      </w:r>
    </w:p>
    <w:p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Ponderación = De acuerdo a tabla de Calificación Técnica.</w:t>
      </w:r>
    </w:p>
    <w:p w:rsidR="00014780" w:rsidRPr="00014780" w:rsidRDefault="00014780" w:rsidP="00014780">
      <w:pPr>
        <w:jc w:val="both"/>
        <w:rPr>
          <w:rFonts w:ascii="Tahoma" w:hAnsi="Tahoma" w:cs="Tahoma"/>
          <w:color w:val="1F497D"/>
          <w:sz w:val="20"/>
          <w:szCs w:val="22"/>
        </w:rPr>
      </w:pPr>
    </w:p>
    <w:p w:rsidR="00895CFC" w:rsidRDefault="00014780" w:rsidP="00014780">
      <w:pPr>
        <w:pStyle w:val="Continuarlista"/>
        <w:spacing w:after="0"/>
        <w:ind w:left="1843"/>
        <w:jc w:val="left"/>
        <w:rPr>
          <w:rFonts w:ascii="Tahoma" w:hAnsi="Tahoma" w:cs="Tahoma"/>
          <w:color w:val="1F497D"/>
          <w:szCs w:val="22"/>
        </w:rPr>
      </w:pPr>
      <w:r w:rsidRPr="00014780">
        <w:rPr>
          <w:rFonts w:ascii="Tahoma" w:hAnsi="Tahoma" w:cs="Tahoma"/>
          <w:color w:val="1F497D"/>
          <w:szCs w:val="22"/>
        </w:rPr>
        <w:t>La ponderación esta descrita en el CUADRO DE CALIFICACIÓN RESUMEN DE CRITERIOS MANDATORIOS Y CALIFICABLES.</w:t>
      </w:r>
    </w:p>
    <w:p w:rsidR="006B0B3D" w:rsidRPr="006B0B3D" w:rsidRDefault="006B0B3D" w:rsidP="006B0B3D">
      <w:pPr>
        <w:jc w:val="both"/>
        <w:rPr>
          <w:rFonts w:ascii="Tahoma" w:hAnsi="Tahoma" w:cs="Tahoma"/>
          <w:b/>
          <w:sz w:val="22"/>
          <w:szCs w:val="22"/>
        </w:rPr>
      </w:pPr>
    </w:p>
    <w:p w:rsidR="005858C4" w:rsidRDefault="005858C4" w:rsidP="005858C4">
      <w:pPr>
        <w:rPr>
          <w:lang w:val="es-BO" w:eastAsia="en-US"/>
        </w:rPr>
      </w:pPr>
    </w:p>
    <w:p w:rsidR="005858C4" w:rsidRDefault="005858C4" w:rsidP="005858C4">
      <w:pPr>
        <w:pStyle w:val="TITULOS"/>
        <w:numPr>
          <w:ilvl w:val="0"/>
          <w:numId w:val="6"/>
        </w:numPr>
        <w:spacing w:after="0" w:line="240" w:lineRule="auto"/>
        <w:ind w:left="438" w:hanging="426"/>
        <w:rPr>
          <w:rFonts w:ascii="Tahoma" w:hAnsi="Tahoma" w:cs="Tahoma"/>
          <w:color w:val="004990"/>
          <w:sz w:val="22"/>
          <w:szCs w:val="22"/>
        </w:rPr>
      </w:pPr>
      <w:r w:rsidRPr="009C2DE5">
        <w:rPr>
          <w:rFonts w:ascii="Tahoma" w:hAnsi="Tahoma" w:cs="Tahoma"/>
          <w:color w:val="004990"/>
          <w:sz w:val="22"/>
          <w:szCs w:val="22"/>
        </w:rPr>
        <w:t>CARACTERÍSTICAS GENERALES Y ESPECÍFICAS</w:t>
      </w:r>
    </w:p>
    <w:p w:rsidR="005858C4" w:rsidRDefault="005858C4" w:rsidP="005858C4">
      <w:pPr>
        <w:ind w:left="372"/>
        <w:rPr>
          <w:rFonts w:ascii="Tahoma" w:hAnsi="Tahoma" w:cs="Tahoma"/>
          <w:b/>
          <w:bCs/>
          <w:color w:val="004990"/>
          <w:sz w:val="22"/>
          <w:szCs w:val="22"/>
          <w:lang w:val="es-BO" w:eastAsia="en-US"/>
        </w:rPr>
      </w:pPr>
    </w:p>
    <w:p w:rsidR="005858C4" w:rsidRPr="008D6A64" w:rsidRDefault="005858C4" w:rsidP="005858C4">
      <w:pPr>
        <w:ind w:left="372"/>
        <w:rPr>
          <w:lang w:val="es-BO" w:eastAsia="en-US"/>
        </w:rPr>
      </w:pPr>
      <w:r w:rsidRPr="00E4125A">
        <w:rPr>
          <w:rFonts w:ascii="Tahoma" w:hAnsi="Tahoma" w:cs="Tahoma"/>
          <w:b/>
          <w:bCs/>
          <w:color w:val="004990"/>
          <w:sz w:val="22"/>
          <w:szCs w:val="22"/>
          <w:lang w:val="es-BO" w:eastAsia="en-US"/>
        </w:rPr>
        <w:t>RESPUESTAS PUNTO A PUNTO A</w:t>
      </w:r>
      <w:r w:rsidR="00A268B1">
        <w:rPr>
          <w:rFonts w:ascii="Tahoma" w:hAnsi="Tahoma" w:cs="Tahoma"/>
          <w:b/>
          <w:bCs/>
          <w:color w:val="004990"/>
          <w:sz w:val="22"/>
          <w:szCs w:val="22"/>
          <w:lang w:val="es-BO" w:eastAsia="en-US"/>
        </w:rPr>
        <w:t xml:space="preserve"> </w:t>
      </w:r>
      <w:r w:rsidRPr="00E4125A">
        <w:rPr>
          <w:rFonts w:ascii="Tahoma" w:hAnsi="Tahoma" w:cs="Tahoma"/>
          <w:b/>
          <w:bCs/>
          <w:color w:val="004990"/>
          <w:sz w:val="22"/>
          <w:szCs w:val="22"/>
          <w:lang w:val="es-BO" w:eastAsia="en-US"/>
        </w:rPr>
        <w:t>L</w:t>
      </w:r>
      <w:r w:rsidR="00A268B1">
        <w:rPr>
          <w:rFonts w:ascii="Tahoma" w:hAnsi="Tahoma" w:cs="Tahoma"/>
          <w:b/>
          <w:bCs/>
          <w:color w:val="004990"/>
          <w:sz w:val="22"/>
          <w:szCs w:val="22"/>
          <w:lang w:val="es-BO" w:eastAsia="en-US"/>
        </w:rPr>
        <w:t>OS TÉRMINOS BÁSICOS DE CONTRATACIÓN (</w:t>
      </w:r>
      <w:r w:rsidRPr="00E4125A">
        <w:rPr>
          <w:rFonts w:ascii="Tahoma" w:hAnsi="Tahoma" w:cs="Tahoma"/>
          <w:b/>
          <w:bCs/>
          <w:color w:val="004990"/>
          <w:sz w:val="22"/>
          <w:szCs w:val="22"/>
          <w:lang w:val="es-BO" w:eastAsia="en-US"/>
        </w:rPr>
        <w:t>SOBRE B</w:t>
      </w:r>
      <w:r w:rsidR="00A268B1">
        <w:rPr>
          <w:rFonts w:ascii="Tahoma" w:hAnsi="Tahoma" w:cs="Tahoma"/>
          <w:b/>
          <w:bCs/>
          <w:color w:val="004990"/>
          <w:sz w:val="22"/>
          <w:szCs w:val="22"/>
          <w:lang w:val="es-BO" w:eastAsia="en-US"/>
        </w:rPr>
        <w:t>)</w:t>
      </w:r>
      <w:r>
        <w:rPr>
          <w:rFonts w:ascii="Tahoma" w:hAnsi="Tahoma" w:cs="Tahoma"/>
          <w:b/>
          <w:bCs/>
          <w:color w:val="004990"/>
          <w:sz w:val="22"/>
          <w:szCs w:val="22"/>
          <w:lang w:val="es-BO" w:eastAsia="en-US"/>
        </w:rPr>
        <w:t xml:space="preserve"> </w:t>
      </w:r>
    </w:p>
    <w:p w:rsidR="005858C4" w:rsidRPr="001B7841" w:rsidRDefault="005858C4" w:rsidP="005858C4">
      <w:pPr>
        <w:ind w:left="12"/>
        <w:rPr>
          <w:lang w:val="es-BO" w:eastAsia="en-US"/>
        </w:rPr>
      </w:pPr>
    </w:p>
    <w:p w:rsidR="005858C4" w:rsidRDefault="005858C4" w:rsidP="005858C4">
      <w:pPr>
        <w:pStyle w:val="TITULOS"/>
        <w:numPr>
          <w:ilvl w:val="1"/>
          <w:numId w:val="6"/>
        </w:numPr>
        <w:spacing w:after="0" w:line="240" w:lineRule="auto"/>
        <w:ind w:left="1092"/>
        <w:rPr>
          <w:rFonts w:ascii="Tahoma" w:hAnsi="Tahoma" w:cs="Tahoma"/>
          <w:color w:val="004990"/>
          <w:sz w:val="22"/>
          <w:szCs w:val="22"/>
        </w:rPr>
      </w:pPr>
      <w:r>
        <w:rPr>
          <w:rFonts w:ascii="Tahoma" w:hAnsi="Tahoma" w:cs="Tahoma"/>
          <w:color w:val="004990"/>
          <w:sz w:val="22"/>
          <w:szCs w:val="22"/>
        </w:rPr>
        <w:t>RESPUESTA PUNTO A PUNTO,  ESPECIFICACIONES TÉCNICAS PARA INSTALACIONES, TRASLADOS Y RETIROS DE PE Y CADS</w:t>
      </w:r>
    </w:p>
    <w:p w:rsidR="005858C4" w:rsidRPr="00DE5BB0" w:rsidRDefault="005858C4" w:rsidP="005858C4">
      <w:pPr>
        <w:rPr>
          <w:lang w:val="es-BO" w:eastAsia="en-US"/>
        </w:rPr>
      </w:pPr>
    </w:p>
    <w:tbl>
      <w:tblPr>
        <w:tblW w:w="5000" w:type="pct"/>
        <w:tblCellMar>
          <w:left w:w="70" w:type="dxa"/>
          <w:right w:w="70" w:type="dxa"/>
        </w:tblCellMar>
        <w:tblLook w:val="04A0" w:firstRow="1" w:lastRow="0" w:firstColumn="1" w:lastColumn="0" w:noHBand="0" w:noVBand="1"/>
      </w:tblPr>
      <w:tblGrid>
        <w:gridCol w:w="438"/>
        <w:gridCol w:w="5623"/>
        <w:gridCol w:w="999"/>
        <w:gridCol w:w="949"/>
        <w:gridCol w:w="969"/>
      </w:tblGrid>
      <w:tr w:rsidR="005858C4" w:rsidRPr="00543C0E" w:rsidTr="005858C4">
        <w:trPr>
          <w:trHeight w:val="450"/>
          <w:tblHeader/>
        </w:trPr>
        <w:tc>
          <w:tcPr>
            <w:tcW w:w="3916" w:type="pct"/>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REQUERIMIENTO DE ENTEL S.A.</w:t>
            </w:r>
          </w:p>
        </w:tc>
        <w:tc>
          <w:tcPr>
            <w:tcW w:w="1084" w:type="pct"/>
            <w:gridSpan w:val="2"/>
            <w:tcBorders>
              <w:top w:val="single" w:sz="8" w:space="0" w:color="004990"/>
              <w:left w:val="nil"/>
              <w:bottom w:val="single" w:sz="8" w:space="0" w:color="FFFFFF"/>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RESPUESTA DEL OFERENTE</w:t>
            </w:r>
          </w:p>
        </w:tc>
      </w:tr>
      <w:tr w:rsidR="005858C4" w:rsidRPr="00543C0E" w:rsidTr="005858C4">
        <w:trPr>
          <w:trHeight w:val="675"/>
          <w:tblHeader/>
        </w:trPr>
        <w:tc>
          <w:tcPr>
            <w:tcW w:w="3400" w:type="pct"/>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5858C4" w:rsidRDefault="005858C4" w:rsidP="005858C4">
            <w:pPr>
              <w:jc w:val="center"/>
              <w:rPr>
                <w:rFonts w:ascii="Tahoma" w:hAnsi="Tahoma" w:cs="Tahoma"/>
                <w:b/>
                <w:bCs/>
                <w:color w:val="FFFFFF"/>
                <w:sz w:val="18"/>
                <w:szCs w:val="18"/>
                <w:lang w:eastAsia="es-BO"/>
              </w:rPr>
            </w:pPr>
            <w:r w:rsidRPr="00543C0E">
              <w:rPr>
                <w:rFonts w:ascii="Tahoma" w:hAnsi="Tahoma" w:cs="Tahoma"/>
                <w:b/>
                <w:bCs/>
                <w:color w:val="FFFFFF"/>
                <w:sz w:val="18"/>
                <w:szCs w:val="18"/>
                <w:lang w:eastAsia="es-BO"/>
              </w:rPr>
              <w:t>ESPECIFICACIONES TECNICAS</w:t>
            </w:r>
            <w:r>
              <w:t xml:space="preserve"> </w:t>
            </w:r>
            <w:r w:rsidRPr="00C83204">
              <w:rPr>
                <w:rFonts w:ascii="Tahoma" w:hAnsi="Tahoma" w:cs="Tahoma"/>
                <w:b/>
                <w:bCs/>
                <w:color w:val="FFFFFF"/>
                <w:sz w:val="18"/>
                <w:szCs w:val="18"/>
                <w:lang w:eastAsia="es-BO"/>
              </w:rPr>
              <w:t>PARA INSTALACIONES,</w:t>
            </w:r>
          </w:p>
          <w:p w:rsidR="005858C4" w:rsidRPr="00543C0E" w:rsidRDefault="005858C4" w:rsidP="005858C4">
            <w:pPr>
              <w:jc w:val="center"/>
              <w:rPr>
                <w:rFonts w:ascii="Tahoma" w:hAnsi="Tahoma" w:cs="Tahoma"/>
                <w:b/>
                <w:bCs/>
                <w:color w:val="FFFFFF"/>
                <w:sz w:val="18"/>
                <w:szCs w:val="18"/>
                <w:lang w:val="es-BO" w:eastAsia="es-BO"/>
              </w:rPr>
            </w:pPr>
            <w:r w:rsidRPr="00C83204">
              <w:rPr>
                <w:rFonts w:ascii="Tahoma" w:hAnsi="Tahoma" w:cs="Tahoma"/>
                <w:b/>
                <w:bCs/>
                <w:color w:val="FFFFFF"/>
                <w:sz w:val="18"/>
                <w:szCs w:val="18"/>
                <w:lang w:eastAsia="es-BO"/>
              </w:rPr>
              <w:t>TRASLADOS Y RETIROS DE PE Y CADS</w:t>
            </w:r>
          </w:p>
        </w:tc>
        <w:tc>
          <w:tcPr>
            <w:tcW w:w="516" w:type="pct"/>
            <w:tcBorders>
              <w:top w:val="nil"/>
              <w:left w:val="nil"/>
              <w:bottom w:val="single" w:sz="8" w:space="0" w:color="FFFFFF"/>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CONDICIÓN</w:t>
            </w:r>
          </w:p>
        </w:tc>
        <w:tc>
          <w:tcPr>
            <w:tcW w:w="1084" w:type="pct"/>
            <w:gridSpan w:val="2"/>
            <w:tcBorders>
              <w:top w:val="single" w:sz="8" w:space="0" w:color="FFFFFF"/>
              <w:left w:val="nil"/>
              <w:bottom w:val="single" w:sz="8" w:space="0" w:color="FFFFFF"/>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(Llenado Obligatorio)</w:t>
            </w:r>
          </w:p>
        </w:tc>
      </w:tr>
      <w:tr w:rsidR="005858C4" w:rsidRPr="00543C0E" w:rsidTr="005858C4">
        <w:trPr>
          <w:trHeight w:val="510"/>
          <w:tblHeader/>
        </w:trPr>
        <w:tc>
          <w:tcPr>
            <w:tcW w:w="257" w:type="pct"/>
            <w:tcBorders>
              <w:top w:val="nil"/>
              <w:left w:val="single" w:sz="8" w:space="0" w:color="004990"/>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N°</w:t>
            </w:r>
          </w:p>
        </w:tc>
        <w:tc>
          <w:tcPr>
            <w:tcW w:w="3144"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DESCRIPCIÓN</w:t>
            </w:r>
          </w:p>
        </w:tc>
        <w:tc>
          <w:tcPr>
            <w:tcW w:w="516"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MANDATORIO</w:t>
            </w:r>
          </w:p>
        </w:tc>
        <w:tc>
          <w:tcPr>
            <w:tcW w:w="541"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s-BO" w:eastAsia="es-BO"/>
              </w:rPr>
              <w:t>Cumple / No cumple</w:t>
            </w:r>
          </w:p>
        </w:tc>
        <w:tc>
          <w:tcPr>
            <w:tcW w:w="543" w:type="pct"/>
            <w:tcBorders>
              <w:top w:val="nil"/>
              <w:left w:val="nil"/>
              <w:bottom w:val="single" w:sz="8" w:space="0" w:color="004990"/>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DOCUMENTO, PÁGINA, REFERENCIA</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1</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F92497" w:rsidRDefault="005858C4" w:rsidP="005858C4">
            <w:pPr>
              <w:rPr>
                <w:b/>
                <w:color w:val="365F91" w:themeColor="accent1" w:themeShade="BF"/>
                <w:sz w:val="20"/>
                <w:szCs w:val="28"/>
                <w:lang w:val="es-BO"/>
              </w:rPr>
            </w:pPr>
            <w:r w:rsidRPr="00F92497">
              <w:rPr>
                <w:b/>
                <w:color w:val="365F91" w:themeColor="accent1" w:themeShade="BF"/>
                <w:sz w:val="20"/>
                <w:szCs w:val="28"/>
                <w:lang w:val="es-BO"/>
              </w:rPr>
              <w:t>INSTALACIONES, RETIROS, TRASLADOS Y</w:t>
            </w:r>
          </w:p>
          <w:p w:rsidR="005858C4" w:rsidRPr="006640E5" w:rsidRDefault="005858C4" w:rsidP="005858C4">
            <w:pPr>
              <w:rPr>
                <w:b/>
                <w:sz w:val="20"/>
                <w:szCs w:val="28"/>
                <w:lang w:val="es-BO"/>
              </w:rPr>
            </w:pPr>
            <w:r w:rsidRPr="00F92497">
              <w:rPr>
                <w:b/>
                <w:color w:val="365F91" w:themeColor="accent1" w:themeShade="BF"/>
                <w:sz w:val="20"/>
                <w:szCs w:val="28"/>
                <w:lang w:val="es-BO"/>
              </w:rPr>
              <w:t>CAMBIO DE CARACTERISTICAS DE UN SERVICIO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E4125A">
              <w:rPr>
                <w:rFonts w:ascii="Tahoma" w:hAnsi="Tahoma" w:cs="Tahoma"/>
                <w:color w:val="004990"/>
                <w:sz w:val="18"/>
                <w:szCs w:val="18"/>
                <w:lang w:val="es-BO"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2</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6640E5" w:rsidRDefault="005858C4" w:rsidP="005858C4">
            <w:pPr>
              <w:rPr>
                <w:rFonts w:ascii="Tahoma" w:hAnsi="Tahoma" w:cs="Tahoma"/>
                <w:noProof/>
                <w:color w:val="1F497D" w:themeColor="text2"/>
                <w:lang w:val="es-MX" w:eastAsia="es-BO"/>
              </w:rPr>
            </w:pPr>
            <w:r w:rsidRPr="006640E5">
              <w:rPr>
                <w:rFonts w:ascii="Tahoma" w:hAnsi="Tahoma" w:cs="Tahoma"/>
                <w:noProof/>
                <w:color w:val="1F497D" w:themeColor="text2"/>
                <w:lang w:val="es-MX" w:eastAsia="es-BO"/>
              </w:rPr>
              <w:t>1</w:t>
            </w:r>
            <w:r w:rsidRPr="006640E5">
              <w:rPr>
                <w:rFonts w:ascii="Tahoma" w:hAnsi="Tahoma" w:cs="Tahoma"/>
                <w:noProof/>
                <w:color w:val="1F497D" w:themeColor="text2"/>
                <w:lang w:val="es-MX" w:eastAsia="es-BO"/>
              </w:rPr>
              <w:tab/>
              <w:t>OBJETIVO.</w:t>
            </w:r>
          </w:p>
          <w:p w:rsidR="005858C4" w:rsidRPr="006640E5" w:rsidRDefault="005858C4" w:rsidP="005858C4">
            <w:pPr>
              <w:rPr>
                <w:rFonts w:ascii="Tahoma" w:hAnsi="Tahoma" w:cs="Tahoma"/>
                <w:noProof/>
                <w:color w:val="1F497D" w:themeColor="text2"/>
                <w:lang w:val="es-MX" w:eastAsia="es-BO"/>
              </w:rPr>
            </w:pPr>
          </w:p>
          <w:p w:rsidR="005858C4" w:rsidRPr="00543C0E" w:rsidRDefault="005858C4" w:rsidP="005858C4">
            <w:pPr>
              <w:rPr>
                <w:rFonts w:ascii="Tahoma" w:hAnsi="Tahoma" w:cs="Tahoma"/>
                <w:color w:val="000000"/>
                <w:lang w:val="es-BO" w:eastAsia="es-BO"/>
              </w:rPr>
            </w:pPr>
            <w:r w:rsidRPr="006640E5">
              <w:rPr>
                <w:rFonts w:ascii="Tahoma" w:hAnsi="Tahoma" w:cs="Tahoma"/>
                <w:noProof/>
                <w:color w:val="1F497D" w:themeColor="text2"/>
                <w:lang w:val="es-MX" w:eastAsia="es-BO"/>
              </w:rPr>
              <w:t>El objetivo del presente pliego de especificaciones técnicas es de definir los requisitos técnicos mínimos que la empresa contratista debe cumplir en las actividades de instalaciones, retiros, traslados o cambio de características del servicio Punto Entel o CAD.</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A268B1"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3</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2</w:t>
            </w:r>
            <w:r w:rsidRPr="006640E5">
              <w:rPr>
                <w:rFonts w:ascii="Tahoma" w:hAnsi="Tahoma" w:cs="Tahoma"/>
                <w:noProof/>
                <w:color w:val="1F497D" w:themeColor="text2"/>
                <w:lang w:eastAsia="es-BO"/>
              </w:rPr>
              <w:tab/>
              <w:t>DEFINICIONES</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 xml:space="preserve">Para efectos del presente </w:t>
            </w:r>
            <w:r w:rsidR="00A268B1">
              <w:rPr>
                <w:rFonts w:ascii="Tahoma" w:hAnsi="Tahoma" w:cs="Tahoma"/>
                <w:noProof/>
                <w:color w:val="1F497D" w:themeColor="text2"/>
                <w:lang w:eastAsia="es-BO"/>
              </w:rPr>
              <w:t>documento</w:t>
            </w:r>
            <w:r w:rsidRPr="006640E5">
              <w:rPr>
                <w:rFonts w:ascii="Tahoma" w:hAnsi="Tahoma" w:cs="Tahoma"/>
                <w:noProof/>
                <w:color w:val="1F497D" w:themeColor="text2"/>
                <w:lang w:eastAsia="es-BO"/>
              </w:rPr>
              <w:t xml:space="preserve"> se utilizarán las siguientes definiciones:</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 xml:space="preserve">Instalación: Es la habilitación de un servicio de telecomunicaciones mediante la realización de: conexiones en la red externa de ENTEL S. A., montaje del equipo tarifador, más accesorios (cableado, visores, terminales de telecomunicaciones, etc.) en el lugar solicitado, pruebas de funcionamiento, entrega del servicio, capacitación del concesionario o encargado del PE o CAD y aprobación del mismo por el cliente. </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Retiro: Es la suspensión de un servicio de telecomunicaciones mediante el retiro de: conexiones en la red externa de ENTEL S. A. y el equipo terminal de telecomunicaciones (siempre y cuando sea una terminal de ENTEL S.A.).</w:t>
            </w:r>
          </w:p>
          <w:p w:rsidR="005858C4" w:rsidRPr="006640E5"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Traslado: Es el cambio de localización de un servicio de telecomunicaciones que comprende el retiro de la misma de su localización original (punto origen) y la instalación en su nueva ubicación (punto destino).</w:t>
            </w:r>
          </w:p>
          <w:p w:rsidR="0052691A" w:rsidRPr="00543C0E" w:rsidRDefault="0052691A" w:rsidP="005858C4">
            <w:pPr>
              <w:rPr>
                <w:rFonts w:ascii="Tahoma" w:hAnsi="Tahoma" w:cs="Tahoma"/>
                <w:color w:val="000000"/>
                <w:lang w:val="es-BO"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4</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3</w:t>
            </w:r>
            <w:r w:rsidRPr="006640E5">
              <w:rPr>
                <w:rFonts w:ascii="Tahoma" w:hAnsi="Tahoma" w:cs="Tahoma"/>
                <w:noProof/>
                <w:color w:val="1F497D" w:themeColor="text2"/>
                <w:lang w:eastAsia="es-BO"/>
              </w:rPr>
              <w:tab/>
              <w:t>ALCANCE Y COBERTURA DE LAS ACTIVIDADES</w:t>
            </w: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3.1</w:t>
            </w:r>
            <w:r w:rsidRPr="006640E5">
              <w:rPr>
                <w:rFonts w:ascii="Tahoma" w:hAnsi="Tahoma" w:cs="Tahoma"/>
                <w:noProof/>
                <w:color w:val="1F497D" w:themeColor="text2"/>
                <w:lang w:eastAsia="es-BO"/>
              </w:rPr>
              <w:tab/>
              <w:t xml:space="preserve">ALCANCE </w:t>
            </w:r>
          </w:p>
          <w:p w:rsidR="005858C4"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Para establecer el alcance de las actividades solicitadas se toma en cuenta lo siguiente: los tipos de trabajo a realizar y tiempos de ejecución.</w:t>
            </w:r>
          </w:p>
          <w:p w:rsidR="0052691A" w:rsidRPr="00543C0E" w:rsidRDefault="0052691A" w:rsidP="005858C4">
            <w:pPr>
              <w:rPr>
                <w:rFonts w:ascii="Tahoma" w:hAnsi="Tahoma" w:cs="Tahoma"/>
                <w:color w:val="000000"/>
                <w:lang w:val="es-BO"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2691A"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5</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6640E5" w:rsidRDefault="005858C4" w:rsidP="005858C4">
            <w:pPr>
              <w:rPr>
                <w:rFonts w:ascii="Tahoma" w:hAnsi="Tahoma" w:cs="Tahoma"/>
                <w:noProof/>
                <w:color w:val="1F497D" w:themeColor="text2"/>
                <w:lang w:val="es-MX" w:eastAsia="es-BO"/>
              </w:rPr>
            </w:pPr>
            <w:r w:rsidRPr="006640E5">
              <w:rPr>
                <w:rFonts w:ascii="Tahoma" w:hAnsi="Tahoma" w:cs="Tahoma"/>
                <w:noProof/>
                <w:color w:val="1F497D" w:themeColor="text2"/>
                <w:lang w:val="es-MX" w:eastAsia="es-BO"/>
              </w:rPr>
              <w:t>3.1.1</w:t>
            </w:r>
            <w:r w:rsidRPr="006640E5">
              <w:rPr>
                <w:rFonts w:ascii="Tahoma" w:hAnsi="Tahoma" w:cs="Tahoma"/>
                <w:noProof/>
                <w:color w:val="1F497D" w:themeColor="text2"/>
                <w:lang w:val="es-MX" w:eastAsia="es-BO"/>
              </w:rPr>
              <w:tab/>
              <w:t xml:space="preserve">TIPOS DE TRABAJO </w:t>
            </w:r>
          </w:p>
          <w:p w:rsidR="005858C4" w:rsidRPr="00543C0E" w:rsidRDefault="005858C4" w:rsidP="005858C4">
            <w:pPr>
              <w:rPr>
                <w:rFonts w:ascii="Tahoma" w:hAnsi="Tahoma" w:cs="Tahoma"/>
                <w:color w:val="000000"/>
                <w:lang w:val="es-BO" w:eastAsia="es-BO"/>
              </w:rPr>
            </w:pPr>
            <w:r w:rsidRPr="006640E5">
              <w:rPr>
                <w:rFonts w:ascii="Tahoma" w:hAnsi="Tahoma" w:cs="Tahoma"/>
                <w:noProof/>
                <w:color w:val="1F497D" w:themeColor="text2"/>
                <w:lang w:val="es-MX" w:eastAsia="es-BO"/>
              </w:rPr>
              <w:t>Los tipos de trabajo que realizará la empresa contratista, serán los siguientes:</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2691A"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lastRenderedPageBreak/>
              <w:t>6</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3.1.1.1</w:t>
            </w:r>
            <w:r w:rsidRPr="006640E5">
              <w:rPr>
                <w:rFonts w:ascii="Tahoma" w:hAnsi="Tahoma" w:cs="Tahoma"/>
                <w:noProof/>
                <w:color w:val="1F497D" w:themeColor="text2"/>
                <w:lang w:eastAsia="es-BO"/>
              </w:rPr>
              <w:tab/>
              <w:t>INSTALACIONES</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Una instalación consta de la ejecución de los siguientes trabajos:</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Acometida: Tendido de cable multipar o cable de bajada desde la caja de distribución hasta el empalme con el cable de interiores con toda la herrajería normalizada correspondiente, esta actividad es realizada por Entel S.A.</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Instalación de Equipo tarifador y accesorios: Consiste en la instalación del equipo tarifador, (cableado de interiores desde el empalme con el cable de bajada hasta el equipo tarifador y visores, incluyendo roseta y equipos terminales) tomando en cuenta las siguientes consideraciones :</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 Instalación eléctrica</w:t>
            </w: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 Instalación de térmicos</w:t>
            </w: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 Tomacorrientes</w:t>
            </w: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 Sistema de Aterramiento</w:t>
            </w: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 Tablero de distribución eléctrica con chapa de seguridad</w:t>
            </w: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 Regletas de conexión de líneas</w:t>
            </w: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 Protectores de línea</w:t>
            </w: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 Aterramiento &lt; a 8 Ohms</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Pruebas de funcionamiento: Coordinación con ENTEL S. A. para la habilitación del servicio y verificación de correcto funcionamiento.</w:t>
            </w:r>
          </w:p>
          <w:p w:rsidR="005858C4" w:rsidRPr="006640E5"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Introducción de datos de instalación a la página WEB de Entel: Llenando todos los campos de la ejecución del trabajo.</w:t>
            </w:r>
          </w:p>
          <w:p w:rsidR="0052691A" w:rsidRPr="00543C0E" w:rsidRDefault="0052691A" w:rsidP="005858C4">
            <w:pPr>
              <w:rPr>
                <w:rFonts w:ascii="Tahoma" w:hAnsi="Tahoma" w:cs="Tahoma"/>
                <w:color w:val="000000"/>
                <w:lang w:val="es-BO"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7</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F92497" w:rsidRDefault="005858C4" w:rsidP="005858C4">
            <w:pPr>
              <w:rPr>
                <w:rFonts w:ascii="Tahoma" w:hAnsi="Tahoma" w:cs="Tahoma"/>
                <w:noProof/>
                <w:color w:val="1F497D" w:themeColor="text2"/>
                <w:lang w:eastAsia="es-BO"/>
              </w:rPr>
            </w:pPr>
            <w:r w:rsidRPr="00F92497">
              <w:rPr>
                <w:rFonts w:ascii="Tahoma" w:hAnsi="Tahoma" w:cs="Tahoma"/>
                <w:noProof/>
                <w:color w:val="1F497D" w:themeColor="text2"/>
                <w:lang w:eastAsia="es-BO"/>
              </w:rPr>
              <w:t>3.1.1.2</w:t>
            </w:r>
            <w:r w:rsidRPr="00F92497">
              <w:rPr>
                <w:rFonts w:ascii="Tahoma" w:hAnsi="Tahoma" w:cs="Tahoma"/>
                <w:noProof/>
                <w:color w:val="1F497D" w:themeColor="text2"/>
                <w:lang w:eastAsia="es-BO"/>
              </w:rPr>
              <w:tab/>
              <w:t>RETIROS</w:t>
            </w:r>
          </w:p>
          <w:p w:rsidR="005858C4" w:rsidRPr="00F92497" w:rsidRDefault="005858C4" w:rsidP="005858C4">
            <w:pPr>
              <w:rPr>
                <w:rFonts w:ascii="Tahoma" w:hAnsi="Tahoma" w:cs="Tahoma"/>
                <w:noProof/>
                <w:color w:val="1F497D" w:themeColor="text2"/>
                <w:lang w:eastAsia="es-BO"/>
              </w:rPr>
            </w:pPr>
          </w:p>
          <w:p w:rsidR="005858C4" w:rsidRPr="00F92497" w:rsidRDefault="005858C4" w:rsidP="005858C4">
            <w:pPr>
              <w:rPr>
                <w:rFonts w:ascii="Tahoma" w:hAnsi="Tahoma" w:cs="Tahoma"/>
                <w:noProof/>
                <w:color w:val="1F497D" w:themeColor="text2"/>
                <w:lang w:eastAsia="es-BO"/>
              </w:rPr>
            </w:pPr>
            <w:r w:rsidRPr="00F92497">
              <w:rPr>
                <w:rFonts w:ascii="Tahoma" w:hAnsi="Tahoma" w:cs="Tahoma"/>
                <w:noProof/>
                <w:color w:val="1F497D" w:themeColor="text2"/>
                <w:lang w:eastAsia="es-BO"/>
              </w:rPr>
              <w:t>Un retiro consta de la ejecución de los siguientes trabajos:</w:t>
            </w:r>
          </w:p>
          <w:p w:rsidR="005858C4" w:rsidRPr="00F92497" w:rsidRDefault="005858C4" w:rsidP="005858C4">
            <w:pPr>
              <w:rPr>
                <w:rFonts w:ascii="Tahoma" w:hAnsi="Tahoma" w:cs="Tahoma"/>
                <w:noProof/>
                <w:color w:val="1F497D" w:themeColor="text2"/>
                <w:lang w:eastAsia="es-BO"/>
              </w:rPr>
            </w:pPr>
          </w:p>
          <w:p w:rsidR="005858C4" w:rsidRPr="00F92497" w:rsidRDefault="005858C4" w:rsidP="005858C4">
            <w:pPr>
              <w:rPr>
                <w:rFonts w:ascii="Tahoma" w:hAnsi="Tahoma" w:cs="Tahoma"/>
                <w:noProof/>
                <w:color w:val="1F497D" w:themeColor="text2"/>
                <w:lang w:eastAsia="es-BO"/>
              </w:rPr>
            </w:pPr>
            <w:r w:rsidRPr="00F92497">
              <w:rPr>
                <w:rFonts w:ascii="Tahoma" w:hAnsi="Tahoma" w:cs="Tahoma"/>
                <w:noProof/>
                <w:color w:val="1F497D" w:themeColor="text2"/>
                <w:lang w:eastAsia="es-BO"/>
              </w:rPr>
              <w:t>•</w:t>
            </w:r>
            <w:r w:rsidRPr="00F92497">
              <w:rPr>
                <w:rFonts w:ascii="Tahoma" w:hAnsi="Tahoma" w:cs="Tahoma"/>
                <w:noProof/>
                <w:color w:val="1F497D" w:themeColor="text2"/>
                <w:lang w:eastAsia="es-BO"/>
              </w:rPr>
              <w:tab/>
              <w:t>Retiro de Equipo tarifador y accesorios: Recojo del equipo tarifador mas accesorios (visores y equipos terminales).</w:t>
            </w:r>
          </w:p>
          <w:p w:rsidR="005858C4" w:rsidRPr="00F92497" w:rsidRDefault="005858C4" w:rsidP="005858C4">
            <w:pPr>
              <w:rPr>
                <w:rFonts w:ascii="Tahoma" w:hAnsi="Tahoma" w:cs="Tahoma"/>
                <w:noProof/>
                <w:color w:val="1F497D" w:themeColor="text2"/>
                <w:lang w:eastAsia="es-BO"/>
              </w:rPr>
            </w:pPr>
          </w:p>
          <w:p w:rsidR="005858C4" w:rsidRPr="00F92497" w:rsidRDefault="005858C4" w:rsidP="005858C4">
            <w:pPr>
              <w:rPr>
                <w:rFonts w:ascii="Tahoma" w:hAnsi="Tahoma" w:cs="Tahoma"/>
                <w:noProof/>
                <w:color w:val="1F497D" w:themeColor="text2"/>
                <w:lang w:eastAsia="es-BO"/>
              </w:rPr>
            </w:pPr>
            <w:r w:rsidRPr="00F92497">
              <w:rPr>
                <w:rFonts w:ascii="Tahoma" w:hAnsi="Tahoma" w:cs="Tahoma"/>
                <w:noProof/>
                <w:color w:val="1F497D" w:themeColor="text2"/>
                <w:lang w:eastAsia="es-BO"/>
              </w:rPr>
              <w:t>•</w:t>
            </w:r>
            <w:r w:rsidRPr="00F92497">
              <w:rPr>
                <w:rFonts w:ascii="Tahoma" w:hAnsi="Tahoma" w:cs="Tahoma"/>
                <w:noProof/>
                <w:color w:val="1F497D" w:themeColor="text2"/>
                <w:lang w:eastAsia="es-BO"/>
              </w:rPr>
              <w:tab/>
              <w:t xml:space="preserve">Coordinación con Entel S.A. para retiro de acometida: Retiro del cable multipar o cables de bajada desde la caja de distribución hasta el empalme con el cable de interiores con toda la herrajería normalizada correspondiente, esta actividad es realizada por Entel S.A </w:t>
            </w:r>
          </w:p>
          <w:p w:rsidR="005858C4" w:rsidRPr="00F92497"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F92497">
              <w:rPr>
                <w:rFonts w:ascii="Tahoma" w:hAnsi="Tahoma" w:cs="Tahoma"/>
                <w:noProof/>
                <w:color w:val="1F497D" w:themeColor="text2"/>
                <w:lang w:eastAsia="es-BO"/>
              </w:rPr>
              <w:t>•</w:t>
            </w:r>
            <w:r w:rsidRPr="00F92497">
              <w:rPr>
                <w:rFonts w:ascii="Tahoma" w:hAnsi="Tahoma" w:cs="Tahoma"/>
                <w:noProof/>
                <w:color w:val="1F497D" w:themeColor="text2"/>
                <w:lang w:eastAsia="es-BO"/>
              </w:rPr>
              <w:tab/>
              <w:t>Introducción de datos de retiro a la página WEB de Entel: Llenando todos los campos de la ejecución del trabajo.</w:t>
            </w:r>
          </w:p>
          <w:p w:rsidR="0052691A" w:rsidRPr="00543C0E" w:rsidRDefault="0052691A" w:rsidP="005858C4">
            <w:pPr>
              <w:rPr>
                <w:rFonts w:ascii="Tahoma" w:hAnsi="Tahoma" w:cs="Tahoma"/>
                <w:color w:val="000000"/>
                <w:lang w:val="es-BO"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8</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F92497" w:rsidRDefault="005858C4" w:rsidP="005858C4">
            <w:pPr>
              <w:rPr>
                <w:rFonts w:ascii="Tahoma" w:hAnsi="Tahoma" w:cs="Tahoma"/>
                <w:noProof/>
                <w:color w:val="1F497D" w:themeColor="text2"/>
                <w:lang w:eastAsia="es-BO"/>
              </w:rPr>
            </w:pPr>
            <w:r w:rsidRPr="00F92497">
              <w:rPr>
                <w:rFonts w:ascii="Tahoma" w:hAnsi="Tahoma" w:cs="Tahoma"/>
                <w:noProof/>
                <w:color w:val="1F497D" w:themeColor="text2"/>
                <w:lang w:eastAsia="es-BO"/>
              </w:rPr>
              <w:t>3.1.1.3</w:t>
            </w:r>
            <w:r w:rsidRPr="00F92497">
              <w:rPr>
                <w:rFonts w:ascii="Tahoma" w:hAnsi="Tahoma" w:cs="Tahoma"/>
                <w:noProof/>
                <w:color w:val="1F497D" w:themeColor="text2"/>
                <w:lang w:eastAsia="es-BO"/>
              </w:rPr>
              <w:tab/>
              <w:t>TRASLADOS</w:t>
            </w:r>
          </w:p>
          <w:p w:rsidR="005858C4" w:rsidRPr="00F92497"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F92497">
              <w:rPr>
                <w:rFonts w:ascii="Tahoma" w:hAnsi="Tahoma" w:cs="Tahoma"/>
                <w:noProof/>
                <w:color w:val="1F497D" w:themeColor="text2"/>
                <w:lang w:eastAsia="es-BO"/>
              </w:rPr>
              <w:t>Un traslado consta de la combinación de trabajos de Retiro (punto origen) y de Instalación (punto destino) arriba descritos.</w:t>
            </w:r>
          </w:p>
          <w:p w:rsidR="0052691A" w:rsidRPr="00F92497" w:rsidRDefault="0052691A"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9</w:t>
            </w:r>
          </w:p>
        </w:tc>
        <w:tc>
          <w:tcPr>
            <w:tcW w:w="3144" w:type="pct"/>
            <w:tcBorders>
              <w:top w:val="nil"/>
              <w:left w:val="nil"/>
              <w:bottom w:val="single" w:sz="8" w:space="0" w:color="004990"/>
              <w:right w:val="single" w:sz="8" w:space="0" w:color="004990"/>
            </w:tcBorders>
            <w:shd w:val="clear" w:color="auto" w:fill="auto"/>
            <w:vAlign w:val="center"/>
            <w:hideMark/>
          </w:tcPr>
          <w:p w:rsidR="0052691A" w:rsidRDefault="0052691A" w:rsidP="005858C4">
            <w:pPr>
              <w:rPr>
                <w:rFonts w:ascii="Tahoma" w:hAnsi="Tahoma" w:cs="Tahoma"/>
                <w:noProof/>
                <w:color w:val="1F497D" w:themeColor="text2"/>
                <w:lang w:eastAsia="es-BO"/>
              </w:rPr>
            </w:pPr>
          </w:p>
          <w:p w:rsidR="005858C4" w:rsidRPr="00F92497" w:rsidRDefault="005858C4" w:rsidP="005858C4">
            <w:pPr>
              <w:rPr>
                <w:rFonts w:ascii="Tahoma" w:hAnsi="Tahoma" w:cs="Tahoma"/>
                <w:noProof/>
                <w:color w:val="1F497D" w:themeColor="text2"/>
                <w:lang w:eastAsia="es-BO"/>
              </w:rPr>
            </w:pPr>
            <w:r w:rsidRPr="00F92497">
              <w:rPr>
                <w:rFonts w:ascii="Tahoma" w:hAnsi="Tahoma" w:cs="Tahoma"/>
                <w:noProof/>
                <w:color w:val="1F497D" w:themeColor="text2"/>
                <w:lang w:eastAsia="es-BO"/>
              </w:rPr>
              <w:t>3.1.2</w:t>
            </w:r>
            <w:r w:rsidRPr="00F92497">
              <w:rPr>
                <w:rFonts w:ascii="Tahoma" w:hAnsi="Tahoma" w:cs="Tahoma"/>
                <w:noProof/>
                <w:color w:val="1F497D" w:themeColor="text2"/>
                <w:lang w:eastAsia="es-BO"/>
              </w:rPr>
              <w:tab/>
              <w:t>TIEMPOS DE EJECUCIÓN</w:t>
            </w:r>
          </w:p>
          <w:p w:rsidR="005858C4" w:rsidRPr="00F92497"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F92497">
              <w:rPr>
                <w:rFonts w:ascii="Tahoma" w:hAnsi="Tahoma" w:cs="Tahoma"/>
                <w:noProof/>
                <w:color w:val="1F497D" w:themeColor="text2"/>
                <w:lang w:eastAsia="es-BO"/>
              </w:rPr>
              <w:t>Según el tipo de servicio (Punto ENTEL o CAD)  y actividad (instalación, traslado, retiro y cambio de características de un servicio), se han definido los tiempos máximos de ejecución que el contratista debe cumplir.</w:t>
            </w:r>
          </w:p>
          <w:p w:rsidR="0052691A" w:rsidRDefault="0052691A" w:rsidP="005858C4">
            <w:pPr>
              <w:rPr>
                <w:rFonts w:ascii="Tahoma" w:hAnsi="Tahoma" w:cs="Tahoma"/>
                <w:noProof/>
                <w:color w:val="1F497D" w:themeColor="text2"/>
                <w:lang w:eastAsia="es-BO"/>
              </w:rPr>
            </w:pPr>
          </w:p>
          <w:p w:rsidR="0052691A" w:rsidRPr="00F92497" w:rsidRDefault="0052691A" w:rsidP="005858C4">
            <w:pPr>
              <w:rPr>
                <w:rFonts w:ascii="Tahoma" w:hAnsi="Tahoma" w:cs="Tahoma"/>
                <w:noProof/>
                <w:color w:val="1F497D" w:themeColor="text2"/>
                <w:lang w:eastAsia="es-BO"/>
              </w:rPr>
            </w:pPr>
          </w:p>
          <w:p w:rsidR="005858C4" w:rsidRPr="00F92497" w:rsidRDefault="005858C4" w:rsidP="005858C4">
            <w:pPr>
              <w:rPr>
                <w:rFonts w:ascii="Tahoma" w:hAnsi="Tahoma" w:cs="Tahoma"/>
                <w:noProof/>
                <w:color w:val="1F497D" w:themeColor="text2"/>
                <w:lang w:eastAsia="es-BO"/>
              </w:rPr>
            </w:pPr>
          </w:p>
          <w:tbl>
            <w:tblPr>
              <w:tblW w:w="0" w:type="auto"/>
              <w:jc w:val="center"/>
              <w:tblCellMar>
                <w:left w:w="0" w:type="dxa"/>
                <w:right w:w="0" w:type="dxa"/>
              </w:tblCellMar>
              <w:tblLook w:val="0000" w:firstRow="0" w:lastRow="0" w:firstColumn="0" w:lastColumn="0" w:noHBand="0" w:noVBand="0"/>
            </w:tblPr>
            <w:tblGrid>
              <w:gridCol w:w="483"/>
              <w:gridCol w:w="1256"/>
              <w:gridCol w:w="1572"/>
              <w:gridCol w:w="1151"/>
              <w:gridCol w:w="1011"/>
            </w:tblGrid>
            <w:tr w:rsidR="005858C4" w:rsidRPr="00F92497" w:rsidTr="005858C4">
              <w:trPr>
                <w:cantSplit/>
                <w:trHeight w:val="450"/>
                <w:jc w:val="center"/>
              </w:trPr>
              <w:tc>
                <w:tcPr>
                  <w:tcW w:w="660" w:type="dxa"/>
                  <w:vMerge w:val="restar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ITEM</w:t>
                  </w:r>
                </w:p>
              </w:tc>
              <w:tc>
                <w:tcPr>
                  <w:tcW w:w="2165" w:type="dxa"/>
                  <w:vMerge w:val="restar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5858C4" w:rsidRPr="00F92497" w:rsidRDefault="005858C4" w:rsidP="005858C4">
                  <w:pPr>
                    <w:pStyle w:val="Ttulo6"/>
                    <w:numPr>
                      <w:ilvl w:val="0"/>
                      <w:numId w:val="0"/>
                    </w:numPr>
                    <w:ind w:left="1152" w:hanging="1152"/>
                    <w:jc w:val="left"/>
                    <w:rPr>
                      <w:rFonts w:ascii="Tahoma" w:hAnsi="Tahoma" w:cs="Tahoma"/>
                      <w:b w:val="0"/>
                      <w:noProof/>
                      <w:color w:val="1F497D" w:themeColor="text2"/>
                      <w:sz w:val="16"/>
                      <w:szCs w:val="16"/>
                      <w:lang w:val="es-ES" w:eastAsia="es-BO"/>
                    </w:rPr>
                  </w:pPr>
                  <w:r w:rsidRPr="00F92497">
                    <w:rPr>
                      <w:rFonts w:ascii="Tahoma" w:hAnsi="Tahoma" w:cs="Tahoma"/>
                      <w:b w:val="0"/>
                      <w:noProof/>
                      <w:color w:val="1F497D" w:themeColor="text2"/>
                      <w:sz w:val="16"/>
                      <w:szCs w:val="16"/>
                      <w:lang w:val="es-ES" w:eastAsia="es-BO"/>
                    </w:rPr>
                    <w:t xml:space="preserve">   TIPO DE SERVICIO</w:t>
                  </w:r>
                </w:p>
              </w:tc>
              <w:tc>
                <w:tcPr>
                  <w:tcW w:w="5171" w:type="dxa"/>
                  <w:gridSpan w:val="3"/>
                  <w:tcBorders>
                    <w:top w:val="single" w:sz="4" w:space="0" w:color="auto"/>
                    <w:left w:val="nil"/>
                    <w:bottom w:val="single" w:sz="4" w:space="0" w:color="auto"/>
                    <w:right w:val="single" w:sz="4" w:space="0" w:color="auto"/>
                  </w:tcBorders>
                  <w:shd w:val="clear" w:color="auto" w:fill="FABF8F" w:themeFill="accent6" w:themeFillTint="99"/>
                  <w:vAlign w:val="center"/>
                </w:tcPr>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TIEMPOS DE EJECUCIÓN</w:t>
                  </w:r>
                </w:p>
              </w:tc>
            </w:tr>
            <w:tr w:rsidR="005858C4" w:rsidRPr="00F92497" w:rsidTr="005858C4">
              <w:trPr>
                <w:cantSplit/>
                <w:trHeight w:val="615"/>
                <w:jc w:val="center"/>
              </w:trPr>
              <w:tc>
                <w:tcPr>
                  <w:tcW w:w="660" w:type="dxa"/>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5858C4" w:rsidRPr="00F92497" w:rsidRDefault="005858C4" w:rsidP="005858C4">
                  <w:pPr>
                    <w:rPr>
                      <w:rFonts w:ascii="Tahoma" w:hAnsi="Tahoma" w:cs="Tahoma"/>
                      <w:noProof/>
                      <w:color w:val="1F497D" w:themeColor="text2"/>
                      <w:lang w:eastAsia="es-BO"/>
                    </w:rPr>
                  </w:pPr>
                </w:p>
              </w:tc>
              <w:tc>
                <w:tcPr>
                  <w:tcW w:w="2165" w:type="dxa"/>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5858C4" w:rsidRPr="00F92497" w:rsidRDefault="005858C4" w:rsidP="005858C4">
                  <w:pPr>
                    <w:rPr>
                      <w:rFonts w:ascii="Tahoma" w:hAnsi="Tahoma" w:cs="Tahoma"/>
                      <w:noProof/>
                      <w:color w:val="1F497D" w:themeColor="text2"/>
                      <w:lang w:eastAsia="es-BO"/>
                    </w:rPr>
                  </w:pPr>
                </w:p>
              </w:tc>
              <w:tc>
                <w:tcPr>
                  <w:tcW w:w="2217" w:type="dxa"/>
                  <w:tcBorders>
                    <w:top w:val="single" w:sz="4" w:space="0" w:color="auto"/>
                    <w:left w:val="nil"/>
                    <w:bottom w:val="single" w:sz="4" w:space="0" w:color="auto"/>
                    <w:right w:val="single" w:sz="4" w:space="0" w:color="auto"/>
                  </w:tcBorders>
                  <w:shd w:val="clear" w:color="auto" w:fill="FABF8F" w:themeFill="accent6" w:themeFillTint="99"/>
                  <w:vAlign w:val="center"/>
                </w:tcPr>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INSTALACIONES</w:t>
                  </w:r>
                </w:p>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 xml:space="preserve"> [  días </w:t>
                  </w:r>
                  <w:r w:rsidR="008531D9">
                    <w:rPr>
                      <w:rFonts w:ascii="Tahoma" w:hAnsi="Tahoma" w:cs="Tahoma"/>
                      <w:noProof/>
                      <w:color w:val="1F497D" w:themeColor="text2"/>
                      <w:lang w:eastAsia="es-BO"/>
                    </w:rPr>
                    <w:t>Calendario</w:t>
                  </w:r>
                  <w:r w:rsidRPr="00F92497">
                    <w:rPr>
                      <w:rFonts w:ascii="Tahoma" w:hAnsi="Tahoma" w:cs="Tahoma"/>
                      <w:noProof/>
                      <w:color w:val="1F497D" w:themeColor="text2"/>
                      <w:lang w:eastAsia="es-BO"/>
                    </w:rPr>
                    <w:t>]</w:t>
                  </w:r>
                </w:p>
              </w:tc>
              <w:tc>
                <w:tcPr>
                  <w:tcW w:w="1614" w:type="dxa"/>
                  <w:tcBorders>
                    <w:top w:val="single" w:sz="4" w:space="0" w:color="auto"/>
                    <w:left w:val="nil"/>
                    <w:bottom w:val="single" w:sz="4" w:space="0" w:color="auto"/>
                    <w:right w:val="single" w:sz="4" w:space="0" w:color="auto"/>
                  </w:tcBorders>
                  <w:shd w:val="clear" w:color="auto" w:fill="FABF8F" w:themeFill="accent6" w:themeFillTint="99"/>
                  <w:vAlign w:val="center"/>
                </w:tcPr>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TRASLADOS</w:t>
                  </w:r>
                </w:p>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 xml:space="preserve"> [  días</w:t>
                  </w:r>
                  <w:r w:rsidR="008531D9">
                    <w:rPr>
                      <w:rFonts w:ascii="Tahoma" w:hAnsi="Tahoma" w:cs="Tahoma"/>
                      <w:noProof/>
                      <w:color w:val="1F497D" w:themeColor="text2"/>
                      <w:lang w:eastAsia="es-BO"/>
                    </w:rPr>
                    <w:t xml:space="preserve"> Calendario</w:t>
                  </w:r>
                  <w:r w:rsidRPr="00F92497">
                    <w:rPr>
                      <w:rFonts w:ascii="Tahoma" w:hAnsi="Tahoma" w:cs="Tahoma"/>
                      <w:noProof/>
                      <w:color w:val="1F497D" w:themeColor="text2"/>
                      <w:lang w:eastAsia="es-BO"/>
                    </w:rPr>
                    <w:t xml:space="preserve"> ]</w:t>
                  </w:r>
                </w:p>
              </w:tc>
              <w:tc>
                <w:tcPr>
                  <w:tcW w:w="1340" w:type="dxa"/>
                  <w:tcBorders>
                    <w:top w:val="single" w:sz="4" w:space="0" w:color="auto"/>
                    <w:left w:val="nil"/>
                    <w:bottom w:val="single" w:sz="4" w:space="0" w:color="auto"/>
                    <w:right w:val="single" w:sz="4" w:space="0" w:color="auto"/>
                  </w:tcBorders>
                  <w:shd w:val="clear" w:color="auto" w:fill="FABF8F" w:themeFill="accent6" w:themeFillTint="99"/>
                  <w:vAlign w:val="center"/>
                </w:tcPr>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 xml:space="preserve">RETIROS </w:t>
                  </w:r>
                </w:p>
                <w:p w:rsidR="005858C4" w:rsidRPr="00F92497" w:rsidRDefault="005858C4" w:rsidP="008531D9">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 días</w:t>
                  </w:r>
                  <w:r w:rsidR="008531D9">
                    <w:rPr>
                      <w:rFonts w:ascii="Tahoma" w:hAnsi="Tahoma" w:cs="Tahoma"/>
                      <w:noProof/>
                      <w:color w:val="1F497D" w:themeColor="text2"/>
                      <w:lang w:eastAsia="es-BO"/>
                    </w:rPr>
                    <w:t xml:space="preserve"> Calendario</w:t>
                  </w:r>
                  <w:r w:rsidRPr="00F92497">
                    <w:rPr>
                      <w:rFonts w:ascii="Tahoma" w:hAnsi="Tahoma" w:cs="Tahoma"/>
                      <w:noProof/>
                      <w:color w:val="1F497D" w:themeColor="text2"/>
                      <w:lang w:eastAsia="es-BO"/>
                    </w:rPr>
                    <w:t>]</w:t>
                  </w:r>
                </w:p>
              </w:tc>
            </w:tr>
            <w:tr w:rsidR="005858C4" w:rsidRPr="00F92497" w:rsidTr="005858C4">
              <w:trPr>
                <w:trHeight w:val="330"/>
                <w:jc w:val="center"/>
              </w:trPr>
              <w:tc>
                <w:tcPr>
                  <w:tcW w:w="660" w:type="dxa"/>
                  <w:tcBorders>
                    <w:top w:val="nil"/>
                    <w:left w:val="single" w:sz="4" w:space="0" w:color="auto"/>
                    <w:bottom w:val="single" w:sz="4" w:space="0" w:color="auto"/>
                    <w:right w:val="single" w:sz="4" w:space="0" w:color="auto"/>
                  </w:tcBorders>
                  <w:vAlign w:val="center"/>
                </w:tcPr>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1</w:t>
                  </w:r>
                </w:p>
              </w:tc>
              <w:tc>
                <w:tcPr>
                  <w:tcW w:w="2165" w:type="dxa"/>
                  <w:tcBorders>
                    <w:top w:val="nil"/>
                    <w:left w:val="nil"/>
                    <w:bottom w:val="single" w:sz="4" w:space="0" w:color="auto"/>
                    <w:right w:val="single" w:sz="4" w:space="0" w:color="auto"/>
                  </w:tcBorders>
                  <w:vAlign w:val="center"/>
                </w:tcPr>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PUNTOS ENTEL y CADs</w:t>
                  </w:r>
                </w:p>
              </w:tc>
              <w:tc>
                <w:tcPr>
                  <w:tcW w:w="2217" w:type="dxa"/>
                  <w:tcBorders>
                    <w:top w:val="single" w:sz="4" w:space="0" w:color="auto"/>
                    <w:left w:val="nil"/>
                    <w:bottom w:val="single" w:sz="4" w:space="0" w:color="auto"/>
                    <w:right w:val="single" w:sz="4" w:space="0" w:color="auto"/>
                  </w:tcBorders>
                  <w:vAlign w:val="center"/>
                </w:tcPr>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2</w:t>
                  </w:r>
                </w:p>
              </w:tc>
              <w:tc>
                <w:tcPr>
                  <w:tcW w:w="1614" w:type="dxa"/>
                  <w:tcBorders>
                    <w:top w:val="single" w:sz="4" w:space="0" w:color="auto"/>
                    <w:left w:val="nil"/>
                    <w:bottom w:val="single" w:sz="4" w:space="0" w:color="auto"/>
                    <w:right w:val="single" w:sz="4" w:space="0" w:color="auto"/>
                  </w:tcBorders>
                  <w:vAlign w:val="center"/>
                </w:tcPr>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2</w:t>
                  </w:r>
                </w:p>
              </w:tc>
              <w:tc>
                <w:tcPr>
                  <w:tcW w:w="1340" w:type="dxa"/>
                  <w:tcBorders>
                    <w:top w:val="single" w:sz="4" w:space="0" w:color="auto"/>
                    <w:left w:val="nil"/>
                    <w:bottom w:val="single" w:sz="4" w:space="0" w:color="auto"/>
                    <w:right w:val="single" w:sz="4" w:space="0" w:color="auto"/>
                  </w:tcBorders>
                  <w:vAlign w:val="center"/>
                </w:tcPr>
                <w:p w:rsidR="005858C4" w:rsidRPr="00F92497" w:rsidRDefault="005858C4" w:rsidP="005858C4">
                  <w:pPr>
                    <w:jc w:val="center"/>
                    <w:rPr>
                      <w:rFonts w:ascii="Tahoma" w:hAnsi="Tahoma" w:cs="Tahoma"/>
                      <w:noProof/>
                      <w:color w:val="1F497D" w:themeColor="text2"/>
                      <w:lang w:eastAsia="es-BO"/>
                    </w:rPr>
                  </w:pPr>
                  <w:r w:rsidRPr="00F92497">
                    <w:rPr>
                      <w:rFonts w:ascii="Tahoma" w:hAnsi="Tahoma" w:cs="Tahoma"/>
                      <w:noProof/>
                      <w:color w:val="1F497D" w:themeColor="text2"/>
                      <w:lang w:eastAsia="es-BO"/>
                    </w:rPr>
                    <w:t>2</w:t>
                  </w:r>
                </w:p>
              </w:tc>
            </w:tr>
          </w:tbl>
          <w:p w:rsidR="005858C4" w:rsidRPr="00F92497" w:rsidRDefault="005858C4" w:rsidP="005858C4">
            <w:pPr>
              <w:rPr>
                <w:rFonts w:ascii="Tahoma" w:hAnsi="Tahoma" w:cs="Tahoma"/>
                <w:noProof/>
                <w:color w:val="1F497D" w:themeColor="text2"/>
                <w:lang w:eastAsia="es-BO"/>
              </w:rPr>
            </w:pPr>
          </w:p>
          <w:p w:rsidR="005858C4" w:rsidRPr="00F92497" w:rsidRDefault="005858C4" w:rsidP="005858C4">
            <w:pPr>
              <w:rPr>
                <w:rFonts w:ascii="Tahoma" w:hAnsi="Tahoma" w:cs="Tahoma"/>
                <w:noProof/>
                <w:color w:val="1F497D" w:themeColor="text2"/>
                <w:lang w:eastAsia="es-BO"/>
              </w:rPr>
            </w:pPr>
            <w:r w:rsidRPr="00F92497">
              <w:rPr>
                <w:rFonts w:ascii="Tahoma" w:hAnsi="Tahoma" w:cs="Tahoma"/>
                <w:noProof/>
                <w:color w:val="1F497D" w:themeColor="text2"/>
                <w:lang w:eastAsia="es-BO"/>
              </w:rPr>
              <w:t>Para las actividades de instalaciones, traslados y retiros de Puntos Entel y CADs se establece una meta mensual del 90%, vale decir que se evaluará el cumplimiento en función a la cantidad de actividades en el mes que hubiesen sido ejecutadas dentro de los plazos establecidos, en este mismo sentido se aplicará una penalidad sobre los incumplimientos que se hubiesen registrado.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lastRenderedPageBreak/>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lastRenderedPageBreak/>
              <w:t>10</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F92497" w:rsidRDefault="005858C4" w:rsidP="005858C4">
            <w:pPr>
              <w:rPr>
                <w:rFonts w:ascii="Tahoma" w:hAnsi="Tahoma" w:cs="Tahoma"/>
                <w:noProof/>
                <w:color w:val="1F497D" w:themeColor="text2"/>
                <w:lang w:eastAsia="es-BO"/>
              </w:rPr>
            </w:pPr>
            <w:r w:rsidRPr="00F92497">
              <w:rPr>
                <w:rFonts w:ascii="Tahoma" w:hAnsi="Tahoma" w:cs="Tahoma"/>
                <w:noProof/>
                <w:color w:val="1F497D" w:themeColor="text2"/>
                <w:lang w:eastAsia="es-BO"/>
              </w:rPr>
              <w:t>3.2</w:t>
            </w:r>
            <w:r w:rsidRPr="00F92497">
              <w:rPr>
                <w:rFonts w:ascii="Tahoma" w:hAnsi="Tahoma" w:cs="Tahoma"/>
                <w:noProof/>
                <w:color w:val="1F497D" w:themeColor="text2"/>
                <w:lang w:eastAsia="es-BO"/>
              </w:rPr>
              <w:tab/>
              <w:t>COBERTURA GEOGRÁFICA</w:t>
            </w:r>
          </w:p>
          <w:p w:rsidR="005858C4" w:rsidRPr="00F92497" w:rsidRDefault="005858C4" w:rsidP="005858C4">
            <w:pPr>
              <w:rPr>
                <w:rFonts w:ascii="Tahoma" w:hAnsi="Tahoma" w:cs="Tahoma"/>
                <w:noProof/>
                <w:color w:val="1F497D" w:themeColor="text2"/>
                <w:lang w:eastAsia="es-BO"/>
              </w:rPr>
            </w:pPr>
          </w:p>
          <w:p w:rsidR="005858C4" w:rsidRPr="00543C0E" w:rsidRDefault="005858C4" w:rsidP="005858C4">
            <w:pPr>
              <w:rPr>
                <w:rFonts w:ascii="Tahoma" w:hAnsi="Tahoma" w:cs="Tahoma"/>
                <w:color w:val="000000"/>
                <w:lang w:val="es-BO" w:eastAsia="es-BO"/>
              </w:rPr>
            </w:pPr>
            <w:r w:rsidRPr="00F92497">
              <w:rPr>
                <w:rFonts w:ascii="Tahoma" w:hAnsi="Tahoma" w:cs="Tahoma"/>
                <w:noProof/>
                <w:color w:val="1F497D" w:themeColor="text2"/>
                <w:lang w:eastAsia="es-BO"/>
              </w:rPr>
              <w:t>La cobertura geográfica para el desarrollo de las actividades está comprendida en todo el territorio nacional</w:t>
            </w:r>
            <w:r w:rsidR="008531D9">
              <w:rPr>
                <w:rFonts w:ascii="Tahoma" w:hAnsi="Tahoma" w:cs="Tahoma"/>
                <w:noProof/>
                <w:color w:val="1F497D" w:themeColor="text2"/>
                <w:lang w:eastAsia="es-BO"/>
              </w:rPr>
              <w:t xml:space="preserve"> (Rural y Urbano)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11</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3.3</w:t>
            </w:r>
            <w:r w:rsidRPr="006640E5">
              <w:rPr>
                <w:rFonts w:ascii="Tahoma" w:hAnsi="Tahoma" w:cs="Tahoma"/>
                <w:noProof/>
                <w:color w:val="1F497D" w:themeColor="text2"/>
                <w:lang w:eastAsia="es-BO"/>
              </w:rPr>
              <w:tab/>
              <w:t>ACTIVIDADES</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Todas las actividades de instalaciones, retiros y traslados deben ser ejecutados siguiendo las prácticas profesionales más apropiadas, en tiempos óptimos, con calidad técnica y estética en toda su integridad (planta externa e interna), a fin de asegurar un excelente servicio y la satisfacción del cliente en todo momento.</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La empresa contratista siempre deberá tener en cuenta, aspectos relacionados con la seguridad de las instalaciones y tomar las acciones razonables para que las instalaciones sean efectuadas con la estética y seguridad requerida, para evitar posibles fraudes.</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Asimismo, el personal de la empresa contratista debe alertar a ENTEL S.A. de instalaciones que parezcan sospechosas para que se realicen las investigaciones necesarias.</w:t>
            </w: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 xml:space="preserve"> </w:t>
            </w:r>
          </w:p>
          <w:p w:rsidR="005858C4" w:rsidRPr="00543C0E" w:rsidRDefault="005858C4" w:rsidP="005858C4">
            <w:pPr>
              <w:rPr>
                <w:rFonts w:ascii="Tahoma" w:hAnsi="Tahoma" w:cs="Tahoma"/>
                <w:color w:val="000000"/>
                <w:lang w:val="es-BO" w:eastAsia="es-BO"/>
              </w:rPr>
            </w:pPr>
            <w:r w:rsidRPr="006640E5">
              <w:rPr>
                <w:rFonts w:ascii="Tahoma" w:hAnsi="Tahoma" w:cs="Tahoma"/>
                <w:noProof/>
                <w:color w:val="1F497D" w:themeColor="text2"/>
                <w:lang w:eastAsia="es-BO"/>
              </w:rPr>
              <w:t>Una consideración importante durante la ejecución de las actividades es que los servicios de los clientes, no deberán ser utilizados de ninguna manera por el personal de la contratista, la única excepción permisible en este punto son las llamadas de coordinación hacia los números autorizados por ENTEL S.A. y con el conocimiento del abonado.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12</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3.4</w:t>
            </w:r>
            <w:r w:rsidRPr="0000103D">
              <w:rPr>
                <w:rFonts w:ascii="Tahoma" w:hAnsi="Tahoma" w:cs="Tahoma"/>
                <w:noProof/>
                <w:color w:val="1F497D" w:themeColor="text2"/>
                <w:lang w:eastAsia="es-BO"/>
              </w:rPr>
              <w:tab/>
              <w:t>PROCEDIMIENTOS</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3.4.1</w:t>
            </w:r>
            <w:r w:rsidRPr="0000103D">
              <w:rPr>
                <w:rFonts w:ascii="Tahoma" w:hAnsi="Tahoma" w:cs="Tahoma"/>
                <w:noProof/>
                <w:color w:val="1F497D" w:themeColor="text2"/>
                <w:lang w:eastAsia="es-BO"/>
              </w:rPr>
              <w:tab/>
              <w:t xml:space="preserve">INSTALACIONES </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La actividad inicia con la entrega de una orden de trabajo por parte de ENTEL S.A de manera automática vía página web. La orden contará con los datos del cliente (nombre, dirección, teléfono de contacto, etc.) y los datos técnicos necesarios.</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 xml:space="preserve">Inicialmente, debe verificarse con el supervisor regional de telefonía pública, que el franquiciado haya cumplido con el anexo 3 </w:t>
            </w:r>
            <w:r>
              <w:rPr>
                <w:rFonts w:ascii="Tahoma" w:hAnsi="Tahoma" w:cs="Tahoma"/>
                <w:noProof/>
                <w:color w:val="1F497D" w:themeColor="text2"/>
                <w:lang w:eastAsia="es-BO"/>
              </w:rPr>
              <w:t xml:space="preserve">(anexo para certificación de condiciones técnicas al momento de la instalación de un Punto Entel – Procedimiento Comercial de Altas) </w:t>
            </w:r>
            <w:r w:rsidRPr="0000103D">
              <w:rPr>
                <w:rFonts w:ascii="Tahoma" w:hAnsi="Tahoma" w:cs="Tahoma"/>
                <w:noProof/>
                <w:color w:val="1F497D" w:themeColor="text2"/>
                <w:lang w:eastAsia="es-BO"/>
              </w:rPr>
              <w:t xml:space="preserve">exigido por los procedimientos propios de Entel S.A., requisito sin el cual no puede llevarse a </w:t>
            </w:r>
            <w:r w:rsidRPr="0000103D">
              <w:rPr>
                <w:rFonts w:ascii="Tahoma" w:hAnsi="Tahoma" w:cs="Tahoma"/>
                <w:noProof/>
                <w:color w:val="1F497D" w:themeColor="text2"/>
                <w:lang w:eastAsia="es-BO"/>
              </w:rPr>
              <w:lastRenderedPageBreak/>
              <w:t xml:space="preserve">cabo la instalación. </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contratista coordinará vía telefónica con el cliente, la fecha y hora para ejecutar la actividad.</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 xml:space="preserve"> </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contratista en base a sus propios procedimientos procederá  a realizar los trabajos correspondientes en la infraestructura de la red interna (instalación y prueba de funcionamiento).</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Si en una instalación el contratista verifica que no llega el servicio a la caja interna de distribución de líneas, se comunicará inmediatamente con el supervisor regional de telefonía pública para solucionar el problema.</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Para garantizar el correcto funcionamiento del servicio, se deben realizar las medidas eléctricas de línea correspondientes.</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personal de la contratista deberá contar con el equipamiento y material necesarios para los trabajos, no se deberá solicitar al cliente el préstamo de herramientas, sillas, etc.</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cable interior debe ser instalado con canaletas (cable ductos)  que estarán fijados a la pared mediante el uso de tornillos con sus respectivos runplugs, no se empleará pegamento para este fin, de igual manera se fijarán las rosetas a la pared con el conector hacia abajo</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Habilitación  y pruebas de equipos Tarifadores, para comprobar la calidad del servicio se realizará lo siguiente:</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Pruebas de llamadas y verificación de tarifas.</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Verificación de la instalación de señalética técnica.</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Demostración al franquiciado que el servicio está funcionando.</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Capacitación a los operadores del Punto Entel.  De los sistemas y procedimientos vigentes de Entel S.A.</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Concluidas las tareas anteriores, el contratista deberá entregar al franquiciado el servicio funcionando; para los servicios de voz se comunicará con el supervisor regional de telefonía pública en la localidad respectiva o con la oficina designada por ENTEL S.A. para el efecto. La orden de trabajo impresa deberá ser presentada debidamente llenada al franquiciado para que éste proceda a la respectiva firma de conformidad, en ésta orden de trabajo se deberá detallar todo el material empleado, algunas observaciones si son necesarias y el nombre completo así como el número de cédula de identidad de la persona que firma en la casilla del franquiciado.</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Confirmada la conclusión efectiva, se procederá a cerrar el trámite. Las órdenes de trabajo con la firma del franquiciado deberán ser entregadas al personal de ENTEL S.A., máximo 24 horas después de haberse ejecutado el trabajo correspondiente, llenando además todos los datos de instalación en la página web de ENTEL S.A.</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lastRenderedPageBreak/>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lastRenderedPageBreak/>
              <w:t>13</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3.4.2</w:t>
            </w:r>
            <w:r w:rsidRPr="0000103D">
              <w:rPr>
                <w:rFonts w:ascii="Tahoma" w:hAnsi="Tahoma" w:cs="Tahoma"/>
                <w:noProof/>
                <w:color w:val="1F497D" w:themeColor="text2"/>
                <w:lang w:eastAsia="es-BO"/>
              </w:rPr>
              <w:tab/>
              <w:t>RETIROS</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La actividad inicia con la entrega de una orden de trabajo por parte de ENTEL S.A., de manera automática vía página web. La orden contará con los datos del franquiciado (nombre, dirección, teléfono de contacto, etc.) y los datos técnicos necesarios (cantidad de equipos tarifadores, visores, equipos terminales, etc.).</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contratista coordinará vía telefónica con el supervisor regional de telefonía pública y con el franquiciado, la fecha y hora para ejecutar la actividad.</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lastRenderedPageBreak/>
              <w:t>•</w:t>
            </w:r>
            <w:r w:rsidRPr="0000103D">
              <w:rPr>
                <w:rFonts w:ascii="Tahoma" w:hAnsi="Tahoma" w:cs="Tahoma"/>
                <w:noProof/>
                <w:color w:val="1F497D" w:themeColor="text2"/>
                <w:lang w:eastAsia="es-BO"/>
              </w:rPr>
              <w:tab/>
              <w:t>El contratista coordinará con el supervisor regional de telefonía pública, para que en forma paralela se efectúen los retiros de los recursos técnicos tanto de la red de planta externa como de la central involucrada .</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El contratista en base a sus propios procedimientos procederá  a realizar los trabajos correspondientes en la infraestructura de la red interna.</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Todo material recogido se debe entregar, debidamente medido y contabilizado, al personal de ENTEL S.A. en el respectivo almacén de la regional inmediatamente de realizada la actividad.</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Concluidas las tareas anteriores, la orden de trabajo impresa deberá ser presentada debidamente llenada al franquiciado para que éste firme en conformidad. En ésta orden de trabajo se deberán detallar todo el material y equipos retirados y el nombre completo de la persona que firma en la casilla del franquiciado.</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Luego, se procederá a cerrar el trámite a través de la entrega de las órdenes de trabajo con la firma del franquiciado las cuales deberán ser entregadas a ENTEL S.A., máximo 24 horas después de haberse ejecutado el trabajo correspondiente, adjuntando todos los equipos y materiales retirados debidamente contabilizados y medidos, llenando además todos los datos de retiro en la página web de ENTEL S.A.</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lastRenderedPageBreak/>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lastRenderedPageBreak/>
              <w:t>14</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3.4.3</w:t>
            </w:r>
            <w:r w:rsidRPr="0000103D">
              <w:rPr>
                <w:rFonts w:ascii="Tahoma" w:hAnsi="Tahoma" w:cs="Tahoma"/>
                <w:noProof/>
                <w:color w:val="1F497D" w:themeColor="text2"/>
                <w:lang w:eastAsia="es-BO"/>
              </w:rPr>
              <w:tab/>
              <w:t>TRASLADOS</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Tal como fue definida esta actividad consistirá en la aplicación del procedimiento de retiro y luego el de instalación.</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15</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3.5</w:t>
            </w:r>
            <w:r w:rsidRPr="0000103D">
              <w:rPr>
                <w:rFonts w:ascii="Tahoma" w:hAnsi="Tahoma" w:cs="Tahoma"/>
                <w:noProof/>
                <w:color w:val="1F497D" w:themeColor="text2"/>
                <w:lang w:eastAsia="es-BO"/>
              </w:rPr>
              <w:tab/>
              <w:t>MATERIALES PARA LAS ACTIVIDADES</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El contratista debe contar con el inventario suficiente de todo el material necesario para cumplir con las actividades del presente pliego.</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Los materiales utilizados generalmente son:</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Cable eléctrico para proveer alimentación a los visores.- Cable flexible N° 14 AWG , 3 hilos de colores diferentes ( + 12V, -12V y tierra) aproximadamente 20 mts. Por cada instalación.</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Cable UTP para el cableado de tonos desde la regleta telefónica hasta las cabinas y desde las cabinas hacia la PC, 25 mts en promedio para 4 cabinas.</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Todo el material a emplearse debe ser nuevo, en ningún caso se aceptarán instalaciones con material usado.</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Todo el material utilizado provisto por el contratista se constituye en propiedad de ENTEL S.A.</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16</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3.6</w:t>
            </w:r>
            <w:r w:rsidRPr="006640E5">
              <w:rPr>
                <w:rFonts w:ascii="Tahoma" w:hAnsi="Tahoma" w:cs="Tahoma"/>
                <w:noProof/>
                <w:color w:val="1F497D" w:themeColor="text2"/>
                <w:lang w:eastAsia="es-BO"/>
              </w:rPr>
              <w:tab/>
              <w:t>HORARIOS DE GENERACIÓN DE ÓRDENES DE TRABAJO</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Los horarios para la generación de las órdenes de trabajo serán:</w:t>
            </w:r>
          </w:p>
          <w:p w:rsidR="005858C4" w:rsidRPr="006640E5" w:rsidRDefault="005858C4" w:rsidP="005858C4">
            <w:pPr>
              <w:rPr>
                <w:rFonts w:ascii="Tahoma" w:hAnsi="Tahoma" w:cs="Tahoma"/>
                <w:noProof/>
                <w:color w:val="1F497D" w:themeColor="text2"/>
                <w:lang w:eastAsia="es-BO"/>
              </w:rPr>
            </w:pPr>
          </w:p>
          <w:p w:rsidR="005858C4" w:rsidRPr="006640E5"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Días Lunes a Sábado de 07:00 a 19:00</w:t>
            </w:r>
          </w:p>
          <w:p w:rsidR="005858C4" w:rsidRPr="0000103D" w:rsidRDefault="005858C4" w:rsidP="005858C4">
            <w:pPr>
              <w:rPr>
                <w:rFonts w:ascii="Tahoma" w:hAnsi="Tahoma" w:cs="Tahoma"/>
                <w:noProof/>
                <w:color w:val="1F497D" w:themeColor="text2"/>
                <w:lang w:eastAsia="es-BO"/>
              </w:rPr>
            </w:pPr>
            <w:r w:rsidRPr="006640E5">
              <w:rPr>
                <w:rFonts w:ascii="Tahoma" w:hAnsi="Tahoma" w:cs="Tahoma"/>
                <w:noProof/>
                <w:color w:val="1F497D" w:themeColor="text2"/>
                <w:lang w:eastAsia="es-BO"/>
              </w:rPr>
              <w:t>•</w:t>
            </w:r>
            <w:r w:rsidRPr="006640E5">
              <w:rPr>
                <w:rFonts w:ascii="Tahoma" w:hAnsi="Tahoma" w:cs="Tahoma"/>
                <w:noProof/>
                <w:color w:val="1F497D" w:themeColor="text2"/>
                <w:lang w:eastAsia="es-BO"/>
              </w:rPr>
              <w:tab/>
              <w:t>Domingos a requerimiento del franquiciado y comunicación telefónica al contratista.</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17</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3.7</w:t>
            </w:r>
            <w:r w:rsidRPr="0000103D">
              <w:rPr>
                <w:rFonts w:ascii="Tahoma" w:hAnsi="Tahoma" w:cs="Tahoma"/>
                <w:noProof/>
                <w:color w:val="1F497D" w:themeColor="text2"/>
                <w:lang w:eastAsia="es-BO"/>
              </w:rPr>
              <w:tab/>
              <w:t xml:space="preserve">CONTROL DE LAS ACTIVIDADES </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 xml:space="preserve">ENTEL S.A. realizará visitas por muestreo a los sitios donde se realizaron las actividades del presente pliego por parte de la contratista. El porcentaje </w:t>
            </w:r>
            <w:r w:rsidRPr="0000103D">
              <w:rPr>
                <w:rFonts w:ascii="Tahoma" w:hAnsi="Tahoma" w:cs="Tahoma"/>
                <w:noProof/>
                <w:color w:val="1F497D" w:themeColor="text2"/>
                <w:lang w:eastAsia="es-BO"/>
              </w:rPr>
              <w:lastRenderedPageBreak/>
              <w:t>mínimo de muestras será del 20% del total de las actividades ejecutadas en el periodo de evaluación.</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ENTEL S.A. se reserva el derecho de intervenir sin aviso alguno, en cualquier actividad a objeto de ejercitar tareas de supervisión y control. Al finalizar se firmará un acta con el personal a cargo de la actividad sobre aspectos importantes, observaciones, modificaciones y evaluación</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La información de estas visitas será utilizada para la valoración de metas e incumplimientos, considerando el porcentaje de incumplimiento del total de la muestra como representativo directo del porcentaje de incumplimiento del total de las actividades efectuadas, estableciéndose de esta forma la cantidad de casos de incumplimiento, como la multiplicación de este porcentaje de incumplimiento de las muestras por el número total de las actividades ejecutadas en el periodo de medición.</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lastRenderedPageBreak/>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lastRenderedPageBreak/>
              <w:t>18</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4</w:t>
            </w:r>
            <w:r w:rsidRPr="0000103D">
              <w:rPr>
                <w:rFonts w:ascii="Tahoma" w:hAnsi="Tahoma" w:cs="Tahoma"/>
                <w:noProof/>
                <w:color w:val="1F497D" w:themeColor="text2"/>
                <w:lang w:eastAsia="es-BO"/>
              </w:rPr>
              <w:tab/>
              <w:t>ENTREGA DE INFORME MENSUAL Y CONCILIACIÓN</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Hasta máximo el día 5 de cada mes, el contratista deberá entregar la siguiente información a ENTEL S.A.:</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Reportes de tiempos de instalación, retiro y traslado por tipo de servicio (Puntos ENTEL, y CADs).</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Reportes de cantidad de instalaciones, retiros y traslados ejecutados por tipo de servicio (Puntos ENTEL, y CADs).</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Reportes de cantidad de instalaciones, retiros y traslados no ejecutados por tipo de servicio (Puntos ENTEL, y CADs).</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Reporte de porcentaje de instalaciones, retiros y traslados ejecutadas en plazo por tipo de servicio (Puntos ENTEL, y CADs).</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t>Reporte de porcentaje de instalaciones, retiros y traslados ejecutados sin observaciones (control de calidad) por tipo de servicio (Puntos ENTEL, y CADs).</w:t>
            </w:r>
          </w:p>
          <w:p w:rsidR="005858C4" w:rsidRPr="0000103D" w:rsidRDefault="005858C4" w:rsidP="005858C4">
            <w:pPr>
              <w:rPr>
                <w:rFonts w:ascii="Tahoma" w:hAnsi="Tahoma" w:cs="Tahoma"/>
                <w:noProof/>
                <w:color w:val="1F497D" w:themeColor="text2"/>
                <w:lang w:eastAsia="es-BO"/>
              </w:rPr>
            </w:pPr>
          </w:p>
          <w:p w:rsidR="005858C4" w:rsidRPr="008717E3"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w:t>
            </w:r>
            <w:r w:rsidRPr="0000103D">
              <w:rPr>
                <w:rFonts w:ascii="Tahoma" w:hAnsi="Tahoma" w:cs="Tahoma"/>
                <w:noProof/>
                <w:color w:val="1F497D" w:themeColor="text2"/>
                <w:lang w:eastAsia="es-BO"/>
              </w:rPr>
              <w:tab/>
            </w:r>
            <w:r w:rsidRPr="008717E3">
              <w:rPr>
                <w:rFonts w:ascii="Tahoma" w:hAnsi="Tahoma" w:cs="Tahoma"/>
                <w:noProof/>
                <w:color w:val="1F497D" w:themeColor="text2"/>
                <w:lang w:eastAsia="es-BO"/>
              </w:rPr>
              <w:t>Gráficos históricos de tiempos de instalación, retiro y traslado por tipo de servicio (Puntos ENTEL, y CADs).</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 xml:space="preserve"> </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Este informe mensual deberá ser presentado conforme lo solicitado por ENTEL S.A., asimismo todos los cuadros, resúmenes y análisis deberán estar adjuntos a la información fuente. ( en formato Excel, pdf y</w:t>
            </w:r>
            <w:r>
              <w:rPr>
                <w:rFonts w:ascii="Tahoma" w:hAnsi="Tahoma" w:cs="Tahoma"/>
                <w:noProof/>
                <w:color w:val="1F497D" w:themeColor="text2"/>
                <w:lang w:eastAsia="es-BO"/>
              </w:rPr>
              <w:t xml:space="preserve"> </w:t>
            </w:r>
            <w:r w:rsidRPr="0000103D">
              <w:rPr>
                <w:rFonts w:ascii="Tahoma" w:hAnsi="Tahoma" w:cs="Tahoma"/>
                <w:noProof/>
                <w:color w:val="1F497D" w:themeColor="text2"/>
                <w:lang w:eastAsia="es-BO"/>
              </w:rPr>
              <w:t>ppt)</w:t>
            </w:r>
            <w:r>
              <w:rPr>
                <w:rFonts w:ascii="Tahoma" w:hAnsi="Tahoma" w:cs="Tahoma"/>
                <w:noProof/>
                <w:color w:val="1F497D" w:themeColor="text2"/>
                <w:lang w:eastAsia="es-BO"/>
              </w:rPr>
              <w:t>.</w:t>
            </w:r>
            <w:r w:rsidRPr="0000103D">
              <w:rPr>
                <w:rFonts w:ascii="Tahoma" w:hAnsi="Tahoma" w:cs="Tahoma"/>
                <w:noProof/>
                <w:color w:val="1F497D" w:themeColor="text2"/>
                <w:lang w:eastAsia="es-BO"/>
              </w:rPr>
              <w:t xml:space="preserve"> </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Las conciliaciones tanto de cantidades como de plazos de tiempo deberán ser efectuadas con los responsables regionales de Telefonía Pública de ENTEL S.A. y una vez que se cuente con todas las conciliaciones se presentarán en un único documento recopilado a la Supervisión Nacional de ENTEL S.A.</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Los documentos de respaldo (órdenes de trabajo con la firma original de cliente) deberán ser compilados de igual manera entregados a la Supervisión Nacional de ENTEL S.A.</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Los reportes deben ser entregados en formato impreso y electrónico, asimismo Entel S.A. se reserva el derecho de solicitar la modificación y/o ampliación de los reportes que evalúe necesarios, en cuyo caso la Contratista tiene la obligación de implementar los cambios solicitados a partir del mes siguiente de la fecha de solicitud.</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 xml:space="preserve">Este documento si es aprobado por ENTEL S. A. originará el inicio de la </w:t>
            </w:r>
            <w:r w:rsidRPr="0000103D">
              <w:rPr>
                <w:rFonts w:ascii="Tahoma" w:hAnsi="Tahoma" w:cs="Tahoma"/>
                <w:noProof/>
                <w:color w:val="1F497D" w:themeColor="text2"/>
                <w:lang w:eastAsia="es-BO"/>
              </w:rPr>
              <w:lastRenderedPageBreak/>
              <w:t>tramitación de pago correspondiente.</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lastRenderedPageBreak/>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5858C4">
        <w:trPr>
          <w:trHeight w:val="43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lastRenderedPageBreak/>
              <w:t>19</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5</w:t>
            </w:r>
            <w:r w:rsidRPr="0000103D">
              <w:rPr>
                <w:rFonts w:ascii="Tahoma" w:hAnsi="Tahoma" w:cs="Tahoma"/>
                <w:noProof/>
                <w:color w:val="1F497D" w:themeColor="text2"/>
                <w:lang w:eastAsia="es-BO"/>
              </w:rPr>
              <w:tab/>
              <w:t>LEGISLACIÓN  A TENER EN CUENTA EN LAS ACTIVIDADES</w:t>
            </w: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5.1</w:t>
            </w:r>
            <w:r w:rsidRPr="0000103D">
              <w:rPr>
                <w:rFonts w:ascii="Tahoma" w:hAnsi="Tahoma" w:cs="Tahoma"/>
                <w:noProof/>
                <w:color w:val="1F497D" w:themeColor="text2"/>
                <w:lang w:eastAsia="es-BO"/>
              </w:rPr>
              <w:tab/>
              <w:t>MEDIO AMBIENTE</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públicas y privadas que se encuentren en operación, mantenimiento o abandono. </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ENTEL S.A. en cumplimiento a la ley citada, debe ejercer tareas de prevención y control ambiental en cada uno de los sitios donde se tengan instalado cualquier sistema y/o equipo, declaradas e impuestas en las correspondientes LICENCIAS AMBIENTALES y otorgadas a ENTEL S.A., en materia: Gestión de Residuos Sólidos  y Actividades con Substancias Peligrosas.</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En este sentido, la Empresa contratista,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Es decir que en toda actividad del presente pliego, no se debe dejar ningún residuo sólido, estos deben ser transportados a lugares donde exista un basurero o lugar de depósito de estos materiales.</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Por lo tanto la contratista deberá actuar previniendo cualquier daño o alteración del medio ambiente bajo su exclusiva y plena responsabilidad,  en caso de producirse daño ambiental o incumplimiento de alguna norma asume la responsabilidad y obligación de reparación del daño ocasionado, sin que ello signifique un costo para ENTEL S.A.</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En casos de servicios o procesos que impliquen impacto ambiental la empresa contratista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ENTEL S.A., lo mismo se establece para casos de sanciones  de cualquier naturaleza, económica o de suspensión de licencia o también en casos de afectación a terceros la empresa contratada debe asumir la responsabilidad por daños y perjuicios y resarcimiento de los mismos, sin costo alguno para ENTEL S.A.</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20</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6</w:t>
            </w:r>
            <w:r w:rsidRPr="0000103D">
              <w:rPr>
                <w:rFonts w:ascii="Tahoma" w:hAnsi="Tahoma" w:cs="Tahoma"/>
                <w:noProof/>
                <w:color w:val="1F497D" w:themeColor="text2"/>
                <w:lang w:eastAsia="es-BO"/>
              </w:rPr>
              <w:tab/>
              <w:t>NORMAS INTERNAS DEL FRAQUICIADO</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Durante el tiempo que dure el trabajo dentro del espacio físico del franquiciado, la empresa contratista deberá respetar y cumplir las normas internas de seguridad y procedimientos del franquiciado.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5858C4">
        <w:trPr>
          <w:trHeight w:val="315"/>
        </w:trPr>
        <w:tc>
          <w:tcPr>
            <w:tcW w:w="25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val="es-MX" w:eastAsia="es-BO"/>
              </w:rPr>
            </w:pPr>
            <w:r w:rsidRPr="00A268B1">
              <w:rPr>
                <w:rFonts w:ascii="Tahoma" w:hAnsi="Tahoma" w:cs="Tahoma"/>
                <w:noProof/>
                <w:color w:val="1F497D" w:themeColor="text2"/>
                <w:lang w:val="es-MX" w:eastAsia="es-BO"/>
              </w:rPr>
              <w:t>21</w:t>
            </w:r>
          </w:p>
        </w:tc>
        <w:tc>
          <w:tcPr>
            <w:tcW w:w="3144" w:type="pct"/>
            <w:tcBorders>
              <w:top w:val="nil"/>
              <w:left w:val="nil"/>
              <w:bottom w:val="single" w:sz="8" w:space="0" w:color="004990"/>
              <w:right w:val="single" w:sz="8" w:space="0" w:color="004990"/>
            </w:tcBorders>
            <w:shd w:val="clear" w:color="auto" w:fill="auto"/>
            <w:vAlign w:val="center"/>
            <w:hideMark/>
          </w:tcPr>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7</w:t>
            </w:r>
            <w:r w:rsidRPr="0000103D">
              <w:rPr>
                <w:rFonts w:ascii="Tahoma" w:hAnsi="Tahoma" w:cs="Tahoma"/>
                <w:noProof/>
                <w:color w:val="1F497D" w:themeColor="text2"/>
                <w:lang w:eastAsia="es-BO"/>
              </w:rPr>
              <w:tab/>
              <w:t>SEGURIDAD INDUSTRIAL</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La empresa contratista debe cumplir con todas las normas de seguridad industrial, protegiendo a su personal de accidentes de trabajo, protegiendo a terceras personas utilizando una adecuada señalización.</w:t>
            </w:r>
          </w:p>
          <w:p w:rsidR="005858C4" w:rsidRPr="0000103D" w:rsidRDefault="005858C4" w:rsidP="005858C4">
            <w:pPr>
              <w:rPr>
                <w:rFonts w:ascii="Tahoma" w:hAnsi="Tahoma" w:cs="Tahoma"/>
                <w:noProof/>
                <w:color w:val="1F497D" w:themeColor="text2"/>
                <w:lang w:eastAsia="es-BO"/>
              </w:rPr>
            </w:pPr>
          </w:p>
          <w:p w:rsidR="005858C4" w:rsidRPr="0000103D" w:rsidRDefault="005858C4" w:rsidP="005858C4">
            <w:pPr>
              <w:rPr>
                <w:rFonts w:ascii="Tahoma" w:hAnsi="Tahoma" w:cs="Tahoma"/>
                <w:noProof/>
                <w:color w:val="1F497D" w:themeColor="text2"/>
                <w:lang w:eastAsia="es-BO"/>
              </w:rPr>
            </w:pPr>
            <w:r w:rsidRPr="0000103D">
              <w:rPr>
                <w:rFonts w:ascii="Tahoma" w:hAnsi="Tahoma" w:cs="Tahoma"/>
                <w:noProof/>
                <w:color w:val="1F497D" w:themeColor="text2"/>
                <w:lang w:eastAsia="es-BO"/>
              </w:rPr>
              <w:t>Las normas de seguridad, deben ser estrictamente aplicadas en todos los ámbitos de trabajo, y el personal de la empresa contratista debe tener conocimiento de las mismas.</w:t>
            </w:r>
          </w:p>
          <w:p w:rsidR="005858C4" w:rsidRPr="0000103D"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D70D8F">
              <w:rPr>
                <w:b/>
                <w:color w:val="004990"/>
                <w:sz w:val="20"/>
                <w:szCs w:val="20"/>
              </w:rPr>
              <w:lastRenderedPageBreak/>
              <w:fldChar w:fldCharType="begin">
                <w:ffData>
                  <w:name w:val="Casilla1"/>
                  <w:enabled/>
                  <w:calcOnExit w:val="0"/>
                  <w:checkBox>
                    <w:sizeAuto/>
                    <w:default w:val="1"/>
                  </w:checkBox>
                </w:ffData>
              </w:fldChar>
            </w:r>
            <w:r w:rsidRPr="00D70D8F">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D70D8F">
              <w:rPr>
                <w:b/>
                <w:color w:val="004990"/>
                <w:sz w:val="20"/>
                <w:szCs w:val="20"/>
              </w:rPr>
              <w:fldChar w:fldCharType="end"/>
            </w:r>
          </w:p>
        </w:tc>
        <w:tc>
          <w:tcPr>
            <w:tcW w:w="541"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bl>
    <w:p w:rsidR="005858C4" w:rsidRDefault="005858C4" w:rsidP="005858C4">
      <w:pPr>
        <w:pStyle w:val="TITULOS"/>
        <w:spacing w:after="0" w:line="240" w:lineRule="auto"/>
        <w:ind w:left="426" w:firstLine="0"/>
        <w:rPr>
          <w:rFonts w:ascii="Tahoma" w:hAnsi="Tahoma" w:cs="Tahoma"/>
          <w:color w:val="004990"/>
          <w:sz w:val="22"/>
          <w:szCs w:val="22"/>
        </w:rPr>
      </w:pPr>
    </w:p>
    <w:p w:rsidR="005858C4" w:rsidRPr="00DE5BB0" w:rsidRDefault="005858C4" w:rsidP="005858C4">
      <w:pPr>
        <w:rPr>
          <w:lang w:val="es-BO" w:eastAsia="en-US"/>
        </w:rPr>
      </w:pPr>
    </w:p>
    <w:p w:rsidR="005858C4" w:rsidRDefault="005858C4" w:rsidP="005858C4">
      <w:pPr>
        <w:pStyle w:val="TITULOS"/>
        <w:numPr>
          <w:ilvl w:val="1"/>
          <w:numId w:val="6"/>
        </w:numPr>
        <w:spacing w:after="0" w:line="240" w:lineRule="auto"/>
        <w:ind w:left="426" w:hanging="426"/>
        <w:rPr>
          <w:rFonts w:ascii="Tahoma" w:hAnsi="Tahoma" w:cs="Tahoma"/>
          <w:color w:val="004990"/>
          <w:sz w:val="22"/>
          <w:szCs w:val="22"/>
        </w:rPr>
      </w:pPr>
      <w:r>
        <w:rPr>
          <w:rFonts w:ascii="Tahoma" w:hAnsi="Tahoma" w:cs="Tahoma"/>
          <w:color w:val="004990"/>
          <w:sz w:val="22"/>
          <w:szCs w:val="22"/>
        </w:rPr>
        <w:t>RESPUESTA PUNTO A PUNTO,  ESPECIFICACIONES TÉCNICAS PARA MANTENIMIENTO DE PE Y CADS</w:t>
      </w:r>
    </w:p>
    <w:p w:rsidR="005858C4" w:rsidRPr="00DE5BB0" w:rsidRDefault="005858C4" w:rsidP="005858C4">
      <w:pPr>
        <w:rPr>
          <w:lang w:val="es-BO" w:eastAsia="en-US"/>
        </w:rPr>
      </w:pPr>
    </w:p>
    <w:tbl>
      <w:tblPr>
        <w:tblW w:w="5000" w:type="pct"/>
        <w:tblLayout w:type="fixed"/>
        <w:tblCellMar>
          <w:left w:w="70" w:type="dxa"/>
          <w:right w:w="70" w:type="dxa"/>
        </w:tblCellMar>
        <w:tblLook w:val="04A0" w:firstRow="1" w:lastRow="0" w:firstColumn="1" w:lastColumn="0" w:noHBand="0" w:noVBand="1"/>
      </w:tblPr>
      <w:tblGrid>
        <w:gridCol w:w="353"/>
        <w:gridCol w:w="5529"/>
        <w:gridCol w:w="1135"/>
        <w:gridCol w:w="991"/>
        <w:gridCol w:w="970"/>
      </w:tblGrid>
      <w:tr w:rsidR="005858C4" w:rsidRPr="00543C0E" w:rsidTr="00A268B1">
        <w:trPr>
          <w:trHeight w:val="660"/>
          <w:tblHeader/>
        </w:trPr>
        <w:tc>
          <w:tcPr>
            <w:tcW w:w="3908" w:type="pct"/>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REQUERIMIENTO DE ENTEL S.A.</w:t>
            </w:r>
          </w:p>
        </w:tc>
        <w:tc>
          <w:tcPr>
            <w:tcW w:w="1092" w:type="pct"/>
            <w:gridSpan w:val="2"/>
            <w:tcBorders>
              <w:top w:val="single" w:sz="8" w:space="0" w:color="004990"/>
              <w:left w:val="nil"/>
              <w:bottom w:val="single" w:sz="8" w:space="0" w:color="FFFFFF"/>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RESPUESTA DEL OFERENTE</w:t>
            </w:r>
          </w:p>
        </w:tc>
      </w:tr>
      <w:tr w:rsidR="00A268B1" w:rsidRPr="00543C0E" w:rsidTr="00A268B1">
        <w:trPr>
          <w:trHeight w:val="675"/>
          <w:tblHeader/>
        </w:trPr>
        <w:tc>
          <w:tcPr>
            <w:tcW w:w="3276" w:type="pct"/>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 xml:space="preserve"> </w:t>
            </w:r>
            <w:r w:rsidRPr="00C83204">
              <w:rPr>
                <w:rFonts w:ascii="Tahoma" w:hAnsi="Tahoma" w:cs="Tahoma"/>
                <w:b/>
                <w:bCs/>
                <w:color w:val="FFFFFF"/>
                <w:sz w:val="18"/>
                <w:szCs w:val="18"/>
                <w:lang w:eastAsia="es-BO"/>
              </w:rPr>
              <w:t>ESPECIFICACIONES TÉCNICAS PARA MANTENIMIENTO DE PE Y CADS</w:t>
            </w:r>
          </w:p>
        </w:tc>
        <w:tc>
          <w:tcPr>
            <w:tcW w:w="632" w:type="pct"/>
            <w:tcBorders>
              <w:top w:val="nil"/>
              <w:left w:val="nil"/>
              <w:bottom w:val="single" w:sz="8" w:space="0" w:color="FFFFFF"/>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CONDICIÓN</w:t>
            </w:r>
          </w:p>
        </w:tc>
        <w:tc>
          <w:tcPr>
            <w:tcW w:w="1092" w:type="pct"/>
            <w:gridSpan w:val="2"/>
            <w:tcBorders>
              <w:top w:val="single" w:sz="8" w:space="0" w:color="FFFFFF"/>
              <w:left w:val="nil"/>
              <w:bottom w:val="single" w:sz="8" w:space="0" w:color="FFFFFF"/>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(Llenado Obligatorio)</w:t>
            </w:r>
          </w:p>
        </w:tc>
      </w:tr>
      <w:tr w:rsidR="00A268B1" w:rsidRPr="00543C0E" w:rsidTr="00A268B1">
        <w:trPr>
          <w:trHeight w:val="510"/>
          <w:tblHeader/>
        </w:trPr>
        <w:tc>
          <w:tcPr>
            <w:tcW w:w="197" w:type="pct"/>
            <w:tcBorders>
              <w:top w:val="nil"/>
              <w:left w:val="single" w:sz="8" w:space="0" w:color="004990"/>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A268B1">
              <w:rPr>
                <w:rFonts w:ascii="Tahoma" w:hAnsi="Tahoma" w:cs="Tahoma"/>
                <w:b/>
                <w:bCs/>
                <w:color w:val="FFFFFF"/>
                <w:szCs w:val="18"/>
                <w:lang w:eastAsia="es-BO"/>
              </w:rPr>
              <w:t>N°</w:t>
            </w:r>
          </w:p>
        </w:tc>
        <w:tc>
          <w:tcPr>
            <w:tcW w:w="3079"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DESCRIPCIÓN</w:t>
            </w:r>
          </w:p>
        </w:tc>
        <w:tc>
          <w:tcPr>
            <w:tcW w:w="632"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MANDATORIO</w:t>
            </w:r>
          </w:p>
        </w:tc>
        <w:tc>
          <w:tcPr>
            <w:tcW w:w="552"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s-BO" w:eastAsia="es-BO"/>
              </w:rPr>
              <w:t>Cumple / No cumple</w:t>
            </w:r>
          </w:p>
        </w:tc>
        <w:tc>
          <w:tcPr>
            <w:tcW w:w="540" w:type="pct"/>
            <w:tcBorders>
              <w:top w:val="nil"/>
              <w:left w:val="nil"/>
              <w:bottom w:val="single" w:sz="8" w:space="0" w:color="004990"/>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DOCUMENTO, PÁGINA, REFERENCIA</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1</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D017AE" w:rsidRDefault="005858C4" w:rsidP="005858C4">
            <w:pPr>
              <w:rPr>
                <w:rFonts w:ascii="Tahoma" w:hAnsi="Tahoma" w:cs="Tahoma"/>
                <w:b/>
                <w:color w:val="365F91" w:themeColor="accent1" w:themeShade="BF"/>
                <w:sz w:val="20"/>
                <w:lang w:val="es-BO" w:eastAsia="es-BO"/>
              </w:rPr>
            </w:pPr>
            <w:r w:rsidRPr="00D017AE">
              <w:rPr>
                <w:rFonts w:ascii="Tahoma" w:hAnsi="Tahoma" w:cs="Tahoma"/>
                <w:b/>
                <w:color w:val="365F91" w:themeColor="accent1" w:themeShade="BF"/>
                <w:sz w:val="20"/>
                <w:lang w:val="es-BO" w:eastAsia="es-BO"/>
              </w:rPr>
              <w:t>ESPECIFICACIONES TÉCNICAS</w:t>
            </w:r>
          </w:p>
          <w:p w:rsidR="005858C4" w:rsidRPr="00D017AE" w:rsidRDefault="005858C4" w:rsidP="005858C4">
            <w:pPr>
              <w:rPr>
                <w:rFonts w:ascii="Tahoma" w:hAnsi="Tahoma" w:cs="Tahoma"/>
                <w:b/>
                <w:color w:val="365F91" w:themeColor="accent1" w:themeShade="BF"/>
                <w:sz w:val="20"/>
                <w:lang w:val="es-BO" w:eastAsia="es-BO"/>
              </w:rPr>
            </w:pPr>
            <w:r w:rsidRPr="00D017AE">
              <w:rPr>
                <w:rFonts w:ascii="Tahoma" w:hAnsi="Tahoma" w:cs="Tahoma"/>
                <w:b/>
                <w:color w:val="365F91" w:themeColor="accent1" w:themeShade="BF"/>
                <w:sz w:val="20"/>
                <w:lang w:val="es-BO" w:eastAsia="es-BO"/>
              </w:rPr>
              <w:t>MANTENIMIENTO CORRECTIVO Y PREVENTIVO</w:t>
            </w:r>
          </w:p>
          <w:p w:rsidR="005858C4" w:rsidRPr="00543C0E" w:rsidRDefault="005858C4" w:rsidP="005858C4">
            <w:pPr>
              <w:rPr>
                <w:rFonts w:ascii="Tahoma" w:hAnsi="Tahoma" w:cs="Tahoma"/>
                <w:color w:val="000000"/>
                <w:lang w:val="es-BO" w:eastAsia="es-BO"/>
              </w:rPr>
            </w:pPr>
            <w:r w:rsidRPr="00D017AE">
              <w:rPr>
                <w:rFonts w:ascii="Tahoma" w:hAnsi="Tahoma" w:cs="Tahoma"/>
                <w:b/>
                <w:color w:val="365F91" w:themeColor="accent1" w:themeShade="BF"/>
                <w:sz w:val="20"/>
                <w:lang w:val="es-BO" w:eastAsia="es-BO"/>
              </w:rPr>
              <w:t xml:space="preserve">PARA PUNTOS ENTEL Y/O </w:t>
            </w:r>
            <w:proofErr w:type="spellStart"/>
            <w:r w:rsidRPr="00D017AE">
              <w:rPr>
                <w:rFonts w:ascii="Tahoma" w:hAnsi="Tahoma" w:cs="Tahoma"/>
                <w:b/>
                <w:color w:val="365F91" w:themeColor="accent1" w:themeShade="BF"/>
                <w:sz w:val="20"/>
                <w:lang w:val="es-BO" w:eastAsia="es-BO"/>
              </w:rPr>
              <w:t>CAD’s</w:t>
            </w:r>
            <w:proofErr w:type="spellEnd"/>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2</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w:t>
            </w:r>
            <w:r w:rsidRPr="0078260F">
              <w:rPr>
                <w:rFonts w:ascii="Tahoma" w:hAnsi="Tahoma" w:cs="Tahoma"/>
                <w:noProof/>
                <w:color w:val="1F497D" w:themeColor="text2"/>
                <w:lang w:eastAsia="es-BO"/>
              </w:rPr>
              <w:tab/>
              <w:t>OBJETIVO.</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Este documento establece las especificaciones técnicas y condiciones para la provisión de servicios de mantenimiento de Puntos Entel (PE) y/o Cabinas de Administración Delegada (CAD) de Entel S.A.</w:t>
            </w:r>
          </w:p>
          <w:p w:rsidR="005858C4" w:rsidRPr="0078260F" w:rsidRDefault="005858C4" w:rsidP="005858C4">
            <w:pPr>
              <w:rPr>
                <w:rFonts w:ascii="Tahoma" w:hAnsi="Tahoma" w:cs="Tahoma"/>
                <w:noProof/>
                <w:color w:val="1F497D" w:themeColor="text2"/>
                <w:lang w:eastAsia="es-BO"/>
              </w:rPr>
            </w:pPr>
          </w:p>
          <w:p w:rsidR="005858C4" w:rsidRPr="00543C0E" w:rsidRDefault="005858C4" w:rsidP="005858C4">
            <w:pPr>
              <w:rPr>
                <w:rFonts w:ascii="Tahoma" w:hAnsi="Tahoma" w:cs="Tahoma"/>
                <w:color w:val="000000"/>
                <w:lang w:val="es-BO" w:eastAsia="es-BO"/>
              </w:rPr>
            </w:pPr>
            <w:r w:rsidRPr="0078260F">
              <w:rPr>
                <w:rFonts w:ascii="Tahoma" w:hAnsi="Tahoma" w:cs="Tahoma"/>
                <w:noProof/>
                <w:color w:val="1F497D" w:themeColor="text2"/>
                <w:lang w:eastAsia="es-BO"/>
              </w:rPr>
              <w:t>El mantenimiento correctivo así como el preventivo, tienen como objetivo garantizar el correcto funcionamiento de los Servicios de Telefonía Publica denominados Puntos Entel (PE) o Cabinas de Administración Delegada (CAD), asimismo minimizar el índice de fallas y garantizar la máxima disponibilidad de los mismos.</w:t>
            </w: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3</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color w:val="4F81BD"/>
                <w:lang w:val="es-BO" w:eastAsia="es-BO"/>
              </w:rPr>
            </w:pPr>
            <w:r w:rsidRPr="0078260F">
              <w:rPr>
                <w:rFonts w:ascii="Tahoma" w:hAnsi="Tahoma" w:cs="Tahoma"/>
                <w:noProof/>
                <w:color w:val="1F497D" w:themeColor="text2"/>
                <w:lang w:eastAsia="es-BO"/>
              </w:rPr>
              <w:t>2.</w:t>
            </w:r>
            <w:r w:rsidRPr="0078260F">
              <w:rPr>
                <w:rFonts w:ascii="Tahoma" w:hAnsi="Tahoma" w:cs="Tahoma"/>
                <w:noProof/>
                <w:color w:val="1F497D" w:themeColor="text2"/>
                <w:lang w:eastAsia="es-BO"/>
              </w:rPr>
              <w:tab/>
              <w:t>ALCANCE Y COBERTURA DEL SERVICIO.</w:t>
            </w:r>
          </w:p>
          <w:p w:rsidR="005858C4" w:rsidRPr="00D017AE" w:rsidRDefault="005858C4" w:rsidP="005858C4">
            <w:pPr>
              <w:rPr>
                <w:rFonts w:ascii="Tahoma" w:hAnsi="Tahoma" w:cs="Tahoma"/>
                <w:color w:val="365F91" w:themeColor="accent1" w:themeShade="BF"/>
                <w:lang w:val="es-BO"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Los trabajos de mantenimiento correctivo y preventivo deberán ser ejecutados en toda la infraestructura técnica existente en cada uno de los Puntos Entel o CADs, vale decir, desde la caja interna de distribución de líneas, abarcando el cableado interno, el sistema de tarifación (CPU y componentes internos, teclado, mouse, monitor, módem, impresora, visor), los aparatos telefónicos, como también el Sistema de Energía (UPS) y otros equipos terminales existentes (conversores de línea o cell socket, etc.).</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Por tanto el alcance y cobertura del servicio de mantenimiento correctivo y preventivo, estará en directa relación al equipamiento existente en un Punto Entel o CAD, a partir de la Caja Interna de Distribución de Líneas. </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Se establecen tres categorías de Puntos Entel o CADs:</w:t>
            </w:r>
          </w:p>
          <w:p w:rsidR="005858C4" w:rsidRPr="0078260F"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Nivel GOLD, son aquellos Puntos Entel o CADs, identificados por Entel S.A. de alto valor por ser estratégicos para la empresa, que requieren un servicio especial y prioritario de mantenimiento, esto quiere decir mayor frecuencia de mantenimiento preventivo, menores tiempos de respuesta, atención preferencial con el personal más calificado, índice de fallas mínimo y máxima disponibilidad del servicio.</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Nivel SILVER, se encuentran dentro de esta categoría los Puntos Entel o CADs de importancia para el negocio, que requieren un servicio de mantenimiento con prestaciones menos exigentes que las proporcionadas en el Nivel GOLD.</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Nivel STANDARD, son aquellos Puntos Entel o CADs de mediana importancia para el negocio, que requieren un servicio de mantenimiento con prestaciones menos exigentes que las proporcionadas en el Nivel SILVER.</w:t>
            </w:r>
          </w:p>
          <w:p w:rsidR="005858C4" w:rsidRPr="0078260F"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Respecto al alcance geográfico, este abarcará todo el territorio nacional, según lo detallado en el Anexo </w:t>
            </w:r>
            <w:r>
              <w:rPr>
                <w:rFonts w:ascii="Tahoma" w:hAnsi="Tahoma" w:cs="Tahoma"/>
                <w:noProof/>
                <w:color w:val="1F497D" w:themeColor="text2"/>
                <w:lang w:eastAsia="es-BO"/>
              </w:rPr>
              <w:t>4</w:t>
            </w:r>
            <w:r w:rsidRPr="0078260F">
              <w:rPr>
                <w:rFonts w:ascii="Tahoma" w:hAnsi="Tahoma" w:cs="Tahoma"/>
                <w:noProof/>
                <w:color w:val="1F497D" w:themeColor="text2"/>
                <w:lang w:eastAsia="es-BO"/>
              </w:rPr>
              <w:t>.</w:t>
            </w:r>
          </w:p>
          <w:p w:rsidR="0052691A" w:rsidRPr="00D017AE" w:rsidRDefault="0052691A" w:rsidP="005858C4">
            <w:pPr>
              <w:rPr>
                <w:rFonts w:ascii="Tahoma" w:hAnsi="Tahoma" w:cs="Tahoma"/>
                <w:color w:val="365F91" w:themeColor="accent1" w:themeShade="BF"/>
                <w:lang w:val="es-BO"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lastRenderedPageBreak/>
              <w:t>4</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D017AE">
              <w:rPr>
                <w:rFonts w:ascii="Tahoma" w:hAnsi="Tahoma" w:cs="Tahoma"/>
                <w:color w:val="365F91" w:themeColor="accent1" w:themeShade="BF"/>
                <w:lang w:val="es-BO" w:eastAsia="es-BO"/>
              </w:rPr>
              <w:t>3</w:t>
            </w: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SERVICIOS Y ACTIVIDADES.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Los servicios y actividades a ser prestados y realizados por el Contratista son los siguientes: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Mantenimiento Correctivo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Mantenimiento de Sincronización</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Mantenimiento Preventivo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Actualización manual de Rangos, Tarifas y versiones de software en los PE y/o CADs que no sincronicen o que sean requeridos por Entel S.A.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Recolección manual de datos y entrega de los archivos a Entel (IVA,  SAP y Bases de Datos)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Instalación de Software Scape o software de tarifación que Entel S.A. utilice en los PE y/o CADs.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 Instalación de sistema y/o dispositivos antifraude.</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Relevamiento, mantenimiento y actualización de la Base de Datos del equipamiento de cada Punto Entel.</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Capacitación a los operadores sobre la operación de la aplicación del tarifador y solución de problemas básicos (cortapicos apagado, cables desconectados, teléfonos desconectados, etc.).</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Coordinación constante y efectiva con terceras empresas involucradas en la operación y mantenimiento de los PE y/o CADs.</w:t>
            </w: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Emisión de reportes estadísticos tanto en formato digital como físico.</w:t>
            </w:r>
          </w:p>
          <w:p w:rsidR="0052691A" w:rsidRPr="00D017AE" w:rsidRDefault="0052691A" w:rsidP="005858C4">
            <w:pPr>
              <w:rPr>
                <w:rFonts w:ascii="Tahoma" w:hAnsi="Tahoma" w:cs="Tahoma"/>
                <w:color w:val="365F91" w:themeColor="accent1" w:themeShade="BF"/>
                <w:lang w:val="es-BO"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5</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4.</w:t>
            </w:r>
            <w:r w:rsidRPr="0078260F">
              <w:rPr>
                <w:rFonts w:ascii="Tahoma" w:hAnsi="Tahoma" w:cs="Tahoma"/>
                <w:noProof/>
                <w:color w:val="1F497D" w:themeColor="text2"/>
                <w:lang w:eastAsia="es-BO"/>
              </w:rPr>
              <w:tab/>
              <w:t>MANTENIMIENTO CORRECTIVO.</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Se denomina como mantenimiento correctivo a todos los trabajos y/o acciones (intervenciones) que se deben ejecutar a fin de solucionar fallas en los servicios de telefonía existentes en cada uno de los Puntos Entel y/o CADs, o cuando se presenta una falla que atenta contra la continuidad del servicio (sistemas de tierra, energía o protección) y/o degrada la calidad del servicio (comunicación ruidosa, ininteligibilidad de la voz, cortes intermitentes, diafonía, etc.).</w:t>
            </w: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6</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4.1.</w:t>
            </w:r>
            <w:r w:rsidRPr="0078260F">
              <w:rPr>
                <w:rFonts w:ascii="Tahoma" w:hAnsi="Tahoma" w:cs="Tahoma"/>
                <w:noProof/>
                <w:color w:val="1F497D" w:themeColor="text2"/>
                <w:lang w:eastAsia="es-BO"/>
              </w:rPr>
              <w:tab/>
              <w:t>TIPOS DE INTERVENCIONES</w:t>
            </w:r>
          </w:p>
          <w:p w:rsidR="005858C4" w:rsidRPr="0078260F"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Las intervenciones a objeto de solucionar los reclamos o problemas técnicos que se presenten en los Puntos Entel o CADs pueden ser “en sitio” o “remotas” y según la afectación al servicio “totales” o “parciales”.</w:t>
            </w:r>
          </w:p>
          <w:p w:rsidR="0052691A" w:rsidRPr="0078260F" w:rsidRDefault="0052691A"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7</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4.1.1.</w:t>
            </w:r>
            <w:r w:rsidRPr="0078260F">
              <w:rPr>
                <w:rFonts w:ascii="Tahoma" w:hAnsi="Tahoma" w:cs="Tahoma"/>
                <w:noProof/>
                <w:color w:val="1F497D" w:themeColor="text2"/>
                <w:lang w:eastAsia="es-BO"/>
              </w:rPr>
              <w:tab/>
              <w:t>Intervención en sitio.</w:t>
            </w: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Cuando para la solución de la falla es necesaria la presencia del personal calificado del Contratista en el PE o CAD, con el objeto de realizar la intervención correspondiente, en los tiempos de respuesta establecidos en el presente pliego de especificaciones técnicas.</w:t>
            </w:r>
          </w:p>
          <w:p w:rsidR="0052691A" w:rsidRPr="0078260F" w:rsidRDefault="0052691A"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lastRenderedPageBreak/>
              <w:t>8</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4.1.2.</w:t>
            </w:r>
            <w:r w:rsidRPr="0078260F">
              <w:rPr>
                <w:rFonts w:ascii="Tahoma" w:hAnsi="Tahoma" w:cs="Tahoma"/>
                <w:noProof/>
                <w:color w:val="1F497D" w:themeColor="text2"/>
                <w:lang w:eastAsia="es-BO"/>
              </w:rPr>
              <w:tab/>
              <w:t>Intervención remota.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Cuando la solución de la falla pueda realizarse desde un centro de atención, atendido por personal calificado especializado en este tipo de soluciones. Para la solución de los reclamos o problemas de forma remota, Entel S.A. contará con un HELP DESK.</w:t>
            </w: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9</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4.1.3.</w:t>
            </w:r>
            <w:r w:rsidRPr="0078260F">
              <w:rPr>
                <w:rFonts w:ascii="Tahoma" w:hAnsi="Tahoma" w:cs="Tahoma"/>
                <w:noProof/>
                <w:color w:val="1F497D" w:themeColor="text2"/>
                <w:lang w:eastAsia="es-BO"/>
              </w:rPr>
              <w:tab/>
              <w:t>Intervención total.</w:t>
            </w: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Cuando el servicio del Punto Entel o CAD se ve afectado de manera general, es decir no tiene la posibilidad de ofrecer ningún servicio (Sin sistema de tarifación, todas las líneas telefónicas sin tono, interrupción total de energía, etc.)</w:t>
            </w:r>
            <w:r w:rsidR="0052691A">
              <w:rPr>
                <w:rFonts w:ascii="Tahoma" w:hAnsi="Tahoma" w:cs="Tahoma"/>
                <w:noProof/>
                <w:color w:val="1F497D" w:themeColor="text2"/>
                <w:lang w:eastAsia="es-BO"/>
              </w:rPr>
              <w:t>.</w:t>
            </w:r>
          </w:p>
          <w:p w:rsidR="0052691A" w:rsidRPr="0078260F" w:rsidRDefault="0052691A"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10</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4.1.4.</w:t>
            </w:r>
            <w:r w:rsidRPr="0078260F">
              <w:rPr>
                <w:rFonts w:ascii="Tahoma" w:hAnsi="Tahoma" w:cs="Tahoma"/>
                <w:noProof/>
                <w:color w:val="1F497D" w:themeColor="text2"/>
                <w:lang w:eastAsia="es-BO"/>
              </w:rPr>
              <w:tab/>
              <w:t>Intervención parcial.</w:t>
            </w: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Cuando involucran ciertas cabinas o dispositivos del Punto Entel o CAD, y que sólo implica un corte de servicio parcial (Fallas en una cabina, Fallas en el aparato de Fax, etc.).</w:t>
            </w:r>
          </w:p>
          <w:p w:rsidR="0052691A" w:rsidRPr="0078260F" w:rsidRDefault="0052691A"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11</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4.2.</w:t>
            </w:r>
            <w:r w:rsidRPr="0078260F">
              <w:rPr>
                <w:rFonts w:ascii="Tahoma" w:hAnsi="Tahoma" w:cs="Tahoma"/>
                <w:noProof/>
                <w:color w:val="1F497D" w:themeColor="text2"/>
                <w:lang w:eastAsia="es-BO"/>
              </w:rPr>
              <w:tab/>
              <w:t>CALL CENTER - CANALES.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Se denomina CALL CENTER - CANALES al centro de recepción, atención, seguimiento y respuesta de todos los reclamos técnicos relacionados a los PE y CADs.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CALL CENTER - CANALES cuenta con operadores que efectúan un troubleshooting de nivel básico, así como soporte comercial a los franquiciados y operadores de los Puntos Entel y/o CADs.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horario de atención del CALL CENTER - CANALES es de 08:00 a 22:00 y se atiende los 365 días del año.</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CALL CENTER - CANALES envía los ticket de reclamo al Contratista una vez que se realiza una evaluación del problema reportado y a partir de ese momento se mide el tiempo de respuesta del Contratista.</w:t>
            </w: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12</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4.3.</w:t>
            </w:r>
            <w:r w:rsidRPr="0078260F">
              <w:rPr>
                <w:rFonts w:ascii="Tahoma" w:hAnsi="Tahoma" w:cs="Tahoma"/>
                <w:noProof/>
                <w:color w:val="1F497D" w:themeColor="text2"/>
                <w:lang w:eastAsia="es-BO"/>
              </w:rPr>
              <w:tab/>
              <w:t xml:space="preserve">DIRECTRICES PARA LOS TRABAJOS DE MANTENIMIENTO CORRECTIVO. </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Todos los trabajos de mantenimiento correctivo deben ser ejecutados siguiendo las prácticas profesionales más apropiadas para cada caso, no obstante es importante definir algunos aspectos que deben observarse al momento de realizar este tipo de trabajos:</w:t>
            </w:r>
          </w:p>
          <w:p w:rsidR="005858C4" w:rsidRPr="0078260F"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Ejecutar la intervención de mantenimiento correctivo atendiendo los tickets de reclamo recibidos, dentro de los plazos establecidos en el presente documento, solucionando los mismos de manera efectiva, eficiente  y a satisfacción de los franquiciados.</w:t>
            </w:r>
          </w:p>
          <w:p w:rsidR="0052691A" w:rsidRPr="0078260F" w:rsidRDefault="0052691A"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Contar con personal técnico en cada uno de los centros de mantenimiento, el cual debe estar plenamente capacitado y con la experiencia necesaria para afrontar los trabajos requeridos en el presente documento.</w:t>
            </w:r>
          </w:p>
          <w:p w:rsidR="0052691A" w:rsidRPr="0078260F" w:rsidRDefault="0052691A"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Las intervenciones de mantenimiento correctivo,  atenderán problemas de hardware y/o de software, para ello el personal técnico del Contratista deberá contar con todos los instrumentos, herramientas, e insumos necesarios para restablecer el servicio dentro de los plazos establecidos.</w:t>
            </w:r>
          </w:p>
          <w:p w:rsidR="0052691A" w:rsidRPr="0078260F" w:rsidRDefault="0052691A"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Todo el material que utilice el Contratista debe ser nuevo, en ningún caso se aceptarán reemplazos con material usado, salvo casos excepcionales en los que se cuente con la autorización expresa y por escrito del personal encargado de la supervisión por parte de Entel.</w:t>
            </w:r>
          </w:p>
          <w:p w:rsidR="0052691A" w:rsidRPr="0078260F" w:rsidRDefault="0052691A"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La revisión en casos de intervención, debe ser integral, vale decir, a pesar de que la falla esté localizada en un punto específico, se deberá revisar integralmente las instalaciones del PE o CAD a fin de localizar y solucionar otros posibles problemas.</w:t>
            </w:r>
            <w:r w:rsidRPr="0078260F">
              <w:rPr>
                <w:rFonts w:ascii="Tahoma" w:hAnsi="Tahoma" w:cs="Tahoma"/>
                <w:noProof/>
                <w:color w:val="1F497D" w:themeColor="text2"/>
                <w:lang w:eastAsia="es-BO"/>
              </w:rPr>
              <w:cr/>
            </w: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Para finalizar la intervención, el Contratista debe verificar y certificar el correcto funcionamiento de los servicios de manera integral y completa (la existencia de tono, la presencia de pulsos de tarifación en cada una de las líneas, que las tarifas programadas sean las correctas y vigentes, que la línea de sincronismo esté activa y funcionando, etc.). El incumplimiento a esta directriz dará lugar a la aplicación de una penalidad.</w:t>
            </w:r>
          </w:p>
          <w:p w:rsidR="0052691A" w:rsidRPr="0078260F" w:rsidRDefault="0052691A"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El Contratista debe considerar que dentro del mantenimiento correctivo se encuentran las tareas de :</w:t>
            </w:r>
          </w:p>
          <w:p w:rsidR="0052691A" w:rsidRPr="0078260F" w:rsidRDefault="0052691A"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Reinstalación del Sistema Operativo Windows y los componentes de software del Sistema de tarifación (siguiendo el procedimiento y el check list para el Sistema SCAPE proporcionado por Entel S.A.)</w:t>
            </w:r>
          </w:p>
          <w:p w:rsidR="0052691A" w:rsidRPr="0078260F" w:rsidRDefault="0052691A"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Limpieza de Virus y otros programas que podrían afectar el funcionamiento de las PCs.</w:t>
            </w:r>
          </w:p>
          <w:p w:rsidR="0052691A" w:rsidRPr="0078260F" w:rsidRDefault="0052691A"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lastRenderedPageBreak/>
              <w:t>13</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4.4.</w:t>
            </w:r>
            <w:r w:rsidRPr="0078260F">
              <w:rPr>
                <w:rFonts w:ascii="Tahoma" w:hAnsi="Tahoma" w:cs="Tahoma"/>
                <w:noProof/>
                <w:color w:val="1F497D" w:themeColor="text2"/>
                <w:lang w:eastAsia="es-BO"/>
              </w:rPr>
              <w:tab/>
              <w:t>METODOLOGÍA DE TRABAJO PARA ATENCIÓN DE FALLAS.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Los trabajos de mantenimiento correctivo, deberán desarrollarse siguiendo estrictamente los procedimientos que se describen en el </w:t>
            </w:r>
            <w:r w:rsidRPr="0056578F">
              <w:rPr>
                <w:rFonts w:ascii="Tahoma" w:hAnsi="Tahoma" w:cs="Tahoma"/>
                <w:noProof/>
                <w:color w:val="1F497D" w:themeColor="text2"/>
                <w:lang w:eastAsia="es-BO"/>
              </w:rPr>
              <w:t>Anexo 5.</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Para toda intervención, el Contratista debe imprimir la correspondiente Orden de Trabajo (de acuerdo al formato vigente establecido por Entel) y a la conclusión del trabajo, este documento debe ser firmado por el franquiciado u operador del PE o CAD en señal de conformidad y aceptación del trabajo ejecutado.</w:t>
            </w:r>
          </w:p>
          <w:p w:rsidR="005858C4" w:rsidRPr="0078260F" w:rsidRDefault="005858C4" w:rsidP="005858C4">
            <w:pPr>
              <w:rPr>
                <w:rFonts w:ascii="Tahoma" w:hAnsi="Tahoma" w:cs="Tahoma"/>
                <w:noProof/>
                <w:color w:val="1F497D" w:themeColor="text2"/>
                <w:lang w:eastAsia="es-BO"/>
              </w:rPr>
            </w:pPr>
          </w:p>
          <w:p w:rsidR="0052691A"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Asimismo el Contratista debe informar en los campos correspondientes de la Orden de Trabajo, todos los cambios efectuados tanto de software como de Hardware, y presentar mensualmente un reporte detallado de los mismos, incluyendo los números de serie y las cantidades de piezas cambiadas en cada PE o CAD.</w:t>
            </w:r>
          </w:p>
          <w:p w:rsidR="0052691A" w:rsidRPr="0078260F" w:rsidRDefault="0052691A"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67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lastRenderedPageBreak/>
              <w:t>14</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4.5.</w:t>
            </w:r>
            <w:r w:rsidRPr="0078260F">
              <w:rPr>
                <w:rFonts w:ascii="Tahoma" w:hAnsi="Tahoma" w:cs="Tahoma"/>
                <w:noProof/>
                <w:color w:val="1F497D" w:themeColor="text2"/>
                <w:lang w:eastAsia="es-BO"/>
              </w:rPr>
              <w:tab/>
              <w:t>TIEMPOS PARA INTERVENCIONES DE MANTENIMIENTO CORRECTIVO.</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tiempo de intervención es el tiempo medido desde la recepción de la orden de trabajo por parte de la empresa Contratista hasta la solución de la falla (certificación con el Call Center). Los tiempos definidos por nivel de servicio se muestran en la Tabla A.</w:t>
            </w:r>
          </w:p>
          <w:p w:rsidR="005858C4" w:rsidRPr="0078260F" w:rsidRDefault="005858C4" w:rsidP="005858C4">
            <w:pPr>
              <w:rPr>
                <w:rFonts w:ascii="Tahoma" w:hAnsi="Tahoma" w:cs="Tahoma"/>
                <w:noProof/>
                <w:color w:val="1F497D" w:themeColor="text2"/>
                <w:lang w:eastAsia="es-BO"/>
              </w:rPr>
            </w:pPr>
          </w:p>
          <w:p w:rsidR="005858C4" w:rsidRPr="0030246A" w:rsidRDefault="005858C4" w:rsidP="005858C4">
            <w:pPr>
              <w:rPr>
                <w:rFonts w:ascii="Tahoma" w:hAnsi="Tahoma" w:cs="Tahoma"/>
                <w:b/>
                <w:noProof/>
                <w:color w:val="1F497D" w:themeColor="text2"/>
                <w:u w:val="single"/>
                <w:lang w:eastAsia="es-BO"/>
              </w:rPr>
            </w:pPr>
            <w:r w:rsidRPr="0030246A">
              <w:rPr>
                <w:rFonts w:ascii="Tahoma" w:hAnsi="Tahoma" w:cs="Tahoma"/>
                <w:b/>
                <w:noProof/>
                <w:color w:val="1F497D" w:themeColor="text2"/>
                <w:u w:val="single"/>
                <w:lang w:eastAsia="es-BO"/>
              </w:rPr>
              <w:t>Tabla 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(Los valores se encuentran definidos en horas)</w:t>
            </w:r>
          </w:p>
          <w:tbl>
            <w:tblPr>
              <w:tblW w:w="5260" w:type="dxa"/>
              <w:tblInd w:w="57" w:type="dxa"/>
              <w:tblLayout w:type="fixed"/>
              <w:tblCellMar>
                <w:left w:w="70" w:type="dxa"/>
                <w:right w:w="70" w:type="dxa"/>
              </w:tblCellMar>
              <w:tblLook w:val="04A0" w:firstRow="1" w:lastRow="0" w:firstColumn="1" w:lastColumn="0" w:noHBand="0" w:noVBand="1"/>
            </w:tblPr>
            <w:tblGrid>
              <w:gridCol w:w="1150"/>
              <w:gridCol w:w="1134"/>
              <w:gridCol w:w="1275"/>
              <w:gridCol w:w="567"/>
              <w:gridCol w:w="567"/>
              <w:gridCol w:w="567"/>
            </w:tblGrid>
            <w:tr w:rsidR="005858C4" w:rsidRPr="0078260F" w:rsidTr="000F0136">
              <w:trPr>
                <w:trHeight w:val="300"/>
                <w:tblHeader/>
              </w:trPr>
              <w:tc>
                <w:tcPr>
                  <w:tcW w:w="1150" w:type="dxa"/>
                  <w:tcBorders>
                    <w:top w:val="nil"/>
                    <w:left w:val="nil"/>
                    <w:bottom w:val="single" w:sz="4" w:space="0" w:color="auto"/>
                    <w:right w:val="nil"/>
                  </w:tcBorders>
                  <w:shd w:val="clear" w:color="auto" w:fill="auto"/>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nil"/>
                  </w:tcBorders>
                  <w:shd w:val="clear" w:color="auto" w:fill="auto"/>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701" w:type="dxa"/>
                  <w:gridSpan w:val="3"/>
                  <w:tcBorders>
                    <w:top w:val="single" w:sz="4" w:space="0" w:color="auto"/>
                    <w:left w:val="nil"/>
                    <w:bottom w:val="single" w:sz="4" w:space="0" w:color="auto"/>
                    <w:right w:val="single" w:sz="4" w:space="0" w:color="000000"/>
                  </w:tcBorders>
                  <w:shd w:val="clear" w:color="000000" w:fill="FAC090"/>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Tiempo de Atención</w:t>
                  </w:r>
                </w:p>
              </w:tc>
            </w:tr>
            <w:tr w:rsidR="005858C4" w:rsidRPr="0078260F" w:rsidTr="000F0136">
              <w:trPr>
                <w:trHeight w:val="600"/>
                <w:tblHeader/>
              </w:trPr>
              <w:tc>
                <w:tcPr>
                  <w:tcW w:w="1150" w:type="dxa"/>
                  <w:tcBorders>
                    <w:top w:val="nil"/>
                    <w:left w:val="single" w:sz="4" w:space="0" w:color="auto"/>
                    <w:bottom w:val="single" w:sz="4" w:space="0" w:color="auto"/>
                    <w:right w:val="single" w:sz="4" w:space="0" w:color="auto"/>
                  </w:tcBorders>
                  <w:shd w:val="clear" w:color="000000" w:fill="FAC090"/>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Departamento</w:t>
                  </w:r>
                </w:p>
              </w:tc>
              <w:tc>
                <w:tcPr>
                  <w:tcW w:w="1134" w:type="dxa"/>
                  <w:tcBorders>
                    <w:top w:val="nil"/>
                    <w:left w:val="nil"/>
                    <w:bottom w:val="single" w:sz="4" w:space="0" w:color="auto"/>
                    <w:right w:val="single" w:sz="4" w:space="0" w:color="auto"/>
                  </w:tcBorders>
                  <w:shd w:val="clear" w:color="000000" w:fill="FAC090"/>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Centro de Mantenimiento</w:t>
                  </w:r>
                </w:p>
              </w:tc>
              <w:tc>
                <w:tcPr>
                  <w:tcW w:w="1275" w:type="dxa"/>
                  <w:tcBorders>
                    <w:top w:val="nil"/>
                    <w:left w:val="nil"/>
                    <w:bottom w:val="single" w:sz="4" w:space="0" w:color="auto"/>
                    <w:right w:val="single" w:sz="4" w:space="0" w:color="auto"/>
                  </w:tcBorders>
                  <w:shd w:val="clear" w:color="000000" w:fill="FAC090"/>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Localidad</w:t>
                  </w:r>
                </w:p>
              </w:tc>
              <w:tc>
                <w:tcPr>
                  <w:tcW w:w="567" w:type="dxa"/>
                  <w:tcBorders>
                    <w:top w:val="nil"/>
                    <w:left w:val="nil"/>
                    <w:bottom w:val="single" w:sz="4" w:space="0" w:color="auto"/>
                    <w:right w:val="single" w:sz="4" w:space="0" w:color="auto"/>
                  </w:tcBorders>
                  <w:shd w:val="clear" w:color="000000" w:fill="FAC090"/>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Gold</w:t>
                  </w:r>
                </w:p>
              </w:tc>
              <w:tc>
                <w:tcPr>
                  <w:tcW w:w="567" w:type="dxa"/>
                  <w:tcBorders>
                    <w:top w:val="nil"/>
                    <w:left w:val="nil"/>
                    <w:bottom w:val="single" w:sz="4" w:space="0" w:color="auto"/>
                    <w:right w:val="single" w:sz="4" w:space="0" w:color="auto"/>
                  </w:tcBorders>
                  <w:shd w:val="clear" w:color="000000" w:fill="FAC090"/>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Silver</w:t>
                  </w:r>
                </w:p>
              </w:tc>
              <w:tc>
                <w:tcPr>
                  <w:tcW w:w="567" w:type="dxa"/>
                  <w:tcBorders>
                    <w:top w:val="nil"/>
                    <w:left w:val="nil"/>
                    <w:bottom w:val="single" w:sz="4" w:space="0" w:color="auto"/>
                    <w:right w:val="single" w:sz="4" w:space="0" w:color="auto"/>
                  </w:tcBorders>
                  <w:shd w:val="clear" w:color="000000" w:fill="FAC090"/>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Estándar</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Beni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Riberalta</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Guayaramerin </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Riberalta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Trinidad</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Trinidad</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Magdalena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Ignacio De Moxos</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Santa Ana del Yacuma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Rurrenabaque</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Rurrenabaque</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0F0136">
              <w:trPr>
                <w:trHeight w:val="284"/>
              </w:trPr>
              <w:tc>
                <w:tcPr>
                  <w:tcW w:w="1150" w:type="dxa"/>
                  <w:tcBorders>
                    <w:top w:val="nil"/>
                    <w:left w:val="single" w:sz="4" w:space="0" w:color="auto"/>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Borja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Chuquisaca</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Sucre</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Sucre</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Presto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Tarabuco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Culpina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275" w:type="dxa"/>
                  <w:tcBorders>
                    <w:top w:val="nil"/>
                    <w:left w:val="nil"/>
                    <w:bottom w:val="single" w:sz="4" w:space="0" w:color="auto"/>
                    <w:right w:val="single" w:sz="4" w:space="0" w:color="auto"/>
                  </w:tcBorders>
                  <w:shd w:val="clear" w:color="auto" w:fill="auto"/>
                  <w:noWrap/>
                  <w:vAlign w:val="center"/>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Villar</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275" w:type="dxa"/>
                  <w:tcBorders>
                    <w:top w:val="nil"/>
                    <w:left w:val="nil"/>
                    <w:bottom w:val="single" w:sz="4" w:space="0" w:color="auto"/>
                    <w:right w:val="single" w:sz="4" w:space="0" w:color="auto"/>
                  </w:tcBorders>
                  <w:shd w:val="clear" w:color="auto" w:fill="auto"/>
                  <w:noWrap/>
                  <w:vAlign w:val="center"/>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Tomina</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275" w:type="dxa"/>
                  <w:tcBorders>
                    <w:top w:val="nil"/>
                    <w:left w:val="nil"/>
                    <w:bottom w:val="single" w:sz="4" w:space="0" w:color="auto"/>
                    <w:right w:val="single" w:sz="4" w:space="0" w:color="auto"/>
                  </w:tcBorders>
                  <w:shd w:val="clear" w:color="auto" w:fill="auto"/>
                  <w:noWrap/>
                  <w:vAlign w:val="center"/>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Villa Abecia</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Zudañez</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Monteagudo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Cochabamba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Cochabamba</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Cochabamba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Chapare - Ivirgarzama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Chimore-Chapare</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Aiquile</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Arani</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Morochata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Omereque</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Quillacollo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Sacaba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Sipe Sipe</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Puerto Villarroel</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Shinahota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 Paz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 Paz</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 Paz</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Caranavi</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Chulumani</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Copacabana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275" w:type="dxa"/>
                  <w:tcBorders>
                    <w:top w:val="nil"/>
                    <w:left w:val="nil"/>
                    <w:bottom w:val="single" w:sz="4" w:space="0" w:color="auto"/>
                    <w:right w:val="single" w:sz="4" w:space="0" w:color="auto"/>
                  </w:tcBorders>
                  <w:shd w:val="clear" w:color="auto" w:fill="auto"/>
                  <w:noWrap/>
                  <w:vAlign w:val="center"/>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Coro Coro</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275" w:type="dxa"/>
                  <w:tcBorders>
                    <w:top w:val="nil"/>
                    <w:left w:val="nil"/>
                    <w:bottom w:val="single" w:sz="4" w:space="0" w:color="auto"/>
                    <w:right w:val="single" w:sz="4" w:space="0" w:color="auto"/>
                  </w:tcBorders>
                  <w:shd w:val="clear" w:color="auto" w:fill="auto"/>
                  <w:noWrap/>
                  <w:vAlign w:val="center"/>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Palos Blancos</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Coroico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Desaguadero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Alto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Guanay</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Irupana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Mapiri</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Quime</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Sapecho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Sorata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Tipuani</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Oruro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Oruro</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Oruro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Challapata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Huanuni</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Llallagua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Tambo Quemado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Potosi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Potosí</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Potosí</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Puna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Betanzos</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134" w:type="dxa"/>
                  <w:tcBorders>
                    <w:top w:val="nil"/>
                    <w:left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275" w:type="dxa"/>
                  <w:tcBorders>
                    <w:top w:val="nil"/>
                    <w:left w:val="nil"/>
                    <w:bottom w:val="single" w:sz="4" w:space="0" w:color="auto"/>
                    <w:right w:val="single" w:sz="4" w:space="0" w:color="auto"/>
                  </w:tcBorders>
                  <w:shd w:val="clear" w:color="auto" w:fill="auto"/>
                  <w:noWrap/>
                  <w:vAlign w:val="center"/>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Sacaca</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vMerge w:val="restart"/>
                  <w:tcBorders>
                    <w:top w:val="nil"/>
                    <w:left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vMerge w:val="restart"/>
                  <w:tcBorders>
                    <w:top w:val="nil"/>
                    <w:left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Tupiza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vMerge/>
                  <w:tcBorders>
                    <w:left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p>
              </w:tc>
              <w:tc>
                <w:tcPr>
                  <w:tcW w:w="1134" w:type="dxa"/>
                  <w:vMerge/>
                  <w:tcBorders>
                    <w:left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Uyuni</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vMerge/>
                  <w:tcBorders>
                    <w:left w:val="single" w:sz="4" w:space="0" w:color="auto"/>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p>
              </w:tc>
              <w:tc>
                <w:tcPr>
                  <w:tcW w:w="1134" w:type="dxa"/>
                  <w:vMerge/>
                  <w:tcBorders>
                    <w:left w:val="nil"/>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Villazón</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Santa Cruz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Santa Cruz</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Santa Cruz</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275" w:type="dxa"/>
                  <w:tcBorders>
                    <w:top w:val="nil"/>
                    <w:left w:val="nil"/>
                    <w:bottom w:val="single" w:sz="4" w:space="0" w:color="auto"/>
                    <w:right w:val="single" w:sz="4" w:space="0" w:color="auto"/>
                  </w:tcBorders>
                  <w:shd w:val="clear" w:color="auto" w:fill="auto"/>
                  <w:noWrap/>
                  <w:vAlign w:val="center"/>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Cotoca</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275" w:type="dxa"/>
                  <w:tcBorders>
                    <w:top w:val="nil"/>
                    <w:left w:val="nil"/>
                    <w:bottom w:val="single" w:sz="4" w:space="0" w:color="auto"/>
                    <w:right w:val="single" w:sz="4" w:space="0" w:color="auto"/>
                  </w:tcBorders>
                  <w:shd w:val="clear" w:color="auto" w:fill="auto"/>
                  <w:noWrap/>
                  <w:vAlign w:val="center"/>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Cabezas</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275" w:type="dxa"/>
                  <w:tcBorders>
                    <w:top w:val="nil"/>
                    <w:left w:val="nil"/>
                    <w:bottom w:val="single" w:sz="4" w:space="0" w:color="auto"/>
                    <w:right w:val="single" w:sz="4" w:space="0" w:color="auto"/>
                  </w:tcBorders>
                  <w:shd w:val="clear" w:color="auto" w:fill="auto"/>
                  <w:noWrap/>
                  <w:vAlign w:val="center"/>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Javier</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134" w:type="dxa"/>
                  <w:tcBorders>
                    <w:top w:val="nil"/>
                    <w:left w:val="nil"/>
                    <w:bottom w:val="nil"/>
                    <w:right w:val="single" w:sz="4" w:space="0" w:color="auto"/>
                  </w:tcBorders>
                  <w:shd w:val="clear" w:color="auto" w:fill="auto"/>
                  <w:noWrap/>
                </w:tcPr>
                <w:p w:rsidR="005858C4" w:rsidRPr="0078260F" w:rsidRDefault="005858C4" w:rsidP="005858C4">
                  <w:pPr>
                    <w:rPr>
                      <w:rFonts w:ascii="Tahoma" w:hAnsi="Tahoma" w:cs="Tahoma"/>
                      <w:noProof/>
                      <w:color w:val="1F497D" w:themeColor="text2"/>
                      <w:lang w:eastAsia="es-BO"/>
                    </w:rPr>
                  </w:pPr>
                </w:p>
              </w:tc>
              <w:tc>
                <w:tcPr>
                  <w:tcW w:w="1275" w:type="dxa"/>
                  <w:tcBorders>
                    <w:top w:val="nil"/>
                    <w:left w:val="nil"/>
                    <w:bottom w:val="single" w:sz="4" w:space="0" w:color="auto"/>
                    <w:right w:val="single" w:sz="4" w:space="0" w:color="auto"/>
                  </w:tcBorders>
                  <w:shd w:val="clear" w:color="auto" w:fill="auto"/>
                  <w:noWrap/>
                  <w:vAlign w:val="center"/>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Rafael</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Camiri</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 </w:t>
                  </w:r>
                </w:p>
              </w:tc>
              <w:tc>
                <w:tcPr>
                  <w:tcW w:w="1134" w:type="dxa"/>
                  <w:tcBorders>
                    <w:top w:val="nil"/>
                    <w:left w:val="nil"/>
                    <w:bottom w:val="nil"/>
                    <w:right w:val="single" w:sz="4" w:space="0" w:color="auto"/>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Chilon</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Saipina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Samaipata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Ignacio de Velasco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Vallegrande</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Warnes</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Yapacani</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left w:val="nil"/>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Puerto Suárez</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Tarija  </w:t>
                  </w:r>
                </w:p>
              </w:tc>
              <w:tc>
                <w:tcPr>
                  <w:tcW w:w="1134" w:type="dxa"/>
                  <w:tcBorders>
                    <w:top w:val="single" w:sz="4" w:space="0" w:color="auto"/>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Tarija</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Tarija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Bermejo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Entre Ríos</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Padcaya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Andres</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San Lorenzo</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284"/>
              </w:trPr>
              <w:tc>
                <w:tcPr>
                  <w:tcW w:w="1150" w:type="dxa"/>
                  <w:tcBorders>
                    <w:top w:val="nil"/>
                    <w:left w:val="single" w:sz="4" w:space="0" w:color="auto"/>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nil"/>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Yacuiba</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Yacuiba</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0F0136">
              <w:trPr>
                <w:trHeight w:val="284"/>
              </w:trPr>
              <w:tc>
                <w:tcPr>
                  <w:tcW w:w="1150" w:type="dxa"/>
                  <w:tcBorders>
                    <w:top w:val="nil"/>
                    <w:left w:val="single" w:sz="4" w:space="0" w:color="auto"/>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134" w:type="dxa"/>
                  <w:tcBorders>
                    <w:top w:val="nil"/>
                    <w:left w:val="nil"/>
                    <w:bottom w:val="single" w:sz="4" w:space="0" w:color="auto"/>
                    <w:right w:val="single" w:sz="4" w:space="0" w:color="auto"/>
                  </w:tcBorders>
                  <w:shd w:val="clear" w:color="auto" w:fill="auto"/>
                  <w:noWrap/>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w:t>
                  </w:r>
                </w:p>
              </w:tc>
              <w:tc>
                <w:tcPr>
                  <w:tcW w:w="127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Villamontes</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567" w:type="dxa"/>
                  <w:tcBorders>
                    <w:top w:val="nil"/>
                    <w:left w:val="nil"/>
                    <w:bottom w:val="single" w:sz="4" w:space="0" w:color="auto"/>
                    <w:right w:val="single" w:sz="4" w:space="0" w:color="auto"/>
                  </w:tcBorders>
                  <w:shd w:val="clear" w:color="auto" w:fill="auto"/>
                  <w:noWrap/>
                  <w:vAlign w:val="bottom"/>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bl>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 atención a los reclamos técnicos debe ser los 365 días del año y en horarios de 08:00 a 22:00.</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Considerando la naturaleza dinámica del servicio, en caso de adicionarse Puntos Entel o CADs que se encuentren fuera de la tabla A, se aplicará el criterio siguiente para la definición de los tiempos de atención.</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p>
          <w:tbl>
            <w:tblPr>
              <w:tblW w:w="5402" w:type="dxa"/>
              <w:jc w:val="center"/>
              <w:tblInd w:w="1745" w:type="dxa"/>
              <w:tblLayout w:type="fixed"/>
              <w:tblCellMar>
                <w:left w:w="70" w:type="dxa"/>
                <w:right w:w="70" w:type="dxa"/>
              </w:tblCellMar>
              <w:tblLook w:val="04A0" w:firstRow="1" w:lastRow="0" w:firstColumn="1" w:lastColumn="0" w:noHBand="0" w:noVBand="1"/>
            </w:tblPr>
            <w:tblGrid>
              <w:gridCol w:w="3162"/>
              <w:gridCol w:w="726"/>
              <w:gridCol w:w="709"/>
              <w:gridCol w:w="805"/>
            </w:tblGrid>
            <w:tr w:rsidR="005858C4" w:rsidRPr="0078260F" w:rsidTr="000F0136">
              <w:trPr>
                <w:trHeight w:val="237"/>
                <w:jc w:val="center"/>
              </w:trPr>
              <w:tc>
                <w:tcPr>
                  <w:tcW w:w="3162" w:type="dxa"/>
                  <w:tcBorders>
                    <w:top w:val="nil"/>
                    <w:left w:val="nil"/>
                    <w:bottom w:val="nil"/>
                    <w:right w:val="nil"/>
                  </w:tcBorders>
                  <w:shd w:val="clear" w:color="auto" w:fill="auto"/>
                  <w:noWrap/>
                  <w:vAlign w:val="bottom"/>
                  <w:hideMark/>
                </w:tcPr>
                <w:p w:rsidR="005858C4" w:rsidRPr="0078260F" w:rsidRDefault="005858C4" w:rsidP="005858C4">
                  <w:pPr>
                    <w:rPr>
                      <w:rFonts w:ascii="Tahoma" w:hAnsi="Tahoma" w:cs="Tahoma"/>
                      <w:noProof/>
                      <w:color w:val="1F497D" w:themeColor="text2"/>
                      <w:lang w:eastAsia="es-BO"/>
                    </w:rPr>
                  </w:pPr>
                </w:p>
              </w:tc>
              <w:tc>
                <w:tcPr>
                  <w:tcW w:w="2240" w:type="dxa"/>
                  <w:gridSpan w:val="3"/>
                  <w:tcBorders>
                    <w:top w:val="single" w:sz="4" w:space="0" w:color="auto"/>
                    <w:left w:val="single" w:sz="4" w:space="0" w:color="auto"/>
                    <w:bottom w:val="single" w:sz="4" w:space="0" w:color="auto"/>
                    <w:right w:val="single" w:sz="4" w:space="0" w:color="000000"/>
                  </w:tcBorders>
                  <w:shd w:val="clear" w:color="000000" w:fill="FAC090"/>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Categoría </w:t>
                  </w:r>
                </w:p>
              </w:tc>
            </w:tr>
            <w:tr w:rsidR="005858C4" w:rsidRPr="0078260F" w:rsidTr="000F0136">
              <w:trPr>
                <w:trHeight w:val="688"/>
                <w:jc w:val="center"/>
              </w:trPr>
              <w:tc>
                <w:tcPr>
                  <w:tcW w:w="3162" w:type="dxa"/>
                  <w:tcBorders>
                    <w:top w:val="single" w:sz="4" w:space="0" w:color="auto"/>
                    <w:left w:val="single" w:sz="4" w:space="0" w:color="auto"/>
                    <w:bottom w:val="single" w:sz="4" w:space="0" w:color="auto"/>
                    <w:right w:val="single" w:sz="4" w:space="0" w:color="auto"/>
                  </w:tcBorders>
                  <w:shd w:val="clear" w:color="000000" w:fill="FAC090"/>
                  <w:vAlign w:val="center"/>
                  <w:hideMark/>
                </w:tcPr>
                <w:p w:rsidR="005858C4" w:rsidRPr="0078260F" w:rsidRDefault="005858C4" w:rsidP="000F0136">
                  <w:pPr>
                    <w:ind w:firstLine="398"/>
                    <w:jc w:val="center"/>
                    <w:rPr>
                      <w:rFonts w:ascii="Tahoma" w:hAnsi="Tahoma" w:cs="Tahoma"/>
                      <w:noProof/>
                      <w:color w:val="1F497D" w:themeColor="text2"/>
                      <w:lang w:eastAsia="es-BO"/>
                    </w:rPr>
                  </w:pPr>
                  <w:r w:rsidRPr="0078260F">
                    <w:rPr>
                      <w:rFonts w:ascii="Tahoma" w:hAnsi="Tahoma" w:cs="Tahoma"/>
                      <w:noProof/>
                      <w:color w:val="1F497D" w:themeColor="text2"/>
                      <w:lang w:eastAsia="es-BO"/>
                    </w:rPr>
                    <w:t>Localización</w:t>
                  </w:r>
                </w:p>
              </w:tc>
              <w:tc>
                <w:tcPr>
                  <w:tcW w:w="726" w:type="dxa"/>
                  <w:tcBorders>
                    <w:top w:val="nil"/>
                    <w:left w:val="nil"/>
                    <w:bottom w:val="single" w:sz="4" w:space="0" w:color="auto"/>
                    <w:right w:val="single" w:sz="4" w:space="0" w:color="auto"/>
                  </w:tcBorders>
                  <w:shd w:val="clear" w:color="000000" w:fill="FAC090"/>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Gold</w:t>
                  </w:r>
                </w:p>
              </w:tc>
              <w:tc>
                <w:tcPr>
                  <w:tcW w:w="709" w:type="dxa"/>
                  <w:tcBorders>
                    <w:top w:val="nil"/>
                    <w:left w:val="nil"/>
                    <w:bottom w:val="single" w:sz="4" w:space="0" w:color="auto"/>
                    <w:right w:val="single" w:sz="4" w:space="0" w:color="auto"/>
                  </w:tcBorders>
                  <w:shd w:val="clear" w:color="000000" w:fill="FAC090"/>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Silver</w:t>
                  </w:r>
                </w:p>
              </w:tc>
              <w:tc>
                <w:tcPr>
                  <w:tcW w:w="805" w:type="dxa"/>
                  <w:tcBorders>
                    <w:top w:val="nil"/>
                    <w:left w:val="nil"/>
                    <w:bottom w:val="single" w:sz="4" w:space="0" w:color="auto"/>
                    <w:right w:val="single" w:sz="4" w:space="0" w:color="auto"/>
                  </w:tcBorders>
                  <w:shd w:val="clear" w:color="000000" w:fill="FAC090"/>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Estándar</w:t>
                  </w:r>
                </w:p>
              </w:tc>
            </w:tr>
            <w:tr w:rsidR="005858C4" w:rsidRPr="0078260F" w:rsidTr="000F0136">
              <w:trPr>
                <w:trHeight w:val="688"/>
                <w:jc w:val="center"/>
              </w:trPr>
              <w:tc>
                <w:tcPr>
                  <w:tcW w:w="3162" w:type="dxa"/>
                  <w:tcBorders>
                    <w:top w:val="nil"/>
                    <w:left w:val="single" w:sz="4" w:space="0" w:color="auto"/>
                    <w:bottom w:val="single" w:sz="4" w:space="0" w:color="auto"/>
                    <w:right w:val="single" w:sz="4" w:space="0" w:color="auto"/>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Puntos Entel o CADs situados en una localidad distante dentro de los 100Km de distancia del Centro de Mantenimiento más cercano</w:t>
                  </w:r>
                </w:p>
              </w:tc>
              <w:tc>
                <w:tcPr>
                  <w:tcW w:w="726"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6</w:t>
                  </w:r>
                </w:p>
              </w:tc>
              <w:tc>
                <w:tcPr>
                  <w:tcW w:w="709"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7</w:t>
                  </w:r>
                </w:p>
              </w:tc>
              <w:tc>
                <w:tcPr>
                  <w:tcW w:w="80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8</w:t>
                  </w:r>
                </w:p>
              </w:tc>
            </w:tr>
            <w:tr w:rsidR="005858C4" w:rsidRPr="0078260F" w:rsidTr="000F0136">
              <w:trPr>
                <w:trHeight w:val="688"/>
                <w:jc w:val="center"/>
              </w:trPr>
              <w:tc>
                <w:tcPr>
                  <w:tcW w:w="3162" w:type="dxa"/>
                  <w:tcBorders>
                    <w:top w:val="nil"/>
                    <w:left w:val="single" w:sz="4" w:space="0" w:color="auto"/>
                    <w:bottom w:val="single" w:sz="4" w:space="0" w:color="auto"/>
                    <w:right w:val="single" w:sz="4" w:space="0" w:color="auto"/>
                  </w:tcBorders>
                  <w:shd w:val="clear" w:color="auto" w:fill="auto"/>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Puntos Entel o CADs situados en una localidad distante en más de 100Km de distancia del Centro de Mantenimiento más cercano</w:t>
                  </w:r>
                </w:p>
              </w:tc>
              <w:tc>
                <w:tcPr>
                  <w:tcW w:w="726"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10</w:t>
                  </w:r>
                </w:p>
              </w:tc>
              <w:tc>
                <w:tcPr>
                  <w:tcW w:w="709"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11</w:t>
                  </w:r>
                </w:p>
              </w:tc>
              <w:tc>
                <w:tcPr>
                  <w:tcW w:w="805"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12</w:t>
                  </w:r>
                </w:p>
              </w:tc>
            </w:tr>
          </w:tbl>
          <w:p w:rsidR="005858C4" w:rsidRDefault="005858C4" w:rsidP="005858C4">
            <w:pPr>
              <w:rPr>
                <w:rFonts w:ascii="Tahoma" w:hAnsi="Tahoma" w:cs="Tahoma"/>
                <w:color w:val="365F91" w:themeColor="accent1" w:themeShade="BF"/>
                <w:lang w:val="es-BO" w:eastAsia="es-BO"/>
              </w:rPr>
            </w:pPr>
          </w:p>
          <w:p w:rsidR="005858C4" w:rsidRPr="00537D20" w:rsidRDefault="005858C4" w:rsidP="005858C4">
            <w:pPr>
              <w:rPr>
                <w:rFonts w:ascii="Tahoma" w:hAnsi="Tahoma" w:cs="Tahoma"/>
                <w:color w:val="365F91" w:themeColor="accent1" w:themeShade="BF"/>
                <w:lang w:val="es-BO"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lastRenderedPageBreak/>
              <w:t>15</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4.</w:t>
            </w:r>
            <w:r>
              <w:rPr>
                <w:rFonts w:ascii="Tahoma" w:hAnsi="Tahoma" w:cs="Tahoma"/>
                <w:noProof/>
                <w:color w:val="1F497D" w:themeColor="text2"/>
                <w:lang w:eastAsia="es-BO"/>
              </w:rPr>
              <w:t>6</w:t>
            </w: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UTILIZACIÓN DEL STOCK DE REPUESTOS.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Entel S.A. entregará un lote de repuestos para cada centro de mantenimiento requerido, este lote estará compuesto de todas las partes listadas en el Anexo </w:t>
            </w:r>
            <w:r>
              <w:rPr>
                <w:rFonts w:ascii="Tahoma" w:hAnsi="Tahoma" w:cs="Tahoma"/>
                <w:noProof/>
                <w:color w:val="1F497D" w:themeColor="text2"/>
                <w:lang w:eastAsia="es-BO"/>
              </w:rPr>
              <w:t>6</w:t>
            </w:r>
            <w:r w:rsidRPr="0078260F">
              <w:rPr>
                <w:rFonts w:ascii="Tahoma" w:hAnsi="Tahoma" w:cs="Tahoma"/>
                <w:noProof/>
                <w:color w:val="1F497D" w:themeColor="text2"/>
                <w:lang w:eastAsia="es-BO"/>
              </w:rPr>
              <w:t>, que incluye el procedimiento para el control y reposición del stock de repuestos.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La entrega de los lotes de repuestos mencionados se efectuará en las capitales de Departamento, excepto Cobija, cuya entrega se efectuará en Trinidad.</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Es responsabilidad del Contratista la distribución de los repuestos a su personal técnico de campo. Los repuestos entregados para un Departamento deben ser utilizados en el mismo, excepcionalmente Entel S.A. podrá autorizar explícitamente el uso de un repuesto en otro departamento. </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Una vez entregado el lote de repuesto, el mismo queda bajo responsabilidad del Contratista, y debe reponer a su costo cualquier repuesto extraviado, robado o dañado por manipulación indebida o almacenaje inapropiado.</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Cada mes el Contratista debe emitir un reporte del uso de repuestos y de la disponibilidad de los mismos por centro de mantenimiento, este informe será utilizado para planificar la reposición del stock mínimo de repuestos.</w:t>
            </w:r>
          </w:p>
          <w:p w:rsidR="005858C4" w:rsidRPr="00543C0E" w:rsidRDefault="005858C4" w:rsidP="005858C4">
            <w:pPr>
              <w:rPr>
                <w:rFonts w:ascii="Tahoma" w:hAnsi="Tahoma" w:cs="Tahoma"/>
                <w:color w:val="000000"/>
                <w:lang w:val="es-BO"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lastRenderedPageBreak/>
              <w:t>16</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5.</w:t>
            </w:r>
            <w:r w:rsidRPr="0078260F">
              <w:rPr>
                <w:rFonts w:ascii="Tahoma" w:hAnsi="Tahoma" w:cs="Tahoma"/>
                <w:noProof/>
                <w:color w:val="1F497D" w:themeColor="text2"/>
                <w:lang w:eastAsia="es-BO"/>
              </w:rPr>
              <w:tab/>
              <w:t>METODOLOGÍA DE TRABAJO PARA EL MANTENIMIENTO DE LA SINCRONIZACIÓN.</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 sincronización de los Puntos Entel o CADs  es el proceso de transferencia de la información de tráfico desde las PCs clientes ubicadas en los Puntos Entel o CADs  hacia el servidor SCAPE y la actualización de tarifas, rangos y códigos del Sistema SCAPE hacia cada PC, dado que esta información es la fuente de la facturación y que se la requiere en tiempos definidos, se establece la siguiente metodología:</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Para el seguimiento de la sincronización o tele supervisión de los Puntos Entel o CADs, Entel S.A. cuenta con una página WEB, donde diariamente el Contratista debe controlar y supervisar el estado de la sincronización de cada uno de los Puntos Entel o CADs.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Si un Punto Entel o CAD no sincroniza por dos (2) días consecutivos, el Contratista efectuará una visita al Punto Entel o CAD a objeto de determinar la causa que impide su sincronización y proceder a la inmediata restitución de funcionamiento.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Si la causa es planta externa (ausencia de tono o ruido/interferencia) o acceso Internet, deberá abrir el ticket de reclamo correspondiente en el Call Center de Entel S.A., para el encaminamiento del reclamo al sector que tenga la responsabilidad de solucionar la falla que impide la sincronización, siguiendo el mismo procedimiento de una falla, cuya responsabilidad es de Entel S.A.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Caso contrario, el Contratista será responsable de efectuar la solución de la falla que impide la sincronización, así como el seguimiento de todos los tickets de reclamo, hasta la solución del mismo.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Es responsabilidad del Contratista solucionar diariamente los problemas concernientes a la conexión y descarga de información en la base de datos. </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El Contratista deberá presentar un reporte mensual del estado de la sincronización, donde indique los días que se sincronizó cada PE o CAD, las justificaciones para los PE o CAD que no se sincronizaron, y los tiempos de respuesta obtenidos de las empresas de PEX, O&amp;M Internet o de cualquier tercero que hubiese intervenido dentro del proceso de rehabilitación de la sincronización. </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El objetivo mínimo establecido para el sincronismo de los PE, es lograr que el 90% de los días del mes se sincronice cada uno de los PE que </w:t>
            </w:r>
            <w:r w:rsidRPr="0078260F">
              <w:rPr>
                <w:rFonts w:ascii="Tahoma" w:hAnsi="Tahoma" w:cs="Tahoma"/>
                <w:noProof/>
                <w:color w:val="1F497D" w:themeColor="text2"/>
                <w:lang w:eastAsia="es-BO"/>
              </w:rPr>
              <w:lastRenderedPageBreak/>
              <w:t>tienen línea de sincronismo.</w:t>
            </w:r>
          </w:p>
          <w:p w:rsidR="005858C4" w:rsidRPr="00A2472A" w:rsidRDefault="005858C4" w:rsidP="005858C4">
            <w:pPr>
              <w:rPr>
                <w:rFonts w:ascii="Tahoma" w:hAnsi="Tahoma" w:cs="Tahoma"/>
                <w:color w:val="4F81BD"/>
                <w:lang w:val="es-BO"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lastRenderedPageBreak/>
              <w:t>17</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w:t>
            </w:r>
            <w:r w:rsidRPr="0078260F">
              <w:rPr>
                <w:rFonts w:ascii="Tahoma" w:hAnsi="Tahoma" w:cs="Tahoma"/>
                <w:noProof/>
                <w:color w:val="1F497D" w:themeColor="text2"/>
                <w:lang w:eastAsia="es-BO"/>
              </w:rPr>
              <w:tab/>
              <w:t>MANTENIMIENTO PREVENTIVO.</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Se denomina mantenimiento preventivo a todos los trabajos programados de revisión y mejora de las instalaciones de los PE y CADs, con el objetivo de mejorar la disponibilidad y calidad del servicio,  reducir el índice de reclamos y aumentar la satisfacción de los clientes.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Las actividades de mantenimiento preventivo, deben ser planificadas y ejecutadas en función de la periodicidad establecida para los distintos niveles de prestación del servicio de mantenimiento y sobre la base de las estadísticas de fallas y tipologías de reclamo, a objeto de efectuar los trabajos más adecuados para reducir la incidencia de fallas.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Trimestralmente se analizará el impacto del mantenimiento preventivo en el índice de reclamos cuyo efecto deberá ser obligatoriamente la reducción de este indicador. Por tanto, un parámetro mandatorio de calidad es la reducción del índice de reclamos como se estableció anteriormente.</w:t>
            </w: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18</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6.1.</w:t>
            </w:r>
            <w:r w:rsidRPr="0078260F">
              <w:rPr>
                <w:rFonts w:ascii="Tahoma" w:hAnsi="Tahoma" w:cs="Tahoma"/>
                <w:noProof/>
                <w:color w:val="1F497D" w:themeColor="text2"/>
                <w:lang w:eastAsia="es-BO"/>
              </w:rPr>
              <w:tab/>
              <w:t>PLANIFICACIÓN.</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Los trabajos de mantenimiento preventivo deben ser programados de manera mensual en forma conjunta con el personal de Entel y considerando la carga de trabajo del personal que ejecutará los mantenimientos. La programación deberá efectuarse para cumplir con  los objetivos establecidos en el siguiente cuadro.</w:t>
            </w:r>
          </w:p>
          <w:p w:rsidR="005858C4" w:rsidRPr="0078260F" w:rsidRDefault="005858C4" w:rsidP="005858C4">
            <w:pPr>
              <w:rPr>
                <w:rFonts w:ascii="Tahoma" w:hAnsi="Tahoma" w:cs="Tahoma"/>
                <w:noProof/>
                <w:color w:val="1F497D" w:themeColor="text2"/>
                <w:lang w:eastAsia="es-BO"/>
              </w:rPr>
            </w:pPr>
          </w:p>
          <w:tbl>
            <w:tblPr>
              <w:tblW w:w="3108" w:type="dxa"/>
              <w:jc w:val="center"/>
              <w:tblInd w:w="65" w:type="dxa"/>
              <w:tblLayout w:type="fixed"/>
              <w:tblCellMar>
                <w:left w:w="70" w:type="dxa"/>
                <w:right w:w="70" w:type="dxa"/>
              </w:tblCellMar>
              <w:tblLook w:val="04A0" w:firstRow="1" w:lastRow="0" w:firstColumn="1" w:lastColumn="0" w:noHBand="0" w:noVBand="1"/>
            </w:tblPr>
            <w:tblGrid>
              <w:gridCol w:w="1180"/>
              <w:gridCol w:w="1928"/>
            </w:tblGrid>
            <w:tr w:rsidR="005858C4" w:rsidRPr="0078260F" w:rsidTr="00A268B1">
              <w:trPr>
                <w:trHeight w:val="882"/>
                <w:jc w:val="center"/>
              </w:trPr>
              <w:tc>
                <w:tcPr>
                  <w:tcW w:w="1180" w:type="dxa"/>
                  <w:tcBorders>
                    <w:top w:val="single" w:sz="4" w:space="0" w:color="auto"/>
                    <w:left w:val="single" w:sz="4" w:space="0" w:color="auto"/>
                    <w:bottom w:val="single" w:sz="4" w:space="0" w:color="auto"/>
                    <w:right w:val="single" w:sz="4" w:space="0" w:color="auto"/>
                  </w:tcBorders>
                  <w:shd w:val="clear" w:color="000000" w:fill="FAC090"/>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Categoría</w:t>
                  </w:r>
                </w:p>
              </w:tc>
              <w:tc>
                <w:tcPr>
                  <w:tcW w:w="1928" w:type="dxa"/>
                  <w:tcBorders>
                    <w:top w:val="single" w:sz="4" w:space="0" w:color="auto"/>
                    <w:left w:val="nil"/>
                    <w:bottom w:val="single" w:sz="4" w:space="0" w:color="auto"/>
                    <w:right w:val="single" w:sz="4" w:space="0" w:color="auto"/>
                  </w:tcBorders>
                  <w:shd w:val="clear" w:color="000000" w:fill="FAC090"/>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Periodicidad del Mantenimiento Preventivo</w:t>
                  </w:r>
                  <w:r w:rsidRPr="0078260F">
                    <w:rPr>
                      <w:rFonts w:ascii="Tahoma" w:hAnsi="Tahoma" w:cs="Tahoma"/>
                      <w:noProof/>
                      <w:color w:val="1F497D" w:themeColor="text2"/>
                      <w:lang w:eastAsia="es-BO"/>
                    </w:rPr>
                    <w:br/>
                    <w:t>(veces al año)</w:t>
                  </w:r>
                </w:p>
              </w:tc>
            </w:tr>
            <w:tr w:rsidR="005858C4" w:rsidRPr="0078260F" w:rsidTr="00A268B1">
              <w:trPr>
                <w:trHeight w:val="232"/>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Gold</w:t>
                  </w:r>
                </w:p>
              </w:tc>
              <w:tc>
                <w:tcPr>
                  <w:tcW w:w="1928"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4</w:t>
                  </w:r>
                </w:p>
              </w:tc>
            </w:tr>
            <w:tr w:rsidR="005858C4" w:rsidRPr="0078260F" w:rsidTr="00A268B1">
              <w:trPr>
                <w:trHeight w:val="26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Silver</w:t>
                  </w:r>
                </w:p>
              </w:tc>
              <w:tc>
                <w:tcPr>
                  <w:tcW w:w="1928"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3</w:t>
                  </w:r>
                </w:p>
              </w:tc>
            </w:tr>
            <w:tr w:rsidR="005858C4" w:rsidRPr="0078260F" w:rsidTr="00A268B1">
              <w:trPr>
                <w:trHeight w:val="265"/>
                <w:jc w:val="center"/>
              </w:trPr>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Sta</w:t>
                  </w:r>
                  <w:r>
                    <w:rPr>
                      <w:rFonts w:ascii="Tahoma" w:hAnsi="Tahoma" w:cs="Tahoma"/>
                      <w:noProof/>
                      <w:color w:val="1F497D" w:themeColor="text2"/>
                      <w:lang w:eastAsia="es-BO"/>
                    </w:rPr>
                    <w:t>n</w:t>
                  </w:r>
                  <w:r w:rsidRPr="0078260F">
                    <w:rPr>
                      <w:rFonts w:ascii="Tahoma" w:hAnsi="Tahoma" w:cs="Tahoma"/>
                      <w:noProof/>
                      <w:color w:val="1F497D" w:themeColor="text2"/>
                      <w:lang w:eastAsia="es-BO"/>
                    </w:rPr>
                    <w:t>dard</w:t>
                  </w:r>
                </w:p>
              </w:tc>
              <w:tc>
                <w:tcPr>
                  <w:tcW w:w="1928" w:type="dxa"/>
                  <w:tcBorders>
                    <w:top w:val="nil"/>
                    <w:left w:val="nil"/>
                    <w:bottom w:val="single" w:sz="4" w:space="0" w:color="auto"/>
                    <w:right w:val="single" w:sz="4" w:space="0" w:color="auto"/>
                  </w:tcBorders>
                  <w:shd w:val="clear" w:color="auto" w:fill="auto"/>
                  <w:noWrap/>
                  <w:vAlign w:val="center"/>
                  <w:hideMark/>
                </w:tcPr>
                <w:p w:rsidR="005858C4" w:rsidRPr="0078260F" w:rsidRDefault="005858C4" w:rsidP="005858C4">
                  <w:pPr>
                    <w:jc w:val="center"/>
                    <w:rPr>
                      <w:rFonts w:ascii="Tahoma" w:hAnsi="Tahoma" w:cs="Tahoma"/>
                      <w:noProof/>
                      <w:color w:val="1F497D" w:themeColor="text2"/>
                      <w:lang w:eastAsia="es-BO"/>
                    </w:rPr>
                  </w:pPr>
                  <w:r w:rsidRPr="0078260F">
                    <w:rPr>
                      <w:rFonts w:ascii="Tahoma" w:hAnsi="Tahoma" w:cs="Tahoma"/>
                      <w:noProof/>
                      <w:color w:val="1F497D" w:themeColor="text2"/>
                      <w:lang w:eastAsia="es-BO"/>
                    </w:rPr>
                    <w:t>2</w:t>
                  </w:r>
                </w:p>
              </w:tc>
            </w:tr>
          </w:tbl>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Contratista está obligado a realizar un diagnóstico de las criticidades y problemas identificados mediante análisis de las estadísticas de fallas mensuales e intervenciones correctivas, para planificar el mantenimiento preventivo y proponer acciones de solución u optimización a Entel S.A.</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Contratista debe prever la disponibilidad de personal técnico, tanto para la atención de reclamos como para el mantenimiento preventivo.</w:t>
            </w:r>
          </w:p>
          <w:p w:rsidR="005858C4"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19</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6.2.</w:t>
            </w:r>
            <w:r w:rsidRPr="0078260F">
              <w:rPr>
                <w:rFonts w:ascii="Tahoma" w:hAnsi="Tahoma" w:cs="Tahoma"/>
                <w:noProof/>
                <w:color w:val="1F497D" w:themeColor="text2"/>
                <w:lang w:eastAsia="es-BO"/>
              </w:rPr>
              <w:tab/>
              <w:t>DESCRIPCIÓN DE TAREAS Y ALCANCE.</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En todas las intervenciones de mantenimiento preventivo se deberán efectuar las siguientes actividades: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Mantenimiento preventivo de las computadoras y periféricos existentes en los Puntos Entel o CADs </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Limpieza exhaustiva de los equipos (computadoras y periféricos).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w:t>
            </w:r>
            <w:r w:rsidRPr="0078260F">
              <w:rPr>
                <w:rFonts w:ascii="Tahoma" w:hAnsi="Tahoma" w:cs="Tahoma"/>
                <w:noProof/>
                <w:color w:val="1F497D" w:themeColor="text2"/>
                <w:lang w:eastAsia="es-BO"/>
              </w:rPr>
              <w:tab/>
              <w:t>Sistematización de todos los cables externos existentes en cada PE, para evitar desconexiones accidentales por cables mal instalados.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Verificación de la inexistencia de aparatos extraños no concernientes al PE ( termos, eliminadores de pilas, cargadores de celulares, etc. ) que puedan interferir en el funcionamiento normal de los equipos del PE.</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Relevamiento de información (seriales de los equipos, descripción de modelos y marcas de equipos instalados en cada PE o CAD, software instalado, etc.)</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Revisión y diagnóstico de los Sistemas Operativos y del Hardware.</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Aplicación de parches de Sistema Operativo </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En caso de encontrarse algún problema se debe efectuar la reparación de la falla o reemplazo de la parte con falla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Limpieza de Virus y otros programas que podrían afectar el funcionamiento de la PC.</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Verificación del correcto funcionamiento del sistema de tarifación y de los planes tarifarios y promociones (en caso de que la sincronización no esté funcionando).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En caso de ser necesario, efectuar la reinstalación de los componentes de software del Sistema de tarifación (siguiendo el procedimiento y el check list para el Sistema SCAPE proporcionado por Entel S.A.).</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Mantenimiento preventivo y correctivo de las instalaciones eléctricas,  instalaciones telefónicas, tarifadores, visores, cableado interno y teléfonos.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En caso que se requiera utilizar material que no se encuentra en el lote de repuestos, el Contratista podrá comprar este material hasta un monto máximo de 100 Bs. en cada visita de mantenimiento preventivo.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Para el pago por la compra de material excedente el Contratista debe emitir una rendición de cuentas y se debe incluir la firma del Franquiciado u operador certificando el uso del material. Si no se cumple con lo anterior, Entel S.A. no reconocerá pago alguno. </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Si los requerimientos son superiores al monto mencionado deben solicitar el material de Entel S.A.</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Si los trabajos necesarios para cumplir con este mantenimiento preventivo, no pueden ejecutarse en una sola intervención, el Contratista deberá programar la segunda intervención en los 7 días siguientes. Estas intervenciones  adicionales no serán objeto de cobro alguno por parte del Contratista. </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Llenado del formulario de mantenimiento preventivo.</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Las tareas de mantenimiento preventivo deben ser ejecutadas fuera del horario de atención de los Puntos Entel o CADs o en horarios de poco tráfico, previa coordinación y aceptación por parte del Franquiciado/Administrador del Punto Entel.</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Una vez ejecutado el cronograma mensual de mantenimiento preventivo, el Contratista, hasta el quinto día hábil del mes siguiente deberá entregar a Entel S.A., reportes de todas las intervenciones ejecutadas, presentando para el efecto todos los formularios de mantenimiento preventivo debidamente llenados acompañado de un resumen ejecutivo de esta actividad. </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reporte mensual debe tener un informe separado con la siguiente información:</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w:t>
            </w:r>
            <w:r w:rsidRPr="0078260F">
              <w:rPr>
                <w:rFonts w:ascii="Tahoma" w:hAnsi="Tahoma" w:cs="Tahoma"/>
                <w:noProof/>
                <w:color w:val="1F497D" w:themeColor="text2"/>
                <w:lang w:eastAsia="es-BO"/>
              </w:rPr>
              <w:tab/>
              <w:t>Licencias de software propiedad de Entel S.A.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Licencias de software propiedad del concesionario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Otras Licencias de software del PE o CAD</w:t>
            </w:r>
          </w:p>
          <w:p w:rsidR="005858C4" w:rsidRPr="0078260F" w:rsidRDefault="005858C4" w:rsidP="005858C4">
            <w:pPr>
              <w:rPr>
                <w:rFonts w:ascii="Tahoma" w:hAnsi="Tahoma" w:cs="Tahoma"/>
                <w:noProof/>
                <w:color w:val="1F497D" w:themeColor="text2"/>
                <w:lang w:eastAsia="es-BO"/>
              </w:rPr>
            </w:pPr>
          </w:p>
          <w:p w:rsidR="005858C4" w:rsidRPr="003E71A8" w:rsidRDefault="005858C4" w:rsidP="005858C4">
            <w:pPr>
              <w:rPr>
                <w:rFonts w:ascii="Tahoma" w:hAnsi="Tahoma" w:cs="Tahoma"/>
                <w:color w:val="365F91" w:themeColor="accent1" w:themeShade="BF"/>
                <w:lang w:val="es-BO" w:eastAsia="es-BO"/>
              </w:rPr>
            </w:pPr>
            <w:r w:rsidRPr="0078260F">
              <w:rPr>
                <w:rFonts w:ascii="Tahoma" w:hAnsi="Tahoma" w:cs="Tahoma"/>
                <w:noProof/>
                <w:color w:val="1F497D" w:themeColor="text2"/>
                <w:lang w:eastAsia="es-BO"/>
              </w:rPr>
              <w:t>En base a estos informes, Entel S.A. coordinará con los sectores correspondientes, soluciones a los problemas evidenciados, y efectuará un control de calidad en sitio, de los trabajos ejecutados a objeto de evaluar la calidad de los mismos.</w:t>
            </w: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lastRenderedPageBreak/>
              <w:t>20</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7.</w:t>
            </w:r>
            <w:r w:rsidRPr="0078260F">
              <w:rPr>
                <w:rFonts w:ascii="Tahoma" w:hAnsi="Tahoma" w:cs="Tahoma"/>
                <w:noProof/>
                <w:color w:val="1F497D" w:themeColor="text2"/>
                <w:lang w:eastAsia="es-BO"/>
              </w:rPr>
              <w:tab/>
              <w:t>ACTUALIZACIÓN DE RANGOS Y TARIFAS.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En su generalidad, la actualización de rangos y tarifas debe realizarse mediante la línea de sincronización.</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Existen Puntos Entel o CADs que por falta de factibilidad técnica (acceso), no cuentan con esta facilidad, en estos casos u otros de fuerza mayor (fallas de sincronización) el Contratista debe ejecutar la actualización en forma manual (visita a los Puntos Entel o CADs).</w:t>
            </w:r>
          </w:p>
          <w:p w:rsidR="005858C4" w:rsidRPr="0078260F"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21</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8.</w:t>
            </w:r>
            <w:r w:rsidRPr="0078260F">
              <w:rPr>
                <w:rFonts w:ascii="Tahoma" w:hAnsi="Tahoma" w:cs="Tahoma"/>
                <w:noProof/>
                <w:color w:val="1F497D" w:themeColor="text2"/>
                <w:lang w:eastAsia="es-BO"/>
              </w:rPr>
              <w:tab/>
              <w:t>RECOLECCIÓN MANUAL DE DATOS.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Como parte del contrato y a requerimiento expreso de Entel S.A., se debe obtener del/los Punto(s) Entel solicitado(s), cualquier información o datos de tráfico y depositarlas en los servidores correspondientes. De acuerdo a tiempos (cronogramas) definidos por Entel S.A.</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En casos que existan problemas para su depósito en el servidor, esta información podrá ser entregada directamente a Entel S.A. en la regional correspondiente.</w:t>
            </w:r>
          </w:p>
          <w:p w:rsidR="005858C4" w:rsidRPr="0078260F"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22</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9.</w:t>
            </w:r>
            <w:r w:rsidRPr="0078260F">
              <w:rPr>
                <w:rFonts w:ascii="Tahoma" w:hAnsi="Tahoma" w:cs="Tahoma"/>
                <w:noProof/>
                <w:color w:val="1F497D" w:themeColor="text2"/>
                <w:lang w:eastAsia="es-BO"/>
              </w:rPr>
              <w:tab/>
              <w:t>INSTALACIÓN DE SOFTWARE SCAPE</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 aplicación Scape es el Software que Entel S.A. está utilizando en los Puntos Entel a nivel nacional, la Contratista en caso necesario deberá realizar esta instalación a requerimiento de Entel S.A.</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23</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10.</w:t>
            </w:r>
            <w:r w:rsidRPr="0078260F">
              <w:rPr>
                <w:rFonts w:ascii="Tahoma" w:hAnsi="Tahoma" w:cs="Tahoma"/>
                <w:noProof/>
                <w:color w:val="1F497D" w:themeColor="text2"/>
                <w:lang w:eastAsia="es-BO"/>
              </w:rPr>
              <w:tab/>
              <w:t>INSTALACIÓN DE ANTIFRAUDE</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En los Puntos Entel que se detecte fraude, se procederá a instalar una tarjeta adicional en el CPU y habilitar un código antifraude (CAF), esta actividad deberá ser considerada como parte de los servicios prestados.</w:t>
            </w:r>
          </w:p>
          <w:p w:rsidR="005858C4" w:rsidRPr="0078260F"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24</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11.</w:t>
            </w:r>
            <w:r w:rsidRPr="0078260F">
              <w:rPr>
                <w:rFonts w:ascii="Tahoma" w:hAnsi="Tahoma" w:cs="Tahoma"/>
                <w:noProof/>
                <w:color w:val="1F497D" w:themeColor="text2"/>
                <w:lang w:eastAsia="es-BO"/>
              </w:rPr>
              <w:tab/>
              <w:t>MANTENIMIENTO Y ACTUALIZACIÓN DE LA BASE DE DATOS DE PE Y CAD</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 xml:space="preserve">El Contratista deberá actualizar y mantener la información de la base de datos, con el detalle del equipamiento instalado en cada PE y CAD, durante la vigencia del contrato. Esta actualización deberá efectuarse después de cada cambio o modificación realizada en las intervenciones de </w:t>
            </w:r>
            <w:r w:rsidRPr="0078260F">
              <w:rPr>
                <w:rFonts w:ascii="Tahoma" w:hAnsi="Tahoma" w:cs="Tahoma"/>
                <w:noProof/>
                <w:color w:val="1F497D" w:themeColor="text2"/>
                <w:lang w:eastAsia="es-BO"/>
              </w:rPr>
              <w:lastRenderedPageBreak/>
              <w:t>mantenimiento.</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 base de datos será proporcionada por Entel S.A. al inicio del contrato.</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 omisión de esta tarea, verificada por Entel S.A. dará lugar a penalizaciones y para efectuar el último pago de este contrato se requerirá, que la base de datos esté totalmente actualizada a la fecha de finalización  del contrato.</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lastRenderedPageBreak/>
              <w:t>25</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12.</w:t>
            </w:r>
            <w:r w:rsidRPr="0078260F">
              <w:rPr>
                <w:rFonts w:ascii="Tahoma" w:hAnsi="Tahoma" w:cs="Tahoma"/>
                <w:noProof/>
                <w:color w:val="1F497D" w:themeColor="text2"/>
                <w:lang w:eastAsia="es-BO"/>
              </w:rPr>
              <w:tab/>
              <w:t>CAPACITACIÓN A LOS OPERADORES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Con la finalidad de incrementar la satisfacción del cliente y reducir el índice de reclamos, el Contratista está obligado a organizar cursos de capacitación masivos y realizar capacitación en sitio en cada intervención de mantenimiento, sobre la operación de la aplicación del tarifador y solución de problemas básicos (cortapicos apagado, cables desconectados, teléfonos desconectados).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El Contratista deberá organizar como mínimo dos capacitaciones masivas anuales para reducir la incidencia de reclamos por falta de capacitación.</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No se efectuará ningún pago adicional por esta actividad.</w:t>
            </w: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26</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13.</w:t>
            </w:r>
            <w:r w:rsidRPr="0078260F">
              <w:rPr>
                <w:rFonts w:ascii="Tahoma" w:hAnsi="Tahoma" w:cs="Tahoma"/>
                <w:noProof/>
                <w:color w:val="1F497D" w:themeColor="text2"/>
                <w:lang w:eastAsia="es-BO"/>
              </w:rPr>
              <w:tab/>
              <w:t>COORDINACIÓN ENTRE EMPRESAS INVOLUCRADAS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Con el objeto de mejorar la eficiencia en la solución de problemas que afectan a los servicios de un PE o CAD, es necesaria e importante la permanente coordinación con las siguientes terceras empresas involucradas y personal de soporte y supervisión de Entel S.A.</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Empresas de Operación y Mantenimiento de las redes de acceso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Empresas proveedoras de equipamiento Puntos Entel y CADs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Empresas de provisión de servicio eléctrico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Call Center de Entel S.A.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Soporte de sistema de gestión Scape de Entel S.A.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Supervisores Regionales y Nacional de Entel S.A.</w:t>
            </w:r>
          </w:p>
          <w:p w:rsidR="005858C4" w:rsidRPr="0078260F" w:rsidRDefault="005858C4" w:rsidP="005858C4">
            <w:pPr>
              <w:rPr>
                <w:rFonts w:ascii="Tahoma" w:hAnsi="Tahoma" w:cs="Tahoma"/>
                <w:noProof/>
                <w:color w:val="1F497D" w:themeColor="text2"/>
                <w:lang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t>27</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14.</w:t>
            </w:r>
            <w:r w:rsidRPr="0078260F">
              <w:rPr>
                <w:rFonts w:ascii="Tahoma" w:hAnsi="Tahoma" w:cs="Tahoma"/>
                <w:noProof/>
                <w:color w:val="1F497D" w:themeColor="text2"/>
                <w:lang w:eastAsia="es-BO"/>
              </w:rPr>
              <w:tab/>
              <w:t>EMISIÓN DE REPORTES ESTADÍSTICOS.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Mensualmente el Contratista debe entregar reportes estadísticos con la siguiente información mínima:</w:t>
            </w:r>
          </w:p>
          <w:p w:rsidR="005858C4" w:rsidRPr="0078260F"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•Mantenimiento Correctivo</w:t>
            </w:r>
          </w:p>
          <w:p w:rsidR="009431F4" w:rsidRPr="0078260F" w:rsidRDefault="009431F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Tiempos de intervención</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Fecha y Hora de Reporte de Falla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Fecha y Hora de Inicio de Trabajos (en sitio)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Fecha y Hora de Solución de Falla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Fecha y Hora de Encaminamiento a otra área</w:t>
            </w:r>
            <w:r w:rsidRPr="0078260F">
              <w:rPr>
                <w:rFonts w:ascii="Tahoma" w:hAnsi="Tahoma" w:cs="Tahoma"/>
                <w:noProof/>
                <w:color w:val="1F497D" w:themeColor="text2"/>
                <w:lang w:eastAsia="es-BO"/>
              </w:rPr>
              <w:br/>
              <w:t xml:space="preserve">              (para casos en que la falla requiera la intervención de un tercero)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Índice de reclamos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Análisis de tipos de falla reportados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Análisis de causas de fallas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Análisis de solución adoptada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lastRenderedPageBreak/>
              <w:t></w:t>
            </w:r>
            <w:r w:rsidRPr="0078260F">
              <w:rPr>
                <w:rFonts w:ascii="Tahoma" w:hAnsi="Tahoma" w:cs="Tahoma"/>
                <w:noProof/>
                <w:color w:val="1F497D" w:themeColor="text2"/>
                <w:lang w:eastAsia="es-BO"/>
              </w:rPr>
              <w:tab/>
              <w:t>Tipo de Falla (Total /Parcial)</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Servicios afectados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 xml:space="preserve">Justificación de demoras (siempre y cuando se tenga sustento documentado y </w:t>
            </w:r>
            <w:r w:rsidRPr="0078260F">
              <w:rPr>
                <w:rFonts w:ascii="Tahoma" w:hAnsi="Tahoma" w:cs="Tahoma"/>
                <w:noProof/>
                <w:color w:val="1F497D" w:themeColor="text2"/>
                <w:lang w:eastAsia="es-BO"/>
              </w:rPr>
              <w:br/>
              <w:t xml:space="preserve">              validado por el personal de las regionales)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Acciones preventivas recomendadas</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•Mantenimiento preventivo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Cumplimiento de cronograma (Fecha programada, Fecha de conclusión, Días de</w:t>
            </w:r>
            <w:r w:rsidRPr="0078260F">
              <w:rPr>
                <w:rFonts w:ascii="Tahoma" w:hAnsi="Tahoma" w:cs="Tahoma"/>
                <w:noProof/>
                <w:color w:val="1F497D" w:themeColor="text2"/>
                <w:lang w:eastAsia="es-BO"/>
              </w:rPr>
              <w:br/>
              <w:t xml:space="preserve">              retraso)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Propuestas de optimización y mejora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Fallas encontradas y resueltas</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Fallas encontradas y pendientes de solución</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•Laboratorio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Fechas de ingreso y salida de los equipos derivados a laboratorio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Identificación de partes dañadas o en mal estado</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Posibles causas para la falla</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Elementos reemplazados para la reparación</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Orden de trabajo asociada al equipo o elemento en reparación</w:t>
            </w: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w:t>
            </w:r>
            <w:r w:rsidRPr="0078260F">
              <w:rPr>
                <w:rFonts w:ascii="Tahoma" w:hAnsi="Tahoma" w:cs="Tahoma"/>
                <w:noProof/>
                <w:color w:val="1F497D" w:themeColor="text2"/>
                <w:lang w:eastAsia="es-BO"/>
              </w:rPr>
              <w:tab/>
              <w:t>Origen del equipo o elemento (identificación del Punto Entel o CAD del que se</w:t>
            </w:r>
            <w:r w:rsidRPr="0078260F">
              <w:rPr>
                <w:rFonts w:ascii="Tahoma" w:hAnsi="Tahoma" w:cs="Tahoma"/>
                <w:noProof/>
                <w:color w:val="1F497D" w:themeColor="text2"/>
                <w:lang w:eastAsia="es-BO"/>
              </w:rPr>
              <w:br/>
              <w:t xml:space="preserve">              recogió)</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Estos reportes deben ser elaborados por cada ciudad y departamento, y debe mostrar la evolución mensual de los mismos.</w:t>
            </w:r>
          </w:p>
          <w:p w:rsidR="005858C4" w:rsidRPr="0078260F"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Los reportes deben ser entregados en formato impreso y electrónico (CD o DVD), asimismo Entel S.A. se reserva el derecho de solicitar la modificación y/o ampliación de los reportes que evalúe necesarios, en cuyo caso la Contratista tiene la obligación de implementar los cambios solicitados a partir del mes siguiente de la fecha de solicitud.</w:t>
            </w:r>
          </w:p>
          <w:p w:rsidR="005858C4" w:rsidRPr="00543C0E" w:rsidRDefault="005858C4" w:rsidP="005858C4">
            <w:pPr>
              <w:rPr>
                <w:rFonts w:ascii="Tahoma" w:hAnsi="Tahoma" w:cs="Tahoma"/>
                <w:color w:val="000000"/>
                <w:lang w:val="es-BO" w:eastAsia="es-BO"/>
              </w:rPr>
            </w:pP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A268B1" w:rsidRPr="00543C0E" w:rsidTr="00A268B1">
        <w:trPr>
          <w:trHeight w:val="315"/>
        </w:trPr>
        <w:tc>
          <w:tcPr>
            <w:tcW w:w="197" w:type="pct"/>
            <w:tcBorders>
              <w:top w:val="nil"/>
              <w:left w:val="single" w:sz="8" w:space="0" w:color="004990"/>
              <w:bottom w:val="single" w:sz="8" w:space="0" w:color="004990"/>
              <w:right w:val="single" w:sz="8" w:space="0" w:color="004990"/>
            </w:tcBorders>
            <w:shd w:val="clear" w:color="auto" w:fill="auto"/>
            <w:vAlign w:val="center"/>
            <w:hideMark/>
          </w:tcPr>
          <w:p w:rsidR="005858C4" w:rsidRPr="00A268B1" w:rsidRDefault="005858C4" w:rsidP="005858C4">
            <w:pPr>
              <w:jc w:val="right"/>
              <w:rPr>
                <w:rFonts w:ascii="Tahoma" w:hAnsi="Tahoma" w:cs="Tahoma"/>
                <w:noProof/>
                <w:color w:val="1F497D" w:themeColor="text2"/>
                <w:lang w:eastAsia="es-BO"/>
              </w:rPr>
            </w:pPr>
            <w:r w:rsidRPr="00A268B1">
              <w:rPr>
                <w:rFonts w:ascii="Tahoma" w:hAnsi="Tahoma" w:cs="Tahoma"/>
                <w:noProof/>
                <w:color w:val="1F497D" w:themeColor="text2"/>
                <w:lang w:eastAsia="es-BO"/>
              </w:rPr>
              <w:lastRenderedPageBreak/>
              <w:t>28</w:t>
            </w:r>
          </w:p>
        </w:tc>
        <w:tc>
          <w:tcPr>
            <w:tcW w:w="3079" w:type="pct"/>
            <w:tcBorders>
              <w:top w:val="nil"/>
              <w:left w:val="nil"/>
              <w:bottom w:val="single" w:sz="8" w:space="0" w:color="004990"/>
              <w:right w:val="single" w:sz="8" w:space="0" w:color="004990"/>
            </w:tcBorders>
            <w:shd w:val="clear" w:color="auto" w:fill="auto"/>
            <w:vAlign w:val="center"/>
            <w:hideMark/>
          </w:tcPr>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15.</w:t>
            </w:r>
            <w:r w:rsidRPr="0078260F">
              <w:rPr>
                <w:rFonts w:ascii="Tahoma" w:hAnsi="Tahoma" w:cs="Tahoma"/>
                <w:noProof/>
                <w:color w:val="1F497D" w:themeColor="text2"/>
                <w:lang w:eastAsia="es-BO"/>
              </w:rPr>
              <w:tab/>
              <w:t>ENTREGA DE INFORME MENSUAL Y CONCILIACIÓN.</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Los informes mensuales y reportes estadísticos deberán ser entregados hasta el 5 de cada mes y presentados conforme lo solicitado por Entel S.A. incluyendo todos los cuadros, resúmenes y análisis además de la información fuente.</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Las conciliaciones tanto de cantidades como de plazos de tiempo deberán ser efectuadas con los responsables regionales de Telefonía Pública de ENTEL S.A. y una vez que se cuente con todas las conciliaciones se presentarán en un único documento recopilado a la Supervisión Nacional de ENTEL S.A.</w:t>
            </w:r>
          </w:p>
          <w:p w:rsidR="005858C4" w:rsidRPr="0078260F"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8260F">
              <w:rPr>
                <w:rFonts w:ascii="Tahoma" w:hAnsi="Tahoma" w:cs="Tahoma"/>
                <w:noProof/>
                <w:color w:val="1F497D" w:themeColor="text2"/>
                <w:lang w:eastAsia="es-BO"/>
              </w:rPr>
              <w:t>Los documentos de respaldo (órdenes de trabajo con la firma original de cliente) deberán ser compilados de igual manera entregados a la Supervisión Nacional de ENTEL S.A.</w:t>
            </w:r>
          </w:p>
          <w:p w:rsidR="005858C4" w:rsidRPr="0078260F" w:rsidRDefault="005858C4" w:rsidP="005858C4">
            <w:pPr>
              <w:rPr>
                <w:rFonts w:ascii="Tahoma" w:hAnsi="Tahoma" w:cs="Tahoma"/>
                <w:noProof/>
                <w:color w:val="1F497D" w:themeColor="text2"/>
                <w:lang w:eastAsia="es-BO"/>
              </w:rPr>
            </w:pPr>
          </w:p>
          <w:p w:rsidR="005858C4" w:rsidRPr="00543C0E" w:rsidRDefault="005858C4" w:rsidP="005858C4">
            <w:pPr>
              <w:rPr>
                <w:rFonts w:ascii="Tahoma" w:hAnsi="Tahoma" w:cs="Tahoma"/>
                <w:color w:val="000000"/>
                <w:lang w:val="es-BO" w:eastAsia="es-BO"/>
              </w:rPr>
            </w:pPr>
            <w:r w:rsidRPr="0078260F">
              <w:rPr>
                <w:rFonts w:ascii="Tahoma" w:hAnsi="Tahoma" w:cs="Tahoma"/>
                <w:noProof/>
                <w:color w:val="1F497D" w:themeColor="text2"/>
                <w:lang w:eastAsia="es-BO"/>
              </w:rPr>
              <w:t>Este documento si es aprobado por Entel S. A. originará el inicio de la tramitación de pago correspondiente.</w:t>
            </w:r>
          </w:p>
        </w:tc>
        <w:tc>
          <w:tcPr>
            <w:tcW w:w="632"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52"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0"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bl>
    <w:p w:rsidR="005858C4" w:rsidRDefault="005858C4" w:rsidP="005858C4">
      <w:pPr>
        <w:pStyle w:val="TITULOS"/>
        <w:spacing w:after="0" w:line="240" w:lineRule="auto"/>
        <w:ind w:left="426" w:firstLine="0"/>
        <w:rPr>
          <w:rFonts w:ascii="Tahoma" w:hAnsi="Tahoma" w:cs="Tahoma"/>
          <w:color w:val="004990"/>
          <w:sz w:val="22"/>
          <w:szCs w:val="22"/>
        </w:rPr>
      </w:pPr>
    </w:p>
    <w:p w:rsidR="005858C4" w:rsidRDefault="005858C4" w:rsidP="00E97D3A">
      <w:pPr>
        <w:pStyle w:val="TITULOS"/>
        <w:numPr>
          <w:ilvl w:val="1"/>
          <w:numId w:val="45"/>
        </w:numPr>
        <w:spacing w:after="0" w:line="240" w:lineRule="auto"/>
        <w:rPr>
          <w:rFonts w:ascii="Tahoma" w:hAnsi="Tahoma" w:cs="Tahoma"/>
          <w:color w:val="004990"/>
          <w:sz w:val="22"/>
          <w:szCs w:val="22"/>
        </w:rPr>
      </w:pPr>
      <w:r>
        <w:rPr>
          <w:rFonts w:ascii="Tahoma" w:hAnsi="Tahoma" w:cs="Tahoma"/>
          <w:color w:val="004990"/>
          <w:sz w:val="22"/>
          <w:szCs w:val="22"/>
        </w:rPr>
        <w:lastRenderedPageBreak/>
        <w:t xml:space="preserve">RESPUESTA PUNTO A PUNTO,  </w:t>
      </w:r>
      <w:r w:rsidRPr="004E3B43">
        <w:rPr>
          <w:rFonts w:ascii="Tahoma" w:hAnsi="Tahoma" w:cs="Tahoma"/>
          <w:color w:val="004990"/>
          <w:sz w:val="22"/>
          <w:szCs w:val="22"/>
        </w:rPr>
        <w:t>ORGANIZACIÓN DE LA EMPRESA CONTRATISTA</w:t>
      </w:r>
    </w:p>
    <w:p w:rsidR="005858C4" w:rsidRDefault="005858C4" w:rsidP="005858C4">
      <w:pPr>
        <w:rPr>
          <w:lang w:val="es-BO" w:eastAsia="en-US"/>
        </w:rPr>
      </w:pPr>
    </w:p>
    <w:tbl>
      <w:tblPr>
        <w:tblW w:w="5000" w:type="pct"/>
        <w:tblCellMar>
          <w:left w:w="70" w:type="dxa"/>
          <w:right w:w="70" w:type="dxa"/>
        </w:tblCellMar>
        <w:tblLook w:val="04A0" w:firstRow="1" w:lastRow="0" w:firstColumn="1" w:lastColumn="0" w:noHBand="0" w:noVBand="1"/>
      </w:tblPr>
      <w:tblGrid>
        <w:gridCol w:w="436"/>
        <w:gridCol w:w="5621"/>
        <w:gridCol w:w="999"/>
        <w:gridCol w:w="953"/>
        <w:gridCol w:w="969"/>
      </w:tblGrid>
      <w:tr w:rsidR="005858C4" w:rsidRPr="00543C0E" w:rsidTr="000F0136">
        <w:trPr>
          <w:trHeight w:val="660"/>
          <w:tblHeader/>
        </w:trPr>
        <w:tc>
          <w:tcPr>
            <w:tcW w:w="3914" w:type="pct"/>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REQUERIMIENTO DE ENTEL S.A.</w:t>
            </w:r>
          </w:p>
        </w:tc>
        <w:tc>
          <w:tcPr>
            <w:tcW w:w="1086" w:type="pct"/>
            <w:gridSpan w:val="2"/>
            <w:tcBorders>
              <w:top w:val="single" w:sz="8" w:space="0" w:color="004990"/>
              <w:left w:val="nil"/>
              <w:bottom w:val="single" w:sz="8" w:space="0" w:color="FFFFFF"/>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RESPUESTA DEL OFERENTE</w:t>
            </w:r>
          </w:p>
        </w:tc>
      </w:tr>
      <w:tr w:rsidR="005858C4" w:rsidRPr="00543C0E" w:rsidTr="000F0136">
        <w:trPr>
          <w:trHeight w:val="675"/>
          <w:tblHeader/>
        </w:trPr>
        <w:tc>
          <w:tcPr>
            <w:tcW w:w="3399" w:type="pct"/>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 xml:space="preserve"> </w:t>
            </w:r>
            <w:r w:rsidRPr="00884025">
              <w:rPr>
                <w:rFonts w:ascii="Tahoma" w:hAnsi="Tahoma" w:cs="Tahoma"/>
                <w:b/>
                <w:bCs/>
                <w:color w:val="FFFFFF"/>
                <w:sz w:val="18"/>
                <w:szCs w:val="18"/>
                <w:lang w:eastAsia="es-BO"/>
              </w:rPr>
              <w:t>ORGANIZACIÓN DE LA EMPRESA CONTRATISTA</w:t>
            </w:r>
          </w:p>
        </w:tc>
        <w:tc>
          <w:tcPr>
            <w:tcW w:w="516" w:type="pct"/>
            <w:tcBorders>
              <w:top w:val="nil"/>
              <w:left w:val="nil"/>
              <w:bottom w:val="single" w:sz="8" w:space="0" w:color="FFFFFF"/>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CONDICIÓN</w:t>
            </w:r>
          </w:p>
        </w:tc>
        <w:tc>
          <w:tcPr>
            <w:tcW w:w="1086" w:type="pct"/>
            <w:gridSpan w:val="2"/>
            <w:tcBorders>
              <w:top w:val="single" w:sz="8" w:space="0" w:color="FFFFFF"/>
              <w:left w:val="nil"/>
              <w:bottom w:val="single" w:sz="8" w:space="0" w:color="FFFFFF"/>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(Llenado Obligatorio)</w:t>
            </w:r>
          </w:p>
        </w:tc>
      </w:tr>
      <w:tr w:rsidR="005858C4" w:rsidRPr="00543C0E" w:rsidTr="000F0136">
        <w:trPr>
          <w:trHeight w:val="510"/>
          <w:tblHeader/>
        </w:trPr>
        <w:tc>
          <w:tcPr>
            <w:tcW w:w="256" w:type="pct"/>
            <w:tcBorders>
              <w:top w:val="nil"/>
              <w:left w:val="single" w:sz="8" w:space="0" w:color="004990"/>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N°</w:t>
            </w:r>
          </w:p>
        </w:tc>
        <w:tc>
          <w:tcPr>
            <w:tcW w:w="3142"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DESCRIPCIÓN</w:t>
            </w:r>
          </w:p>
        </w:tc>
        <w:tc>
          <w:tcPr>
            <w:tcW w:w="516"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MANDATORIO</w:t>
            </w:r>
          </w:p>
        </w:tc>
        <w:tc>
          <w:tcPr>
            <w:tcW w:w="543"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s-BO" w:eastAsia="es-BO"/>
              </w:rPr>
              <w:t>Cumple / No cumple</w:t>
            </w:r>
          </w:p>
        </w:tc>
        <w:tc>
          <w:tcPr>
            <w:tcW w:w="543" w:type="pct"/>
            <w:tcBorders>
              <w:top w:val="nil"/>
              <w:left w:val="nil"/>
              <w:bottom w:val="single" w:sz="8" w:space="0" w:color="004990"/>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DOCUMENTO, PÁGINA, REFERENCIA</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1</w:t>
            </w:r>
          </w:p>
        </w:tc>
        <w:tc>
          <w:tcPr>
            <w:tcW w:w="3142" w:type="pct"/>
            <w:tcBorders>
              <w:top w:val="nil"/>
              <w:left w:val="nil"/>
              <w:bottom w:val="single" w:sz="8" w:space="0" w:color="004990"/>
              <w:right w:val="single" w:sz="8" w:space="0" w:color="004990"/>
            </w:tcBorders>
            <w:shd w:val="clear" w:color="auto" w:fill="auto"/>
            <w:vAlign w:val="center"/>
            <w:hideMark/>
          </w:tcPr>
          <w:p w:rsidR="005858C4" w:rsidRPr="00884025" w:rsidRDefault="005858C4" w:rsidP="005858C4">
            <w:pPr>
              <w:pStyle w:val="Ttulo1"/>
              <w:keepLines/>
              <w:tabs>
                <w:tab w:val="clear" w:pos="360"/>
                <w:tab w:val="left" w:pos="794"/>
                <w:tab w:val="num" w:pos="851"/>
              </w:tabs>
              <w:spacing w:before="240"/>
              <w:ind w:left="851" w:hanging="851"/>
              <w:jc w:val="both"/>
              <w:rPr>
                <w:rFonts w:cs="Tahoma"/>
                <w:b w:val="0"/>
                <w:caps w:val="0"/>
                <w:noProof/>
                <w:color w:val="1F497D" w:themeColor="text2"/>
                <w:sz w:val="16"/>
                <w:szCs w:val="16"/>
                <w:u w:val="none"/>
                <w:lang w:val="es-ES" w:eastAsia="es-BO"/>
              </w:rPr>
            </w:pPr>
            <w:bookmarkStart w:id="6" w:name="_Toc181614430"/>
            <w:bookmarkStart w:id="7" w:name="_Toc181614521"/>
            <w:bookmarkStart w:id="8" w:name="_Toc181614741"/>
            <w:bookmarkStart w:id="9" w:name="_Toc334115043"/>
            <w:r w:rsidRPr="00884025">
              <w:rPr>
                <w:rFonts w:cs="Tahoma"/>
                <w:b w:val="0"/>
                <w:caps w:val="0"/>
                <w:noProof/>
                <w:color w:val="1F497D" w:themeColor="text2"/>
                <w:sz w:val="16"/>
                <w:szCs w:val="16"/>
                <w:u w:val="none"/>
                <w:lang w:val="es-ES" w:eastAsia="es-BO"/>
              </w:rPr>
              <w:t>OBJETIVO</w:t>
            </w:r>
            <w:bookmarkEnd w:id="6"/>
            <w:bookmarkEnd w:id="7"/>
            <w:bookmarkEnd w:id="8"/>
            <w:bookmarkEnd w:id="9"/>
          </w:p>
          <w:p w:rsidR="005858C4" w:rsidRPr="00884025" w:rsidRDefault="005858C4" w:rsidP="005858C4">
            <w:pPr>
              <w:pStyle w:val="Encabezado"/>
              <w:rPr>
                <w:rFonts w:ascii="Tahoma" w:hAnsi="Tahoma" w:cs="Tahoma"/>
                <w:noProof/>
                <w:color w:val="1F497D" w:themeColor="text2"/>
                <w:lang w:eastAsia="es-BO"/>
              </w:rPr>
            </w:pPr>
          </w:p>
          <w:p w:rsidR="005858C4" w:rsidRPr="00884025" w:rsidRDefault="005858C4" w:rsidP="005858C4">
            <w:pPr>
              <w:pStyle w:val="Encabezado"/>
              <w:rPr>
                <w:rFonts w:ascii="Tahoma" w:hAnsi="Tahoma" w:cs="Tahoma"/>
                <w:noProof/>
                <w:color w:val="1F497D" w:themeColor="text2"/>
                <w:lang w:eastAsia="es-BO"/>
              </w:rPr>
            </w:pPr>
            <w:r w:rsidRPr="00884025">
              <w:rPr>
                <w:rFonts w:ascii="Tahoma" w:hAnsi="Tahoma" w:cs="Tahoma"/>
                <w:noProof/>
                <w:color w:val="1F497D" w:themeColor="text2"/>
                <w:lang w:eastAsia="es-BO"/>
              </w:rPr>
              <w:t xml:space="preserve">El objetivo del presente </w:t>
            </w:r>
            <w:r>
              <w:rPr>
                <w:rFonts w:ascii="Tahoma" w:hAnsi="Tahoma" w:cs="Tahoma"/>
                <w:noProof/>
                <w:color w:val="1F497D" w:themeColor="text2"/>
                <w:lang w:eastAsia="es-BO"/>
              </w:rPr>
              <w:t>documento</w:t>
            </w:r>
            <w:r w:rsidRPr="00884025">
              <w:rPr>
                <w:rFonts w:ascii="Tahoma" w:hAnsi="Tahoma" w:cs="Tahoma"/>
                <w:noProof/>
                <w:color w:val="1F497D" w:themeColor="text2"/>
                <w:lang w:eastAsia="es-BO"/>
              </w:rPr>
              <w:t xml:space="preserve"> es el de definir los aspectos esenciales que debe cumplir el Contratista para el cumplimiento de los trabajos establecidos en el Pliego de Especificaciones Técnicas.</w:t>
            </w:r>
          </w:p>
          <w:p w:rsidR="005858C4" w:rsidRPr="00884025"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2</w:t>
            </w:r>
          </w:p>
        </w:tc>
        <w:tc>
          <w:tcPr>
            <w:tcW w:w="3142" w:type="pct"/>
            <w:tcBorders>
              <w:top w:val="nil"/>
              <w:left w:val="nil"/>
              <w:bottom w:val="single" w:sz="8" w:space="0" w:color="004990"/>
              <w:right w:val="single" w:sz="8" w:space="0" w:color="004990"/>
            </w:tcBorders>
            <w:shd w:val="clear" w:color="auto" w:fill="auto"/>
            <w:vAlign w:val="center"/>
          </w:tcPr>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2.</w:t>
            </w:r>
            <w:r w:rsidRPr="00884025">
              <w:rPr>
                <w:rFonts w:ascii="Tahoma" w:hAnsi="Tahoma" w:cs="Tahoma"/>
                <w:noProof/>
                <w:color w:val="1F497D" w:themeColor="text2"/>
                <w:lang w:eastAsia="es-BO"/>
              </w:rPr>
              <w:tab/>
              <w:t xml:space="preserve">ORGANIZACIÓN </w:t>
            </w:r>
          </w:p>
          <w:p w:rsidR="005858C4" w:rsidRPr="00884025" w:rsidRDefault="005858C4" w:rsidP="005858C4">
            <w:pPr>
              <w:rPr>
                <w:rFonts w:ascii="Tahoma" w:hAnsi="Tahoma" w:cs="Tahoma"/>
                <w:noProof/>
                <w:color w:val="1F497D" w:themeColor="text2"/>
                <w:lang w:eastAsia="es-BO"/>
              </w:rPr>
            </w:pPr>
          </w:p>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Para cumplir los requerimientos de servicios de mantenimiento, la empresa  Contratista debe establecer una estructura de centros de mantenimiento.</w:t>
            </w:r>
          </w:p>
          <w:p w:rsidR="005858C4" w:rsidRPr="00884025" w:rsidRDefault="005858C4" w:rsidP="005858C4">
            <w:pPr>
              <w:rPr>
                <w:rFonts w:ascii="Tahoma" w:hAnsi="Tahoma" w:cs="Tahoma"/>
                <w:noProof/>
                <w:color w:val="1F497D" w:themeColor="text2"/>
                <w:lang w:eastAsia="es-BO"/>
              </w:rPr>
            </w:pPr>
          </w:p>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Los recursos técnicos, humanos y logísticos,  asignados por la empresa Contratista son exclusivos para el cumplimiento y ejecución de las actividades establecidas en el Pliego de Especificaciones Técnicas.</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3</w:t>
            </w:r>
          </w:p>
        </w:tc>
        <w:tc>
          <w:tcPr>
            <w:tcW w:w="3142" w:type="pct"/>
            <w:tcBorders>
              <w:top w:val="nil"/>
              <w:left w:val="nil"/>
              <w:bottom w:val="single" w:sz="8" w:space="0" w:color="004990"/>
              <w:right w:val="single" w:sz="8" w:space="0" w:color="004990"/>
            </w:tcBorders>
            <w:shd w:val="clear" w:color="auto" w:fill="auto"/>
            <w:vAlign w:val="center"/>
          </w:tcPr>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2.1.</w:t>
            </w:r>
            <w:r w:rsidRPr="00884025">
              <w:rPr>
                <w:rFonts w:ascii="Tahoma" w:hAnsi="Tahoma" w:cs="Tahoma"/>
                <w:noProof/>
                <w:color w:val="1F497D" w:themeColor="text2"/>
                <w:lang w:eastAsia="es-BO"/>
              </w:rPr>
              <w:tab/>
              <w:t>CENTROS DE MANTENIMIENTO</w:t>
            </w:r>
          </w:p>
          <w:p w:rsidR="005858C4" w:rsidRPr="00884025"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Para la prestación de los servicios descritos en los pliegos técnicos, la Contratista deberá contar al menos con los siguientes centros de mantenimiento y con la siguiente dotación de recursos humanos:</w:t>
            </w:r>
          </w:p>
          <w:p w:rsidR="005858C4" w:rsidRPr="00884025" w:rsidRDefault="005858C4" w:rsidP="005858C4">
            <w:pPr>
              <w:rPr>
                <w:rFonts w:ascii="Tahoma" w:hAnsi="Tahoma" w:cs="Tahoma"/>
                <w:noProof/>
                <w:color w:val="1F497D" w:themeColor="text2"/>
                <w:lang w:eastAsia="es-B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2"/>
              <w:gridCol w:w="1652"/>
              <w:gridCol w:w="1327"/>
            </w:tblGrid>
            <w:tr w:rsidR="005858C4" w:rsidRPr="00884025" w:rsidTr="005858C4">
              <w:trPr>
                <w:trHeight w:val="284"/>
                <w:jc w:val="center"/>
              </w:trPr>
              <w:tc>
                <w:tcPr>
                  <w:tcW w:w="1422" w:type="dxa"/>
                  <w:shd w:val="clear" w:color="000000" w:fill="FAC090"/>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Departamento</w:t>
                  </w:r>
                </w:p>
              </w:tc>
              <w:tc>
                <w:tcPr>
                  <w:tcW w:w="1652" w:type="dxa"/>
                  <w:shd w:val="clear" w:color="000000" w:fill="FAC090"/>
                  <w:vAlign w:val="center"/>
                  <w:hideMark/>
                </w:tcPr>
                <w:p w:rsidR="005858C4" w:rsidRPr="00884025" w:rsidRDefault="005858C4" w:rsidP="005858C4">
                  <w:pPr>
                    <w:tabs>
                      <w:tab w:val="left" w:pos="368"/>
                      <w:tab w:val="left" w:pos="594"/>
                    </w:tabs>
                    <w:jc w:val="center"/>
                    <w:rPr>
                      <w:rFonts w:ascii="Tahoma" w:hAnsi="Tahoma" w:cs="Tahoma"/>
                      <w:noProof/>
                      <w:color w:val="1F497D" w:themeColor="text2"/>
                      <w:lang w:eastAsia="es-BO"/>
                    </w:rPr>
                  </w:pPr>
                  <w:r w:rsidRPr="00884025">
                    <w:rPr>
                      <w:rFonts w:ascii="Tahoma" w:hAnsi="Tahoma" w:cs="Tahoma"/>
                      <w:noProof/>
                      <w:color w:val="1F497D" w:themeColor="text2"/>
                      <w:lang w:eastAsia="es-BO"/>
                    </w:rPr>
                    <w:t>Centro de Mantenimiento</w:t>
                  </w:r>
                </w:p>
              </w:tc>
              <w:tc>
                <w:tcPr>
                  <w:tcW w:w="0" w:type="auto"/>
                  <w:shd w:val="clear" w:color="000000" w:fill="FAC090"/>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Personal Técnico</w:t>
                  </w:r>
                </w:p>
              </w:tc>
            </w:tr>
            <w:tr w:rsidR="005858C4" w:rsidRPr="00884025" w:rsidTr="005858C4">
              <w:trPr>
                <w:trHeight w:val="284"/>
                <w:jc w:val="center"/>
              </w:trPr>
              <w:tc>
                <w:tcPr>
                  <w:tcW w:w="1422" w:type="dxa"/>
                  <w:vMerge w:val="restart"/>
                  <w:shd w:val="clear" w:color="auto" w:fill="auto"/>
                  <w:noWrap/>
                  <w:vAlign w:val="center"/>
                  <w:hideMark/>
                </w:tcPr>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Beni</w:t>
                  </w:r>
                </w:p>
              </w:tc>
              <w:tc>
                <w:tcPr>
                  <w:tcW w:w="1652" w:type="dxa"/>
                  <w:shd w:val="clear" w:color="auto" w:fill="auto"/>
                  <w:noWrap/>
                  <w:vAlign w:val="center"/>
                  <w:hideMark/>
                </w:tcPr>
                <w:p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Trinidad</w:t>
                  </w:r>
                </w:p>
              </w:tc>
              <w:tc>
                <w:tcPr>
                  <w:tcW w:w="0" w:type="auto"/>
                  <w:shd w:val="clear" w:color="auto" w:fill="auto"/>
                  <w:noWrap/>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rsidTr="005858C4">
              <w:trPr>
                <w:trHeight w:val="284"/>
                <w:jc w:val="center"/>
              </w:trPr>
              <w:tc>
                <w:tcPr>
                  <w:tcW w:w="1422" w:type="dxa"/>
                  <w:vMerge/>
                  <w:vAlign w:val="center"/>
                  <w:hideMark/>
                </w:tcPr>
                <w:p w:rsidR="005858C4" w:rsidRPr="00884025" w:rsidRDefault="005858C4" w:rsidP="005858C4">
                  <w:pPr>
                    <w:rPr>
                      <w:rFonts w:ascii="Tahoma" w:hAnsi="Tahoma" w:cs="Tahoma"/>
                      <w:noProof/>
                      <w:color w:val="1F497D" w:themeColor="text2"/>
                      <w:lang w:eastAsia="es-BO"/>
                    </w:rPr>
                  </w:pPr>
                </w:p>
              </w:tc>
              <w:tc>
                <w:tcPr>
                  <w:tcW w:w="1652" w:type="dxa"/>
                  <w:shd w:val="clear" w:color="auto" w:fill="auto"/>
                  <w:noWrap/>
                  <w:vAlign w:val="center"/>
                  <w:hideMark/>
                </w:tcPr>
                <w:p w:rsidR="005858C4" w:rsidRPr="00884025" w:rsidRDefault="005858C4" w:rsidP="005858C4">
                  <w:pPr>
                    <w:tabs>
                      <w:tab w:val="left" w:pos="368"/>
                      <w:tab w:val="left" w:pos="594"/>
                    </w:tabs>
                    <w:ind w:left="368"/>
                    <w:rPr>
                      <w:rFonts w:ascii="Tahoma" w:hAnsi="Tahoma" w:cs="Tahoma"/>
                      <w:noProof/>
                      <w:color w:val="1F497D" w:themeColor="text2"/>
                      <w:lang w:eastAsia="es-BO"/>
                    </w:rPr>
                  </w:pPr>
                  <w:r w:rsidRPr="00884025">
                    <w:rPr>
                      <w:rFonts w:ascii="Tahoma" w:hAnsi="Tahoma" w:cs="Tahoma"/>
                      <w:noProof/>
                      <w:color w:val="1F497D" w:themeColor="text2"/>
                      <w:lang w:eastAsia="es-BO"/>
                    </w:rPr>
                    <w:t>Riberalta</w:t>
                  </w:r>
                </w:p>
              </w:tc>
              <w:tc>
                <w:tcPr>
                  <w:tcW w:w="0" w:type="auto"/>
                  <w:shd w:val="clear" w:color="auto" w:fill="auto"/>
                  <w:noWrap/>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rsidTr="005858C4">
              <w:trPr>
                <w:trHeight w:val="284"/>
                <w:jc w:val="center"/>
              </w:trPr>
              <w:tc>
                <w:tcPr>
                  <w:tcW w:w="1422" w:type="dxa"/>
                  <w:vMerge/>
                  <w:vAlign w:val="center"/>
                  <w:hideMark/>
                </w:tcPr>
                <w:p w:rsidR="005858C4" w:rsidRPr="00884025" w:rsidRDefault="005858C4" w:rsidP="005858C4">
                  <w:pPr>
                    <w:rPr>
                      <w:rFonts w:ascii="Tahoma" w:hAnsi="Tahoma" w:cs="Tahoma"/>
                      <w:noProof/>
                      <w:color w:val="1F497D" w:themeColor="text2"/>
                      <w:lang w:eastAsia="es-BO"/>
                    </w:rPr>
                  </w:pPr>
                </w:p>
              </w:tc>
              <w:tc>
                <w:tcPr>
                  <w:tcW w:w="1652" w:type="dxa"/>
                  <w:shd w:val="clear" w:color="auto" w:fill="auto"/>
                  <w:noWrap/>
                  <w:vAlign w:val="center"/>
                  <w:hideMark/>
                </w:tcPr>
                <w:p w:rsidR="005858C4" w:rsidRPr="00884025" w:rsidRDefault="005858C4" w:rsidP="005858C4">
                  <w:pPr>
                    <w:tabs>
                      <w:tab w:val="left" w:pos="368"/>
                      <w:tab w:val="left" w:pos="594"/>
                    </w:tabs>
                    <w:ind w:left="368"/>
                    <w:rPr>
                      <w:rFonts w:ascii="Tahoma" w:hAnsi="Tahoma" w:cs="Tahoma"/>
                      <w:noProof/>
                      <w:color w:val="1F497D" w:themeColor="text2"/>
                      <w:lang w:eastAsia="es-BO"/>
                    </w:rPr>
                  </w:pPr>
                  <w:r w:rsidRPr="00884025">
                    <w:rPr>
                      <w:rFonts w:ascii="Tahoma" w:hAnsi="Tahoma" w:cs="Tahoma"/>
                      <w:noProof/>
                      <w:color w:val="1F497D" w:themeColor="text2"/>
                      <w:lang w:eastAsia="es-BO"/>
                    </w:rPr>
                    <w:t>Rurrenabaque</w:t>
                  </w:r>
                </w:p>
              </w:tc>
              <w:tc>
                <w:tcPr>
                  <w:tcW w:w="0" w:type="auto"/>
                  <w:shd w:val="clear" w:color="auto" w:fill="auto"/>
                  <w:noWrap/>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rsidTr="005858C4">
              <w:trPr>
                <w:trHeight w:val="284"/>
                <w:jc w:val="center"/>
              </w:trPr>
              <w:tc>
                <w:tcPr>
                  <w:tcW w:w="1422" w:type="dxa"/>
                  <w:shd w:val="clear" w:color="auto" w:fill="auto"/>
                  <w:noWrap/>
                  <w:vAlign w:val="center"/>
                  <w:hideMark/>
                </w:tcPr>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Chuquisaca</w:t>
                  </w:r>
                </w:p>
              </w:tc>
              <w:tc>
                <w:tcPr>
                  <w:tcW w:w="1652" w:type="dxa"/>
                  <w:shd w:val="clear" w:color="auto" w:fill="auto"/>
                  <w:noWrap/>
                  <w:vAlign w:val="center"/>
                  <w:hideMark/>
                </w:tcPr>
                <w:p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Sucre</w:t>
                  </w:r>
                </w:p>
              </w:tc>
              <w:tc>
                <w:tcPr>
                  <w:tcW w:w="0" w:type="auto"/>
                  <w:shd w:val="clear" w:color="auto" w:fill="auto"/>
                  <w:noWrap/>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rsidTr="005858C4">
              <w:trPr>
                <w:trHeight w:val="284"/>
                <w:jc w:val="center"/>
              </w:trPr>
              <w:tc>
                <w:tcPr>
                  <w:tcW w:w="1422" w:type="dxa"/>
                  <w:shd w:val="clear" w:color="auto" w:fill="auto"/>
                  <w:noWrap/>
                  <w:vAlign w:val="center"/>
                  <w:hideMark/>
                </w:tcPr>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Cochabamba</w:t>
                  </w:r>
                </w:p>
              </w:tc>
              <w:tc>
                <w:tcPr>
                  <w:tcW w:w="1652" w:type="dxa"/>
                  <w:shd w:val="clear" w:color="auto" w:fill="auto"/>
                  <w:noWrap/>
                  <w:vAlign w:val="center"/>
                  <w:hideMark/>
                </w:tcPr>
                <w:p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Cochabamba</w:t>
                  </w:r>
                </w:p>
              </w:tc>
              <w:tc>
                <w:tcPr>
                  <w:tcW w:w="0" w:type="auto"/>
                  <w:shd w:val="clear" w:color="auto" w:fill="auto"/>
                  <w:noWrap/>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3</w:t>
                  </w:r>
                </w:p>
              </w:tc>
            </w:tr>
            <w:tr w:rsidR="005858C4" w:rsidRPr="00884025" w:rsidTr="005858C4">
              <w:trPr>
                <w:trHeight w:val="284"/>
                <w:jc w:val="center"/>
              </w:trPr>
              <w:tc>
                <w:tcPr>
                  <w:tcW w:w="1422" w:type="dxa"/>
                  <w:shd w:val="clear" w:color="auto" w:fill="auto"/>
                  <w:noWrap/>
                  <w:vAlign w:val="center"/>
                  <w:hideMark/>
                </w:tcPr>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La Paz</w:t>
                  </w:r>
                </w:p>
              </w:tc>
              <w:tc>
                <w:tcPr>
                  <w:tcW w:w="1652" w:type="dxa"/>
                  <w:shd w:val="clear" w:color="auto" w:fill="auto"/>
                  <w:noWrap/>
                  <w:vAlign w:val="center"/>
                  <w:hideMark/>
                </w:tcPr>
                <w:p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La Paz</w:t>
                  </w:r>
                </w:p>
              </w:tc>
              <w:tc>
                <w:tcPr>
                  <w:tcW w:w="0" w:type="auto"/>
                  <w:shd w:val="clear" w:color="auto" w:fill="auto"/>
                  <w:noWrap/>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4</w:t>
                  </w:r>
                </w:p>
              </w:tc>
            </w:tr>
            <w:tr w:rsidR="005858C4" w:rsidRPr="00884025" w:rsidTr="005858C4">
              <w:trPr>
                <w:trHeight w:val="284"/>
                <w:jc w:val="center"/>
              </w:trPr>
              <w:tc>
                <w:tcPr>
                  <w:tcW w:w="1422" w:type="dxa"/>
                  <w:shd w:val="clear" w:color="auto" w:fill="auto"/>
                  <w:noWrap/>
                  <w:vAlign w:val="center"/>
                  <w:hideMark/>
                </w:tcPr>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Oruro</w:t>
                  </w:r>
                </w:p>
              </w:tc>
              <w:tc>
                <w:tcPr>
                  <w:tcW w:w="1652" w:type="dxa"/>
                  <w:shd w:val="clear" w:color="auto" w:fill="auto"/>
                  <w:noWrap/>
                  <w:vAlign w:val="center"/>
                  <w:hideMark/>
                </w:tcPr>
                <w:p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Oruro</w:t>
                  </w:r>
                </w:p>
              </w:tc>
              <w:tc>
                <w:tcPr>
                  <w:tcW w:w="0" w:type="auto"/>
                  <w:shd w:val="clear" w:color="auto" w:fill="auto"/>
                  <w:noWrap/>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rsidTr="005858C4">
              <w:trPr>
                <w:trHeight w:val="284"/>
                <w:jc w:val="center"/>
              </w:trPr>
              <w:tc>
                <w:tcPr>
                  <w:tcW w:w="1422" w:type="dxa"/>
                  <w:shd w:val="clear" w:color="auto" w:fill="auto"/>
                  <w:noWrap/>
                  <w:vAlign w:val="center"/>
                  <w:hideMark/>
                </w:tcPr>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Potosí</w:t>
                  </w:r>
                </w:p>
              </w:tc>
              <w:tc>
                <w:tcPr>
                  <w:tcW w:w="1652" w:type="dxa"/>
                  <w:shd w:val="clear" w:color="auto" w:fill="auto"/>
                  <w:noWrap/>
                  <w:vAlign w:val="center"/>
                  <w:hideMark/>
                </w:tcPr>
                <w:p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Potosí</w:t>
                  </w:r>
                </w:p>
              </w:tc>
              <w:tc>
                <w:tcPr>
                  <w:tcW w:w="0" w:type="auto"/>
                  <w:shd w:val="clear" w:color="auto" w:fill="auto"/>
                  <w:noWrap/>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r w:rsidR="005858C4" w:rsidRPr="00884025" w:rsidTr="005858C4">
              <w:trPr>
                <w:trHeight w:val="284"/>
                <w:jc w:val="center"/>
              </w:trPr>
              <w:tc>
                <w:tcPr>
                  <w:tcW w:w="1422" w:type="dxa"/>
                  <w:shd w:val="clear" w:color="auto" w:fill="auto"/>
                  <w:noWrap/>
                  <w:vAlign w:val="center"/>
                  <w:hideMark/>
                </w:tcPr>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Santa Cruz</w:t>
                  </w:r>
                </w:p>
              </w:tc>
              <w:tc>
                <w:tcPr>
                  <w:tcW w:w="1652" w:type="dxa"/>
                  <w:shd w:val="clear" w:color="auto" w:fill="auto"/>
                  <w:noWrap/>
                  <w:vAlign w:val="center"/>
                  <w:hideMark/>
                </w:tcPr>
                <w:p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Santa Cruz</w:t>
                  </w:r>
                </w:p>
              </w:tc>
              <w:tc>
                <w:tcPr>
                  <w:tcW w:w="0" w:type="auto"/>
                  <w:shd w:val="clear" w:color="auto" w:fill="auto"/>
                  <w:noWrap/>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3</w:t>
                  </w:r>
                </w:p>
              </w:tc>
            </w:tr>
            <w:tr w:rsidR="005858C4" w:rsidRPr="00884025" w:rsidTr="005858C4">
              <w:trPr>
                <w:trHeight w:val="284"/>
                <w:jc w:val="center"/>
              </w:trPr>
              <w:tc>
                <w:tcPr>
                  <w:tcW w:w="1422" w:type="dxa"/>
                  <w:vMerge w:val="restart"/>
                  <w:shd w:val="clear" w:color="auto" w:fill="auto"/>
                  <w:noWrap/>
                  <w:vAlign w:val="center"/>
                  <w:hideMark/>
                </w:tcPr>
                <w:p w:rsidR="005858C4" w:rsidRPr="00884025"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Tarija</w:t>
                  </w:r>
                </w:p>
              </w:tc>
              <w:tc>
                <w:tcPr>
                  <w:tcW w:w="1652" w:type="dxa"/>
                  <w:shd w:val="clear" w:color="auto" w:fill="auto"/>
                  <w:noWrap/>
                  <w:vAlign w:val="center"/>
                  <w:hideMark/>
                </w:tcPr>
                <w:p w:rsidR="005858C4" w:rsidRPr="00884025" w:rsidRDefault="005858C4" w:rsidP="005858C4">
                  <w:pPr>
                    <w:tabs>
                      <w:tab w:val="left" w:pos="368"/>
                      <w:tab w:val="left" w:pos="594"/>
                    </w:tabs>
                    <w:rPr>
                      <w:rFonts w:ascii="Tahoma" w:hAnsi="Tahoma" w:cs="Tahoma"/>
                      <w:noProof/>
                      <w:color w:val="1F497D" w:themeColor="text2"/>
                      <w:lang w:eastAsia="es-BO"/>
                    </w:rPr>
                  </w:pPr>
                  <w:r w:rsidRPr="00884025">
                    <w:rPr>
                      <w:rFonts w:ascii="Tahoma" w:hAnsi="Tahoma" w:cs="Tahoma"/>
                      <w:noProof/>
                      <w:color w:val="1F497D" w:themeColor="text2"/>
                      <w:lang w:eastAsia="es-BO"/>
                    </w:rPr>
                    <w:t>Tarija</w:t>
                  </w:r>
                </w:p>
              </w:tc>
              <w:tc>
                <w:tcPr>
                  <w:tcW w:w="0" w:type="auto"/>
                  <w:shd w:val="clear" w:color="auto" w:fill="auto"/>
                  <w:noWrap/>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3</w:t>
                  </w:r>
                </w:p>
              </w:tc>
            </w:tr>
            <w:tr w:rsidR="005858C4" w:rsidRPr="00884025" w:rsidTr="005858C4">
              <w:trPr>
                <w:trHeight w:val="284"/>
                <w:jc w:val="center"/>
              </w:trPr>
              <w:tc>
                <w:tcPr>
                  <w:tcW w:w="1422" w:type="dxa"/>
                  <w:vMerge/>
                  <w:vAlign w:val="center"/>
                  <w:hideMark/>
                </w:tcPr>
                <w:p w:rsidR="005858C4" w:rsidRPr="00884025" w:rsidRDefault="005858C4" w:rsidP="005858C4">
                  <w:pPr>
                    <w:jc w:val="center"/>
                    <w:rPr>
                      <w:rFonts w:ascii="Tahoma" w:hAnsi="Tahoma" w:cs="Tahoma"/>
                      <w:noProof/>
                      <w:color w:val="1F497D" w:themeColor="text2"/>
                      <w:lang w:eastAsia="es-BO"/>
                    </w:rPr>
                  </w:pPr>
                </w:p>
              </w:tc>
              <w:tc>
                <w:tcPr>
                  <w:tcW w:w="1652" w:type="dxa"/>
                  <w:shd w:val="clear" w:color="auto" w:fill="auto"/>
                  <w:noWrap/>
                  <w:vAlign w:val="center"/>
                  <w:hideMark/>
                </w:tcPr>
                <w:p w:rsidR="005858C4" w:rsidRPr="00884025" w:rsidRDefault="005858C4" w:rsidP="005858C4">
                  <w:pPr>
                    <w:tabs>
                      <w:tab w:val="left" w:pos="368"/>
                      <w:tab w:val="left" w:pos="594"/>
                    </w:tabs>
                    <w:ind w:left="368"/>
                    <w:rPr>
                      <w:rFonts w:ascii="Tahoma" w:hAnsi="Tahoma" w:cs="Tahoma"/>
                      <w:noProof/>
                      <w:color w:val="1F497D" w:themeColor="text2"/>
                      <w:lang w:eastAsia="es-BO"/>
                    </w:rPr>
                  </w:pPr>
                  <w:r w:rsidRPr="00884025">
                    <w:rPr>
                      <w:rFonts w:ascii="Tahoma" w:hAnsi="Tahoma" w:cs="Tahoma"/>
                      <w:noProof/>
                      <w:color w:val="1F497D" w:themeColor="text2"/>
                      <w:lang w:eastAsia="es-BO"/>
                    </w:rPr>
                    <w:t>Yacuiba</w:t>
                  </w:r>
                </w:p>
              </w:tc>
              <w:tc>
                <w:tcPr>
                  <w:tcW w:w="0" w:type="auto"/>
                  <w:shd w:val="clear" w:color="auto" w:fill="auto"/>
                  <w:noWrap/>
                  <w:vAlign w:val="center"/>
                  <w:hideMark/>
                </w:tcPr>
                <w:p w:rsidR="005858C4" w:rsidRPr="00884025" w:rsidRDefault="005858C4" w:rsidP="005858C4">
                  <w:pPr>
                    <w:jc w:val="center"/>
                    <w:rPr>
                      <w:rFonts w:ascii="Tahoma" w:hAnsi="Tahoma" w:cs="Tahoma"/>
                      <w:noProof/>
                      <w:color w:val="1F497D" w:themeColor="text2"/>
                      <w:lang w:eastAsia="es-BO"/>
                    </w:rPr>
                  </w:pPr>
                  <w:r w:rsidRPr="00884025">
                    <w:rPr>
                      <w:rFonts w:ascii="Tahoma" w:hAnsi="Tahoma" w:cs="Tahoma"/>
                      <w:noProof/>
                      <w:color w:val="1F497D" w:themeColor="text2"/>
                      <w:lang w:eastAsia="es-BO"/>
                    </w:rPr>
                    <w:t>1</w:t>
                  </w:r>
                </w:p>
              </w:tc>
            </w:tr>
          </w:tbl>
          <w:p w:rsidR="005858C4" w:rsidRPr="00884025"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884025">
              <w:rPr>
                <w:rFonts w:ascii="Tahoma" w:hAnsi="Tahoma" w:cs="Tahoma"/>
                <w:noProof/>
                <w:color w:val="1F497D" w:themeColor="text2"/>
                <w:lang w:eastAsia="es-BO"/>
              </w:rPr>
              <w:t>Los centros de mantenimiento localizados en las capitales de departamento en los que se encuentra ubicada la correspondiente Regional de ENTEL S.A., centralizarán toda la información y serán responsables de la coordinación con los demás centros de mantenimiento secundarios instalados en el respectivo departamento.</w:t>
            </w:r>
          </w:p>
          <w:p w:rsidR="005858C4" w:rsidRPr="00884025"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4</w:t>
            </w:r>
          </w:p>
        </w:tc>
        <w:tc>
          <w:tcPr>
            <w:tcW w:w="3142" w:type="pct"/>
            <w:tcBorders>
              <w:top w:val="nil"/>
              <w:left w:val="nil"/>
              <w:bottom w:val="single" w:sz="8" w:space="0" w:color="004990"/>
              <w:right w:val="single" w:sz="8" w:space="0" w:color="004990"/>
            </w:tcBorders>
            <w:shd w:val="clear" w:color="auto" w:fill="auto"/>
            <w:vAlign w:val="center"/>
          </w:tcPr>
          <w:p w:rsidR="005858C4" w:rsidRPr="00A5268E"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2.2.</w:t>
            </w:r>
            <w:r w:rsidRPr="00A5268E">
              <w:rPr>
                <w:rFonts w:ascii="Tahoma" w:hAnsi="Tahoma" w:cs="Tahoma"/>
                <w:noProof/>
                <w:color w:val="1F497D" w:themeColor="text2"/>
                <w:lang w:eastAsia="es-BO"/>
              </w:rPr>
              <w:tab/>
              <w:t>RECURSOS HUMANOS</w:t>
            </w:r>
          </w:p>
          <w:p w:rsidR="005858C4" w:rsidRPr="00A5268E" w:rsidRDefault="005858C4" w:rsidP="005858C4">
            <w:pPr>
              <w:rPr>
                <w:rFonts w:ascii="Tahoma" w:hAnsi="Tahoma" w:cs="Tahoma"/>
                <w:noProof/>
                <w:color w:val="1F497D" w:themeColor="text2"/>
                <w:lang w:eastAsia="es-BO"/>
              </w:rPr>
            </w:pPr>
          </w:p>
          <w:p w:rsidR="005858C4" w:rsidRPr="00A5268E"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 xml:space="preserve">La empresa Contratista deberá contar en todo momento con la cantidad suficiente de personal de planta para realizar todas las actividades encomendadas en el pliego, por ello no podrá subcontratar servicios de otras </w:t>
            </w:r>
            <w:r w:rsidRPr="00A5268E">
              <w:rPr>
                <w:rFonts w:ascii="Tahoma" w:hAnsi="Tahoma" w:cs="Tahoma"/>
                <w:noProof/>
                <w:color w:val="1F497D" w:themeColor="text2"/>
                <w:lang w:eastAsia="es-BO"/>
              </w:rPr>
              <w:lastRenderedPageBreak/>
              <w:t>empresas o personas durante la vigencia del contrato.</w:t>
            </w:r>
          </w:p>
          <w:p w:rsidR="005858C4" w:rsidRPr="00A5268E" w:rsidRDefault="005858C4" w:rsidP="005858C4">
            <w:pPr>
              <w:rPr>
                <w:rFonts w:ascii="Tahoma" w:hAnsi="Tahoma" w:cs="Tahoma"/>
                <w:noProof/>
                <w:color w:val="1F497D" w:themeColor="text2"/>
                <w:lang w:eastAsia="es-BO"/>
              </w:rPr>
            </w:pPr>
          </w:p>
          <w:p w:rsidR="005858C4" w:rsidRPr="00A5268E"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La empresa Contratista deberá actualizar  la nómina y hoja de vida de su personal técnico especializado, técnico operativo y administrativo, y hacer  llegar  esta información a Entel S.A., cada vez que ocurran cambios en su organización.</w:t>
            </w:r>
          </w:p>
          <w:p w:rsidR="005858C4" w:rsidRPr="00A5268E" w:rsidRDefault="005858C4" w:rsidP="005858C4">
            <w:pPr>
              <w:rPr>
                <w:rFonts w:ascii="Tahoma" w:hAnsi="Tahoma" w:cs="Tahoma"/>
                <w:noProof/>
                <w:color w:val="1F497D" w:themeColor="text2"/>
                <w:lang w:eastAsia="es-BO"/>
              </w:rPr>
            </w:pPr>
          </w:p>
          <w:p w:rsidR="005858C4" w:rsidRPr="00A5268E"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 xml:space="preserve">Si Entel S.A. tuviese observaciones sobre el personal de la Contratista, ante un requerimiento formal, la empresa Contratista deberá realizar los cambios correspondientes. </w:t>
            </w:r>
          </w:p>
          <w:p w:rsidR="005858C4" w:rsidRPr="00A5268E" w:rsidRDefault="005858C4" w:rsidP="005858C4">
            <w:pPr>
              <w:rPr>
                <w:rFonts w:ascii="Tahoma" w:hAnsi="Tahoma" w:cs="Tahoma"/>
                <w:noProof/>
                <w:color w:val="1F497D" w:themeColor="text2"/>
                <w:lang w:eastAsia="es-BO"/>
              </w:rPr>
            </w:pPr>
          </w:p>
          <w:p w:rsidR="005858C4" w:rsidRPr="00D017AE" w:rsidRDefault="005858C4" w:rsidP="005858C4">
            <w:pPr>
              <w:rPr>
                <w:rFonts w:ascii="Tahoma" w:hAnsi="Tahoma" w:cs="Tahoma"/>
                <w:color w:val="365F91" w:themeColor="accent1" w:themeShade="BF"/>
                <w:lang w:val="es-BO" w:eastAsia="es-BO"/>
              </w:rPr>
            </w:pPr>
            <w:r w:rsidRPr="00A5268E">
              <w:rPr>
                <w:rFonts w:ascii="Tahoma" w:hAnsi="Tahoma" w:cs="Tahoma"/>
                <w:noProof/>
                <w:color w:val="1F497D" w:themeColor="text2"/>
                <w:lang w:eastAsia="es-BO"/>
              </w:rPr>
              <w:t>El retiro de cualquier persona de la empresa Contratista, deberá ser notificado y aceptado por Entel S.A. antes de su ejecución.</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lastRenderedPageBreak/>
              <w:t>5</w:t>
            </w:r>
          </w:p>
        </w:tc>
        <w:tc>
          <w:tcPr>
            <w:tcW w:w="3142" w:type="pct"/>
            <w:tcBorders>
              <w:top w:val="nil"/>
              <w:left w:val="nil"/>
              <w:bottom w:val="single" w:sz="8" w:space="0" w:color="004990"/>
              <w:right w:val="single" w:sz="8" w:space="0" w:color="004990"/>
            </w:tcBorders>
            <w:shd w:val="clear" w:color="auto" w:fill="auto"/>
            <w:vAlign w:val="center"/>
          </w:tcPr>
          <w:p w:rsidR="005858C4" w:rsidRPr="00A5268E"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2.3.</w:t>
            </w:r>
            <w:r w:rsidRPr="00A5268E">
              <w:rPr>
                <w:rFonts w:ascii="Tahoma" w:hAnsi="Tahoma" w:cs="Tahoma"/>
                <w:noProof/>
                <w:color w:val="1F497D" w:themeColor="text2"/>
                <w:lang w:eastAsia="es-BO"/>
              </w:rPr>
              <w:tab/>
              <w:t xml:space="preserve">LOGÍSTICA E INFRAESTRUCTURA  DE OFICINA </w:t>
            </w:r>
          </w:p>
          <w:p w:rsidR="005858C4" w:rsidRPr="00A5268E" w:rsidRDefault="005858C4" w:rsidP="005858C4">
            <w:pPr>
              <w:rPr>
                <w:rFonts w:ascii="Tahoma" w:hAnsi="Tahoma" w:cs="Tahoma"/>
                <w:noProof/>
                <w:color w:val="1F497D" w:themeColor="text2"/>
                <w:lang w:eastAsia="es-BO"/>
              </w:rPr>
            </w:pPr>
          </w:p>
          <w:p w:rsidR="005858C4" w:rsidRPr="00A5268E"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Para efectuar las actividades de mantenimiento, la empresa Contratista deberá contar con todos los recursos logísticos y medios suficientes que garanticen el cumplimiento de sus funciones y objetivos de calidad de servicio.</w:t>
            </w:r>
          </w:p>
          <w:p w:rsidR="005858C4" w:rsidRPr="00A5268E"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Deberá contar con la infraestructura básica de oficina, medios y herramientas informáticas, facilidades de comunicación y acceso a Internet, que le permita desarrollar plenamente las actividades requeridas, sin que existan limitaciones y/o problemas al respecto.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6</w:t>
            </w:r>
          </w:p>
        </w:tc>
        <w:tc>
          <w:tcPr>
            <w:tcW w:w="3142" w:type="pct"/>
            <w:tcBorders>
              <w:top w:val="nil"/>
              <w:left w:val="nil"/>
              <w:bottom w:val="single" w:sz="8" w:space="0" w:color="004990"/>
              <w:right w:val="single" w:sz="8" w:space="0" w:color="004990"/>
            </w:tcBorders>
            <w:shd w:val="clear" w:color="auto" w:fill="auto"/>
            <w:vAlign w:val="center"/>
          </w:tcPr>
          <w:p w:rsidR="005858C4" w:rsidRPr="00A5268E"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3.</w:t>
            </w:r>
            <w:r w:rsidRPr="00A5268E">
              <w:rPr>
                <w:rFonts w:ascii="Tahoma" w:hAnsi="Tahoma" w:cs="Tahoma"/>
                <w:noProof/>
                <w:color w:val="1F497D" w:themeColor="text2"/>
                <w:lang w:eastAsia="es-BO"/>
              </w:rPr>
              <w:tab/>
              <w:t>ORGANIZACIÓN DE LA CONTRATISTA</w:t>
            </w:r>
          </w:p>
          <w:p w:rsidR="005858C4" w:rsidRPr="00A5268E"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La empresa Contratista deberá cumplir con los siguientes requisitos en la organización de su estructura administrativa y operativa.</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7</w:t>
            </w:r>
          </w:p>
        </w:tc>
        <w:tc>
          <w:tcPr>
            <w:tcW w:w="3142" w:type="pct"/>
            <w:tcBorders>
              <w:top w:val="nil"/>
              <w:left w:val="nil"/>
              <w:bottom w:val="single" w:sz="8" w:space="0" w:color="004990"/>
              <w:right w:val="single" w:sz="8" w:space="0" w:color="004990"/>
            </w:tcBorders>
            <w:shd w:val="clear" w:color="auto" w:fill="auto"/>
            <w:vAlign w:val="center"/>
          </w:tcPr>
          <w:p w:rsidR="005858C4" w:rsidRPr="00A5268E"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3.1.</w:t>
            </w:r>
            <w:r w:rsidRPr="00A5268E">
              <w:rPr>
                <w:rFonts w:ascii="Tahoma" w:hAnsi="Tahoma" w:cs="Tahoma"/>
                <w:noProof/>
                <w:color w:val="1F497D" w:themeColor="text2"/>
                <w:lang w:eastAsia="es-BO"/>
              </w:rPr>
              <w:tab/>
              <w:t>RESPONSABLE TÉCNICO - COMERCIAL</w:t>
            </w:r>
          </w:p>
          <w:p w:rsidR="005858C4" w:rsidRPr="00A5268E" w:rsidRDefault="005858C4" w:rsidP="005858C4">
            <w:pPr>
              <w:rPr>
                <w:rFonts w:ascii="Tahoma" w:hAnsi="Tahoma" w:cs="Tahoma"/>
                <w:noProof/>
                <w:color w:val="1F497D" w:themeColor="text2"/>
                <w:lang w:eastAsia="es-BO"/>
              </w:rPr>
            </w:pPr>
          </w:p>
          <w:p w:rsidR="005858C4" w:rsidRPr="00A5268E"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Será el referente técnico - comercial, con el cual se evaluará el cumplimiento contractual y atenderá  todos los requerimientos de Entel S.A.</w:t>
            </w:r>
          </w:p>
          <w:p w:rsidR="005858C4" w:rsidRPr="00A5268E"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Este responsable deberá tener un grado académico de licenciatura y deberá contar con una experiencia mínima de 3 años en trabajos similares.</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8</w:t>
            </w:r>
          </w:p>
        </w:tc>
        <w:tc>
          <w:tcPr>
            <w:tcW w:w="3142" w:type="pct"/>
            <w:tcBorders>
              <w:top w:val="nil"/>
              <w:left w:val="nil"/>
              <w:bottom w:val="single" w:sz="8" w:space="0" w:color="004990"/>
              <w:right w:val="single" w:sz="8" w:space="0" w:color="004990"/>
            </w:tcBorders>
            <w:shd w:val="clear" w:color="auto" w:fill="auto"/>
            <w:vAlign w:val="center"/>
          </w:tcPr>
          <w:p w:rsidR="005858C4" w:rsidRPr="00A5268E"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3.2.</w:t>
            </w:r>
            <w:r w:rsidRPr="00A5268E">
              <w:rPr>
                <w:rFonts w:ascii="Tahoma" w:hAnsi="Tahoma" w:cs="Tahoma"/>
                <w:noProof/>
                <w:color w:val="1F497D" w:themeColor="text2"/>
                <w:lang w:eastAsia="es-BO"/>
              </w:rPr>
              <w:tab/>
              <w:t>RESPONSABLE DE LA GESTION DE LA CALIDAD</w:t>
            </w:r>
          </w:p>
          <w:p w:rsidR="005858C4" w:rsidRPr="00A5268E" w:rsidRDefault="005858C4" w:rsidP="005858C4">
            <w:pPr>
              <w:rPr>
                <w:rFonts w:ascii="Tahoma" w:hAnsi="Tahoma" w:cs="Tahoma"/>
                <w:noProof/>
                <w:color w:val="1F497D" w:themeColor="text2"/>
                <w:lang w:eastAsia="es-BO"/>
              </w:rPr>
            </w:pPr>
          </w:p>
          <w:p w:rsidR="005858C4" w:rsidRPr="00A5268E"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 xml:space="preserve">Será quién vele por la calidad de servicio que se presta a Entel S.A. y emitirá informes de control, avances de los trabajos y compromisos asumidos por la empresa Contratista. </w:t>
            </w:r>
          </w:p>
          <w:p w:rsidR="005858C4" w:rsidRPr="00A5268E"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A5268E">
              <w:rPr>
                <w:rFonts w:ascii="Tahoma" w:hAnsi="Tahoma" w:cs="Tahoma"/>
                <w:noProof/>
                <w:color w:val="1F497D" w:themeColor="text2"/>
                <w:lang w:eastAsia="es-BO"/>
              </w:rPr>
              <w:t>Este responsable deberá tener un grado académico de licenciatura en ramas afines a esta actividad y deberá contar con una experiencia mínima de 2 años en trabajos similares.</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9</w:t>
            </w:r>
          </w:p>
        </w:tc>
        <w:tc>
          <w:tcPr>
            <w:tcW w:w="3142" w:type="pct"/>
            <w:tcBorders>
              <w:top w:val="nil"/>
              <w:left w:val="nil"/>
              <w:bottom w:val="single" w:sz="8" w:space="0" w:color="004990"/>
              <w:right w:val="single" w:sz="8" w:space="0" w:color="004990"/>
            </w:tcBorders>
            <w:shd w:val="clear" w:color="auto" w:fill="auto"/>
            <w:vAlign w:val="center"/>
          </w:tcPr>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3.3.</w:t>
            </w:r>
            <w:r w:rsidRPr="007078E3">
              <w:rPr>
                <w:rFonts w:ascii="Tahoma" w:hAnsi="Tahoma" w:cs="Tahoma"/>
                <w:noProof/>
                <w:color w:val="1F497D" w:themeColor="text2"/>
                <w:lang w:eastAsia="es-BO"/>
              </w:rPr>
              <w:tab/>
              <w:t>RESPONSABLE CENTRO DE MANTENIMIENTO</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Será el personal técnico que además de realizar las funciones del personal operativo de campo propias del contrato, tiene como obligación concentrar la información y facilitar la coordinación de tareas con los centros de mantenimiento secundarios (Riberalta, Rurrenabaque,  Yacuiba) que se encuentran localizados dentro del mismo departamento, asimismo coordinará con la regional de ENTEL S.A. la ejecución de los trabajos y su seguimiento, así como las conciliaciones regionales.</w:t>
            </w:r>
          </w:p>
          <w:p w:rsidR="005858C4" w:rsidRPr="007078E3"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Este responsable deberá tener un grado académico de Técnico Superior y deberá contar con una experiencia mínima de 3 años en trabajos similares.</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lastRenderedPageBreak/>
              <w:t>10</w:t>
            </w:r>
          </w:p>
        </w:tc>
        <w:tc>
          <w:tcPr>
            <w:tcW w:w="3142" w:type="pct"/>
            <w:tcBorders>
              <w:top w:val="nil"/>
              <w:left w:val="nil"/>
              <w:bottom w:val="single" w:sz="8" w:space="0" w:color="004990"/>
              <w:right w:val="single" w:sz="8" w:space="0" w:color="004990"/>
            </w:tcBorders>
            <w:shd w:val="clear" w:color="auto" w:fill="auto"/>
            <w:vAlign w:val="center"/>
          </w:tcPr>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3.4.</w:t>
            </w:r>
            <w:r w:rsidRPr="007078E3">
              <w:rPr>
                <w:rFonts w:ascii="Tahoma" w:hAnsi="Tahoma" w:cs="Tahoma"/>
                <w:noProof/>
                <w:color w:val="1F497D" w:themeColor="text2"/>
                <w:lang w:eastAsia="es-BO"/>
              </w:rPr>
              <w:tab/>
              <w:t>PERSONAL OPERATIVO DE CAMPO</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 xml:space="preserve">La empresa contratista debe contar con el suficiente personal operativo en cada uno de sus centros de mantenimiento, para cumplir el objetivo y las metas requeridas en este pliego. </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La formación y experiencia del personal operativo de campo debe ser en los siguientes aspectos:</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Conocimiento y manejo del sistema operativo Win</w:t>
            </w:r>
            <w:r>
              <w:rPr>
                <w:rFonts w:ascii="Tahoma" w:hAnsi="Tahoma" w:cs="Tahoma"/>
                <w:noProof/>
                <w:color w:val="1F497D" w:themeColor="text2"/>
                <w:lang w:eastAsia="es-BO"/>
              </w:rPr>
              <w:t>dows versiones 2000, XP, Vista,</w:t>
            </w:r>
            <w:r>
              <w:rPr>
                <w:rFonts w:ascii="Tahoma" w:hAnsi="Tahoma" w:cs="Tahoma"/>
                <w:noProof/>
                <w:color w:val="1F497D" w:themeColor="text2"/>
                <w:lang w:eastAsia="es-BO"/>
              </w:rPr>
              <w:br/>
              <w:t xml:space="preserve">              </w:t>
            </w:r>
            <w:r w:rsidRPr="007078E3">
              <w:rPr>
                <w:rFonts w:ascii="Tahoma" w:hAnsi="Tahoma" w:cs="Tahoma"/>
                <w:noProof/>
                <w:color w:val="1F497D" w:themeColor="text2"/>
                <w:lang w:eastAsia="es-BO"/>
              </w:rPr>
              <w:t>Seven  y Diez.</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Conocimientos sólidos de Internet y Redes.</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Capacidad de diagnosticar  fallas y reparar PCs (incluyendo sus periféricos).</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Este personal deberá tener un grado académico igual o superior a técnico medio en e</w:t>
            </w:r>
            <w:r>
              <w:rPr>
                <w:rFonts w:ascii="Tahoma" w:hAnsi="Tahoma" w:cs="Tahoma"/>
                <w:noProof/>
                <w:color w:val="1F497D" w:themeColor="text2"/>
                <w:lang w:eastAsia="es-BO"/>
              </w:rPr>
              <w:t>lectrónica o telecomunicaciones.</w:t>
            </w:r>
          </w:p>
          <w:p w:rsidR="005858C4" w:rsidRPr="007078E3"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ENTEL S.A. se reserva el derecho de solicitar el reemplazo de cualquiera de los técnicos (responsable, personal operativo, etc.), si no cumple con los requerimientos académicos, si la calidad de su trabajo no satisface a los requerimientos técnicos o no es merecedor de  la confianza de ENTEL S.A.</w:t>
            </w:r>
          </w:p>
          <w:p w:rsidR="005858C4"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11</w:t>
            </w:r>
          </w:p>
        </w:tc>
        <w:tc>
          <w:tcPr>
            <w:tcW w:w="3142" w:type="pct"/>
            <w:tcBorders>
              <w:top w:val="nil"/>
              <w:left w:val="nil"/>
              <w:bottom w:val="single" w:sz="8" w:space="0" w:color="004990"/>
              <w:right w:val="single" w:sz="8" w:space="0" w:color="004990"/>
            </w:tcBorders>
            <w:shd w:val="clear" w:color="auto" w:fill="auto"/>
            <w:vAlign w:val="center"/>
          </w:tcPr>
          <w:p w:rsidR="005858C4" w:rsidRPr="0049280A"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3.5.</w:t>
            </w:r>
            <w:r w:rsidRPr="0049280A">
              <w:rPr>
                <w:rFonts w:ascii="Tahoma" w:hAnsi="Tahoma" w:cs="Tahoma"/>
                <w:noProof/>
                <w:color w:val="1F497D" w:themeColor="text2"/>
                <w:lang w:eastAsia="es-BO"/>
              </w:rPr>
              <w:tab/>
              <w:t>EQUIPAMIENTO DE TRABAJO.</w:t>
            </w:r>
          </w:p>
          <w:p w:rsidR="005858C4" w:rsidRPr="0049280A" w:rsidRDefault="005858C4" w:rsidP="005858C4">
            <w:pPr>
              <w:rPr>
                <w:rFonts w:ascii="Tahoma" w:hAnsi="Tahoma" w:cs="Tahoma"/>
                <w:noProof/>
                <w:color w:val="1F497D" w:themeColor="text2"/>
                <w:lang w:eastAsia="es-BO"/>
              </w:rPr>
            </w:pPr>
          </w:p>
          <w:p w:rsidR="005858C4" w:rsidRPr="0049280A"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Todo el personal deberá contar con el siguiente uniforme de trabajo, el cual contará con el logotipo de la empresa a la que pertenecen:</w:t>
            </w:r>
          </w:p>
          <w:p w:rsidR="005858C4" w:rsidRPr="0049280A" w:rsidRDefault="005858C4" w:rsidP="005858C4">
            <w:pPr>
              <w:rPr>
                <w:rFonts w:ascii="Tahoma" w:hAnsi="Tahoma" w:cs="Tahoma"/>
                <w:noProof/>
                <w:color w:val="1F497D" w:themeColor="text2"/>
                <w:lang w:eastAsia="es-BO"/>
              </w:rPr>
            </w:pPr>
          </w:p>
          <w:p w:rsidR="005858C4" w:rsidRPr="0049280A"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Pantalón y camisa de trabajo.</w:t>
            </w:r>
          </w:p>
          <w:p w:rsidR="005858C4"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Chaleco.</w:t>
            </w:r>
          </w:p>
          <w:p w:rsidR="005858C4"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Cha</w:t>
            </w:r>
            <w:r>
              <w:rPr>
                <w:rFonts w:ascii="Tahoma" w:hAnsi="Tahoma" w:cs="Tahoma"/>
                <w:noProof/>
                <w:color w:val="1F497D" w:themeColor="text2"/>
                <w:lang w:eastAsia="es-BO"/>
              </w:rPr>
              <w:t>marra</w:t>
            </w:r>
            <w:r w:rsidRPr="0049280A">
              <w:rPr>
                <w:rFonts w:ascii="Tahoma" w:hAnsi="Tahoma" w:cs="Tahoma"/>
                <w:noProof/>
                <w:color w:val="1F497D" w:themeColor="text2"/>
                <w:lang w:eastAsia="es-BO"/>
              </w:rPr>
              <w:t>.</w:t>
            </w:r>
          </w:p>
          <w:p w:rsidR="005858C4" w:rsidRPr="0049280A"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Zapatos de seguridad.</w:t>
            </w:r>
          </w:p>
          <w:p w:rsidR="005858C4" w:rsidRPr="0049280A"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Guantes.</w:t>
            </w:r>
          </w:p>
          <w:p w:rsidR="005858C4" w:rsidRPr="0049280A" w:rsidRDefault="005858C4" w:rsidP="005858C4">
            <w:pPr>
              <w:rPr>
                <w:rFonts w:ascii="Tahoma" w:hAnsi="Tahoma" w:cs="Tahoma"/>
                <w:noProof/>
                <w:color w:val="1F497D" w:themeColor="text2"/>
                <w:lang w:eastAsia="es-BO"/>
              </w:rPr>
            </w:pPr>
          </w:p>
          <w:p w:rsidR="005858C4" w:rsidRPr="0049280A"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El personal deberá estar provisto de la respectiva credencial de identificación donde se puedan apreciar los siguientes datos:</w:t>
            </w:r>
          </w:p>
          <w:p w:rsidR="005858C4" w:rsidRPr="0049280A" w:rsidRDefault="005858C4" w:rsidP="005858C4">
            <w:pPr>
              <w:rPr>
                <w:rFonts w:ascii="Tahoma" w:hAnsi="Tahoma" w:cs="Tahoma"/>
                <w:noProof/>
                <w:color w:val="1F497D" w:themeColor="text2"/>
                <w:lang w:eastAsia="es-BO"/>
              </w:rPr>
            </w:pPr>
          </w:p>
          <w:p w:rsidR="005858C4" w:rsidRPr="0049280A"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Nombre completo.</w:t>
            </w:r>
          </w:p>
          <w:p w:rsidR="005858C4" w:rsidRPr="0049280A"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Cargo</w:t>
            </w:r>
          </w:p>
          <w:p w:rsidR="005858C4" w:rsidRPr="0049280A"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Empresa de la cual depende</w:t>
            </w:r>
          </w:p>
          <w:p w:rsidR="005858C4" w:rsidRPr="0049280A"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Las firmas de certificación</w:t>
            </w:r>
          </w:p>
          <w:p w:rsidR="005858C4" w:rsidRPr="0049280A"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w:t>
            </w:r>
            <w:r w:rsidRPr="0049280A">
              <w:rPr>
                <w:rFonts w:ascii="Tahoma" w:hAnsi="Tahoma" w:cs="Tahoma"/>
                <w:noProof/>
                <w:color w:val="1F497D" w:themeColor="text2"/>
                <w:lang w:eastAsia="es-BO"/>
              </w:rPr>
              <w:tab/>
              <w:t>Fotografía actualizada</w:t>
            </w:r>
          </w:p>
          <w:p w:rsidR="005858C4" w:rsidRPr="0049280A"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49280A">
              <w:rPr>
                <w:rFonts w:ascii="Tahoma" w:hAnsi="Tahoma" w:cs="Tahoma"/>
                <w:noProof/>
                <w:color w:val="1F497D" w:themeColor="text2"/>
                <w:lang w:eastAsia="es-BO"/>
              </w:rPr>
              <w:t>El Contratista al cabo del primer mes, deberá completar la dotación de uniformes.</w:t>
            </w:r>
          </w:p>
          <w:p w:rsidR="005858C4" w:rsidRPr="0078260F"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12</w:t>
            </w:r>
          </w:p>
        </w:tc>
        <w:tc>
          <w:tcPr>
            <w:tcW w:w="3142" w:type="pct"/>
            <w:tcBorders>
              <w:top w:val="nil"/>
              <w:left w:val="nil"/>
              <w:bottom w:val="single" w:sz="8" w:space="0" w:color="004990"/>
              <w:right w:val="single" w:sz="8" w:space="0" w:color="004990"/>
            </w:tcBorders>
            <w:shd w:val="clear" w:color="auto" w:fill="auto"/>
            <w:vAlign w:val="center"/>
          </w:tcPr>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4.</w:t>
            </w:r>
            <w:r w:rsidRPr="007078E3">
              <w:rPr>
                <w:rFonts w:ascii="Tahoma" w:hAnsi="Tahoma" w:cs="Tahoma"/>
                <w:noProof/>
                <w:color w:val="1F497D" w:themeColor="text2"/>
                <w:lang w:eastAsia="es-BO"/>
              </w:rPr>
              <w:tab/>
              <w:t xml:space="preserve">LABORATORIO   </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 xml:space="preserve">La empresa Contratista deberá contar con un laboratorio nacional y un técnico especializado, para la revisión y reparación de los equipos objeto de este documento (visores tarifadores, CPUs, impresoras, interfaces, monitores, UPSs, fuentes de alimentación, etc.). Además debe contar con </w:t>
            </w:r>
            <w:r w:rsidRPr="007078E3">
              <w:rPr>
                <w:rFonts w:ascii="Tahoma" w:hAnsi="Tahoma" w:cs="Tahoma"/>
                <w:noProof/>
                <w:color w:val="1F497D" w:themeColor="text2"/>
                <w:lang w:eastAsia="es-BO"/>
              </w:rPr>
              <w:lastRenderedPageBreak/>
              <w:t>una persona que se encargue de los despachos y recepciones de equipos y partes desde el laboratorio y el inventario de los almacenes de cada  Centro de Mantenimiento a nivel nacional.</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El laboratorio deberá estar ubicado en la ciudad de La Paz y debe atender los requerimientos de todos los centros de mantenimiento.</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De forma adicional a los equipos que repare el laboratorio como parte del presente contrato, Entel S.A. enviará para reparación equipos y partes de localidades que no están incluidas en la cobertura geográfica especificada.</w:t>
            </w:r>
          </w:p>
          <w:p w:rsidR="005858C4" w:rsidRPr="007078E3"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Todo trabajo de reparación, incluidos los trabajos de ajustes de parámetros, ajustes mecánicos y configuraciones, no deberán tener ningún costo adicional para Entel S.A.</w:t>
            </w:r>
          </w:p>
          <w:p w:rsidR="005858C4" w:rsidRPr="0078260F"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lastRenderedPageBreak/>
              <w:t>13</w:t>
            </w:r>
          </w:p>
        </w:tc>
        <w:tc>
          <w:tcPr>
            <w:tcW w:w="3142" w:type="pct"/>
            <w:tcBorders>
              <w:top w:val="nil"/>
              <w:left w:val="nil"/>
              <w:bottom w:val="single" w:sz="8" w:space="0" w:color="004990"/>
              <w:right w:val="single" w:sz="8" w:space="0" w:color="004990"/>
            </w:tcBorders>
            <w:shd w:val="clear" w:color="auto" w:fill="auto"/>
            <w:vAlign w:val="center"/>
          </w:tcPr>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5.</w:t>
            </w:r>
            <w:r w:rsidRPr="007078E3">
              <w:rPr>
                <w:rFonts w:ascii="Tahoma" w:hAnsi="Tahoma" w:cs="Tahoma"/>
                <w:noProof/>
                <w:color w:val="1F497D" w:themeColor="text2"/>
                <w:lang w:eastAsia="es-BO"/>
              </w:rPr>
              <w:tab/>
              <w:t>INSTRUMENTOS DE MEDICIÓN Y HERRAMIENTAS</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 xml:space="preserve"> </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 xml:space="preserve">La empresa Contratista deberá contar con  la cantidad necesaria de instrumentos de medición, instrumentos de trabajo y herramientas. Los instrumentos de medición y herramientas asignados son dedicados y solamente se utilizarán para realizar las actividades establecidas en el contrato. </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El equipamiento de trabajo deberá ser distribuido entre los grupos dependiendo del trabajo específico que se realice, sin embargo existen herramientas que son comunes debido a su uso, tales herramientas se detallan a continuación:</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Entorchadora/Ponchadora (Según el tipo de regletas instaladas en la localidad donde</w:t>
            </w:r>
            <w:r>
              <w:rPr>
                <w:rFonts w:ascii="Tahoma" w:hAnsi="Tahoma" w:cs="Tahoma"/>
                <w:noProof/>
                <w:color w:val="1F497D" w:themeColor="text2"/>
                <w:lang w:eastAsia="es-BO"/>
              </w:rPr>
              <w:br/>
              <w:t xml:space="preserve">              </w:t>
            </w:r>
            <w:r w:rsidRPr="007078E3">
              <w:rPr>
                <w:rFonts w:ascii="Tahoma" w:hAnsi="Tahoma" w:cs="Tahoma"/>
                <w:noProof/>
                <w:color w:val="1F497D" w:themeColor="text2"/>
                <w:lang w:eastAsia="es-BO"/>
              </w:rPr>
              <w:t>se desarrolle el trabajo).</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Pelador de cable (Herramienta exclusiva para el pel</w:t>
            </w:r>
            <w:r>
              <w:rPr>
                <w:rFonts w:ascii="Tahoma" w:hAnsi="Tahoma" w:cs="Tahoma"/>
                <w:noProof/>
                <w:color w:val="1F497D" w:themeColor="text2"/>
                <w:lang w:eastAsia="es-BO"/>
              </w:rPr>
              <w:t>ado de cable y de tal manera se</w:t>
            </w:r>
            <w:r>
              <w:rPr>
                <w:rFonts w:ascii="Tahoma" w:hAnsi="Tahoma" w:cs="Tahoma"/>
                <w:noProof/>
                <w:color w:val="1F497D" w:themeColor="text2"/>
                <w:lang w:eastAsia="es-BO"/>
              </w:rPr>
              <w:br/>
              <w:t xml:space="preserve">              </w:t>
            </w:r>
            <w:r w:rsidRPr="007078E3">
              <w:rPr>
                <w:rFonts w:ascii="Tahoma" w:hAnsi="Tahoma" w:cs="Tahoma"/>
                <w:noProof/>
                <w:color w:val="1F497D" w:themeColor="text2"/>
                <w:lang w:eastAsia="es-BO"/>
              </w:rPr>
              <w:t>evite el daño a los conductores del cable.</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Téster o multímetro para efectuar las medidas básicas de línea.</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Monófono para verificar la presencia de tono, ring, etc.</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Destornilladores planos y estrella en sus difere</w:t>
            </w:r>
            <w:r>
              <w:rPr>
                <w:rFonts w:ascii="Tahoma" w:hAnsi="Tahoma" w:cs="Tahoma"/>
                <w:noProof/>
                <w:color w:val="1F497D" w:themeColor="text2"/>
                <w:lang w:eastAsia="es-BO"/>
              </w:rPr>
              <w:t>ntes medidas (grande, mediano y</w:t>
            </w:r>
            <w:r>
              <w:rPr>
                <w:rFonts w:ascii="Tahoma" w:hAnsi="Tahoma" w:cs="Tahoma"/>
                <w:noProof/>
                <w:color w:val="1F497D" w:themeColor="text2"/>
                <w:lang w:eastAsia="es-BO"/>
              </w:rPr>
              <w:br/>
              <w:t xml:space="preserve">              </w:t>
            </w:r>
            <w:r w:rsidRPr="007078E3">
              <w:rPr>
                <w:rFonts w:ascii="Tahoma" w:hAnsi="Tahoma" w:cs="Tahoma"/>
                <w:noProof/>
                <w:color w:val="1F497D" w:themeColor="text2"/>
                <w:lang w:eastAsia="es-BO"/>
              </w:rPr>
              <w:t>pequeño).</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Alicates de fuerza, corte y punta.</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Aspiradora/soplador portátil.</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Spray limpia contactos.</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Escobillas y paños de limpieza.</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Alicate Crimping RJs.</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Cinta aislante.</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Estilete.</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Maletín de herramientas (que contenga además elementos básicos para reparación</w:t>
            </w:r>
            <w:r>
              <w:rPr>
                <w:rFonts w:ascii="Tahoma" w:hAnsi="Tahoma" w:cs="Tahoma"/>
                <w:noProof/>
                <w:color w:val="1F497D" w:themeColor="text2"/>
                <w:lang w:eastAsia="es-BO"/>
              </w:rPr>
              <w:br/>
            </w:r>
            <w:r w:rsidRPr="007078E3">
              <w:rPr>
                <w:rFonts w:ascii="Tahoma" w:hAnsi="Tahoma" w:cs="Tahoma"/>
                <w:noProof/>
                <w:color w:val="1F497D" w:themeColor="text2"/>
                <w:lang w:eastAsia="es-BO"/>
              </w:rPr>
              <w:t>equipos electrónicos).</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Por otra parte, cada centro debe contar con el siguiente instrumental:</w:t>
            </w:r>
          </w:p>
          <w:p w:rsidR="005858C4" w:rsidRPr="007078E3" w:rsidRDefault="005858C4" w:rsidP="005858C4">
            <w:pPr>
              <w:rPr>
                <w:rFonts w:ascii="Tahoma" w:hAnsi="Tahoma" w:cs="Tahoma"/>
                <w:noProof/>
                <w:color w:val="1F497D" w:themeColor="text2"/>
                <w:lang w:eastAsia="es-BO"/>
              </w:rPr>
            </w:pP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Medidor de tierras</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Detector de pulsos de tarifación</w:t>
            </w:r>
          </w:p>
          <w:p w:rsidR="005858C4" w:rsidRPr="007078E3"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Pinza Amperimétrica</w:t>
            </w:r>
          </w:p>
          <w:p w:rsidR="005858C4" w:rsidRPr="0078260F" w:rsidRDefault="005858C4" w:rsidP="005858C4">
            <w:pPr>
              <w:rPr>
                <w:rFonts w:ascii="Tahoma" w:hAnsi="Tahoma" w:cs="Tahoma"/>
                <w:noProof/>
                <w:color w:val="1F497D" w:themeColor="text2"/>
                <w:lang w:eastAsia="es-BO"/>
              </w:rPr>
            </w:pPr>
            <w:r w:rsidRPr="007078E3">
              <w:rPr>
                <w:rFonts w:ascii="Tahoma" w:hAnsi="Tahoma" w:cs="Tahoma"/>
                <w:noProof/>
                <w:color w:val="1F497D" w:themeColor="text2"/>
                <w:lang w:eastAsia="es-BO"/>
              </w:rPr>
              <w:t>•</w:t>
            </w:r>
            <w:r w:rsidRPr="007078E3">
              <w:rPr>
                <w:rFonts w:ascii="Tahoma" w:hAnsi="Tahoma" w:cs="Tahoma"/>
                <w:noProof/>
                <w:color w:val="1F497D" w:themeColor="text2"/>
                <w:lang w:eastAsia="es-BO"/>
              </w:rPr>
              <w:tab/>
              <w:t>Testeador de redes</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lastRenderedPageBreak/>
              <w:t>14</w:t>
            </w:r>
          </w:p>
        </w:tc>
        <w:tc>
          <w:tcPr>
            <w:tcW w:w="3142" w:type="pct"/>
            <w:tcBorders>
              <w:top w:val="nil"/>
              <w:left w:val="nil"/>
              <w:bottom w:val="single" w:sz="8" w:space="0" w:color="004990"/>
              <w:right w:val="single" w:sz="8" w:space="0" w:color="004990"/>
            </w:tcBorders>
            <w:shd w:val="clear" w:color="auto" w:fill="auto"/>
            <w:vAlign w:val="center"/>
          </w:tcPr>
          <w:p w:rsidR="005858C4" w:rsidRPr="00BA4A80" w:rsidRDefault="005858C4" w:rsidP="005858C4">
            <w:pPr>
              <w:rPr>
                <w:rFonts w:ascii="Tahoma" w:hAnsi="Tahoma" w:cs="Tahoma"/>
                <w:noProof/>
                <w:color w:val="1F497D" w:themeColor="text2"/>
                <w:lang w:eastAsia="es-BO"/>
              </w:rPr>
            </w:pPr>
            <w:r w:rsidRPr="00BA4A80">
              <w:rPr>
                <w:rFonts w:ascii="Tahoma" w:hAnsi="Tahoma" w:cs="Tahoma"/>
                <w:noProof/>
                <w:color w:val="1F497D" w:themeColor="text2"/>
                <w:lang w:eastAsia="es-BO"/>
              </w:rPr>
              <w:t>6.</w:t>
            </w:r>
            <w:r w:rsidRPr="00BA4A80">
              <w:rPr>
                <w:rFonts w:ascii="Tahoma" w:hAnsi="Tahoma" w:cs="Tahoma"/>
                <w:noProof/>
                <w:color w:val="1F497D" w:themeColor="text2"/>
                <w:lang w:eastAsia="es-BO"/>
              </w:rPr>
              <w:tab/>
              <w:t xml:space="preserve">CAPACITACIÓN DEL PERSONAL TÉCNICO </w:t>
            </w:r>
          </w:p>
          <w:p w:rsidR="005858C4" w:rsidRPr="00BA4A80" w:rsidRDefault="005858C4" w:rsidP="005858C4">
            <w:pPr>
              <w:rPr>
                <w:rFonts w:ascii="Tahoma" w:hAnsi="Tahoma" w:cs="Tahoma"/>
                <w:noProof/>
                <w:color w:val="1F497D" w:themeColor="text2"/>
                <w:lang w:eastAsia="es-BO"/>
              </w:rPr>
            </w:pPr>
            <w:r w:rsidRPr="00BA4A80">
              <w:rPr>
                <w:rFonts w:ascii="Tahoma" w:hAnsi="Tahoma" w:cs="Tahoma"/>
                <w:noProof/>
                <w:color w:val="1F497D" w:themeColor="text2"/>
                <w:lang w:eastAsia="es-BO"/>
              </w:rPr>
              <w:t>En un plazo de un mes a partir de la adjudicación, todo el personal deberá ser capacitado en la operación y mantenimiento de los equipos tarifadores y en atención al cliente.</w:t>
            </w:r>
          </w:p>
          <w:p w:rsidR="005858C4" w:rsidRPr="00BA4A80" w:rsidRDefault="005858C4" w:rsidP="005858C4">
            <w:pPr>
              <w:rPr>
                <w:rFonts w:ascii="Tahoma" w:hAnsi="Tahoma" w:cs="Tahoma"/>
                <w:noProof/>
                <w:color w:val="1F497D" w:themeColor="text2"/>
                <w:lang w:eastAsia="es-BO"/>
              </w:rPr>
            </w:pPr>
          </w:p>
          <w:p w:rsidR="005858C4" w:rsidRPr="00BA4A80" w:rsidRDefault="005858C4" w:rsidP="005858C4">
            <w:pPr>
              <w:rPr>
                <w:rFonts w:ascii="Tahoma" w:hAnsi="Tahoma" w:cs="Tahoma"/>
                <w:noProof/>
                <w:color w:val="1F497D" w:themeColor="text2"/>
                <w:lang w:eastAsia="es-BO"/>
              </w:rPr>
            </w:pPr>
            <w:r w:rsidRPr="00BA4A80">
              <w:rPr>
                <w:rFonts w:ascii="Tahoma" w:hAnsi="Tahoma" w:cs="Tahoma"/>
                <w:noProof/>
                <w:color w:val="1F497D" w:themeColor="text2"/>
                <w:lang w:eastAsia="es-BO"/>
              </w:rPr>
              <w:t>Durante la vigencia del contrato, el personal deberá asistir a todos los cursos de capacitación que Entel S.A. disponga.</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15</w:t>
            </w:r>
          </w:p>
        </w:tc>
        <w:tc>
          <w:tcPr>
            <w:tcW w:w="3142" w:type="pct"/>
            <w:tcBorders>
              <w:top w:val="nil"/>
              <w:left w:val="nil"/>
              <w:bottom w:val="single" w:sz="8" w:space="0" w:color="004990"/>
              <w:right w:val="single" w:sz="8" w:space="0" w:color="004990"/>
            </w:tcBorders>
            <w:shd w:val="clear" w:color="auto" w:fill="auto"/>
            <w:vAlign w:val="center"/>
          </w:tcPr>
          <w:p w:rsidR="005858C4" w:rsidRPr="00BA4A80" w:rsidRDefault="005858C4" w:rsidP="005858C4">
            <w:pPr>
              <w:rPr>
                <w:rFonts w:ascii="Tahoma" w:hAnsi="Tahoma" w:cs="Tahoma"/>
                <w:noProof/>
                <w:color w:val="1F497D" w:themeColor="text2"/>
                <w:lang w:eastAsia="es-BO"/>
              </w:rPr>
            </w:pPr>
            <w:r w:rsidRPr="00BA4A80">
              <w:rPr>
                <w:rFonts w:ascii="Tahoma" w:hAnsi="Tahoma" w:cs="Tahoma"/>
                <w:noProof/>
                <w:color w:val="1F497D" w:themeColor="text2"/>
                <w:lang w:eastAsia="es-BO"/>
              </w:rPr>
              <w:t>7.</w:t>
            </w:r>
            <w:r w:rsidRPr="00BA4A80">
              <w:rPr>
                <w:rFonts w:ascii="Tahoma" w:hAnsi="Tahoma" w:cs="Tahoma"/>
                <w:noProof/>
                <w:color w:val="1F497D" w:themeColor="text2"/>
                <w:lang w:eastAsia="es-BO"/>
              </w:rPr>
              <w:tab/>
              <w:t xml:space="preserve">DISPOSICIONES LABORALES Y SOCIALES CON EL PERSONAL </w:t>
            </w:r>
          </w:p>
          <w:p w:rsidR="005858C4" w:rsidRPr="00BA4A80" w:rsidRDefault="005858C4" w:rsidP="005858C4">
            <w:pPr>
              <w:rPr>
                <w:rFonts w:ascii="Tahoma" w:hAnsi="Tahoma" w:cs="Tahoma"/>
                <w:noProof/>
                <w:color w:val="1F497D" w:themeColor="text2"/>
                <w:lang w:eastAsia="es-BO"/>
              </w:rPr>
            </w:pPr>
            <w:r w:rsidRPr="00BA4A80">
              <w:rPr>
                <w:rFonts w:ascii="Tahoma" w:hAnsi="Tahoma" w:cs="Tahoma"/>
                <w:noProof/>
                <w:color w:val="1F497D" w:themeColor="text2"/>
                <w:lang w:eastAsia="es-BO"/>
              </w:rPr>
              <w:t>La Contratista debe cumplir con todas las disposiciones laborales y sociales que se encuentran vigentes en Bolivia, como la Ley General del Trabajo y su Decreto Reglamentario, el Código  de Seguridad Social, la Ley de Pensiones en cuanto a las cotizaciones de corto y largo plazo, Decreto Supremo 28699 de 1ro de mayo 2006, Resolución Ministerial 551/06 de 06 de diciembre de 2006 y demás disposiciones conexas.</w:t>
            </w:r>
          </w:p>
          <w:p w:rsidR="005858C4" w:rsidRPr="00BA4A80" w:rsidRDefault="005858C4" w:rsidP="005858C4">
            <w:pPr>
              <w:rPr>
                <w:rFonts w:ascii="Tahoma" w:hAnsi="Tahoma" w:cs="Tahoma"/>
                <w:noProof/>
                <w:color w:val="1F497D" w:themeColor="text2"/>
                <w:lang w:eastAsia="es-BO"/>
              </w:rPr>
            </w:pPr>
          </w:p>
          <w:p w:rsidR="005858C4" w:rsidRPr="00BA4A80" w:rsidRDefault="005858C4" w:rsidP="005858C4">
            <w:pPr>
              <w:rPr>
                <w:rFonts w:ascii="Tahoma" w:hAnsi="Tahoma" w:cs="Tahoma"/>
                <w:noProof/>
                <w:color w:val="1F497D" w:themeColor="text2"/>
                <w:lang w:eastAsia="es-BO"/>
              </w:rPr>
            </w:pPr>
            <w:r w:rsidRPr="00BA4A80">
              <w:rPr>
                <w:rFonts w:ascii="Tahoma" w:hAnsi="Tahoma" w:cs="Tahoma"/>
                <w:noProof/>
                <w:color w:val="1F497D" w:themeColor="text2"/>
                <w:lang w:eastAsia="es-BO"/>
              </w:rPr>
              <w:t>Para tal efecto la empresa Contratista deberá adjuntar en sus ofertas de manera imprescindible los siguientes documentos actualizados:</w:t>
            </w:r>
          </w:p>
          <w:p w:rsidR="005858C4" w:rsidRPr="00BA4A80" w:rsidRDefault="005858C4" w:rsidP="005858C4">
            <w:pPr>
              <w:rPr>
                <w:rFonts w:ascii="Tahoma" w:hAnsi="Tahoma" w:cs="Tahoma"/>
                <w:noProof/>
                <w:color w:val="1F497D" w:themeColor="text2"/>
                <w:lang w:eastAsia="es-BO"/>
              </w:rPr>
            </w:pPr>
          </w:p>
          <w:p w:rsidR="005858C4" w:rsidRPr="000F0136" w:rsidRDefault="005858C4" w:rsidP="00E97D3A">
            <w:pPr>
              <w:pStyle w:val="Prrafodelista"/>
              <w:numPr>
                <w:ilvl w:val="0"/>
                <w:numId w:val="46"/>
              </w:numPr>
              <w:rPr>
                <w:rFonts w:ascii="Tahoma" w:hAnsi="Tahoma" w:cs="Tahoma"/>
                <w:noProof/>
                <w:color w:val="1F497D" w:themeColor="text2"/>
                <w:sz w:val="18"/>
                <w:lang w:eastAsia="es-BO"/>
              </w:rPr>
            </w:pPr>
            <w:r w:rsidRPr="000F0136">
              <w:rPr>
                <w:rFonts w:ascii="Tahoma" w:hAnsi="Tahoma" w:cs="Tahoma"/>
                <w:noProof/>
                <w:color w:val="1F497D" w:themeColor="text2"/>
                <w:sz w:val="18"/>
                <w:lang w:eastAsia="es-BO"/>
              </w:rPr>
              <w:t>Los formularios que demuestren los pagos sobre sus aportes patronales y laborales al Seguro Social de Corto y largo Plazo.</w:t>
            </w:r>
          </w:p>
          <w:p w:rsidR="005858C4" w:rsidRPr="000F0136" w:rsidRDefault="005858C4" w:rsidP="00E97D3A">
            <w:pPr>
              <w:pStyle w:val="Prrafodelista"/>
              <w:numPr>
                <w:ilvl w:val="0"/>
                <w:numId w:val="46"/>
              </w:numPr>
              <w:rPr>
                <w:rFonts w:ascii="Tahoma" w:hAnsi="Tahoma" w:cs="Tahoma"/>
                <w:noProof/>
                <w:color w:val="1F497D" w:themeColor="text2"/>
                <w:sz w:val="18"/>
                <w:lang w:eastAsia="es-BO"/>
              </w:rPr>
            </w:pPr>
            <w:r w:rsidRPr="000F0136">
              <w:rPr>
                <w:rFonts w:ascii="Tahoma" w:hAnsi="Tahoma" w:cs="Tahoma"/>
                <w:noProof/>
                <w:color w:val="1F497D" w:themeColor="text2"/>
                <w:sz w:val="18"/>
                <w:lang w:eastAsia="es-BO"/>
              </w:rPr>
              <w:t>Fotocopia de la Resolución Administrativa que homologa el Reglamento Interno vigente  solo para empresas que tengan 20 o más trabajadores.</w:t>
            </w:r>
          </w:p>
          <w:p w:rsidR="005858C4" w:rsidRPr="000F0136" w:rsidRDefault="005858C4" w:rsidP="00E97D3A">
            <w:pPr>
              <w:pStyle w:val="Prrafodelista"/>
              <w:numPr>
                <w:ilvl w:val="0"/>
                <w:numId w:val="46"/>
              </w:numPr>
              <w:rPr>
                <w:rFonts w:ascii="Tahoma" w:hAnsi="Tahoma" w:cs="Tahoma"/>
                <w:noProof/>
                <w:color w:val="1F497D" w:themeColor="text2"/>
                <w:sz w:val="18"/>
                <w:lang w:eastAsia="es-BO"/>
              </w:rPr>
            </w:pPr>
            <w:r w:rsidRPr="000F0136">
              <w:rPr>
                <w:rFonts w:ascii="Tahoma" w:hAnsi="Tahoma" w:cs="Tahoma"/>
                <w:noProof/>
                <w:color w:val="1F497D" w:themeColor="text2"/>
                <w:sz w:val="18"/>
                <w:lang w:eastAsia="es-BO"/>
              </w:rPr>
              <w:t>Fotocopia del comprobante de planilla trimestral de salarios entregada al Ministerio de Trabajo.</w:t>
            </w:r>
          </w:p>
          <w:p w:rsidR="005858C4" w:rsidRPr="000F0136" w:rsidRDefault="005858C4" w:rsidP="00E97D3A">
            <w:pPr>
              <w:pStyle w:val="Prrafodelista"/>
              <w:numPr>
                <w:ilvl w:val="0"/>
                <w:numId w:val="46"/>
              </w:numPr>
              <w:rPr>
                <w:rFonts w:ascii="Tahoma" w:hAnsi="Tahoma" w:cs="Tahoma"/>
                <w:noProof/>
                <w:color w:val="1F497D" w:themeColor="text2"/>
                <w:sz w:val="18"/>
                <w:lang w:eastAsia="es-BO"/>
              </w:rPr>
            </w:pPr>
            <w:r w:rsidRPr="000F0136">
              <w:rPr>
                <w:rFonts w:ascii="Tahoma" w:hAnsi="Tahoma" w:cs="Tahoma"/>
                <w:noProof/>
                <w:color w:val="1F497D" w:themeColor="text2"/>
                <w:sz w:val="18"/>
                <w:lang w:eastAsia="es-BO"/>
              </w:rPr>
              <w:t>Fotocopia del comprobante de planilla de aguinaldo entregada al Ministerio de Trabajo (exigible en los meses de diciembre y enero de cada año o a requerimiento</w:t>
            </w:r>
            <w:r w:rsidRPr="000F0136">
              <w:rPr>
                <w:rFonts w:ascii="Tahoma" w:hAnsi="Tahoma" w:cs="Tahoma"/>
                <w:noProof/>
                <w:color w:val="1F497D" w:themeColor="text2"/>
                <w:sz w:val="18"/>
                <w:lang w:eastAsia="es-BO"/>
              </w:rPr>
              <w:br/>
              <w:t>de Entel S.A.).</w:t>
            </w:r>
          </w:p>
          <w:p w:rsidR="005858C4" w:rsidRPr="00BA4A80" w:rsidRDefault="005858C4" w:rsidP="00E97D3A">
            <w:pPr>
              <w:pStyle w:val="Prrafodelista"/>
              <w:numPr>
                <w:ilvl w:val="0"/>
                <w:numId w:val="46"/>
              </w:numPr>
              <w:rPr>
                <w:rFonts w:ascii="Tahoma" w:hAnsi="Tahoma" w:cs="Tahoma"/>
                <w:noProof/>
                <w:color w:val="1F497D" w:themeColor="text2"/>
                <w:lang w:eastAsia="es-BO"/>
              </w:rPr>
            </w:pPr>
            <w:r w:rsidRPr="000F0136">
              <w:rPr>
                <w:rFonts w:ascii="Tahoma" w:hAnsi="Tahoma" w:cs="Tahoma"/>
                <w:noProof/>
                <w:color w:val="1F497D" w:themeColor="text2"/>
                <w:sz w:val="18"/>
                <w:lang w:eastAsia="es-BO"/>
              </w:rPr>
              <w:t>Fotocopia del convenio de incremento salarial, documento que será presentado trespor parte de los proveedores de servicios de Entel S.A. tiene por objeto garantizar un clima laboral favorable y de satisfacción en el personal del proveedor o Contratista que repercuta a su vez en un rendimiento adecuado del mismo.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bl>
    <w:p w:rsidR="005858C4" w:rsidRDefault="005858C4" w:rsidP="005858C4">
      <w:pPr>
        <w:rPr>
          <w:lang w:val="es-BO" w:eastAsia="en-US"/>
        </w:rPr>
      </w:pPr>
    </w:p>
    <w:p w:rsidR="005858C4" w:rsidRPr="00262D3A" w:rsidRDefault="005858C4" w:rsidP="005858C4">
      <w:pPr>
        <w:rPr>
          <w:rFonts w:ascii="Tahoma" w:hAnsi="Tahoma" w:cs="Tahoma"/>
          <w:b/>
          <w:bCs/>
          <w:color w:val="004990"/>
          <w:sz w:val="22"/>
          <w:szCs w:val="22"/>
          <w:lang w:val="es-BO" w:eastAsia="en-US"/>
        </w:rPr>
      </w:pPr>
    </w:p>
    <w:p w:rsidR="005858C4" w:rsidRDefault="005858C4" w:rsidP="00E97D3A">
      <w:pPr>
        <w:pStyle w:val="TITULOS"/>
        <w:numPr>
          <w:ilvl w:val="1"/>
          <w:numId w:val="45"/>
        </w:numPr>
        <w:spacing w:after="0" w:line="240" w:lineRule="auto"/>
        <w:rPr>
          <w:rFonts w:ascii="Tahoma" w:hAnsi="Tahoma" w:cs="Tahoma"/>
          <w:color w:val="004990"/>
          <w:sz w:val="22"/>
          <w:szCs w:val="22"/>
        </w:rPr>
      </w:pPr>
      <w:r w:rsidRPr="00262D3A">
        <w:rPr>
          <w:rFonts w:ascii="Tahoma" w:hAnsi="Tahoma" w:cs="Tahoma"/>
          <w:color w:val="004990"/>
          <w:sz w:val="22"/>
          <w:szCs w:val="22"/>
        </w:rPr>
        <w:t>RESPUESTA PUNTO A PUNTO,  PARÁMETROS DE CALIDAD Y PENALIDADES</w:t>
      </w:r>
    </w:p>
    <w:p w:rsidR="005858C4" w:rsidRPr="00262D3A" w:rsidRDefault="005858C4" w:rsidP="005858C4">
      <w:pPr>
        <w:rPr>
          <w:lang w:val="es-BO" w:eastAsia="en-US"/>
        </w:rPr>
      </w:pPr>
    </w:p>
    <w:tbl>
      <w:tblPr>
        <w:tblW w:w="5000" w:type="pct"/>
        <w:tblCellMar>
          <w:left w:w="70" w:type="dxa"/>
          <w:right w:w="70" w:type="dxa"/>
        </w:tblCellMar>
        <w:tblLook w:val="04A0" w:firstRow="1" w:lastRow="0" w:firstColumn="1" w:lastColumn="0" w:noHBand="0" w:noVBand="1"/>
      </w:tblPr>
      <w:tblGrid>
        <w:gridCol w:w="436"/>
        <w:gridCol w:w="5621"/>
        <w:gridCol w:w="999"/>
        <w:gridCol w:w="953"/>
        <w:gridCol w:w="969"/>
      </w:tblGrid>
      <w:tr w:rsidR="005858C4" w:rsidRPr="00543C0E" w:rsidTr="000F0136">
        <w:trPr>
          <w:trHeight w:val="660"/>
          <w:tblHeader/>
        </w:trPr>
        <w:tc>
          <w:tcPr>
            <w:tcW w:w="3914" w:type="pct"/>
            <w:gridSpan w:val="3"/>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REQUERIMIENTO DE ENTEL S.A.</w:t>
            </w:r>
          </w:p>
        </w:tc>
        <w:tc>
          <w:tcPr>
            <w:tcW w:w="1086" w:type="pct"/>
            <w:gridSpan w:val="2"/>
            <w:tcBorders>
              <w:top w:val="single" w:sz="8" w:space="0" w:color="004990"/>
              <w:left w:val="nil"/>
              <w:bottom w:val="single" w:sz="8" w:space="0" w:color="FFFFFF"/>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RESPUESTA DEL OFERENTE</w:t>
            </w:r>
          </w:p>
        </w:tc>
      </w:tr>
      <w:tr w:rsidR="005858C4" w:rsidRPr="00543C0E" w:rsidTr="000F0136">
        <w:trPr>
          <w:trHeight w:val="675"/>
          <w:tblHeader/>
        </w:trPr>
        <w:tc>
          <w:tcPr>
            <w:tcW w:w="3399" w:type="pct"/>
            <w:gridSpan w:val="2"/>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 xml:space="preserve"> </w:t>
            </w:r>
            <w:r w:rsidRPr="00884025">
              <w:rPr>
                <w:rFonts w:ascii="Tahoma" w:hAnsi="Tahoma" w:cs="Tahoma"/>
                <w:b/>
                <w:bCs/>
                <w:color w:val="FFFFFF"/>
                <w:sz w:val="18"/>
                <w:szCs w:val="18"/>
                <w:lang w:eastAsia="es-BO"/>
              </w:rPr>
              <w:t>ORGANIZACIÓN DE LA EMPRESA CONTRATISTA</w:t>
            </w:r>
          </w:p>
        </w:tc>
        <w:tc>
          <w:tcPr>
            <w:tcW w:w="516" w:type="pct"/>
            <w:tcBorders>
              <w:top w:val="nil"/>
              <w:left w:val="nil"/>
              <w:bottom w:val="single" w:sz="8" w:space="0" w:color="FFFFFF"/>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CONDICIÓN</w:t>
            </w:r>
          </w:p>
        </w:tc>
        <w:tc>
          <w:tcPr>
            <w:tcW w:w="1086" w:type="pct"/>
            <w:gridSpan w:val="2"/>
            <w:tcBorders>
              <w:top w:val="single" w:sz="8" w:space="0" w:color="FFFFFF"/>
              <w:left w:val="nil"/>
              <w:bottom w:val="single" w:sz="8" w:space="0" w:color="FFFFFF"/>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(Llenado Obligatorio)</w:t>
            </w:r>
          </w:p>
        </w:tc>
      </w:tr>
      <w:tr w:rsidR="005858C4" w:rsidRPr="00543C0E" w:rsidTr="000F0136">
        <w:trPr>
          <w:trHeight w:val="510"/>
          <w:tblHeader/>
        </w:trPr>
        <w:tc>
          <w:tcPr>
            <w:tcW w:w="256" w:type="pct"/>
            <w:tcBorders>
              <w:top w:val="nil"/>
              <w:left w:val="single" w:sz="8" w:space="0" w:color="004990"/>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N°</w:t>
            </w:r>
          </w:p>
        </w:tc>
        <w:tc>
          <w:tcPr>
            <w:tcW w:w="3142"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8"/>
                <w:szCs w:val="18"/>
                <w:lang w:val="es-BO" w:eastAsia="es-BO"/>
              </w:rPr>
            </w:pPr>
            <w:r w:rsidRPr="00543C0E">
              <w:rPr>
                <w:rFonts w:ascii="Tahoma" w:hAnsi="Tahoma" w:cs="Tahoma"/>
                <w:b/>
                <w:bCs/>
                <w:color w:val="FFFFFF"/>
                <w:sz w:val="18"/>
                <w:szCs w:val="18"/>
                <w:lang w:eastAsia="es-BO"/>
              </w:rPr>
              <w:t>DESCRIPCIÓN</w:t>
            </w:r>
          </w:p>
        </w:tc>
        <w:tc>
          <w:tcPr>
            <w:tcW w:w="516"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MANDATORIO</w:t>
            </w:r>
          </w:p>
        </w:tc>
        <w:tc>
          <w:tcPr>
            <w:tcW w:w="543" w:type="pct"/>
            <w:tcBorders>
              <w:top w:val="nil"/>
              <w:left w:val="nil"/>
              <w:bottom w:val="single" w:sz="8" w:space="0" w:color="004990"/>
              <w:right w:val="single" w:sz="8" w:space="0" w:color="FFFFFF"/>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s-BO" w:eastAsia="es-BO"/>
              </w:rPr>
              <w:t>Cumple / No cumple</w:t>
            </w:r>
          </w:p>
        </w:tc>
        <w:tc>
          <w:tcPr>
            <w:tcW w:w="543" w:type="pct"/>
            <w:tcBorders>
              <w:top w:val="nil"/>
              <w:left w:val="nil"/>
              <w:bottom w:val="single" w:sz="8" w:space="0" w:color="004990"/>
              <w:right w:val="single" w:sz="8" w:space="0" w:color="004990"/>
            </w:tcBorders>
            <w:shd w:val="clear" w:color="000000" w:fill="004990"/>
            <w:vAlign w:val="center"/>
            <w:hideMark/>
          </w:tcPr>
          <w:p w:rsidR="005858C4" w:rsidRPr="00543C0E" w:rsidRDefault="005858C4" w:rsidP="005858C4">
            <w:pPr>
              <w:jc w:val="center"/>
              <w:rPr>
                <w:rFonts w:ascii="Tahoma" w:hAnsi="Tahoma" w:cs="Tahoma"/>
                <w:b/>
                <w:bCs/>
                <w:color w:val="FFFFFF"/>
                <w:sz w:val="12"/>
                <w:szCs w:val="12"/>
                <w:lang w:val="es-BO" w:eastAsia="es-BO"/>
              </w:rPr>
            </w:pPr>
            <w:r w:rsidRPr="00543C0E">
              <w:rPr>
                <w:rFonts w:ascii="Tahoma" w:hAnsi="Tahoma" w:cs="Tahoma"/>
                <w:b/>
                <w:bCs/>
                <w:color w:val="FFFFFF"/>
                <w:sz w:val="12"/>
                <w:szCs w:val="12"/>
                <w:lang w:val="en-GB" w:eastAsia="es-BO"/>
              </w:rPr>
              <w:t>DOCUMENTO, PÁGINA, REFERENCIA</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1</w:t>
            </w:r>
          </w:p>
        </w:tc>
        <w:tc>
          <w:tcPr>
            <w:tcW w:w="3142" w:type="pct"/>
            <w:tcBorders>
              <w:top w:val="nil"/>
              <w:left w:val="nil"/>
              <w:bottom w:val="single" w:sz="8" w:space="0" w:color="004990"/>
              <w:right w:val="single" w:sz="8" w:space="0" w:color="004990"/>
            </w:tcBorders>
            <w:shd w:val="clear" w:color="auto" w:fill="auto"/>
            <w:vAlign w:val="center"/>
          </w:tcPr>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 xml:space="preserve">Con el propósito de normar y controlar todas las actividades objeto de este contrato, se definen parámetros de calidad y se establecen sanciones y </w:t>
            </w:r>
            <w:r w:rsidRPr="00262D3A">
              <w:rPr>
                <w:rFonts w:ascii="Tahoma" w:hAnsi="Tahoma" w:cs="Tahoma"/>
                <w:noProof/>
                <w:color w:val="1F497D" w:themeColor="text2"/>
                <w:lang w:eastAsia="es-BO"/>
              </w:rPr>
              <w:lastRenderedPageBreak/>
              <w:t>penalidades a efectos de evaluar la calidad en la ejecución y cumplimiento del presente contrato.</w:t>
            </w:r>
          </w:p>
          <w:p w:rsidR="005858C4" w:rsidRPr="00262D3A" w:rsidRDefault="005858C4" w:rsidP="005858C4">
            <w:pPr>
              <w:rPr>
                <w:rFonts w:ascii="Tahoma" w:hAnsi="Tahoma" w:cs="Tahoma"/>
                <w:noProof/>
                <w:color w:val="1F497D" w:themeColor="text2"/>
                <w:lang w:eastAsia="es-BO"/>
              </w:rPr>
            </w:pP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Los Parámetros de Calidad finales serán actualizados de acuerdo a la oferta del contratista que se adjudique, a fines de referencia se indican los mínimos requeridos y las penalidades asociadas al incumplimiento de los mismos.</w:t>
            </w:r>
          </w:p>
          <w:p w:rsidR="005858C4" w:rsidRPr="00262D3A" w:rsidRDefault="005858C4" w:rsidP="005858C4">
            <w:pPr>
              <w:rPr>
                <w:rFonts w:ascii="Tahoma" w:hAnsi="Tahoma" w:cs="Tahoma"/>
                <w:noProof/>
                <w:color w:val="1F497D" w:themeColor="text2"/>
                <w:lang w:eastAsia="es-BO"/>
              </w:rPr>
            </w:pPr>
          </w:p>
          <w:p w:rsidR="005858C4" w:rsidRPr="00884025"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La evaluación de los Parámetros de Calidad se realizará en la regional de la que depende cada Centro de Mantenimiento.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lastRenderedPageBreak/>
              <w:t>2</w:t>
            </w:r>
          </w:p>
        </w:tc>
        <w:tc>
          <w:tcPr>
            <w:tcW w:w="3142" w:type="pct"/>
            <w:tcBorders>
              <w:top w:val="nil"/>
              <w:left w:val="nil"/>
              <w:bottom w:val="single" w:sz="8" w:space="0" w:color="004990"/>
              <w:right w:val="single" w:sz="8" w:space="0" w:color="004990"/>
            </w:tcBorders>
            <w:shd w:val="clear" w:color="auto" w:fill="auto"/>
            <w:vAlign w:val="center"/>
          </w:tcPr>
          <w:p w:rsidR="005858C4" w:rsidRPr="00262D3A" w:rsidRDefault="005858C4" w:rsidP="005858C4">
            <w:pPr>
              <w:rPr>
                <w:rFonts w:ascii="Tahoma" w:hAnsi="Tahoma" w:cs="Tahoma"/>
                <w:b/>
                <w:noProof/>
                <w:color w:val="1F497D" w:themeColor="text2"/>
                <w:lang w:eastAsia="es-BO"/>
              </w:rPr>
            </w:pPr>
            <w:r w:rsidRPr="009E5036">
              <w:rPr>
                <w:rFonts w:ascii="Tahoma" w:hAnsi="Tahoma" w:cs="Tahoma"/>
                <w:b/>
                <w:noProof/>
                <w:color w:val="1F497D" w:themeColor="text2"/>
                <w:lang w:eastAsia="es-BO"/>
              </w:rPr>
              <w:t>1</w:t>
            </w:r>
            <w:r w:rsidRPr="009E5036">
              <w:rPr>
                <w:rFonts w:ascii="Tahoma" w:hAnsi="Tahoma" w:cs="Tahoma"/>
                <w:b/>
                <w:noProof/>
                <w:color w:val="1F497D" w:themeColor="text2"/>
                <w:lang w:eastAsia="es-BO"/>
              </w:rPr>
              <w:tab/>
              <w:t>MANTENIMIENTO</w:t>
            </w:r>
          </w:p>
          <w:p w:rsidR="005858C4" w:rsidRPr="00262D3A" w:rsidRDefault="005858C4" w:rsidP="005858C4">
            <w:pPr>
              <w:rPr>
                <w:rFonts w:ascii="Tahoma" w:hAnsi="Tahoma" w:cs="Tahoma"/>
                <w:noProof/>
                <w:color w:val="1F497D" w:themeColor="text2"/>
                <w:lang w:eastAsia="es-BO"/>
              </w:rPr>
            </w:pPr>
          </w:p>
          <w:p w:rsidR="008531D9" w:rsidRPr="00262D3A" w:rsidRDefault="008531D9" w:rsidP="008531D9">
            <w:pPr>
              <w:rPr>
                <w:rFonts w:ascii="Tahoma" w:hAnsi="Tahoma" w:cs="Tahoma"/>
                <w:noProof/>
                <w:color w:val="1F497D" w:themeColor="text2"/>
                <w:lang w:eastAsia="es-BO"/>
              </w:rPr>
            </w:pPr>
            <w:r w:rsidRPr="009E5036">
              <w:rPr>
                <w:rFonts w:ascii="Tahoma" w:hAnsi="Tahoma" w:cs="Tahoma"/>
                <w:noProof/>
                <w:color w:val="1F497D" w:themeColor="text2"/>
                <w:lang w:eastAsia="es-BO"/>
              </w:rPr>
              <w:t>1.1</w:t>
            </w:r>
            <w:r w:rsidRPr="009E5036">
              <w:rPr>
                <w:rFonts w:ascii="Tahoma" w:hAnsi="Tahoma" w:cs="Tahoma"/>
                <w:noProof/>
                <w:color w:val="1F497D" w:themeColor="text2"/>
                <w:lang w:eastAsia="es-BO"/>
              </w:rPr>
              <w:tab/>
              <w:t>TIEMPOS DE INTERVENCIÓN</w:t>
            </w:r>
          </w:p>
          <w:p w:rsidR="00833C97" w:rsidRDefault="008531D9" w:rsidP="008531D9">
            <w:pPr>
              <w:rPr>
                <w:rFonts w:ascii="Tahoma" w:hAnsi="Tahoma" w:cs="Tahoma"/>
                <w:noProof/>
                <w:color w:val="1F497D" w:themeColor="text2"/>
                <w:lang w:eastAsia="es-BO"/>
              </w:rPr>
            </w:pPr>
            <w:r w:rsidRPr="00262D3A">
              <w:rPr>
                <w:rFonts w:ascii="Tahoma" w:hAnsi="Tahoma" w:cs="Tahoma"/>
                <w:noProof/>
                <w:color w:val="1F497D" w:themeColor="text2"/>
                <w:lang w:eastAsia="es-BO"/>
              </w:rPr>
              <w:t>Cada intervención será calificada de la siguiente forma en referencia a la Tabla A de</w:t>
            </w:r>
            <w:r>
              <w:rPr>
                <w:rFonts w:ascii="Tahoma" w:hAnsi="Tahoma" w:cs="Tahoma"/>
                <w:noProof/>
                <w:color w:val="1F497D" w:themeColor="text2"/>
                <w:lang w:eastAsia="es-BO"/>
              </w:rPr>
              <w:t xml:space="preserve"> </w:t>
            </w:r>
            <w:r w:rsidRPr="00262D3A">
              <w:rPr>
                <w:rFonts w:ascii="Tahoma" w:hAnsi="Tahoma" w:cs="Tahoma"/>
                <w:noProof/>
                <w:color w:val="1F497D" w:themeColor="text2"/>
                <w:lang w:eastAsia="es-BO"/>
              </w:rPr>
              <w:t>l</w:t>
            </w:r>
            <w:r>
              <w:rPr>
                <w:rFonts w:ascii="Tahoma" w:hAnsi="Tahoma" w:cs="Tahoma"/>
                <w:noProof/>
                <w:color w:val="1F497D" w:themeColor="text2"/>
                <w:lang w:eastAsia="es-BO"/>
              </w:rPr>
              <w:t xml:space="preserve">a parte II punto 4.2 No. 14 </w:t>
            </w:r>
            <w:r w:rsidRPr="00262D3A">
              <w:rPr>
                <w:rFonts w:ascii="Tahoma" w:hAnsi="Tahoma" w:cs="Tahoma"/>
                <w:noProof/>
                <w:color w:val="1F497D" w:themeColor="text2"/>
                <w:lang w:eastAsia="es-BO"/>
              </w:rPr>
              <w:t xml:space="preserve"> </w:t>
            </w:r>
            <w:r w:rsidRPr="0030246A">
              <w:rPr>
                <w:rFonts w:ascii="Tahoma" w:hAnsi="Tahoma" w:cs="Tahoma"/>
                <w:noProof/>
                <w:color w:val="1F497D" w:themeColor="text2"/>
                <w:lang w:eastAsia="es-BO"/>
              </w:rPr>
              <w:t>ESPECIFICACIONES TÉCNICAS PARA MANTENIMIENTO DE PE Y CADS</w:t>
            </w:r>
            <w:r w:rsidRPr="00262D3A">
              <w:rPr>
                <w:rFonts w:ascii="Tahoma" w:hAnsi="Tahoma" w:cs="Tahoma"/>
                <w:noProof/>
                <w:color w:val="1F497D" w:themeColor="text2"/>
                <w:lang w:eastAsia="es-BO"/>
              </w:rPr>
              <w:t>:</w:t>
            </w:r>
          </w:p>
          <w:p w:rsidR="00833C97" w:rsidRPr="00262D3A" w:rsidRDefault="00833C97" w:rsidP="008531D9">
            <w:pPr>
              <w:rPr>
                <w:rFonts w:ascii="Tahoma" w:hAnsi="Tahoma" w:cs="Tahoma"/>
                <w:noProof/>
                <w:color w:val="1F497D" w:themeColor="text2"/>
                <w:lang w:eastAsia="es-BO"/>
              </w:rPr>
            </w:pPr>
          </w:p>
          <w:tbl>
            <w:tblPr>
              <w:tblStyle w:val="Tablaconcuadrcula"/>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1686"/>
              <w:gridCol w:w="3780"/>
            </w:tblGrid>
            <w:tr w:rsidR="00833C97" w:rsidTr="00833C97">
              <w:tc>
                <w:tcPr>
                  <w:tcW w:w="1686" w:type="dxa"/>
                </w:tcPr>
                <w:p w:rsidR="00833C97" w:rsidRDefault="00833C97" w:rsidP="008531D9">
                  <w:pPr>
                    <w:rPr>
                      <w:rFonts w:ascii="Tahoma" w:hAnsi="Tahoma" w:cs="Tahoma"/>
                      <w:noProof/>
                      <w:color w:val="1F497D" w:themeColor="text2"/>
                      <w:lang w:eastAsia="es-BO"/>
                    </w:rPr>
                  </w:pPr>
                  <w:r w:rsidRPr="00262D3A">
                    <w:rPr>
                      <w:rFonts w:ascii="Tahoma" w:hAnsi="Tahoma" w:cs="Tahoma"/>
                      <w:noProof/>
                      <w:color w:val="1F497D" w:themeColor="text2"/>
                      <w:lang w:eastAsia="es-BO"/>
                    </w:rPr>
                    <w:t xml:space="preserve">En Plazo: </w:t>
                  </w:r>
                  <w:r>
                    <w:rPr>
                      <w:rFonts w:ascii="Tahoma" w:hAnsi="Tahoma" w:cs="Tahoma"/>
                      <w:noProof/>
                      <w:color w:val="1F497D" w:themeColor="text2"/>
                      <w:lang w:eastAsia="es-BO"/>
                    </w:rPr>
                    <w:t xml:space="preserve">                  </w:t>
                  </w:r>
                </w:p>
              </w:tc>
              <w:tc>
                <w:tcPr>
                  <w:tcW w:w="3780" w:type="dxa"/>
                </w:tcPr>
                <w:p w:rsidR="00833C97" w:rsidRDefault="00833C97" w:rsidP="00833C97">
                  <w:pPr>
                    <w:jc w:val="both"/>
                    <w:rPr>
                      <w:rFonts w:ascii="Tahoma" w:hAnsi="Tahoma" w:cs="Tahoma"/>
                      <w:noProof/>
                      <w:color w:val="1F497D" w:themeColor="text2"/>
                      <w:lang w:eastAsia="es-BO"/>
                    </w:rPr>
                  </w:pPr>
                  <w:r>
                    <w:rPr>
                      <w:rFonts w:ascii="Tahoma" w:hAnsi="Tahoma" w:cs="Tahoma"/>
                      <w:noProof/>
                      <w:color w:val="1F497D" w:themeColor="text2"/>
                      <w:lang w:eastAsia="es-BO"/>
                    </w:rPr>
                    <w:t>E</w:t>
                  </w:r>
                  <w:r w:rsidRPr="00262D3A">
                    <w:rPr>
                      <w:rFonts w:ascii="Tahoma" w:hAnsi="Tahoma" w:cs="Tahoma"/>
                      <w:noProof/>
                      <w:color w:val="1F497D" w:themeColor="text2"/>
                      <w:lang w:eastAsia="es-BO"/>
                    </w:rPr>
                    <w:t>s la intervención que se ejecuta dentro de</w:t>
                  </w:r>
                  <w:r>
                    <w:rPr>
                      <w:rFonts w:ascii="Tahoma" w:hAnsi="Tahoma" w:cs="Tahoma"/>
                      <w:noProof/>
                      <w:color w:val="1F497D" w:themeColor="text2"/>
                      <w:lang w:eastAsia="es-BO"/>
                    </w:rPr>
                    <w:t xml:space="preserve"> los tiempos establecidos en la </w:t>
                  </w:r>
                  <w:r w:rsidRPr="00262D3A">
                    <w:rPr>
                      <w:rFonts w:ascii="Tahoma" w:hAnsi="Tahoma" w:cs="Tahoma"/>
                      <w:noProof/>
                      <w:color w:val="1F497D" w:themeColor="text2"/>
                      <w:lang w:eastAsia="es-BO"/>
                    </w:rPr>
                    <w:t>Tabla A.</w:t>
                  </w:r>
                </w:p>
              </w:tc>
            </w:tr>
            <w:tr w:rsidR="00833C97" w:rsidTr="00833C97">
              <w:trPr>
                <w:trHeight w:val="485"/>
              </w:trPr>
              <w:tc>
                <w:tcPr>
                  <w:tcW w:w="1686" w:type="dxa"/>
                </w:tcPr>
                <w:p w:rsidR="00833C97" w:rsidRDefault="00833C97" w:rsidP="008531D9">
                  <w:pPr>
                    <w:rPr>
                      <w:rFonts w:ascii="Tahoma" w:hAnsi="Tahoma" w:cs="Tahoma"/>
                      <w:noProof/>
                      <w:color w:val="1F497D" w:themeColor="text2"/>
                      <w:lang w:eastAsia="es-BO"/>
                    </w:rPr>
                  </w:pPr>
                  <w:r w:rsidRPr="00262D3A">
                    <w:rPr>
                      <w:rFonts w:ascii="Tahoma" w:hAnsi="Tahoma" w:cs="Tahoma"/>
                      <w:noProof/>
                      <w:color w:val="1F497D" w:themeColor="text2"/>
                      <w:lang w:eastAsia="es-BO"/>
                    </w:rPr>
                    <w:t>Fuera de Plazo:</w:t>
                  </w:r>
                  <w:r>
                    <w:rPr>
                      <w:rFonts w:ascii="Tahoma" w:hAnsi="Tahoma" w:cs="Tahoma"/>
                      <w:noProof/>
                      <w:color w:val="1F497D" w:themeColor="text2"/>
                      <w:lang w:eastAsia="es-BO"/>
                    </w:rPr>
                    <w:t xml:space="preserve">         </w:t>
                  </w:r>
                  <w:r w:rsidRPr="00262D3A">
                    <w:rPr>
                      <w:rFonts w:ascii="Tahoma" w:hAnsi="Tahoma" w:cs="Tahoma"/>
                      <w:noProof/>
                      <w:color w:val="1F497D" w:themeColor="text2"/>
                      <w:lang w:eastAsia="es-BO"/>
                    </w:rPr>
                    <w:t xml:space="preserve"> </w:t>
                  </w:r>
                </w:p>
              </w:tc>
              <w:tc>
                <w:tcPr>
                  <w:tcW w:w="3780" w:type="dxa"/>
                </w:tcPr>
                <w:p w:rsidR="00833C97" w:rsidRDefault="00833C97" w:rsidP="00833C97">
                  <w:pPr>
                    <w:jc w:val="both"/>
                    <w:rPr>
                      <w:rFonts w:ascii="Tahoma" w:hAnsi="Tahoma" w:cs="Tahoma"/>
                      <w:noProof/>
                      <w:color w:val="1F497D" w:themeColor="text2"/>
                      <w:lang w:eastAsia="es-BO"/>
                    </w:rPr>
                  </w:pPr>
                  <w:r>
                    <w:rPr>
                      <w:rFonts w:ascii="Tahoma" w:hAnsi="Tahoma" w:cs="Tahoma"/>
                      <w:noProof/>
                      <w:color w:val="1F497D" w:themeColor="text2"/>
                      <w:lang w:eastAsia="es-BO"/>
                    </w:rPr>
                    <w:t>E</w:t>
                  </w:r>
                  <w:r w:rsidRPr="00262D3A">
                    <w:rPr>
                      <w:rFonts w:ascii="Tahoma" w:hAnsi="Tahoma" w:cs="Tahoma"/>
                      <w:noProof/>
                      <w:color w:val="1F497D" w:themeColor="text2"/>
                      <w:lang w:eastAsia="es-BO"/>
                    </w:rPr>
                    <w:t>s la intervención que supera los tiempos establecidos en la Tabla A.</w:t>
                  </w:r>
                </w:p>
              </w:tc>
            </w:tr>
            <w:tr w:rsidR="00833C97" w:rsidTr="00833C97">
              <w:tc>
                <w:tcPr>
                  <w:tcW w:w="1686" w:type="dxa"/>
                </w:tcPr>
                <w:p w:rsidR="00833C97" w:rsidRDefault="00833C97" w:rsidP="008531D9">
                  <w:pPr>
                    <w:rPr>
                      <w:rFonts w:ascii="Tahoma" w:hAnsi="Tahoma" w:cs="Tahoma"/>
                      <w:noProof/>
                      <w:color w:val="1F497D" w:themeColor="text2"/>
                      <w:lang w:eastAsia="es-BO"/>
                    </w:rPr>
                  </w:pPr>
                  <w:r w:rsidRPr="00262D3A">
                    <w:rPr>
                      <w:rFonts w:ascii="Tahoma" w:hAnsi="Tahoma" w:cs="Tahoma"/>
                      <w:noProof/>
                      <w:color w:val="1F497D" w:themeColor="text2"/>
                      <w:lang w:eastAsia="es-BO"/>
                    </w:rPr>
                    <w:t>Retrasos Adicionales:</w:t>
                  </w:r>
                </w:p>
              </w:tc>
              <w:tc>
                <w:tcPr>
                  <w:tcW w:w="3780" w:type="dxa"/>
                </w:tcPr>
                <w:p w:rsidR="00833C97" w:rsidRDefault="00833C97" w:rsidP="00833C97">
                  <w:pPr>
                    <w:ind w:left="33"/>
                    <w:jc w:val="both"/>
                    <w:rPr>
                      <w:rFonts w:ascii="Tahoma" w:hAnsi="Tahoma" w:cs="Tahoma"/>
                      <w:noProof/>
                      <w:color w:val="1F497D" w:themeColor="text2"/>
                      <w:lang w:eastAsia="es-BO"/>
                    </w:rPr>
                  </w:pPr>
                  <w:r>
                    <w:rPr>
                      <w:rFonts w:ascii="Tahoma" w:hAnsi="Tahoma" w:cs="Tahoma"/>
                      <w:noProof/>
                      <w:color w:val="1F497D" w:themeColor="text2"/>
                      <w:lang w:eastAsia="es-BO"/>
                    </w:rPr>
                    <w:t>E</w:t>
                  </w:r>
                  <w:r w:rsidRPr="00262D3A">
                    <w:rPr>
                      <w:rFonts w:ascii="Tahoma" w:hAnsi="Tahoma" w:cs="Tahoma"/>
                      <w:noProof/>
                      <w:color w:val="1F497D" w:themeColor="text2"/>
                      <w:lang w:eastAsia="es-BO"/>
                    </w:rPr>
                    <w:t>l incumplimiento de los pl</w:t>
                  </w:r>
                  <w:r>
                    <w:rPr>
                      <w:rFonts w:ascii="Tahoma" w:hAnsi="Tahoma" w:cs="Tahoma"/>
                      <w:noProof/>
                      <w:color w:val="1F497D" w:themeColor="text2"/>
                      <w:lang w:eastAsia="es-BO"/>
                    </w:rPr>
                    <w:t xml:space="preserve">azos definidos en la Tabla A se </w:t>
                  </w:r>
                  <w:r w:rsidRPr="00262D3A">
                    <w:rPr>
                      <w:rFonts w:ascii="Tahoma" w:hAnsi="Tahoma" w:cs="Tahoma"/>
                      <w:noProof/>
                      <w:color w:val="1F497D" w:themeColor="text2"/>
                      <w:lang w:eastAsia="es-BO"/>
                    </w:rPr>
                    <w:t>penalizará en primera instancia como</w:t>
                  </w:r>
                  <w:r>
                    <w:rPr>
                      <w:rFonts w:ascii="Tahoma" w:hAnsi="Tahoma" w:cs="Tahoma"/>
                      <w:noProof/>
                      <w:color w:val="1F497D" w:themeColor="text2"/>
                      <w:lang w:eastAsia="es-BO"/>
                    </w:rPr>
                    <w:t xml:space="preserve"> fuera de plazo, sin embargo la </w:t>
                  </w:r>
                  <w:r w:rsidRPr="00262D3A">
                    <w:rPr>
                      <w:rFonts w:ascii="Tahoma" w:hAnsi="Tahoma" w:cs="Tahoma"/>
                      <w:noProof/>
                      <w:color w:val="1F497D" w:themeColor="text2"/>
                      <w:lang w:eastAsia="es-BO"/>
                    </w:rPr>
                    <w:t>demora excesiva</w:t>
                  </w:r>
                  <w:r>
                    <w:rPr>
                      <w:rFonts w:ascii="Tahoma" w:hAnsi="Tahoma" w:cs="Tahoma"/>
                      <w:noProof/>
                      <w:color w:val="1F497D" w:themeColor="text2"/>
                      <w:lang w:eastAsia="es-BO"/>
                    </w:rPr>
                    <w:t xml:space="preserve"> </w:t>
                  </w:r>
                  <w:r w:rsidRPr="00262D3A">
                    <w:rPr>
                      <w:rFonts w:ascii="Tahoma" w:hAnsi="Tahoma" w:cs="Tahoma"/>
                      <w:noProof/>
                      <w:color w:val="1F497D" w:themeColor="text2"/>
                      <w:lang w:eastAsia="es-BO"/>
                    </w:rPr>
                    <w:t>en la reparación y que supere en cantidad de</w:t>
                  </w:r>
                  <w:r>
                    <w:rPr>
                      <w:rFonts w:ascii="Tahoma" w:hAnsi="Tahoma" w:cs="Tahoma"/>
                      <w:noProof/>
                      <w:color w:val="1F497D" w:themeColor="text2"/>
                      <w:lang w:eastAsia="es-BO"/>
                    </w:rPr>
                    <w:t xml:space="preserve"> horas u múltiplo de las horas </w:t>
                  </w:r>
                  <w:r w:rsidRPr="00262D3A">
                    <w:rPr>
                      <w:rFonts w:ascii="Tahoma" w:hAnsi="Tahoma" w:cs="Tahoma"/>
                      <w:noProof/>
                      <w:color w:val="1F497D" w:themeColor="text2"/>
                      <w:lang w:eastAsia="es-BO"/>
                    </w:rPr>
                    <w:t>asignadas originalmente para la reparació</w:t>
                  </w:r>
                  <w:r>
                    <w:rPr>
                      <w:rFonts w:ascii="Tahoma" w:hAnsi="Tahoma" w:cs="Tahoma"/>
                      <w:noProof/>
                      <w:color w:val="1F497D" w:themeColor="text2"/>
                      <w:lang w:eastAsia="es-BO"/>
                    </w:rPr>
                    <w:t xml:space="preserve">n, se considerará como un nuevo </w:t>
                  </w:r>
                  <w:r w:rsidRPr="00262D3A">
                    <w:rPr>
                      <w:rFonts w:ascii="Tahoma" w:hAnsi="Tahoma" w:cs="Tahoma"/>
                      <w:noProof/>
                      <w:color w:val="1F497D" w:themeColor="text2"/>
                      <w:lang w:eastAsia="es-BO"/>
                    </w:rPr>
                    <w:t>incumpl</w:t>
                  </w:r>
                  <w:r>
                    <w:rPr>
                      <w:rFonts w:ascii="Tahoma" w:hAnsi="Tahoma" w:cs="Tahoma"/>
                      <w:noProof/>
                      <w:color w:val="1F497D" w:themeColor="text2"/>
                      <w:lang w:eastAsia="es-BO"/>
                    </w:rPr>
                    <w:t xml:space="preserve">imiento y se aplicará como otra </w:t>
                  </w:r>
                  <w:r w:rsidRPr="00262D3A">
                    <w:rPr>
                      <w:rFonts w:ascii="Tahoma" w:hAnsi="Tahoma" w:cs="Tahoma"/>
                      <w:noProof/>
                      <w:color w:val="1F497D" w:themeColor="text2"/>
                      <w:lang w:eastAsia="es-BO"/>
                    </w:rPr>
                    <w:t>penalidad que será aplicada sobr</w:t>
                  </w:r>
                  <w:r>
                    <w:rPr>
                      <w:rFonts w:ascii="Tahoma" w:hAnsi="Tahoma" w:cs="Tahoma"/>
                      <w:noProof/>
                      <w:color w:val="1F497D" w:themeColor="text2"/>
                      <w:lang w:eastAsia="es-BO"/>
                    </w:rPr>
                    <w:t xml:space="preserve">e una atención que hubiese sido </w:t>
                  </w:r>
                  <w:r w:rsidRPr="00262D3A">
                    <w:rPr>
                      <w:rFonts w:ascii="Tahoma" w:hAnsi="Tahoma" w:cs="Tahoma"/>
                      <w:noProof/>
                      <w:color w:val="1F497D" w:themeColor="text2"/>
                      <w:lang w:eastAsia="es-BO"/>
                    </w:rPr>
                    <w:t>clasificada como dentro de plazo, vale de</w:t>
                  </w:r>
                  <w:r>
                    <w:rPr>
                      <w:rFonts w:ascii="Tahoma" w:hAnsi="Tahoma" w:cs="Tahoma"/>
                      <w:noProof/>
                      <w:color w:val="1F497D" w:themeColor="text2"/>
                      <w:lang w:eastAsia="es-BO"/>
                    </w:rPr>
                    <w:t xml:space="preserve">cir, si una intervención con un </w:t>
                  </w:r>
                  <w:r w:rsidRPr="00262D3A">
                    <w:rPr>
                      <w:rFonts w:ascii="Tahoma" w:hAnsi="Tahoma" w:cs="Tahoma"/>
                      <w:noProof/>
                      <w:color w:val="1F497D" w:themeColor="text2"/>
                      <w:lang w:eastAsia="es-BO"/>
                    </w:rPr>
                    <w:t>tiempo definido de 3 horas es resuelta</w:t>
                  </w:r>
                  <w:r>
                    <w:rPr>
                      <w:rFonts w:ascii="Tahoma" w:hAnsi="Tahoma" w:cs="Tahoma"/>
                      <w:noProof/>
                      <w:color w:val="1F497D" w:themeColor="text2"/>
                      <w:lang w:eastAsia="es-BO"/>
                    </w:rPr>
                    <w:t xml:space="preserve"> en 13 horas, se contabilizaran </w:t>
                  </w:r>
                  <w:r w:rsidRPr="00262D3A">
                    <w:rPr>
                      <w:rFonts w:ascii="Tahoma" w:hAnsi="Tahoma" w:cs="Tahoma"/>
                      <w:noProof/>
                      <w:color w:val="1F497D" w:themeColor="text2"/>
                      <w:lang w:eastAsia="es-BO"/>
                    </w:rPr>
                    <w:t>como 4 Retrasos Adicionales (4</w:t>
                  </w:r>
                  <w:r>
                    <w:rPr>
                      <w:rFonts w:ascii="Tahoma" w:hAnsi="Tahoma" w:cs="Tahoma"/>
                      <w:noProof/>
                      <w:color w:val="1F497D" w:themeColor="text2"/>
                      <w:lang w:eastAsia="es-BO"/>
                    </w:rPr>
                    <w:t xml:space="preserve"> asistencias dentro de plazo se </w:t>
                  </w:r>
                  <w:r w:rsidRPr="00262D3A">
                    <w:rPr>
                      <w:rFonts w:ascii="Tahoma" w:hAnsi="Tahoma" w:cs="Tahoma"/>
                      <w:noProof/>
                      <w:color w:val="1F497D" w:themeColor="text2"/>
                      <w:lang w:eastAsia="es-BO"/>
                    </w:rPr>
                    <w:t>reclasificarán como fuera de plazo).</w:t>
                  </w:r>
                </w:p>
              </w:tc>
            </w:tr>
          </w:tbl>
          <w:p w:rsidR="008531D9" w:rsidRPr="00262D3A" w:rsidRDefault="008531D9" w:rsidP="008531D9">
            <w:pPr>
              <w:rPr>
                <w:rFonts w:ascii="Tahoma" w:hAnsi="Tahoma" w:cs="Tahoma"/>
                <w:noProof/>
                <w:color w:val="1F497D" w:themeColor="text2"/>
                <w:lang w:eastAsia="es-BO"/>
              </w:rPr>
            </w:pP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El Parámetro de Calidad es el porcentaje mínimo de cumplimiento de los tiempos de intervención indicados en la tabla A del pliego de Especificaciones Técnicas de Mantenimiento y se define de acuerdo a la categoría y para cada mes de acuerdo a lo siguiente:</w:t>
            </w:r>
          </w:p>
          <w:p w:rsidR="005858C4" w:rsidRPr="00262D3A" w:rsidRDefault="005858C4" w:rsidP="005858C4">
            <w:pPr>
              <w:rPr>
                <w:rFonts w:ascii="Tahoma" w:hAnsi="Tahoma" w:cs="Tahoma"/>
                <w:noProof/>
                <w:color w:val="1F497D" w:themeColor="text2"/>
                <w:lang w:eastAsia="es-BO"/>
              </w:rPr>
            </w:pP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Categoría GOLD: 98%</w:t>
            </w: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Categoría SILVER: 95%</w:t>
            </w: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Categoría STANDARD: 92%</w:t>
            </w:r>
          </w:p>
          <w:p w:rsidR="005858C4" w:rsidRPr="00262D3A" w:rsidRDefault="005858C4" w:rsidP="005858C4">
            <w:pPr>
              <w:rPr>
                <w:rFonts w:ascii="Tahoma" w:hAnsi="Tahoma" w:cs="Tahoma"/>
                <w:noProof/>
                <w:color w:val="1F497D" w:themeColor="text2"/>
                <w:lang w:eastAsia="es-BO"/>
              </w:rPr>
            </w:pP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Para su evaluación se considerarán todas las intervenciones por categoría de Punto Entel o CAD, ejecutadas en un mes y se calculará mediante la siguiente relación:</w:t>
            </w:r>
          </w:p>
          <w:p w:rsidR="005858C4" w:rsidRPr="00262D3A" w:rsidRDefault="005858C4" w:rsidP="005858C4">
            <w:pPr>
              <w:rPr>
                <w:rFonts w:ascii="Tahoma" w:hAnsi="Tahoma" w:cs="Tahoma"/>
                <w:noProof/>
                <w:color w:val="1F497D" w:themeColor="text2"/>
                <w:lang w:eastAsia="es-BO"/>
              </w:rPr>
            </w:pP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PCTI=(CTI-(CTFP+RA))/CTI</w:t>
            </w:r>
          </w:p>
          <w:p w:rsidR="005858C4" w:rsidRPr="00262D3A" w:rsidRDefault="005858C4" w:rsidP="005858C4">
            <w:pPr>
              <w:rPr>
                <w:rFonts w:ascii="Tahoma" w:hAnsi="Tahoma" w:cs="Tahoma"/>
                <w:noProof/>
                <w:color w:val="1F497D" w:themeColor="text2"/>
                <w:lang w:eastAsia="es-BO"/>
              </w:rPr>
            </w:pP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Donde:</w:t>
            </w:r>
          </w:p>
          <w:p w:rsidR="005858C4" w:rsidRPr="00262D3A" w:rsidRDefault="005858C4" w:rsidP="005858C4">
            <w:pPr>
              <w:rPr>
                <w:rFonts w:ascii="Tahoma" w:hAnsi="Tahoma" w:cs="Tahoma"/>
                <w:noProof/>
                <w:color w:val="1F497D" w:themeColor="text2"/>
                <w:lang w:eastAsia="es-BO"/>
              </w:rPr>
            </w:pP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PCTI :</w:t>
            </w:r>
            <w:r w:rsidRPr="00262D3A">
              <w:rPr>
                <w:rFonts w:ascii="Tahoma" w:hAnsi="Tahoma" w:cs="Tahoma"/>
                <w:noProof/>
                <w:color w:val="1F497D" w:themeColor="text2"/>
                <w:lang w:eastAsia="es-BO"/>
              </w:rPr>
              <w:tab/>
              <w:t>Parámetro de Calidad sobre Tiempos de Intervención.</w:t>
            </w: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CTI :</w:t>
            </w:r>
            <w:r w:rsidRPr="00262D3A">
              <w:rPr>
                <w:rFonts w:ascii="Tahoma" w:hAnsi="Tahoma" w:cs="Tahoma"/>
                <w:noProof/>
                <w:color w:val="1F497D" w:themeColor="text2"/>
                <w:lang w:eastAsia="es-BO"/>
              </w:rPr>
              <w:tab/>
              <w:t>Cantidad Total de Intervenciones en el mes evaluado.</w:t>
            </w: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CTFP :</w:t>
            </w:r>
            <w:r w:rsidRPr="00262D3A">
              <w:rPr>
                <w:rFonts w:ascii="Tahoma" w:hAnsi="Tahoma" w:cs="Tahoma"/>
                <w:noProof/>
                <w:color w:val="1F497D" w:themeColor="text2"/>
                <w:lang w:eastAsia="es-BO"/>
              </w:rPr>
              <w:tab/>
              <w:t>Cantidad Total de Intervenciones Fuera de Plazo en el mes evaluado.</w:t>
            </w: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lastRenderedPageBreak/>
              <w:t>RA :</w:t>
            </w:r>
            <w:r w:rsidRPr="00262D3A">
              <w:rPr>
                <w:rFonts w:ascii="Tahoma" w:hAnsi="Tahoma" w:cs="Tahoma"/>
                <w:noProof/>
                <w:color w:val="1F497D" w:themeColor="text2"/>
                <w:lang w:eastAsia="es-BO"/>
              </w:rPr>
              <w:tab/>
              <w:t>Retrasos Adicionales contabilizados en el mes evaluado.</w:t>
            </w:r>
          </w:p>
          <w:p w:rsidR="005858C4" w:rsidRPr="00262D3A" w:rsidRDefault="005858C4" w:rsidP="005858C4">
            <w:pPr>
              <w:rPr>
                <w:rFonts w:ascii="Tahoma" w:hAnsi="Tahoma" w:cs="Tahoma"/>
                <w:noProof/>
                <w:color w:val="1F497D" w:themeColor="text2"/>
                <w:lang w:eastAsia="es-BO"/>
              </w:rPr>
            </w:pP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La penalidad por Categoría se establece como el descuento del 1% del pago mensual por concepto de mano de obra, por cada 1% por debajo del parámetro de calidad por categoría.</w:t>
            </w:r>
          </w:p>
          <w:p w:rsidR="005858C4" w:rsidRPr="00262D3A" w:rsidRDefault="005858C4" w:rsidP="005858C4">
            <w:pPr>
              <w:rPr>
                <w:rFonts w:ascii="Tahoma" w:hAnsi="Tahoma" w:cs="Tahoma"/>
                <w:noProof/>
                <w:color w:val="1F497D" w:themeColor="text2"/>
                <w:lang w:eastAsia="es-BO"/>
              </w:rPr>
            </w:pP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La penalidad Total por este concepto será la suma de los descuentos por categoría.</w:t>
            </w:r>
          </w:p>
          <w:p w:rsidR="005858C4" w:rsidRPr="00262D3A" w:rsidRDefault="005858C4" w:rsidP="005858C4">
            <w:pPr>
              <w:rPr>
                <w:rFonts w:ascii="Tahoma" w:hAnsi="Tahoma" w:cs="Tahoma"/>
                <w:noProof/>
                <w:color w:val="1F497D" w:themeColor="text2"/>
                <w:lang w:eastAsia="es-BO"/>
              </w:rPr>
            </w:pPr>
          </w:p>
          <w:p w:rsidR="005858C4" w:rsidRPr="00262D3A"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En casos de diagnóstico incorrecto que implique la intervención innecesaria de Entel S.A. o del dueño del Punto Entel o CAD, se contabilizará el tiempo transcurrido como parte de la intervención del Contratista, pudiendo en algún caso exceder el tiempo de intervención lo cual será calificado como Retrasos Adicionales.</w:t>
            </w:r>
          </w:p>
          <w:p w:rsidR="005858C4" w:rsidRPr="00262D3A" w:rsidRDefault="005858C4" w:rsidP="005858C4">
            <w:pPr>
              <w:rPr>
                <w:rFonts w:ascii="Tahoma" w:hAnsi="Tahoma" w:cs="Tahoma"/>
                <w:noProof/>
                <w:color w:val="1F497D" w:themeColor="text2"/>
                <w:lang w:eastAsia="es-BO"/>
              </w:rPr>
            </w:pPr>
          </w:p>
          <w:p w:rsidR="005858C4" w:rsidRPr="00884025" w:rsidRDefault="005858C4" w:rsidP="005858C4">
            <w:pPr>
              <w:rPr>
                <w:rFonts w:ascii="Tahoma" w:hAnsi="Tahoma" w:cs="Tahoma"/>
                <w:noProof/>
                <w:color w:val="1F497D" w:themeColor="text2"/>
                <w:lang w:eastAsia="es-BO"/>
              </w:rPr>
            </w:pPr>
            <w:r w:rsidRPr="00262D3A">
              <w:rPr>
                <w:rFonts w:ascii="Tahoma" w:hAnsi="Tahoma" w:cs="Tahoma"/>
                <w:noProof/>
                <w:color w:val="1F497D" w:themeColor="text2"/>
                <w:lang w:eastAsia="es-BO"/>
              </w:rPr>
              <w:t>El parámetro de Calidad será calculado de manera mensual en base a la información del mes evaluado.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lastRenderedPageBreak/>
              <w:t>3</w:t>
            </w:r>
          </w:p>
        </w:tc>
        <w:tc>
          <w:tcPr>
            <w:tcW w:w="3142" w:type="pct"/>
            <w:tcBorders>
              <w:top w:val="nil"/>
              <w:left w:val="nil"/>
              <w:bottom w:val="single" w:sz="8" w:space="0" w:color="004990"/>
              <w:right w:val="single" w:sz="8" w:space="0" w:color="004990"/>
            </w:tcBorders>
            <w:shd w:val="clear" w:color="auto" w:fill="auto"/>
            <w:vAlign w:val="center"/>
          </w:tcPr>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1.2</w:t>
            </w:r>
            <w:r w:rsidRPr="00D86A33">
              <w:rPr>
                <w:rFonts w:ascii="Tahoma" w:hAnsi="Tahoma" w:cs="Tahoma"/>
                <w:noProof/>
                <w:color w:val="1F497D" w:themeColor="text2"/>
                <w:lang w:eastAsia="es-BO"/>
              </w:rPr>
              <w:tab/>
              <w:t>MANTENIMIENTO DEL SINCRONISMO</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El objetivo mínimo establecido para el sincronismo de los Puntos Entel y/o CADs y por lo tanto el Parámetro de Calidad es lograr que el 90% de los días del mes se sincronice cada uno de los que tienen línea de sincronismo. </w:t>
            </w:r>
          </w:p>
          <w:p w:rsidR="005858C4" w:rsidRPr="00D86A33" w:rsidRDefault="005858C4" w:rsidP="005858C4">
            <w:pPr>
              <w:rPr>
                <w:rFonts w:ascii="Tahoma" w:hAnsi="Tahoma" w:cs="Tahoma"/>
                <w:noProof/>
                <w:color w:val="1F497D" w:themeColor="text2"/>
                <w:lang w:eastAsia="es-BO"/>
              </w:rPr>
            </w:pPr>
          </w:p>
          <w:p w:rsidR="005858C4" w:rsidRPr="00884025"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La penalidad se establece como un descuento del 1% del pago mensual por concepto de mano de obra por cada 1% por debajo del objetivo.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4</w:t>
            </w:r>
          </w:p>
        </w:tc>
        <w:tc>
          <w:tcPr>
            <w:tcW w:w="3142" w:type="pct"/>
            <w:tcBorders>
              <w:top w:val="nil"/>
              <w:left w:val="nil"/>
              <w:bottom w:val="single" w:sz="8" w:space="0" w:color="004990"/>
              <w:right w:val="single" w:sz="8" w:space="0" w:color="004990"/>
            </w:tcBorders>
            <w:shd w:val="clear" w:color="auto" w:fill="auto"/>
            <w:vAlign w:val="center"/>
          </w:tcPr>
          <w:p w:rsidR="005858C4" w:rsidRPr="009E5036" w:rsidRDefault="005858C4" w:rsidP="005858C4">
            <w:pPr>
              <w:rPr>
                <w:rFonts w:ascii="Tahoma" w:hAnsi="Tahoma" w:cs="Tahoma"/>
                <w:noProof/>
                <w:color w:val="1F497D" w:themeColor="text2"/>
                <w:lang w:eastAsia="es-BO"/>
              </w:rPr>
            </w:pPr>
            <w:r w:rsidRPr="009E5036">
              <w:rPr>
                <w:rFonts w:ascii="Tahoma" w:hAnsi="Tahoma" w:cs="Tahoma"/>
                <w:noProof/>
                <w:color w:val="1F497D" w:themeColor="text2"/>
                <w:lang w:eastAsia="es-BO"/>
              </w:rPr>
              <w:t>1.3</w:t>
            </w:r>
            <w:r w:rsidRPr="009E5036">
              <w:rPr>
                <w:rFonts w:ascii="Tahoma" w:hAnsi="Tahoma" w:cs="Tahoma"/>
                <w:noProof/>
                <w:color w:val="1F497D" w:themeColor="text2"/>
                <w:lang w:eastAsia="es-BO"/>
              </w:rPr>
              <w:tab/>
              <w:t>CRONOGRAMA DE MANTENIMIENTO PREVENTIVO</w:t>
            </w:r>
          </w:p>
          <w:p w:rsidR="005858C4" w:rsidRPr="009E5036" w:rsidRDefault="005858C4" w:rsidP="005858C4">
            <w:pPr>
              <w:rPr>
                <w:rFonts w:ascii="Tahoma" w:hAnsi="Tahoma" w:cs="Tahoma"/>
                <w:noProof/>
                <w:color w:val="1F497D" w:themeColor="text2"/>
                <w:lang w:eastAsia="es-BO"/>
              </w:rPr>
            </w:pPr>
          </w:p>
          <w:p w:rsidR="005858C4" w:rsidRPr="009E5036" w:rsidRDefault="005858C4" w:rsidP="005858C4">
            <w:pPr>
              <w:rPr>
                <w:rFonts w:ascii="Tahoma" w:hAnsi="Tahoma" w:cs="Tahoma"/>
                <w:noProof/>
                <w:color w:val="1F497D" w:themeColor="text2"/>
                <w:lang w:eastAsia="es-BO"/>
              </w:rPr>
            </w:pPr>
            <w:r w:rsidRPr="009E5036">
              <w:rPr>
                <w:rFonts w:ascii="Tahoma" w:hAnsi="Tahoma" w:cs="Tahoma"/>
                <w:noProof/>
                <w:color w:val="1F497D" w:themeColor="text2"/>
                <w:lang w:eastAsia="es-BO"/>
              </w:rPr>
              <w:t>En función a los cronogramas mensuales de Mantenimiento Preventivo que presente por cada una de los Centros de Mantenimiento la Empresa Contratista, se calificara su cumplimiento en referencia a cada Punto Entel o CAD de acuerdo a lo siguiente:</w:t>
            </w:r>
          </w:p>
          <w:p w:rsidR="005858C4" w:rsidRDefault="005858C4" w:rsidP="005858C4">
            <w:pPr>
              <w:rPr>
                <w:rFonts w:ascii="Tahoma" w:hAnsi="Tahoma" w:cs="Tahoma"/>
                <w:noProof/>
                <w:color w:val="1F497D" w:themeColor="text2"/>
                <w:lang w:eastAsia="es-BO"/>
              </w:rPr>
            </w:pPr>
          </w:p>
          <w:tbl>
            <w:tblPr>
              <w:tblStyle w:val="Tablaconcuadrcula"/>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1686"/>
              <w:gridCol w:w="3780"/>
            </w:tblGrid>
            <w:tr w:rsidR="00833C97" w:rsidTr="00EB3D3C">
              <w:tc>
                <w:tcPr>
                  <w:tcW w:w="1686" w:type="dxa"/>
                </w:tcPr>
                <w:p w:rsidR="00833C97" w:rsidRDefault="00833C97" w:rsidP="00EB3D3C">
                  <w:pPr>
                    <w:rPr>
                      <w:rFonts w:ascii="Tahoma" w:hAnsi="Tahoma" w:cs="Tahoma"/>
                      <w:noProof/>
                      <w:color w:val="1F497D" w:themeColor="text2"/>
                      <w:lang w:eastAsia="es-BO"/>
                    </w:rPr>
                  </w:pPr>
                  <w:r w:rsidRPr="00262D3A">
                    <w:rPr>
                      <w:rFonts w:ascii="Tahoma" w:hAnsi="Tahoma" w:cs="Tahoma"/>
                      <w:noProof/>
                      <w:color w:val="1F497D" w:themeColor="text2"/>
                      <w:lang w:eastAsia="es-BO"/>
                    </w:rPr>
                    <w:t xml:space="preserve">En Plazo: </w:t>
                  </w:r>
                  <w:r>
                    <w:rPr>
                      <w:rFonts w:ascii="Tahoma" w:hAnsi="Tahoma" w:cs="Tahoma"/>
                      <w:noProof/>
                      <w:color w:val="1F497D" w:themeColor="text2"/>
                      <w:lang w:eastAsia="es-BO"/>
                    </w:rPr>
                    <w:t xml:space="preserve">                  </w:t>
                  </w:r>
                </w:p>
              </w:tc>
              <w:tc>
                <w:tcPr>
                  <w:tcW w:w="3780" w:type="dxa"/>
                </w:tcPr>
                <w:p w:rsidR="00833C97" w:rsidRDefault="00833C97" w:rsidP="00833C97">
                  <w:pPr>
                    <w:jc w:val="both"/>
                    <w:rPr>
                      <w:rFonts w:ascii="Tahoma" w:hAnsi="Tahoma" w:cs="Tahoma"/>
                      <w:noProof/>
                      <w:color w:val="1F497D" w:themeColor="text2"/>
                      <w:lang w:eastAsia="es-BO"/>
                    </w:rPr>
                  </w:pPr>
                  <w:r>
                    <w:rPr>
                      <w:rFonts w:ascii="Tahoma" w:hAnsi="Tahoma" w:cs="Tahoma"/>
                      <w:noProof/>
                      <w:color w:val="1F497D" w:themeColor="text2"/>
                      <w:lang w:eastAsia="es-BO"/>
                    </w:rPr>
                    <w:t>S</w:t>
                  </w:r>
                  <w:r w:rsidRPr="009E5036">
                    <w:rPr>
                      <w:rFonts w:ascii="Tahoma" w:hAnsi="Tahoma" w:cs="Tahoma"/>
                      <w:noProof/>
                      <w:color w:val="1F497D" w:themeColor="text2"/>
                      <w:lang w:eastAsia="es-BO"/>
                    </w:rPr>
                    <w:t>i la intervención fue ejecutad</w:t>
                  </w:r>
                  <w:r>
                    <w:rPr>
                      <w:rFonts w:ascii="Tahoma" w:hAnsi="Tahoma" w:cs="Tahoma"/>
                      <w:noProof/>
                      <w:color w:val="1F497D" w:themeColor="text2"/>
                      <w:lang w:eastAsia="es-BO"/>
                    </w:rPr>
                    <w:t xml:space="preserve">a en la fecha programada con un </w:t>
                  </w:r>
                  <w:r w:rsidRPr="009E5036">
                    <w:rPr>
                      <w:rFonts w:ascii="Tahoma" w:hAnsi="Tahoma" w:cs="Tahoma"/>
                      <w:noProof/>
                      <w:color w:val="1F497D" w:themeColor="text2"/>
                      <w:lang w:eastAsia="es-BO"/>
                    </w:rPr>
                    <w:t>margen de</w:t>
                  </w:r>
                  <w:r>
                    <w:rPr>
                      <w:rFonts w:ascii="Tahoma" w:hAnsi="Tahoma" w:cs="Tahoma"/>
                      <w:noProof/>
                      <w:color w:val="1F497D" w:themeColor="text2"/>
                      <w:lang w:eastAsia="es-BO"/>
                    </w:rPr>
                    <w:t xml:space="preserve"> </w:t>
                  </w:r>
                  <w:r w:rsidRPr="009E5036">
                    <w:rPr>
                      <w:rFonts w:ascii="Tahoma" w:hAnsi="Tahoma" w:cs="Tahoma"/>
                      <w:noProof/>
                      <w:color w:val="1F497D" w:themeColor="text2"/>
                      <w:lang w:eastAsia="es-BO"/>
                    </w:rPr>
                    <w:t>dos días posteriores a la misma.</w:t>
                  </w:r>
                </w:p>
              </w:tc>
            </w:tr>
            <w:tr w:rsidR="00833C97" w:rsidTr="00EB3D3C">
              <w:trPr>
                <w:trHeight w:val="485"/>
              </w:trPr>
              <w:tc>
                <w:tcPr>
                  <w:tcW w:w="1686" w:type="dxa"/>
                </w:tcPr>
                <w:p w:rsidR="00833C97" w:rsidRDefault="00833C97" w:rsidP="00EB3D3C">
                  <w:pPr>
                    <w:rPr>
                      <w:rFonts w:ascii="Tahoma" w:hAnsi="Tahoma" w:cs="Tahoma"/>
                      <w:noProof/>
                      <w:color w:val="1F497D" w:themeColor="text2"/>
                      <w:lang w:eastAsia="es-BO"/>
                    </w:rPr>
                  </w:pPr>
                  <w:r w:rsidRPr="00262D3A">
                    <w:rPr>
                      <w:rFonts w:ascii="Tahoma" w:hAnsi="Tahoma" w:cs="Tahoma"/>
                      <w:noProof/>
                      <w:color w:val="1F497D" w:themeColor="text2"/>
                      <w:lang w:eastAsia="es-BO"/>
                    </w:rPr>
                    <w:t>Fuera de Plazo:</w:t>
                  </w:r>
                  <w:r>
                    <w:rPr>
                      <w:rFonts w:ascii="Tahoma" w:hAnsi="Tahoma" w:cs="Tahoma"/>
                      <w:noProof/>
                      <w:color w:val="1F497D" w:themeColor="text2"/>
                      <w:lang w:eastAsia="es-BO"/>
                    </w:rPr>
                    <w:t xml:space="preserve">         </w:t>
                  </w:r>
                  <w:r w:rsidRPr="00262D3A">
                    <w:rPr>
                      <w:rFonts w:ascii="Tahoma" w:hAnsi="Tahoma" w:cs="Tahoma"/>
                      <w:noProof/>
                      <w:color w:val="1F497D" w:themeColor="text2"/>
                      <w:lang w:eastAsia="es-BO"/>
                    </w:rPr>
                    <w:t xml:space="preserve"> </w:t>
                  </w:r>
                </w:p>
              </w:tc>
              <w:tc>
                <w:tcPr>
                  <w:tcW w:w="3780" w:type="dxa"/>
                </w:tcPr>
                <w:p w:rsidR="00833C97" w:rsidRDefault="00833C97" w:rsidP="00EB3D3C">
                  <w:pPr>
                    <w:jc w:val="both"/>
                    <w:rPr>
                      <w:rFonts w:ascii="Tahoma" w:hAnsi="Tahoma" w:cs="Tahoma"/>
                      <w:noProof/>
                      <w:color w:val="1F497D" w:themeColor="text2"/>
                      <w:lang w:eastAsia="es-BO"/>
                    </w:rPr>
                  </w:pPr>
                  <w:r>
                    <w:rPr>
                      <w:rFonts w:ascii="Tahoma" w:hAnsi="Tahoma" w:cs="Tahoma"/>
                      <w:noProof/>
                      <w:color w:val="1F497D" w:themeColor="text2"/>
                      <w:lang w:eastAsia="es-BO"/>
                    </w:rPr>
                    <w:t>S</w:t>
                  </w:r>
                  <w:r w:rsidRPr="009E5036">
                    <w:rPr>
                      <w:rFonts w:ascii="Tahoma" w:hAnsi="Tahoma" w:cs="Tahoma"/>
                      <w:noProof/>
                      <w:color w:val="1F497D" w:themeColor="text2"/>
                      <w:lang w:eastAsia="es-BO"/>
                    </w:rPr>
                    <w:t>i la intervención fue ejecutad</w:t>
                  </w:r>
                  <w:r>
                    <w:rPr>
                      <w:rFonts w:ascii="Tahoma" w:hAnsi="Tahoma" w:cs="Tahoma"/>
                      <w:noProof/>
                      <w:color w:val="1F497D" w:themeColor="text2"/>
                      <w:lang w:eastAsia="es-BO"/>
                    </w:rPr>
                    <w:t xml:space="preserve">a de forma posterior a la fecha </w:t>
                  </w:r>
                  <w:r w:rsidRPr="009E5036">
                    <w:rPr>
                      <w:rFonts w:ascii="Tahoma" w:hAnsi="Tahoma" w:cs="Tahoma"/>
                      <w:noProof/>
                      <w:color w:val="1F497D" w:themeColor="text2"/>
                      <w:lang w:eastAsia="es-BO"/>
                    </w:rPr>
                    <w:t>programada más los dos días de margen.</w:t>
                  </w:r>
                </w:p>
              </w:tc>
            </w:tr>
            <w:tr w:rsidR="00833C97" w:rsidTr="00EB3D3C">
              <w:tc>
                <w:tcPr>
                  <w:tcW w:w="1686" w:type="dxa"/>
                </w:tcPr>
                <w:p w:rsidR="00833C97" w:rsidRDefault="00833C97" w:rsidP="00EB3D3C">
                  <w:pPr>
                    <w:rPr>
                      <w:rFonts w:ascii="Tahoma" w:hAnsi="Tahoma" w:cs="Tahoma"/>
                      <w:noProof/>
                      <w:color w:val="1F497D" w:themeColor="text2"/>
                      <w:lang w:eastAsia="es-BO"/>
                    </w:rPr>
                  </w:pPr>
                  <w:r w:rsidRPr="009E5036">
                    <w:rPr>
                      <w:rFonts w:ascii="Tahoma" w:hAnsi="Tahoma" w:cs="Tahoma"/>
                      <w:noProof/>
                      <w:color w:val="1F497D" w:themeColor="text2"/>
                      <w:lang w:eastAsia="es-BO"/>
                    </w:rPr>
                    <w:t xml:space="preserve">No Ejecutado: </w:t>
                  </w:r>
                </w:p>
              </w:tc>
              <w:tc>
                <w:tcPr>
                  <w:tcW w:w="3780" w:type="dxa"/>
                </w:tcPr>
                <w:p w:rsidR="00833C97" w:rsidRDefault="00833C97" w:rsidP="00EB3D3C">
                  <w:pPr>
                    <w:ind w:left="33"/>
                    <w:jc w:val="both"/>
                    <w:rPr>
                      <w:rFonts w:ascii="Tahoma" w:hAnsi="Tahoma" w:cs="Tahoma"/>
                      <w:noProof/>
                      <w:color w:val="1F497D" w:themeColor="text2"/>
                      <w:lang w:eastAsia="es-BO"/>
                    </w:rPr>
                  </w:pPr>
                  <w:r>
                    <w:rPr>
                      <w:rFonts w:ascii="Tahoma" w:hAnsi="Tahoma" w:cs="Tahoma"/>
                      <w:noProof/>
                      <w:color w:val="1F497D" w:themeColor="text2"/>
                      <w:lang w:eastAsia="es-BO"/>
                    </w:rPr>
                    <w:t>S</w:t>
                  </w:r>
                  <w:r w:rsidRPr="009E5036">
                    <w:rPr>
                      <w:rFonts w:ascii="Tahoma" w:hAnsi="Tahoma" w:cs="Tahoma"/>
                      <w:noProof/>
                      <w:color w:val="1F497D" w:themeColor="text2"/>
                      <w:lang w:eastAsia="es-BO"/>
                    </w:rPr>
                    <w:t>i la intervención no fue ejecutada.</w:t>
                  </w:r>
                </w:p>
              </w:tc>
            </w:tr>
          </w:tbl>
          <w:p w:rsidR="005858C4" w:rsidRPr="009E5036" w:rsidRDefault="005858C4" w:rsidP="005858C4">
            <w:pPr>
              <w:rPr>
                <w:rFonts w:ascii="Tahoma" w:hAnsi="Tahoma" w:cs="Tahoma"/>
                <w:noProof/>
                <w:color w:val="1F497D" w:themeColor="text2"/>
                <w:lang w:eastAsia="es-BO"/>
              </w:rPr>
            </w:pPr>
            <w:r w:rsidRPr="009E5036">
              <w:rPr>
                <w:rFonts w:ascii="Tahoma" w:hAnsi="Tahoma" w:cs="Tahoma"/>
                <w:noProof/>
                <w:color w:val="1F497D" w:themeColor="text2"/>
                <w:lang w:eastAsia="es-BO"/>
              </w:rPr>
              <w:tab/>
            </w:r>
          </w:p>
          <w:p w:rsidR="005858C4" w:rsidRPr="00D86A33" w:rsidRDefault="005858C4" w:rsidP="0091713C">
            <w:pPr>
              <w:jc w:val="both"/>
              <w:rPr>
                <w:rFonts w:ascii="Tahoma" w:hAnsi="Tahoma" w:cs="Tahoma"/>
                <w:color w:val="365F91" w:themeColor="accent1" w:themeShade="BF"/>
                <w:lang w:val="es-BO" w:eastAsia="es-BO"/>
              </w:rPr>
            </w:pPr>
            <w:r w:rsidRPr="009E5036">
              <w:rPr>
                <w:rFonts w:ascii="Tahoma" w:hAnsi="Tahoma" w:cs="Tahoma"/>
                <w:noProof/>
                <w:color w:val="1F497D" w:themeColor="text2"/>
                <w:lang w:eastAsia="es-BO"/>
              </w:rPr>
              <w:t>Cualquier trabajo de mantenimiento preventivo que no cumpla con todos los trabajos descritos en el formulario o sea observado por alguna deficiencia en su ejecución, será declarado como</w:t>
            </w:r>
            <w:r w:rsidRPr="00D86A33">
              <w:rPr>
                <w:rFonts w:ascii="Tahoma" w:hAnsi="Tahoma" w:cs="Tahoma"/>
                <w:color w:val="365F91" w:themeColor="accent1" w:themeShade="BF"/>
                <w:lang w:val="es-BO" w:eastAsia="es-BO"/>
              </w:rPr>
              <w:t xml:space="preserve"> No Ejecutado.</w:t>
            </w:r>
          </w:p>
          <w:p w:rsidR="005858C4" w:rsidRPr="00D86A33" w:rsidRDefault="005858C4" w:rsidP="0091713C">
            <w:pPr>
              <w:jc w:val="both"/>
              <w:rPr>
                <w:rFonts w:ascii="Tahoma" w:hAnsi="Tahoma" w:cs="Tahoma"/>
                <w:color w:val="365F91" w:themeColor="accent1" w:themeShade="BF"/>
                <w:lang w:val="es-BO" w:eastAsia="es-BO"/>
              </w:rPr>
            </w:pP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El Parámetro de Calidad es el porcentaje mínimo de cumplimiento del cronograma presentado se define de acuerdo a la categoría y para cada mes de acuerdo a lo siguiente:</w:t>
            </w:r>
          </w:p>
          <w:p w:rsidR="005858C4" w:rsidRPr="00D86A33" w:rsidRDefault="005858C4" w:rsidP="0091713C">
            <w:pPr>
              <w:jc w:val="both"/>
              <w:rPr>
                <w:rFonts w:ascii="Tahoma" w:hAnsi="Tahoma" w:cs="Tahoma"/>
                <w:color w:val="365F91" w:themeColor="accent1" w:themeShade="BF"/>
                <w:lang w:val="es-BO" w:eastAsia="es-BO"/>
              </w:rPr>
            </w:pP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Categoría GOLD: 98%</w:t>
            </w: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Categoría SILVER: 95%</w:t>
            </w: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Categoría STANDARD: 92%</w:t>
            </w:r>
          </w:p>
          <w:p w:rsidR="005858C4" w:rsidRPr="00D86A33" w:rsidRDefault="005858C4" w:rsidP="0091713C">
            <w:pPr>
              <w:jc w:val="both"/>
              <w:rPr>
                <w:rFonts w:ascii="Tahoma" w:hAnsi="Tahoma" w:cs="Tahoma"/>
                <w:color w:val="365F91" w:themeColor="accent1" w:themeShade="BF"/>
                <w:lang w:val="es-BO" w:eastAsia="es-BO"/>
              </w:rPr>
            </w:pP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Para su evaluación se considerarán todas las intervenciones por categoría de Punto Entel o CAD, ejecutadas en un mes y se calculará mediante la siguiente relación:</w:t>
            </w:r>
          </w:p>
          <w:p w:rsidR="005858C4" w:rsidRPr="00D86A33" w:rsidRDefault="005858C4" w:rsidP="0091713C">
            <w:pPr>
              <w:jc w:val="both"/>
              <w:rPr>
                <w:rFonts w:ascii="Tahoma" w:hAnsi="Tahoma" w:cs="Tahoma"/>
                <w:color w:val="365F91" w:themeColor="accent1" w:themeShade="BF"/>
                <w:lang w:val="es-BO" w:eastAsia="es-BO"/>
              </w:rPr>
            </w:pPr>
          </w:p>
          <w:p w:rsidR="005858C4" w:rsidRPr="00D86A33" w:rsidRDefault="005858C4" w:rsidP="0091713C">
            <w:pPr>
              <w:jc w:val="both"/>
              <w:rPr>
                <w:rFonts w:ascii="Tahoma" w:hAnsi="Tahoma" w:cs="Tahoma"/>
                <w:color w:val="365F91" w:themeColor="accent1" w:themeShade="BF"/>
                <w:lang w:val="es-BO" w:eastAsia="es-BO"/>
              </w:rPr>
            </w:pP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PCTMP=(CTI-CTFP-CTNE)/CTI</w:t>
            </w:r>
          </w:p>
          <w:p w:rsidR="005858C4" w:rsidRPr="00D86A33" w:rsidRDefault="005858C4" w:rsidP="0091713C">
            <w:pPr>
              <w:jc w:val="both"/>
              <w:rPr>
                <w:rFonts w:ascii="Tahoma" w:hAnsi="Tahoma" w:cs="Tahoma"/>
                <w:color w:val="365F91" w:themeColor="accent1" w:themeShade="BF"/>
                <w:lang w:val="es-BO" w:eastAsia="es-BO"/>
              </w:rPr>
            </w:pP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Dónde:</w:t>
            </w:r>
          </w:p>
          <w:p w:rsidR="005858C4" w:rsidRPr="00D86A33" w:rsidRDefault="005858C4" w:rsidP="0091713C">
            <w:pPr>
              <w:jc w:val="both"/>
              <w:rPr>
                <w:rFonts w:ascii="Tahoma" w:hAnsi="Tahoma" w:cs="Tahoma"/>
                <w:color w:val="365F91" w:themeColor="accent1" w:themeShade="BF"/>
                <w:lang w:val="es-BO" w:eastAsia="es-BO"/>
              </w:rPr>
            </w:pP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PCTMP:</w:t>
            </w:r>
            <w:r w:rsidRPr="00D86A33">
              <w:rPr>
                <w:rFonts w:ascii="Tahoma" w:hAnsi="Tahoma" w:cs="Tahoma"/>
                <w:color w:val="365F91" w:themeColor="accent1" w:themeShade="BF"/>
                <w:lang w:val="es-BO" w:eastAsia="es-BO"/>
              </w:rPr>
              <w:tab/>
              <w:t>Parámetro de Calidad sobre Tiempos de Mantenimiento Preventivo.</w:t>
            </w: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CTI:</w:t>
            </w:r>
            <w:r w:rsidRPr="00D86A33">
              <w:rPr>
                <w:rFonts w:ascii="Tahoma" w:hAnsi="Tahoma" w:cs="Tahoma"/>
                <w:color w:val="365F91" w:themeColor="accent1" w:themeShade="BF"/>
                <w:lang w:val="es-BO" w:eastAsia="es-BO"/>
              </w:rPr>
              <w:tab/>
              <w:t>Cantidad Total de Intervenciones en el mes evaluado.</w:t>
            </w: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CTFP:</w:t>
            </w:r>
            <w:r w:rsidRPr="00D86A33">
              <w:rPr>
                <w:rFonts w:ascii="Tahoma" w:hAnsi="Tahoma" w:cs="Tahoma"/>
                <w:color w:val="365F91" w:themeColor="accent1" w:themeShade="BF"/>
                <w:lang w:val="es-BO" w:eastAsia="es-BO"/>
              </w:rPr>
              <w:tab/>
              <w:t>Cantidad Total de Intervenciones Fuera de Plazo en el mes evaluado.</w:t>
            </w: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CTNE:</w:t>
            </w:r>
            <w:r w:rsidRPr="00D86A33">
              <w:rPr>
                <w:rFonts w:ascii="Tahoma" w:hAnsi="Tahoma" w:cs="Tahoma"/>
                <w:color w:val="365F91" w:themeColor="accent1" w:themeShade="BF"/>
                <w:lang w:val="es-BO" w:eastAsia="es-BO"/>
              </w:rPr>
              <w:tab/>
              <w:t>Cantidad Total de Intervenciones No Ejecutadas en el mes evaluado.</w:t>
            </w:r>
          </w:p>
          <w:p w:rsidR="005858C4" w:rsidRPr="00D86A33" w:rsidRDefault="005858C4" w:rsidP="0091713C">
            <w:pPr>
              <w:jc w:val="both"/>
              <w:rPr>
                <w:rFonts w:ascii="Tahoma" w:hAnsi="Tahoma" w:cs="Tahoma"/>
                <w:color w:val="365F91" w:themeColor="accent1" w:themeShade="BF"/>
                <w:lang w:val="es-BO" w:eastAsia="es-BO"/>
              </w:rPr>
            </w:pP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La Penalidad por Categoría se establece como un descuento del 1% del pago mensual por concepto de mano de obra por cada 1% por debajo del parámetro de calidad por categoría.</w:t>
            </w:r>
          </w:p>
          <w:p w:rsidR="005858C4" w:rsidRPr="00D86A33" w:rsidRDefault="005858C4" w:rsidP="0091713C">
            <w:pPr>
              <w:jc w:val="both"/>
              <w:rPr>
                <w:rFonts w:ascii="Tahoma" w:hAnsi="Tahoma" w:cs="Tahoma"/>
                <w:color w:val="365F91" w:themeColor="accent1" w:themeShade="BF"/>
                <w:lang w:val="es-BO" w:eastAsia="es-BO"/>
              </w:rPr>
            </w:pPr>
          </w:p>
          <w:p w:rsidR="005858C4" w:rsidRPr="00D86A33"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La Penalidad Total por este concepto será la suma de los descuentos por categoría.</w:t>
            </w:r>
          </w:p>
          <w:p w:rsidR="005858C4" w:rsidRPr="00D86A33" w:rsidRDefault="005858C4" w:rsidP="0091713C">
            <w:pPr>
              <w:jc w:val="both"/>
              <w:rPr>
                <w:rFonts w:ascii="Tahoma" w:hAnsi="Tahoma" w:cs="Tahoma"/>
                <w:color w:val="365F91" w:themeColor="accent1" w:themeShade="BF"/>
                <w:lang w:val="es-BO" w:eastAsia="es-BO"/>
              </w:rPr>
            </w:pPr>
          </w:p>
          <w:p w:rsidR="005858C4" w:rsidRPr="00D017AE" w:rsidRDefault="005858C4" w:rsidP="0091713C">
            <w:pPr>
              <w:jc w:val="both"/>
              <w:rPr>
                <w:rFonts w:ascii="Tahoma" w:hAnsi="Tahoma" w:cs="Tahoma"/>
                <w:color w:val="365F91" w:themeColor="accent1" w:themeShade="BF"/>
                <w:lang w:val="es-BO" w:eastAsia="es-BO"/>
              </w:rPr>
            </w:pPr>
            <w:r w:rsidRPr="00D86A33">
              <w:rPr>
                <w:rFonts w:ascii="Tahoma" w:hAnsi="Tahoma" w:cs="Tahoma"/>
                <w:color w:val="365F91" w:themeColor="accent1" w:themeShade="BF"/>
                <w:lang w:val="es-BO" w:eastAsia="es-BO"/>
              </w:rPr>
              <w:t>Se establece que todo mantenimiento no ejecutado o declarado como no ejecutado tiene como plazo máximo para su ejecución, cinco días calendario a partir de la fecha de evaluación. En caso de no cumplirse con la ejecución dentro del plazo indicado, la Penalidad Total del mes se incrementará al doble, además se procederá a ejecutar el trabajo con otra empresa y el costo que demande el trabajo será descontado por completo del pago mensual de la Contratista (independientemente de las penalidades aplicables).</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1618"/>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lastRenderedPageBreak/>
              <w:t>5</w:t>
            </w:r>
          </w:p>
        </w:tc>
        <w:tc>
          <w:tcPr>
            <w:tcW w:w="3142" w:type="pct"/>
            <w:tcBorders>
              <w:top w:val="nil"/>
              <w:left w:val="nil"/>
              <w:bottom w:val="single" w:sz="8" w:space="0" w:color="004990"/>
              <w:right w:val="single" w:sz="8" w:space="0" w:color="004990"/>
            </w:tcBorders>
            <w:shd w:val="clear" w:color="auto" w:fill="auto"/>
            <w:vAlign w:val="center"/>
          </w:tcPr>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1.</w:t>
            </w:r>
            <w:r>
              <w:rPr>
                <w:rFonts w:ascii="Tahoma" w:hAnsi="Tahoma" w:cs="Tahoma"/>
                <w:noProof/>
                <w:color w:val="1F497D" w:themeColor="text2"/>
                <w:lang w:eastAsia="es-BO"/>
              </w:rPr>
              <w:t>4</w:t>
            </w:r>
            <w:r w:rsidRPr="00D86A33">
              <w:rPr>
                <w:rFonts w:ascii="Tahoma" w:hAnsi="Tahoma" w:cs="Tahoma"/>
                <w:noProof/>
                <w:color w:val="1F497D" w:themeColor="text2"/>
                <w:lang w:eastAsia="es-BO"/>
              </w:rPr>
              <w:tab/>
              <w:t>PARTES O EQUIPOS EXTRAVIADOS O DAÑADOS</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En caso de extravío o daño de partes o equipos por parte del Contratista estos deberán ser repuestos en un plazo de 72 horas como máximo. </w:t>
            </w:r>
          </w:p>
          <w:p w:rsidR="005858C4" w:rsidRPr="00D86A33"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En caso de comprobar que no se ha efectuado esta reposición en el plazo indicado, se penalizará con un descuento del 1% del pago mensual de mano de obra del mes correspondiente, por cada caso y por cada 72 Horas de retraso en la reposición.</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1401"/>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6</w:t>
            </w:r>
          </w:p>
        </w:tc>
        <w:tc>
          <w:tcPr>
            <w:tcW w:w="3142" w:type="pct"/>
            <w:tcBorders>
              <w:top w:val="nil"/>
              <w:left w:val="nil"/>
              <w:bottom w:val="single" w:sz="8" w:space="0" w:color="004990"/>
              <w:right w:val="single" w:sz="8" w:space="0" w:color="004990"/>
            </w:tcBorders>
            <w:shd w:val="clear" w:color="auto" w:fill="auto"/>
            <w:vAlign w:val="center"/>
          </w:tcPr>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1</w:t>
            </w:r>
            <w:r>
              <w:rPr>
                <w:rFonts w:ascii="Tahoma" w:hAnsi="Tahoma" w:cs="Tahoma"/>
                <w:noProof/>
                <w:color w:val="1F497D" w:themeColor="text2"/>
                <w:lang w:eastAsia="es-BO"/>
              </w:rPr>
              <w:t>.5</w:t>
            </w:r>
            <w:r w:rsidRPr="00D86A33">
              <w:rPr>
                <w:rFonts w:ascii="Tahoma" w:hAnsi="Tahoma" w:cs="Tahoma"/>
                <w:noProof/>
                <w:color w:val="1F497D" w:themeColor="text2"/>
                <w:lang w:eastAsia="es-BO"/>
              </w:rPr>
              <w:tab/>
              <w:t>ACTUALIZACIÓN DE RANGOS Y TARIFAS - RECOLECCIÓN MANUAL DE DATOS - INSTALACIÓN DE SOFTWARE SCAPE</w:t>
            </w:r>
          </w:p>
          <w:p w:rsidR="005858C4" w:rsidRPr="00D86A33"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El plazo máximo para la ejecución de estas actividades será acordado previamente con ENTEL S.A para cada Punto ENTEL o CAD que requiera de estas. Si el contratista incumple los mismos se procederá a penalizar con un descuento del 1% del pago mensual de mano de obra del mes correspondiente y por cada caso incumplido.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7</w:t>
            </w:r>
          </w:p>
        </w:tc>
        <w:tc>
          <w:tcPr>
            <w:tcW w:w="3142" w:type="pct"/>
            <w:tcBorders>
              <w:top w:val="nil"/>
              <w:left w:val="nil"/>
              <w:bottom w:val="single" w:sz="8" w:space="0" w:color="004990"/>
              <w:right w:val="single" w:sz="8" w:space="0" w:color="004990"/>
            </w:tcBorders>
            <w:shd w:val="clear" w:color="auto" w:fill="auto"/>
            <w:vAlign w:val="center"/>
          </w:tcPr>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1.</w:t>
            </w:r>
            <w:r>
              <w:rPr>
                <w:rFonts w:ascii="Tahoma" w:hAnsi="Tahoma" w:cs="Tahoma"/>
                <w:noProof/>
                <w:color w:val="1F497D" w:themeColor="text2"/>
                <w:lang w:eastAsia="es-BO"/>
              </w:rPr>
              <w:t>6</w:t>
            </w:r>
            <w:r w:rsidRPr="00D86A33">
              <w:rPr>
                <w:rFonts w:ascii="Tahoma" w:hAnsi="Tahoma" w:cs="Tahoma"/>
                <w:noProof/>
                <w:color w:val="1F497D" w:themeColor="text2"/>
                <w:lang w:eastAsia="es-BO"/>
              </w:rPr>
              <w:tab/>
              <w:t>CAPACITACIÓN A LOS OPERADORES</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El contratista deberá cumplir la cantidad capacitaciones y cronograma ofertado para esta capacitación.</w:t>
            </w:r>
          </w:p>
          <w:p w:rsidR="005858C4" w:rsidRPr="00D86A33"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El retraso en la realización de las mismas será penalizado con un descuento del 1% del pago mensual de mano de obra del mes correspondiente, sumando un 1% adicional de penalización por cada semana de retraso.</w:t>
            </w:r>
          </w:p>
          <w:p w:rsidR="005858C4"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8</w:t>
            </w:r>
          </w:p>
        </w:tc>
        <w:tc>
          <w:tcPr>
            <w:tcW w:w="3142" w:type="pct"/>
            <w:tcBorders>
              <w:top w:val="nil"/>
              <w:left w:val="nil"/>
              <w:bottom w:val="single" w:sz="8" w:space="0" w:color="004990"/>
              <w:right w:val="single" w:sz="8" w:space="0" w:color="004990"/>
            </w:tcBorders>
            <w:shd w:val="clear" w:color="auto" w:fill="auto"/>
            <w:vAlign w:val="center"/>
          </w:tcPr>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1.</w:t>
            </w:r>
            <w:r>
              <w:rPr>
                <w:rFonts w:ascii="Tahoma" w:hAnsi="Tahoma" w:cs="Tahoma"/>
                <w:noProof/>
                <w:color w:val="1F497D" w:themeColor="text2"/>
                <w:lang w:eastAsia="es-BO"/>
              </w:rPr>
              <w:t>7</w:t>
            </w:r>
            <w:r w:rsidRPr="00D86A33">
              <w:rPr>
                <w:rFonts w:ascii="Tahoma" w:hAnsi="Tahoma" w:cs="Tahoma"/>
                <w:noProof/>
                <w:color w:val="1F497D" w:themeColor="text2"/>
                <w:lang w:eastAsia="es-BO"/>
              </w:rPr>
              <w:tab/>
              <w:t>POR LA NO CALIDAD Y VERACIDAD DE INFORMACIÓN ENTREGADA</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lastRenderedPageBreak/>
              <w:t>ENTEL S.A. efectuará inspecciones constantes a las labores de mantenimiento correctivo a objeto de evaluar su calidad, pudiendo de estas inspecciones establecer observaciones a los trabajos efectuados y generar penalidades por NO CALIDAD. La penalidad consistirá en el descuento del 1% del pago mensual de mano de obra del mes correspondiente por cada caso detectado.</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También se considera como NO CALIDAD errores de información originados por la no actualización de base de datos de Puntos ENTEL y CAD. La penalidad será de acuerdo al anterior párrafo.</w:t>
            </w:r>
          </w:p>
          <w:p w:rsidR="005858C4" w:rsidRPr="00D86A33"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Si el Contratista entregara información sin calidad o veracidad en su contenido en los  informes de mantenimiento preventivo o correctivo, informe sobre uso y sustitución de partes y repuestos o cualquier otra información o actividad requerida por ENTEL S.A., se aplicará una Penalidad que consistirá en un descuento del 1% del pago mensual de mano de obra, del mes correspondiente y por cada caso.</w:t>
            </w:r>
          </w:p>
          <w:p w:rsidR="005858C4" w:rsidRPr="0078260F"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lastRenderedPageBreak/>
              <w:t>9</w:t>
            </w:r>
          </w:p>
        </w:tc>
        <w:tc>
          <w:tcPr>
            <w:tcW w:w="3142" w:type="pct"/>
            <w:tcBorders>
              <w:top w:val="nil"/>
              <w:left w:val="nil"/>
              <w:bottom w:val="single" w:sz="8" w:space="0" w:color="004990"/>
              <w:right w:val="single" w:sz="8" w:space="0" w:color="004990"/>
            </w:tcBorders>
            <w:shd w:val="clear" w:color="auto" w:fill="auto"/>
            <w:vAlign w:val="center"/>
          </w:tcPr>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1.</w:t>
            </w:r>
            <w:r>
              <w:rPr>
                <w:rFonts w:ascii="Tahoma" w:hAnsi="Tahoma" w:cs="Tahoma"/>
                <w:noProof/>
                <w:color w:val="1F497D" w:themeColor="text2"/>
                <w:lang w:eastAsia="es-BO"/>
              </w:rPr>
              <w:t>8</w:t>
            </w:r>
            <w:r w:rsidRPr="00D86A33">
              <w:rPr>
                <w:rFonts w:ascii="Tahoma" w:hAnsi="Tahoma" w:cs="Tahoma"/>
                <w:noProof/>
                <w:color w:val="1F497D" w:themeColor="text2"/>
                <w:lang w:eastAsia="es-BO"/>
              </w:rPr>
              <w:tab/>
              <w:t>POR NO CONTAR CON LOS RECURSOS TÉCNICOS, HUMANOS Y LOGÍSTICOS REQUERIDOS PARA LA EJECUCIÓN Y CUMPLIMIENTO DE LAS OBLIGACIONES DEL CONTRATO</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Se considera como Recursos Técnicos a la dotación de todo material y herramientas necesarias para la eficiente y completa solución de todas las fallas que se presenten en los Puntos Entel o CADs.</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Se considera como Recursos Logísticos, a la dotación de transporte, uniforme  y credencial a todo el personal técnico, de manera que estos puedan ayudar a la pronta solución de las fallas o reclamos y a su identificación.</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Se considera como Recursos Humanos a la dotación de personal técnico idóneo, es decir capacitado, con pleno conocimiento de las tareas a realizar, de confianza y alta seguridad en el manejo de la información y resguardo de los equipos y aparatos entregados, garantizando evitar la ejecución de llamadas fraudulentas o maliciosas y la integridad de los sistemas de tarifación y evitando cualquier violación que permita el no registro del tráfico generado o su borrado.</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Por tanto es obligación del Contratista, cumplir con los compromisos de contar con personal técnico según el organigrama propuesto, perfil solicitado y con todos los recursos técnicos y logísticos solicitados, cuyo cumplimiento será verificado mediante inspecciones mensuales y de seguimiento.</w:t>
            </w:r>
          </w:p>
          <w:p w:rsidR="005858C4" w:rsidRPr="00D86A33"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Si en las inspecciones mensuales o los seguimientos diarios que realice Entel S.A., se verifica que el Contratista no cumple con cualquiera de estos recursos, se aplicará la penalidad del </w:t>
            </w:r>
            <w:r>
              <w:rPr>
                <w:rFonts w:ascii="Tahoma" w:hAnsi="Tahoma" w:cs="Tahoma"/>
                <w:noProof/>
                <w:color w:val="1F497D" w:themeColor="text2"/>
                <w:lang w:eastAsia="es-BO"/>
              </w:rPr>
              <w:t>0.5</w:t>
            </w:r>
            <w:r w:rsidRPr="00D86A33">
              <w:rPr>
                <w:rFonts w:ascii="Tahoma" w:hAnsi="Tahoma" w:cs="Tahoma"/>
                <w:noProof/>
                <w:color w:val="1F497D" w:themeColor="text2"/>
                <w:lang w:eastAsia="es-BO"/>
              </w:rPr>
              <w:t>% del pago total  mensual de mano de obra por cada caso observado</w:t>
            </w:r>
            <w:r>
              <w:rPr>
                <w:rFonts w:ascii="Tahoma" w:hAnsi="Tahoma" w:cs="Tahoma"/>
                <w:noProof/>
                <w:color w:val="1F497D" w:themeColor="text2"/>
                <w:lang w:eastAsia="es-BO"/>
              </w:rPr>
              <w:t xml:space="preserve"> (el cumplimiento se evaluará por cada regional y los montos serán acumulables).</w:t>
            </w:r>
          </w:p>
          <w:p w:rsidR="005858C4"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Pr>
                <w:rFonts w:ascii="Tahoma" w:hAnsi="Tahoma" w:cs="Tahoma"/>
                <w:noProof/>
                <w:color w:val="1F497D" w:themeColor="text2"/>
                <w:lang w:eastAsia="es-BO"/>
              </w:rPr>
              <w:t>Ejemplo de penalización:</w:t>
            </w:r>
          </w:p>
          <w:p w:rsidR="005858C4" w:rsidRDefault="005858C4" w:rsidP="005858C4">
            <w:pPr>
              <w:tabs>
                <w:tab w:val="left" w:pos="2766"/>
              </w:tabs>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técnicos Tarija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rsidR="005858C4" w:rsidRDefault="005858C4" w:rsidP="005858C4">
            <w:pPr>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humanos Sucre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rsidR="005858C4" w:rsidRDefault="005858C4" w:rsidP="005858C4">
            <w:pPr>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humanos Potosí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rsidR="005858C4" w:rsidRDefault="005858C4" w:rsidP="005858C4">
            <w:pPr>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logísticos La Paz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rsidR="005858C4" w:rsidRDefault="005858C4" w:rsidP="005858C4">
            <w:pPr>
              <w:rPr>
                <w:rFonts w:ascii="Tahoma" w:hAnsi="Tahoma" w:cs="Tahoma"/>
                <w:noProof/>
                <w:color w:val="1F497D" w:themeColor="text2"/>
                <w:lang w:eastAsia="es-BO"/>
              </w:rPr>
            </w:pPr>
            <w:r>
              <w:rPr>
                <w:rFonts w:ascii="Tahoma" w:hAnsi="Tahoma" w:cs="Tahoma"/>
                <w:noProof/>
                <w:color w:val="1F497D" w:themeColor="text2"/>
                <w:lang w:eastAsia="es-BO"/>
              </w:rPr>
              <w:t xml:space="preserve">Total penalizable por insuficiencia de recursos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2.0%</w:t>
            </w:r>
          </w:p>
          <w:p w:rsidR="005858C4"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Pr>
                <w:rFonts w:ascii="Tahoma" w:hAnsi="Tahoma" w:cs="Tahoma"/>
                <w:noProof/>
                <w:color w:val="1F497D" w:themeColor="text2"/>
                <w:lang w:eastAsia="es-BO"/>
              </w:rPr>
              <w:t xml:space="preserve">De no corregirse alguna insuficiencia, se aplicará un factor multiplicador </w:t>
            </w:r>
            <w:r>
              <w:rPr>
                <w:rFonts w:ascii="Tahoma" w:hAnsi="Tahoma" w:cs="Tahoma"/>
                <w:noProof/>
                <w:color w:val="1F497D" w:themeColor="text2"/>
                <w:lang w:eastAsia="es-BO"/>
              </w:rPr>
              <w:lastRenderedPageBreak/>
              <w:t>referido a la cantidad de meses de incumplimiento de la observación.</w:t>
            </w:r>
          </w:p>
          <w:p w:rsidR="005858C4"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Pr>
                <w:rFonts w:ascii="Tahoma" w:hAnsi="Tahoma" w:cs="Tahoma"/>
                <w:noProof/>
                <w:color w:val="1F497D" w:themeColor="text2"/>
                <w:lang w:eastAsia="es-BO"/>
              </w:rPr>
              <w:t>Ejemplo de penalización:</w:t>
            </w:r>
          </w:p>
          <w:p w:rsidR="005858C4" w:rsidRDefault="005858C4" w:rsidP="005858C4">
            <w:pPr>
              <w:tabs>
                <w:tab w:val="left" w:pos="2766"/>
              </w:tabs>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técnicos Tarija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 x 2   (segundo mes de incumplimiento)</w:t>
            </w:r>
          </w:p>
          <w:p w:rsidR="005858C4" w:rsidRDefault="005858C4" w:rsidP="005858C4">
            <w:pPr>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humanos Sucre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rsidR="005858C4" w:rsidRDefault="005858C4" w:rsidP="005858C4">
            <w:pPr>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humanos Potosí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 x 3   (tercer mes de incumplimiento)</w:t>
            </w:r>
          </w:p>
          <w:p w:rsidR="005858C4" w:rsidRDefault="005858C4" w:rsidP="005858C4">
            <w:pPr>
              <w:rPr>
                <w:rFonts w:ascii="Tahoma" w:hAnsi="Tahoma" w:cs="Tahoma"/>
                <w:noProof/>
                <w:color w:val="1F497D" w:themeColor="text2"/>
                <w:lang w:eastAsia="es-BO"/>
              </w:rPr>
            </w:pPr>
            <w:r>
              <w:rPr>
                <w:rFonts w:ascii="Tahoma" w:hAnsi="Tahoma" w:cs="Tahoma"/>
                <w:noProof/>
                <w:color w:val="1F497D" w:themeColor="text2"/>
                <w:lang w:eastAsia="es-BO"/>
              </w:rPr>
              <w:t xml:space="preserve">Insuficientes recursos logísticos La Paz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0.5%</w:t>
            </w:r>
          </w:p>
          <w:p w:rsidR="005858C4" w:rsidRDefault="005858C4" w:rsidP="005858C4">
            <w:pPr>
              <w:rPr>
                <w:rFonts w:ascii="Tahoma" w:hAnsi="Tahoma" w:cs="Tahoma"/>
                <w:noProof/>
                <w:color w:val="1F497D" w:themeColor="text2"/>
                <w:lang w:eastAsia="es-BO"/>
              </w:rPr>
            </w:pPr>
            <w:r>
              <w:rPr>
                <w:rFonts w:ascii="Tahoma" w:hAnsi="Tahoma" w:cs="Tahoma"/>
                <w:noProof/>
                <w:color w:val="1F497D" w:themeColor="text2"/>
                <w:lang w:eastAsia="es-BO"/>
              </w:rPr>
              <w:t xml:space="preserve">Total penalizable por insuficiencia de recursos  </w:t>
            </w:r>
            <w:r w:rsidRPr="00BD3EF6">
              <w:rPr>
                <w:rFonts w:ascii="Tahoma" w:hAnsi="Tahoma" w:cs="Tahoma"/>
                <w:noProof/>
                <w:color w:val="1F497D" w:themeColor="text2"/>
                <w:lang w:eastAsia="es-BO"/>
              </w:rPr>
              <w:sym w:font="Wingdings" w:char="F0E0"/>
            </w:r>
            <w:r>
              <w:rPr>
                <w:rFonts w:ascii="Tahoma" w:hAnsi="Tahoma" w:cs="Tahoma"/>
                <w:noProof/>
                <w:color w:val="1F497D" w:themeColor="text2"/>
                <w:lang w:eastAsia="es-BO"/>
              </w:rPr>
              <w:t xml:space="preserve">  3.5%</w:t>
            </w:r>
          </w:p>
          <w:p w:rsidR="005858C4" w:rsidRPr="00D86A33"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También,  es obligación de la contratista denunciar de manera inmediata cualquier fraude o violación que detecte en los Puntos Entel o CADs  a objeto de que en forma conjunta se tomen las acciones del caso. Si no se realiza la notificación oportuna o el personal del contratista contribuye al fraude o violación de la seguridad en los sistemas de los Puntos Entel, la contratista deberá dar de baja al personal observado y Entel S.A. procederá a evaluar la perdida a fin de que se descuente la misma en su totalidad de los pagos por concepto de mantenimiento, sin que estas acciones perjudiquen cualquier acción legal que Entel S.A. vea por conveniente asumir sobre el hecho.</w:t>
            </w:r>
          </w:p>
          <w:p w:rsidR="005858C4" w:rsidRPr="0078260F"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lastRenderedPageBreak/>
              <w:t>10</w:t>
            </w:r>
          </w:p>
        </w:tc>
        <w:tc>
          <w:tcPr>
            <w:tcW w:w="3142" w:type="pct"/>
            <w:tcBorders>
              <w:top w:val="nil"/>
              <w:left w:val="nil"/>
              <w:bottom w:val="single" w:sz="8" w:space="0" w:color="004990"/>
              <w:right w:val="single" w:sz="8" w:space="0" w:color="004990"/>
            </w:tcBorders>
            <w:shd w:val="clear" w:color="auto" w:fill="auto"/>
            <w:vAlign w:val="center"/>
          </w:tcPr>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1.</w:t>
            </w:r>
            <w:r>
              <w:rPr>
                <w:rFonts w:ascii="Tahoma" w:hAnsi="Tahoma" w:cs="Tahoma"/>
                <w:noProof/>
                <w:color w:val="1F497D" w:themeColor="text2"/>
                <w:lang w:eastAsia="es-BO"/>
              </w:rPr>
              <w:t>9</w:t>
            </w:r>
            <w:r w:rsidRPr="00D86A33">
              <w:rPr>
                <w:rFonts w:ascii="Tahoma" w:hAnsi="Tahoma" w:cs="Tahoma"/>
                <w:noProof/>
                <w:color w:val="1F497D" w:themeColor="text2"/>
                <w:lang w:eastAsia="es-BO"/>
              </w:rPr>
              <w:tab/>
              <w:t>FALLAS PROVOCADAS</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La meta es no provocar ninguna falla o corte de servicio durante las actividades de mantenimiento, en caso que se incurriera en un corte de servicio sin autorización de Entel S.A., se penalizará a la empresa contratista con descuento del 1% del pago mensual por mano de obra por cada caso, asimismo si el ente regulador penalizara a Entel S.A. como consecuencia directa o indirecta de este tipo de acciones, el Contratista deberá asumir estos cargos de manera transparente para Entel S.A.</w:t>
            </w:r>
          </w:p>
          <w:p w:rsidR="005858C4" w:rsidRPr="00D86A33"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Si la falla provocada por personal de la empresa contratista ocasionara daños materiales esta deberá reponer a su costo todas las partes o equipos de manera inmediata.</w:t>
            </w:r>
          </w:p>
          <w:p w:rsidR="005858C4"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11</w:t>
            </w:r>
          </w:p>
        </w:tc>
        <w:tc>
          <w:tcPr>
            <w:tcW w:w="3142" w:type="pct"/>
            <w:tcBorders>
              <w:top w:val="nil"/>
              <w:left w:val="nil"/>
              <w:bottom w:val="single" w:sz="8" w:space="0" w:color="004990"/>
              <w:right w:val="single" w:sz="8" w:space="0" w:color="004990"/>
            </w:tcBorders>
            <w:shd w:val="clear" w:color="auto" w:fill="auto"/>
            <w:vAlign w:val="center"/>
          </w:tcPr>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2</w:t>
            </w:r>
            <w:r w:rsidRPr="00D86A33">
              <w:rPr>
                <w:rFonts w:ascii="Tahoma" w:hAnsi="Tahoma" w:cs="Tahoma"/>
                <w:noProof/>
                <w:color w:val="1F497D" w:themeColor="text2"/>
                <w:lang w:eastAsia="es-BO"/>
              </w:rPr>
              <w:tab/>
              <w:t>INSTALACIONES, RETIROS Y TRASLADOS</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Se realizará el control de las actividades del contratista, considerando los siguientes indicadores:</w:t>
            </w:r>
          </w:p>
          <w:p w:rsidR="005858C4" w:rsidRPr="00D86A33" w:rsidRDefault="005858C4" w:rsidP="005858C4">
            <w:pPr>
              <w:rPr>
                <w:rFonts w:ascii="Tahoma" w:hAnsi="Tahoma" w:cs="Tahoma"/>
                <w:noProof/>
                <w:color w:val="1F497D" w:themeColor="text2"/>
                <w:lang w:eastAsia="es-BO"/>
              </w:rPr>
            </w:pP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w:t>
            </w:r>
            <w:r w:rsidRPr="00D86A33">
              <w:rPr>
                <w:rFonts w:ascii="Tahoma" w:hAnsi="Tahoma" w:cs="Tahoma"/>
                <w:noProof/>
                <w:color w:val="1F497D" w:themeColor="text2"/>
                <w:lang w:eastAsia="es-BO"/>
              </w:rPr>
              <w:tab/>
              <w:t>Tiempo de ejecución, será medido desde la emisión de la orden de trabajo hasta el</w:t>
            </w:r>
            <w:r>
              <w:rPr>
                <w:rFonts w:ascii="Tahoma" w:hAnsi="Tahoma" w:cs="Tahoma"/>
                <w:noProof/>
                <w:color w:val="1F497D" w:themeColor="text2"/>
                <w:lang w:eastAsia="es-BO"/>
              </w:rPr>
              <w:t xml:space="preserve"> </w:t>
            </w:r>
            <w:r w:rsidRPr="00D86A33">
              <w:rPr>
                <w:rFonts w:ascii="Tahoma" w:hAnsi="Tahoma" w:cs="Tahoma"/>
                <w:noProof/>
                <w:color w:val="1F497D" w:themeColor="text2"/>
                <w:lang w:eastAsia="es-BO"/>
              </w:rPr>
              <w:t>momento de la aceptación del servicio por parte del c</w:t>
            </w:r>
            <w:r>
              <w:rPr>
                <w:rFonts w:ascii="Tahoma" w:hAnsi="Tahoma" w:cs="Tahoma"/>
                <w:noProof/>
                <w:color w:val="1F497D" w:themeColor="text2"/>
                <w:lang w:eastAsia="es-BO"/>
              </w:rPr>
              <w:t>liente (respal</w:t>
            </w:r>
            <w:r w:rsidR="0091713C">
              <w:rPr>
                <w:rFonts w:ascii="Tahoma" w:hAnsi="Tahoma" w:cs="Tahoma"/>
                <w:noProof/>
                <w:color w:val="1F497D" w:themeColor="text2"/>
                <w:lang w:eastAsia="es-BO"/>
              </w:rPr>
              <w:t xml:space="preserve">dado por la orden </w:t>
            </w:r>
            <w:r w:rsidRPr="00D86A33">
              <w:rPr>
                <w:rFonts w:ascii="Tahoma" w:hAnsi="Tahoma" w:cs="Tahoma"/>
                <w:noProof/>
                <w:color w:val="1F497D" w:themeColor="text2"/>
                <w:lang w:eastAsia="es-BO"/>
              </w:rPr>
              <w:t xml:space="preserve">de trabajo debidamente firmada por el cliente </w:t>
            </w:r>
            <w:r>
              <w:rPr>
                <w:rFonts w:ascii="Tahoma" w:hAnsi="Tahoma" w:cs="Tahoma"/>
                <w:noProof/>
                <w:color w:val="1F497D" w:themeColor="text2"/>
                <w:lang w:eastAsia="es-BO"/>
              </w:rPr>
              <w:t>en señal de conform</w:t>
            </w:r>
            <w:r w:rsidR="0091713C">
              <w:rPr>
                <w:rFonts w:ascii="Tahoma" w:hAnsi="Tahoma" w:cs="Tahoma"/>
                <w:noProof/>
                <w:color w:val="1F497D" w:themeColor="text2"/>
                <w:lang w:eastAsia="es-BO"/>
              </w:rPr>
              <w:t>idad con los</w:t>
            </w:r>
            <w:r>
              <w:rPr>
                <w:rFonts w:ascii="Tahoma" w:hAnsi="Tahoma" w:cs="Tahoma"/>
                <w:noProof/>
                <w:color w:val="1F497D" w:themeColor="text2"/>
                <w:lang w:eastAsia="es-BO"/>
              </w:rPr>
              <w:t xml:space="preserve"> </w:t>
            </w:r>
            <w:r w:rsidRPr="00D86A33">
              <w:rPr>
                <w:rFonts w:ascii="Tahoma" w:hAnsi="Tahoma" w:cs="Tahoma"/>
                <w:noProof/>
                <w:color w:val="1F497D" w:themeColor="text2"/>
                <w:lang w:eastAsia="es-BO"/>
              </w:rPr>
              <w:t xml:space="preserve">trabajos). </w:t>
            </w: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w:t>
            </w:r>
            <w:r w:rsidRPr="00D86A33">
              <w:rPr>
                <w:rFonts w:ascii="Tahoma" w:hAnsi="Tahoma" w:cs="Tahoma"/>
                <w:noProof/>
                <w:color w:val="1F497D" w:themeColor="text2"/>
                <w:lang w:eastAsia="es-BO"/>
              </w:rPr>
              <w:tab/>
              <w:t>Calidad de ejecución, será evaluada en el control de actividad.</w:t>
            </w: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w:t>
            </w:r>
            <w:r w:rsidRPr="00D86A33">
              <w:rPr>
                <w:rFonts w:ascii="Tahoma" w:hAnsi="Tahoma" w:cs="Tahoma"/>
                <w:noProof/>
                <w:color w:val="1F497D" w:themeColor="text2"/>
                <w:lang w:eastAsia="es-BO"/>
              </w:rPr>
              <w:tab/>
              <w:t>Cantidad de material reportado, será evaluado en el control de actividad.</w:t>
            </w:r>
          </w:p>
          <w:p w:rsidR="005858C4" w:rsidRPr="00D86A33" w:rsidRDefault="005858C4" w:rsidP="005858C4">
            <w:pPr>
              <w:rPr>
                <w:rFonts w:ascii="Tahoma" w:hAnsi="Tahoma" w:cs="Tahoma"/>
                <w:noProof/>
                <w:color w:val="1F497D" w:themeColor="text2"/>
                <w:lang w:eastAsia="es-BO"/>
              </w:rPr>
            </w:pPr>
          </w:p>
          <w:p w:rsidR="005858C4"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El incumplimiento a estos indicadores establecidos será penalizado de acuerdo a las siguientes condiciones:</w:t>
            </w:r>
          </w:p>
          <w:p w:rsidR="005858C4" w:rsidRPr="0078260F" w:rsidRDefault="005858C4" w:rsidP="005858C4">
            <w:pPr>
              <w:rPr>
                <w:rFonts w:ascii="Tahoma" w:hAnsi="Tahoma" w:cs="Tahoma"/>
                <w:noProof/>
                <w:color w:val="1F497D" w:themeColor="text2"/>
                <w:lang w:eastAsia="es-BO"/>
              </w:rPr>
            </w:pP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12</w:t>
            </w:r>
          </w:p>
        </w:tc>
        <w:tc>
          <w:tcPr>
            <w:tcW w:w="3142" w:type="pct"/>
            <w:tcBorders>
              <w:top w:val="nil"/>
              <w:left w:val="nil"/>
              <w:bottom w:val="single" w:sz="8" w:space="0" w:color="004990"/>
              <w:right w:val="single" w:sz="8" w:space="0" w:color="004990"/>
            </w:tcBorders>
            <w:shd w:val="clear" w:color="auto" w:fill="auto"/>
            <w:vAlign w:val="center"/>
          </w:tcPr>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2.1</w:t>
            </w:r>
            <w:r w:rsidRPr="00D86A33">
              <w:rPr>
                <w:rFonts w:ascii="Tahoma" w:hAnsi="Tahoma" w:cs="Tahoma"/>
                <w:noProof/>
                <w:color w:val="1F497D" w:themeColor="text2"/>
                <w:lang w:eastAsia="es-BO"/>
              </w:rPr>
              <w:tab/>
              <w:t>PENALIZACIÓN POR TIEMPOS DE EJECUCIÓN.-</w:t>
            </w:r>
          </w:p>
          <w:p w:rsidR="005858C4" w:rsidRPr="00D86A33" w:rsidRDefault="005858C4" w:rsidP="005858C4">
            <w:pPr>
              <w:rPr>
                <w:rFonts w:ascii="Tahoma" w:hAnsi="Tahoma" w:cs="Tahoma"/>
                <w:noProof/>
                <w:color w:val="1F497D" w:themeColor="text2"/>
                <w:lang w:eastAsia="es-BO"/>
              </w:rPr>
            </w:pPr>
          </w:p>
          <w:p w:rsidR="005858C4" w:rsidRPr="0078260F"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Las actividades ejecutadas fuera del plazo establecido, serán penalizadas descontando del pago total de la actividad por mes, un porcentaje igual al </w:t>
            </w:r>
            <w:r w:rsidRPr="00D86A33">
              <w:rPr>
                <w:rFonts w:ascii="Tahoma" w:hAnsi="Tahoma" w:cs="Tahoma"/>
                <w:noProof/>
                <w:color w:val="1F497D" w:themeColor="text2"/>
                <w:lang w:eastAsia="es-BO"/>
              </w:rPr>
              <w:lastRenderedPageBreak/>
              <w:t>del incumplimiento evaluado en el mes correspondiente.</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lastRenderedPageBreak/>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lastRenderedPageBreak/>
              <w:t>13</w:t>
            </w:r>
          </w:p>
        </w:tc>
        <w:tc>
          <w:tcPr>
            <w:tcW w:w="3142" w:type="pct"/>
            <w:tcBorders>
              <w:top w:val="nil"/>
              <w:left w:val="nil"/>
              <w:bottom w:val="single" w:sz="8" w:space="0" w:color="004990"/>
              <w:right w:val="single" w:sz="8" w:space="0" w:color="004990"/>
            </w:tcBorders>
            <w:shd w:val="clear" w:color="auto" w:fill="auto"/>
            <w:vAlign w:val="center"/>
          </w:tcPr>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2.2</w:t>
            </w:r>
            <w:r w:rsidRPr="00D86A33">
              <w:rPr>
                <w:rFonts w:ascii="Tahoma" w:hAnsi="Tahoma" w:cs="Tahoma"/>
                <w:noProof/>
                <w:color w:val="1F497D" w:themeColor="text2"/>
                <w:lang w:eastAsia="es-BO"/>
              </w:rPr>
              <w:tab/>
              <w:t xml:space="preserve">PENALIZACIÓN POR CALIDAD.- </w:t>
            </w: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INSTALACIONES Y TRASLADOS.-</w:t>
            </w: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 xml:space="preserve">El control de calidad estará basado en la verificación de la ejecución de la actividad, calidad del material utilizado, estética, falta de datos técnicos en la orden de trabajo y la satisfacción del cliente. La evaluación y ponderación será efectuada durante las visitas de supervisión de actividad, ya sean éstas durante o después del desarrollo del trabajo de la contratista. </w:t>
            </w:r>
          </w:p>
          <w:p w:rsidR="005858C4" w:rsidRPr="00D86A33" w:rsidRDefault="005858C4" w:rsidP="005858C4">
            <w:pPr>
              <w:rPr>
                <w:rFonts w:ascii="Tahoma" w:hAnsi="Tahoma" w:cs="Tahoma"/>
                <w:noProof/>
                <w:color w:val="1F497D" w:themeColor="text2"/>
                <w:lang w:eastAsia="es-BO"/>
              </w:rPr>
            </w:pPr>
          </w:p>
          <w:p w:rsidR="005858C4" w:rsidRPr="00BA4A80"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El incumplimiento de estos criterios, será penalizado con un descuento del 2% del pago total de las actividades respectivas (Instalaciones y Traslados) realizadas en el mes a nivel nacional, la penalidad será aplicada por cada caso evaluado como incumplido.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r w:rsidR="005858C4" w:rsidRPr="00543C0E" w:rsidTr="000F0136">
        <w:trPr>
          <w:trHeight w:val="315"/>
        </w:trPr>
        <w:tc>
          <w:tcPr>
            <w:tcW w:w="256" w:type="pct"/>
            <w:tcBorders>
              <w:top w:val="nil"/>
              <w:left w:val="single" w:sz="8" w:space="0" w:color="004990"/>
              <w:bottom w:val="single" w:sz="8" w:space="0" w:color="004990"/>
              <w:right w:val="single" w:sz="8" w:space="0" w:color="004990"/>
            </w:tcBorders>
            <w:shd w:val="clear" w:color="auto" w:fill="auto"/>
            <w:vAlign w:val="center"/>
            <w:hideMark/>
          </w:tcPr>
          <w:p w:rsidR="005858C4" w:rsidRPr="000F0136" w:rsidRDefault="005858C4" w:rsidP="005858C4">
            <w:pPr>
              <w:jc w:val="right"/>
              <w:rPr>
                <w:rFonts w:ascii="Tahoma" w:hAnsi="Tahoma" w:cs="Tahoma"/>
                <w:noProof/>
                <w:color w:val="1F497D" w:themeColor="text2"/>
                <w:lang w:eastAsia="es-BO"/>
              </w:rPr>
            </w:pPr>
            <w:r w:rsidRPr="000F0136">
              <w:rPr>
                <w:rFonts w:ascii="Tahoma" w:hAnsi="Tahoma" w:cs="Tahoma"/>
                <w:noProof/>
                <w:color w:val="1F497D" w:themeColor="text2"/>
                <w:lang w:eastAsia="es-BO"/>
              </w:rPr>
              <w:t>14</w:t>
            </w:r>
          </w:p>
        </w:tc>
        <w:tc>
          <w:tcPr>
            <w:tcW w:w="3142" w:type="pct"/>
            <w:tcBorders>
              <w:top w:val="nil"/>
              <w:left w:val="nil"/>
              <w:bottom w:val="single" w:sz="8" w:space="0" w:color="004990"/>
              <w:right w:val="single" w:sz="8" w:space="0" w:color="004990"/>
            </w:tcBorders>
            <w:shd w:val="clear" w:color="auto" w:fill="auto"/>
            <w:vAlign w:val="center"/>
          </w:tcPr>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RETIROS.-</w:t>
            </w:r>
          </w:p>
          <w:p w:rsidR="005858C4" w:rsidRPr="00D86A33"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El incumplimiento a la devolución dentro de 24 Hrs de los equipos y materiales retirados será penalizado con un descuento del 10% del pago total de las actividades de retiros por mes, por cada caso evaluado como incumplido y por cada 24 Hrs de retraso.</w:t>
            </w:r>
          </w:p>
          <w:p w:rsidR="005858C4" w:rsidRPr="00D86A33" w:rsidRDefault="005858C4" w:rsidP="005858C4">
            <w:pPr>
              <w:rPr>
                <w:rFonts w:ascii="Tahoma" w:hAnsi="Tahoma" w:cs="Tahoma"/>
                <w:noProof/>
                <w:color w:val="1F497D" w:themeColor="text2"/>
                <w:lang w:eastAsia="es-BO"/>
              </w:rPr>
            </w:pPr>
          </w:p>
          <w:p w:rsidR="005858C4" w:rsidRPr="00BA4A80" w:rsidRDefault="005858C4" w:rsidP="005858C4">
            <w:pPr>
              <w:rPr>
                <w:rFonts w:ascii="Tahoma" w:hAnsi="Tahoma" w:cs="Tahoma"/>
                <w:noProof/>
                <w:color w:val="1F497D" w:themeColor="text2"/>
                <w:lang w:eastAsia="es-BO"/>
              </w:rPr>
            </w:pPr>
            <w:r w:rsidRPr="00D86A33">
              <w:rPr>
                <w:rFonts w:ascii="Tahoma" w:hAnsi="Tahoma" w:cs="Tahoma"/>
                <w:noProof/>
                <w:color w:val="1F497D" w:themeColor="text2"/>
                <w:lang w:eastAsia="es-BO"/>
              </w:rPr>
              <w:t>Además si se comprueba el cambio de partes o accesorios en el equipo retirado, esta actitud será considerada como negligencia grave y se considerará como una causal de rescisión de contrato que Entel S.A. evaluará para la aplicación de las clausulas respectivas del contrato.</w:t>
            </w:r>
          </w:p>
        </w:tc>
        <w:tc>
          <w:tcPr>
            <w:tcW w:w="516" w:type="pct"/>
            <w:tcBorders>
              <w:top w:val="nil"/>
              <w:left w:val="nil"/>
              <w:bottom w:val="single" w:sz="8" w:space="0" w:color="004990"/>
              <w:right w:val="single" w:sz="8" w:space="0" w:color="004990"/>
            </w:tcBorders>
            <w:shd w:val="clear" w:color="auto" w:fill="auto"/>
            <w:hideMark/>
          </w:tcPr>
          <w:p w:rsidR="005858C4" w:rsidRPr="00543C0E" w:rsidRDefault="005858C4" w:rsidP="005858C4">
            <w:pPr>
              <w:jc w:val="center"/>
              <w:rPr>
                <w:rFonts w:cs="Calibri"/>
                <w:b/>
                <w:bCs/>
                <w:color w:val="004990"/>
                <w:sz w:val="20"/>
                <w:szCs w:val="20"/>
                <w:lang w:val="es-BO" w:eastAsia="es-BO"/>
              </w:rPr>
            </w:pPr>
            <w:r w:rsidRPr="00173DD8">
              <w:rPr>
                <w:b/>
                <w:color w:val="004990"/>
                <w:sz w:val="20"/>
                <w:szCs w:val="20"/>
              </w:rPr>
              <w:fldChar w:fldCharType="begin">
                <w:ffData>
                  <w:name w:val="Casilla1"/>
                  <w:enabled/>
                  <w:calcOnExit w:val="0"/>
                  <w:checkBox>
                    <w:sizeAuto/>
                    <w:default w:val="1"/>
                  </w:checkBox>
                </w:ffData>
              </w:fldChar>
            </w:r>
            <w:r w:rsidRPr="00173DD8">
              <w:rPr>
                <w:b/>
                <w:color w:val="004990"/>
                <w:sz w:val="20"/>
                <w:szCs w:val="20"/>
              </w:rPr>
              <w:instrText xml:space="preserve"> FORMCHECKBOX </w:instrText>
            </w:r>
            <w:r w:rsidR="00360E46">
              <w:rPr>
                <w:b/>
                <w:color w:val="004990"/>
                <w:sz w:val="20"/>
                <w:szCs w:val="20"/>
              </w:rPr>
            </w:r>
            <w:r w:rsidR="00360E46">
              <w:rPr>
                <w:b/>
                <w:color w:val="004990"/>
                <w:sz w:val="20"/>
                <w:szCs w:val="20"/>
              </w:rPr>
              <w:fldChar w:fldCharType="separate"/>
            </w:r>
            <w:r w:rsidRPr="00173DD8">
              <w:rPr>
                <w:b/>
                <w:color w:val="004990"/>
                <w:sz w:val="20"/>
                <w:szCs w:val="20"/>
              </w:rPr>
              <w:fldChar w:fldCharType="end"/>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c>
          <w:tcPr>
            <w:tcW w:w="543" w:type="pct"/>
            <w:tcBorders>
              <w:top w:val="nil"/>
              <w:left w:val="nil"/>
              <w:bottom w:val="single" w:sz="8" w:space="0" w:color="004990"/>
              <w:right w:val="single" w:sz="8" w:space="0" w:color="004990"/>
            </w:tcBorders>
            <w:shd w:val="clear" w:color="auto" w:fill="auto"/>
            <w:vAlign w:val="center"/>
            <w:hideMark/>
          </w:tcPr>
          <w:p w:rsidR="005858C4" w:rsidRPr="00543C0E" w:rsidRDefault="005858C4" w:rsidP="005858C4">
            <w:pPr>
              <w:jc w:val="center"/>
              <w:rPr>
                <w:rFonts w:ascii="Tahoma" w:hAnsi="Tahoma" w:cs="Tahoma"/>
                <w:color w:val="004990"/>
                <w:sz w:val="18"/>
                <w:szCs w:val="18"/>
                <w:lang w:val="es-BO" w:eastAsia="es-BO"/>
              </w:rPr>
            </w:pPr>
            <w:r w:rsidRPr="00543C0E">
              <w:rPr>
                <w:rFonts w:ascii="Tahoma" w:hAnsi="Tahoma" w:cs="Tahoma"/>
                <w:color w:val="004990"/>
                <w:sz w:val="18"/>
                <w:szCs w:val="18"/>
                <w:lang w:val="es-BO" w:eastAsia="es-BO"/>
              </w:rPr>
              <w:t> </w:t>
            </w:r>
          </w:p>
        </w:tc>
      </w:tr>
    </w:tbl>
    <w:p w:rsidR="005858C4" w:rsidRDefault="005858C4" w:rsidP="005858C4">
      <w:pPr>
        <w:rPr>
          <w:lang w:val="es-BO" w:eastAsia="en-US"/>
        </w:rPr>
      </w:pPr>
    </w:p>
    <w:p w:rsidR="005858C4" w:rsidRPr="004E3B43" w:rsidRDefault="005858C4" w:rsidP="005858C4">
      <w:pPr>
        <w:rPr>
          <w:lang w:val="es-BO" w:eastAsia="en-US"/>
        </w:rPr>
      </w:pPr>
    </w:p>
    <w:p w:rsidR="005858C4" w:rsidRDefault="005858C4" w:rsidP="005858C4">
      <w:pPr>
        <w:pStyle w:val="TITULOS"/>
        <w:spacing w:after="0" w:line="240" w:lineRule="auto"/>
        <w:rPr>
          <w:rFonts w:ascii="Tahoma" w:hAnsi="Tahoma" w:cs="Tahoma"/>
          <w:color w:val="004990"/>
          <w:sz w:val="22"/>
          <w:szCs w:val="22"/>
        </w:rPr>
      </w:pPr>
      <w:r>
        <w:rPr>
          <w:rFonts w:ascii="Tahoma" w:hAnsi="Tahoma" w:cs="Tahoma"/>
          <w:color w:val="004990"/>
          <w:sz w:val="22"/>
          <w:szCs w:val="22"/>
        </w:rPr>
        <w:t>5.- PERFIL DEL PERSONAL</w:t>
      </w:r>
    </w:p>
    <w:p w:rsidR="005858C4" w:rsidRPr="009D01C1" w:rsidRDefault="005858C4" w:rsidP="005858C4">
      <w:pPr>
        <w:rPr>
          <w:lang w:val="es-BO" w:eastAsia="en-US"/>
        </w:rPr>
      </w:pPr>
    </w:p>
    <w:p w:rsidR="005858C4" w:rsidRPr="002162BC" w:rsidRDefault="005858C4" w:rsidP="005858C4">
      <w:pPr>
        <w:ind w:left="360"/>
        <w:jc w:val="both"/>
        <w:rPr>
          <w:rFonts w:ascii="Tahoma" w:hAnsi="Tahoma" w:cs="Tahoma"/>
          <w:color w:val="1F497D" w:themeColor="text2"/>
          <w:sz w:val="22"/>
          <w:szCs w:val="22"/>
          <w:lang w:val="es-BO"/>
        </w:rPr>
      </w:pPr>
      <w:r w:rsidRPr="00F62533">
        <w:rPr>
          <w:rFonts w:ascii="Tahoma" w:hAnsi="Tahoma" w:cs="Tahoma"/>
          <w:color w:val="1F497D" w:themeColor="text2"/>
          <w:sz w:val="22"/>
          <w:szCs w:val="22"/>
          <w:u w:val="single"/>
          <w:lang w:val="es-BO"/>
        </w:rPr>
        <w:t>A la adjudicación</w:t>
      </w:r>
      <w:r w:rsidRPr="002162BC">
        <w:rPr>
          <w:rFonts w:ascii="Tahoma" w:hAnsi="Tahoma" w:cs="Tahoma"/>
          <w:color w:val="1F497D" w:themeColor="text2"/>
          <w:sz w:val="22"/>
          <w:szCs w:val="22"/>
          <w:lang w:val="es-BO"/>
        </w:rPr>
        <w:t xml:space="preserve">, la empresa contratista deberá presentar el </w:t>
      </w:r>
      <w:proofErr w:type="spellStart"/>
      <w:r w:rsidRPr="002162BC">
        <w:rPr>
          <w:rFonts w:ascii="Tahoma" w:hAnsi="Tahoma" w:cs="Tahoma"/>
          <w:color w:val="1F497D" w:themeColor="text2"/>
          <w:sz w:val="22"/>
          <w:szCs w:val="22"/>
          <w:lang w:val="es-BO"/>
        </w:rPr>
        <w:t>curriculum</w:t>
      </w:r>
      <w:proofErr w:type="spellEnd"/>
      <w:r w:rsidRPr="002162BC">
        <w:rPr>
          <w:rFonts w:ascii="Tahoma" w:hAnsi="Tahoma" w:cs="Tahoma"/>
          <w:color w:val="1F497D" w:themeColor="text2"/>
          <w:sz w:val="22"/>
          <w:szCs w:val="22"/>
          <w:lang w:val="es-BO"/>
        </w:rPr>
        <w:t xml:space="preserve"> vitae de todo el personal que trabajará en el contrato</w:t>
      </w:r>
      <w:r>
        <w:rPr>
          <w:rFonts w:ascii="Tahoma" w:hAnsi="Tahoma" w:cs="Tahoma"/>
          <w:color w:val="1F497D" w:themeColor="text2"/>
          <w:sz w:val="22"/>
          <w:szCs w:val="22"/>
          <w:lang w:val="es-BO"/>
        </w:rPr>
        <w:t xml:space="preserve">, a los referentes de Acceso Urbano de cada regional  </w:t>
      </w:r>
      <w:r w:rsidRPr="002162BC">
        <w:rPr>
          <w:rFonts w:ascii="Tahoma" w:hAnsi="Tahoma" w:cs="Tahoma"/>
          <w:color w:val="1F497D" w:themeColor="text2"/>
          <w:sz w:val="22"/>
          <w:szCs w:val="22"/>
          <w:lang w:val="es-BO"/>
        </w:rPr>
        <w:t>(tanto técnicos como personal administrativo) a fin de que se pueda corroborar el cumplimiento de los perfiles solicitados, la verificación se realizará tanto del grado académico como de la experiencia, para lo cual la empresa contratista deberá remitir la documentación con las correspondientes fotocopias de respaldo, de forma que se pueda corroborar el cumplimiento de los requisitos mínimos establecidos en las especificaciones técnicas.</w:t>
      </w:r>
    </w:p>
    <w:p w:rsidR="005858C4" w:rsidRDefault="005858C4" w:rsidP="005858C4">
      <w:pPr>
        <w:ind w:left="360"/>
        <w:jc w:val="both"/>
        <w:rPr>
          <w:rFonts w:ascii="Tahoma" w:hAnsi="Tahoma" w:cs="Tahoma"/>
          <w:color w:val="1F497D" w:themeColor="text2"/>
          <w:sz w:val="22"/>
          <w:szCs w:val="22"/>
          <w:lang w:val="es-BO"/>
        </w:rPr>
      </w:pPr>
    </w:p>
    <w:p w:rsidR="005858C4" w:rsidRDefault="005858C4" w:rsidP="005858C4">
      <w:pPr>
        <w:ind w:left="360"/>
        <w:jc w:val="both"/>
        <w:rPr>
          <w:rFonts w:ascii="Tahoma" w:hAnsi="Tahoma" w:cs="Tahoma"/>
          <w:b/>
          <w:i/>
          <w:color w:val="1F497D" w:themeColor="text2"/>
          <w:sz w:val="22"/>
          <w:szCs w:val="22"/>
          <w:lang w:val="es-BO"/>
        </w:rPr>
      </w:pPr>
      <w:r w:rsidRPr="00345C9D">
        <w:rPr>
          <w:rFonts w:ascii="Tahoma" w:hAnsi="Tahoma" w:cs="Tahoma"/>
          <w:b/>
          <w:i/>
          <w:color w:val="1F497D" w:themeColor="text2"/>
          <w:sz w:val="22"/>
          <w:szCs w:val="22"/>
          <w:lang w:val="es-BO"/>
        </w:rPr>
        <w:t>Se resalta que en caso de no recibirse la documentación solicitada o que no se adjunten los respaldos que corroboren el cumplimiento de cada perfil, se considerará al personal observado como ausente y se aplicará la penalidad establecida para los incumplimientos por ausencia de personal.</w:t>
      </w:r>
    </w:p>
    <w:p w:rsidR="005858C4" w:rsidRDefault="005858C4" w:rsidP="005858C4">
      <w:pPr>
        <w:pStyle w:val="TITULOS"/>
        <w:spacing w:after="0" w:line="240" w:lineRule="auto"/>
        <w:rPr>
          <w:rFonts w:ascii="Tahoma" w:hAnsi="Tahoma" w:cs="Tahoma"/>
          <w:color w:val="004990"/>
          <w:sz w:val="22"/>
          <w:szCs w:val="22"/>
        </w:rPr>
      </w:pPr>
      <w:r>
        <w:rPr>
          <w:rFonts w:ascii="Tahoma" w:hAnsi="Tahoma" w:cs="Tahoma"/>
          <w:color w:val="004990"/>
          <w:sz w:val="22"/>
          <w:szCs w:val="22"/>
        </w:rPr>
        <w:t>6.- EXPERIENCIA DE LA EMPRESA</w:t>
      </w:r>
    </w:p>
    <w:p w:rsidR="005858C4" w:rsidRPr="006A2D58" w:rsidRDefault="005858C4" w:rsidP="005858C4">
      <w:pPr>
        <w:rPr>
          <w:lang w:val="es-BO" w:eastAsia="en-US"/>
        </w:rPr>
      </w:pPr>
    </w:p>
    <w:p w:rsidR="005858C4" w:rsidRPr="00770C82" w:rsidRDefault="005858C4" w:rsidP="00E97D3A">
      <w:pPr>
        <w:numPr>
          <w:ilvl w:val="0"/>
          <w:numId w:val="44"/>
        </w:numPr>
        <w:tabs>
          <w:tab w:val="clear" w:pos="1068"/>
          <w:tab w:val="num" w:pos="720"/>
        </w:tabs>
        <w:ind w:left="720"/>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 xml:space="preserve">Para la evaluación de la experiencia de la Empresa, el oferente deberá presentar </w:t>
      </w:r>
      <w:r w:rsidRPr="0055456F">
        <w:rPr>
          <w:rFonts w:ascii="Tahoma" w:hAnsi="Tahoma" w:cs="Tahoma"/>
          <w:b/>
          <w:color w:val="1F497D" w:themeColor="text2"/>
          <w:sz w:val="22"/>
          <w:szCs w:val="22"/>
          <w:u w:val="single"/>
          <w:lang w:val="es-BO"/>
        </w:rPr>
        <w:t>obligatoriamente</w:t>
      </w:r>
      <w:r w:rsidRPr="0055456F">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 xml:space="preserve">cualquiera de </w:t>
      </w:r>
      <w:r w:rsidRPr="0055456F">
        <w:rPr>
          <w:rFonts w:ascii="Tahoma" w:hAnsi="Tahoma" w:cs="Tahoma"/>
          <w:color w:val="1F497D" w:themeColor="text2"/>
          <w:sz w:val="22"/>
          <w:szCs w:val="22"/>
          <w:lang w:val="es-BO"/>
        </w:rPr>
        <w:t>l</w:t>
      </w:r>
      <w:r>
        <w:rPr>
          <w:rFonts w:ascii="Tahoma" w:hAnsi="Tahoma" w:cs="Tahoma"/>
          <w:color w:val="1F497D" w:themeColor="text2"/>
          <w:sz w:val="22"/>
          <w:szCs w:val="22"/>
          <w:lang w:val="es-BO"/>
        </w:rPr>
        <w:t>os</w:t>
      </w:r>
      <w:r w:rsidRPr="0055456F">
        <w:rPr>
          <w:rFonts w:ascii="Tahoma" w:hAnsi="Tahoma" w:cs="Tahoma"/>
          <w:color w:val="1F497D" w:themeColor="text2"/>
          <w:sz w:val="22"/>
          <w:szCs w:val="22"/>
          <w:lang w:val="es-BO"/>
        </w:rPr>
        <w:t xml:space="preserve"> siguiente</w:t>
      </w:r>
      <w:r>
        <w:rPr>
          <w:rFonts w:ascii="Tahoma" w:hAnsi="Tahoma" w:cs="Tahoma"/>
          <w:color w:val="1F497D" w:themeColor="text2"/>
          <w:sz w:val="22"/>
          <w:szCs w:val="22"/>
          <w:lang w:val="es-BO"/>
        </w:rPr>
        <w:t>s</w:t>
      </w:r>
      <w:r w:rsidRPr="0055456F">
        <w:rPr>
          <w:rFonts w:ascii="Tahoma" w:hAnsi="Tahoma" w:cs="Tahoma"/>
          <w:color w:val="1F497D" w:themeColor="text2"/>
          <w:sz w:val="22"/>
          <w:szCs w:val="22"/>
          <w:lang w:val="es-BO"/>
        </w:rPr>
        <w:t xml:space="preserve"> document</w:t>
      </w:r>
      <w:r>
        <w:rPr>
          <w:rFonts w:ascii="Tahoma" w:hAnsi="Tahoma" w:cs="Tahoma"/>
          <w:color w:val="1F497D" w:themeColor="text2"/>
          <w:sz w:val="22"/>
          <w:szCs w:val="22"/>
          <w:lang w:val="es-BO"/>
        </w:rPr>
        <w:t>os</w:t>
      </w:r>
      <w:r w:rsidRPr="0055456F">
        <w:rPr>
          <w:rFonts w:ascii="Tahoma" w:hAnsi="Tahoma" w:cs="Tahoma"/>
          <w:color w:val="1F497D" w:themeColor="text2"/>
          <w:sz w:val="22"/>
          <w:szCs w:val="22"/>
          <w:lang w:val="es-BO"/>
        </w:rPr>
        <w:t xml:space="preserve"> que acredite</w:t>
      </w:r>
      <w:r>
        <w:rPr>
          <w:rFonts w:ascii="Tahoma" w:hAnsi="Tahoma" w:cs="Tahoma"/>
          <w:color w:val="1F497D" w:themeColor="text2"/>
          <w:sz w:val="22"/>
          <w:szCs w:val="22"/>
          <w:lang w:val="es-BO"/>
        </w:rPr>
        <w:t>n</w:t>
      </w:r>
      <w:r w:rsidRPr="0055456F">
        <w:rPr>
          <w:rFonts w:ascii="Tahoma" w:hAnsi="Tahoma" w:cs="Tahoma"/>
          <w:color w:val="1F497D" w:themeColor="text2"/>
          <w:sz w:val="22"/>
          <w:szCs w:val="22"/>
          <w:lang w:val="es-BO"/>
        </w:rPr>
        <w:t xml:space="preserve"> su experiencia en operación</w:t>
      </w:r>
      <w:r>
        <w:rPr>
          <w:rFonts w:ascii="Tahoma" w:hAnsi="Tahoma" w:cs="Tahoma"/>
          <w:color w:val="1F497D" w:themeColor="text2"/>
          <w:sz w:val="22"/>
          <w:szCs w:val="22"/>
          <w:lang w:val="es-BO"/>
        </w:rPr>
        <w:t xml:space="preserve"> y mantenimiento</w:t>
      </w:r>
      <w:r w:rsidRPr="0055456F">
        <w:rPr>
          <w:rFonts w:ascii="Tahoma" w:hAnsi="Tahoma" w:cs="Tahoma"/>
          <w:color w:val="1F497D" w:themeColor="text2"/>
          <w:sz w:val="22"/>
          <w:szCs w:val="22"/>
          <w:lang w:val="es-BO"/>
        </w:rPr>
        <w:t xml:space="preserve"> de sistemas de acceso:</w:t>
      </w:r>
    </w:p>
    <w:p w:rsidR="005858C4" w:rsidRPr="0055456F" w:rsidRDefault="005858C4" w:rsidP="005858C4">
      <w:pPr>
        <w:ind w:left="1758"/>
        <w:jc w:val="both"/>
        <w:rPr>
          <w:rFonts w:ascii="Tahoma" w:hAnsi="Tahoma" w:cs="Tahoma"/>
          <w:color w:val="1F497D" w:themeColor="text2"/>
          <w:sz w:val="22"/>
          <w:szCs w:val="22"/>
          <w:lang w:val="es-BO"/>
        </w:rPr>
      </w:pPr>
    </w:p>
    <w:p w:rsidR="005858C4" w:rsidRPr="0055456F" w:rsidRDefault="005858C4" w:rsidP="00E97D3A">
      <w:pPr>
        <w:numPr>
          <w:ilvl w:val="0"/>
          <w:numId w:val="43"/>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Certificados de Instalación y puesta en funcionamiento de sistemas de acceso: Contratos, certificados de aceptación definitiva, pedidos de compra.</w:t>
      </w:r>
    </w:p>
    <w:p w:rsidR="005858C4" w:rsidRPr="0055456F" w:rsidRDefault="005858C4" w:rsidP="00E97D3A">
      <w:pPr>
        <w:numPr>
          <w:ilvl w:val="0"/>
          <w:numId w:val="43"/>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lastRenderedPageBreak/>
        <w:t>Certificados de Instalación, Retiros y Traslados de servicios en sistemas de acceso: Contratos, certificados de aceptación definitiva, pedidos de compra.</w:t>
      </w:r>
    </w:p>
    <w:p w:rsidR="005858C4" w:rsidRPr="0055456F" w:rsidRDefault="005858C4" w:rsidP="00E97D3A">
      <w:pPr>
        <w:numPr>
          <w:ilvl w:val="0"/>
          <w:numId w:val="43"/>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Certificados de mantenimiento de sistemas de acceso: Contratos, certificados de aceptación definitiva, pedidos de compra.</w:t>
      </w:r>
    </w:p>
    <w:p w:rsidR="005858C4" w:rsidRPr="0055456F" w:rsidRDefault="005858C4" w:rsidP="005858C4">
      <w:pPr>
        <w:ind w:left="1758"/>
        <w:jc w:val="both"/>
        <w:rPr>
          <w:rFonts w:ascii="Tahoma" w:hAnsi="Tahoma" w:cs="Tahoma"/>
          <w:color w:val="1F497D" w:themeColor="text2"/>
          <w:sz w:val="22"/>
          <w:szCs w:val="22"/>
          <w:lang w:val="es-BO"/>
        </w:rPr>
      </w:pPr>
    </w:p>
    <w:p w:rsidR="005858C4" w:rsidRPr="0055456F" w:rsidRDefault="005858C4" w:rsidP="005858C4">
      <w:pPr>
        <w:ind w:left="720"/>
        <w:jc w:val="both"/>
        <w:rPr>
          <w:rFonts w:ascii="Tahoma" w:hAnsi="Tahoma" w:cs="Tahoma"/>
          <w:b/>
          <w:color w:val="1F497D" w:themeColor="text2"/>
          <w:sz w:val="22"/>
          <w:szCs w:val="22"/>
          <w:u w:val="single"/>
          <w:lang w:val="es-BO"/>
        </w:rPr>
      </w:pPr>
      <w:r w:rsidRPr="0055456F">
        <w:rPr>
          <w:rFonts w:ascii="Tahoma" w:hAnsi="Tahoma" w:cs="Tahoma"/>
          <w:b/>
          <w:color w:val="1F497D" w:themeColor="text2"/>
          <w:sz w:val="22"/>
          <w:szCs w:val="22"/>
          <w:u w:val="single"/>
          <w:lang w:val="es-BO"/>
        </w:rPr>
        <w:t xml:space="preserve">Cada certificado debe consignar </w:t>
      </w:r>
      <w:r>
        <w:rPr>
          <w:rFonts w:ascii="Tahoma" w:hAnsi="Tahoma" w:cs="Tahoma"/>
          <w:b/>
          <w:color w:val="1F497D" w:themeColor="text2"/>
          <w:sz w:val="22"/>
          <w:szCs w:val="22"/>
          <w:u w:val="single"/>
          <w:lang w:val="es-BO"/>
        </w:rPr>
        <w:t xml:space="preserve">a </w:t>
      </w:r>
      <w:r w:rsidRPr="0055456F">
        <w:rPr>
          <w:rFonts w:ascii="Tahoma" w:hAnsi="Tahoma" w:cs="Tahoma"/>
          <w:b/>
          <w:color w:val="1F497D" w:themeColor="text2"/>
          <w:sz w:val="22"/>
          <w:szCs w:val="22"/>
          <w:u w:val="single"/>
          <w:lang w:val="es-BO"/>
        </w:rPr>
        <w:t xml:space="preserve">la empresa que otorga, el periodo de tiempo de contrato o trabajo y el alcance en cantidad de servicios atendidos. Esta información debe estar marcada con resaltador en el documento. </w:t>
      </w:r>
    </w:p>
    <w:p w:rsidR="005858C4" w:rsidRDefault="005858C4" w:rsidP="005858C4">
      <w:pPr>
        <w:ind w:left="720"/>
        <w:jc w:val="both"/>
        <w:rPr>
          <w:rFonts w:ascii="Tahoma" w:hAnsi="Tahoma" w:cs="Tahoma"/>
          <w:color w:val="1F497D" w:themeColor="text2"/>
          <w:sz w:val="22"/>
          <w:szCs w:val="22"/>
          <w:lang w:val="es-BO"/>
        </w:rPr>
      </w:pPr>
    </w:p>
    <w:tbl>
      <w:tblPr>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92"/>
        <w:gridCol w:w="4683"/>
        <w:gridCol w:w="1302"/>
        <w:gridCol w:w="910"/>
        <w:gridCol w:w="1691"/>
      </w:tblGrid>
      <w:tr w:rsidR="0052691A" w:rsidRPr="00090EA2" w:rsidTr="0052691A">
        <w:trPr>
          <w:trHeight w:val="403"/>
          <w:tblHeader/>
        </w:trPr>
        <w:tc>
          <w:tcPr>
            <w:tcW w:w="3550"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52691A" w:rsidRPr="00090EA2" w:rsidRDefault="0052691A" w:rsidP="005269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1450"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2691A" w:rsidRPr="00090EA2" w:rsidRDefault="0052691A" w:rsidP="005269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52691A" w:rsidRPr="00090EA2" w:rsidTr="0052691A">
        <w:trPr>
          <w:trHeight w:val="409"/>
          <w:tblHeader/>
        </w:trPr>
        <w:tc>
          <w:tcPr>
            <w:tcW w:w="2826"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2691A" w:rsidRPr="00090EA2" w:rsidRDefault="0052691A" w:rsidP="005269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w:t>
            </w:r>
            <w:r>
              <w:rPr>
                <w:rFonts w:ascii="Tahoma" w:hAnsi="Tahoma" w:cs="Tahoma"/>
                <w:b/>
                <w:bCs/>
                <w:color w:val="FFFFFF" w:themeColor="background1"/>
                <w:sz w:val="18"/>
                <w:szCs w:val="18"/>
                <w:lang w:eastAsia="es-BO"/>
              </w:rPr>
              <w:t xml:space="preserve"> LA EMPRESA</w:t>
            </w:r>
          </w:p>
        </w:tc>
        <w:tc>
          <w:tcPr>
            <w:tcW w:w="72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2691A" w:rsidRPr="00345C9D" w:rsidRDefault="0052691A" w:rsidP="0052691A">
            <w:pPr>
              <w:jc w:val="center"/>
              <w:rPr>
                <w:rFonts w:ascii="Tahoma" w:hAnsi="Tahoma" w:cs="Tahoma"/>
                <w:b/>
                <w:bCs/>
                <w:color w:val="FFFFFF" w:themeColor="background1"/>
                <w:szCs w:val="18"/>
                <w:lang w:eastAsia="es-BO"/>
              </w:rPr>
            </w:pPr>
            <w:r w:rsidRPr="00345C9D">
              <w:rPr>
                <w:rFonts w:ascii="Tahoma" w:hAnsi="Tahoma" w:cs="Tahoma"/>
                <w:b/>
                <w:bCs/>
                <w:color w:val="FFFFFF" w:themeColor="background1"/>
                <w:szCs w:val="18"/>
                <w:lang w:val="en-GB" w:eastAsia="es-BO"/>
              </w:rPr>
              <w:t>CONDICIÓN</w:t>
            </w:r>
          </w:p>
        </w:tc>
        <w:tc>
          <w:tcPr>
            <w:tcW w:w="1450"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2691A" w:rsidRPr="00090EA2" w:rsidRDefault="0052691A" w:rsidP="005269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52691A" w:rsidRPr="00090EA2" w:rsidTr="0052691A">
        <w:trPr>
          <w:trHeight w:val="46"/>
          <w:tblHeader/>
        </w:trPr>
        <w:tc>
          <w:tcPr>
            <w:tcW w:w="218" w:type="pct"/>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2691A" w:rsidRPr="00090EA2" w:rsidRDefault="0052691A" w:rsidP="005269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2608"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2691A" w:rsidRPr="00090EA2" w:rsidRDefault="0052691A" w:rsidP="0052691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25"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2691A" w:rsidRPr="00345C9D" w:rsidRDefault="0052691A" w:rsidP="0052691A">
            <w:pPr>
              <w:jc w:val="center"/>
              <w:rPr>
                <w:rFonts w:ascii="Tahoma" w:hAnsi="Tahoma" w:cs="Tahoma"/>
                <w:b/>
                <w:bCs/>
                <w:color w:val="FFFFFF" w:themeColor="background1"/>
                <w:szCs w:val="7"/>
                <w:lang w:eastAsia="es-BO"/>
              </w:rPr>
            </w:pPr>
            <w:r w:rsidRPr="00345C9D">
              <w:rPr>
                <w:rFonts w:ascii="Tahoma" w:hAnsi="Tahoma" w:cs="Tahoma"/>
                <w:b/>
                <w:bCs/>
                <w:color w:val="FFFFFF" w:themeColor="background1"/>
                <w:szCs w:val="7"/>
                <w:lang w:val="en-GB" w:eastAsia="es-BO"/>
              </w:rPr>
              <w:t>MANDATORIO</w:t>
            </w:r>
          </w:p>
        </w:tc>
        <w:tc>
          <w:tcPr>
            <w:tcW w:w="50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2691A" w:rsidRPr="00090EA2" w:rsidRDefault="0052691A" w:rsidP="005269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943" w:type="pct"/>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2691A" w:rsidRPr="00090EA2" w:rsidRDefault="0052691A" w:rsidP="005269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52691A" w:rsidRPr="009C2DE5" w:rsidTr="0052691A">
        <w:trPr>
          <w:trHeight w:val="77"/>
          <w:tblHeader/>
        </w:trPr>
        <w:tc>
          <w:tcPr>
            <w:tcW w:w="218" w:type="pct"/>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2691A" w:rsidRPr="00090EA2" w:rsidRDefault="0052691A" w:rsidP="0052691A">
            <w:pPr>
              <w:jc w:val="center"/>
              <w:rPr>
                <w:rFonts w:ascii="Tahoma" w:hAnsi="Tahoma" w:cs="Tahoma"/>
                <w:b/>
                <w:bCs/>
                <w:color w:val="FFFFFF" w:themeColor="background1"/>
                <w:sz w:val="18"/>
                <w:szCs w:val="18"/>
                <w:lang w:eastAsia="es-BO"/>
              </w:rPr>
            </w:pPr>
          </w:p>
        </w:tc>
        <w:tc>
          <w:tcPr>
            <w:tcW w:w="2608"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2691A" w:rsidRPr="00090EA2" w:rsidRDefault="0052691A" w:rsidP="0052691A">
            <w:pPr>
              <w:jc w:val="center"/>
              <w:rPr>
                <w:rFonts w:ascii="Tahoma" w:hAnsi="Tahoma" w:cs="Tahoma"/>
                <w:b/>
                <w:bCs/>
                <w:color w:val="FFFFFF" w:themeColor="background1"/>
                <w:sz w:val="18"/>
                <w:szCs w:val="18"/>
                <w:lang w:eastAsia="es-BO"/>
              </w:rPr>
            </w:pPr>
          </w:p>
        </w:tc>
        <w:tc>
          <w:tcPr>
            <w:tcW w:w="725"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2691A" w:rsidRPr="00090EA2" w:rsidRDefault="0052691A" w:rsidP="0052691A">
            <w:pPr>
              <w:jc w:val="center"/>
              <w:rPr>
                <w:rFonts w:ascii="Tahoma" w:hAnsi="Tahoma" w:cs="Tahoma"/>
                <w:b/>
                <w:bCs/>
                <w:color w:val="FFFFFF" w:themeColor="background1"/>
                <w:sz w:val="18"/>
                <w:szCs w:val="18"/>
                <w:lang w:eastAsia="es-BO"/>
              </w:rPr>
            </w:pPr>
          </w:p>
        </w:tc>
        <w:tc>
          <w:tcPr>
            <w:tcW w:w="50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2691A" w:rsidRPr="00090EA2" w:rsidRDefault="0052691A" w:rsidP="005269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943" w:type="pct"/>
            <w:vMerge/>
            <w:tcBorders>
              <w:top w:val="single" w:sz="4" w:space="0" w:color="FFFFFF" w:themeColor="background1"/>
              <w:left w:val="single" w:sz="4" w:space="0" w:color="FFFFFF" w:themeColor="background1"/>
            </w:tcBorders>
            <w:shd w:val="clear" w:color="auto" w:fill="auto"/>
            <w:vAlign w:val="center"/>
          </w:tcPr>
          <w:p w:rsidR="0052691A" w:rsidRPr="009C2DE5" w:rsidRDefault="0052691A" w:rsidP="0052691A">
            <w:pPr>
              <w:jc w:val="center"/>
              <w:rPr>
                <w:rFonts w:ascii="Tahoma" w:hAnsi="Tahoma" w:cs="Tahoma"/>
                <w:b/>
                <w:bCs/>
                <w:color w:val="004990"/>
                <w:sz w:val="18"/>
                <w:szCs w:val="18"/>
                <w:lang w:eastAsia="es-BO"/>
              </w:rPr>
            </w:pPr>
          </w:p>
        </w:tc>
      </w:tr>
      <w:tr w:rsidR="0052691A" w:rsidRPr="009C2DE5" w:rsidTr="0052691A">
        <w:trPr>
          <w:trHeight w:val="315"/>
        </w:trPr>
        <w:tc>
          <w:tcPr>
            <w:tcW w:w="218" w:type="pct"/>
            <w:tcBorders>
              <w:top w:val="single" w:sz="4" w:space="0" w:color="FFFFFF" w:themeColor="background1"/>
            </w:tcBorders>
            <w:vAlign w:val="center"/>
          </w:tcPr>
          <w:p w:rsidR="0052691A" w:rsidRPr="009C2DE5" w:rsidRDefault="0052691A" w:rsidP="0052691A">
            <w:pPr>
              <w:jc w:val="center"/>
              <w:rPr>
                <w:color w:val="004990"/>
              </w:rPr>
            </w:pPr>
            <w:r w:rsidRPr="009C2DE5">
              <w:rPr>
                <w:color w:val="004990"/>
              </w:rPr>
              <w:t>1</w:t>
            </w:r>
          </w:p>
        </w:tc>
        <w:tc>
          <w:tcPr>
            <w:tcW w:w="2608" w:type="pct"/>
            <w:tcBorders>
              <w:top w:val="single" w:sz="4" w:space="0" w:color="FFFFFF" w:themeColor="background1"/>
            </w:tcBorders>
            <w:shd w:val="clear" w:color="auto" w:fill="auto"/>
            <w:vAlign w:val="center"/>
          </w:tcPr>
          <w:p w:rsidR="0052691A" w:rsidRPr="0052691A" w:rsidRDefault="0052691A" w:rsidP="0052691A">
            <w:pPr>
              <w:jc w:val="both"/>
              <w:rPr>
                <w:rFonts w:ascii="Tahoma" w:hAnsi="Tahoma" w:cs="Tahoma"/>
                <w:color w:val="1F497D"/>
                <w:lang w:eastAsia="es-BO"/>
              </w:rPr>
            </w:pPr>
            <w:r w:rsidRPr="0052691A">
              <w:rPr>
                <w:rFonts w:ascii="Tahoma" w:hAnsi="Tahoma" w:cs="Tahoma"/>
                <w:color w:val="1F497D"/>
                <w:lang w:eastAsia="es-BO"/>
              </w:rPr>
              <w:t>La Empresa oferente deberá presentar un resumen actualizado de certificados y respaldado (cartas de conformidad o cualquier documento emitido por operadores de Telecomunicaciones) de la experiencia de trabajo que tiene en servicios de instalación similares a los solicitados en este documento.</w:t>
            </w:r>
          </w:p>
          <w:p w:rsidR="0052691A" w:rsidRPr="0052691A" w:rsidRDefault="0052691A" w:rsidP="0052691A">
            <w:pPr>
              <w:jc w:val="both"/>
              <w:rPr>
                <w:rFonts w:ascii="Tahoma" w:hAnsi="Tahoma" w:cs="Tahoma"/>
                <w:b/>
                <w:color w:val="1F497D" w:themeColor="text2"/>
                <w:sz w:val="22"/>
                <w:szCs w:val="22"/>
                <w:lang w:val="es-ES_tradnl"/>
              </w:rPr>
            </w:pPr>
            <w:r w:rsidRPr="0052691A">
              <w:rPr>
                <w:rFonts w:ascii="Tahoma" w:hAnsi="Tahoma" w:cs="Tahoma"/>
                <w:b/>
                <w:color w:val="1F497D"/>
                <w:lang w:eastAsia="es-BO"/>
              </w:rPr>
              <w:t>La experiencia mínima solicitada es de dos años en las actividades solicitadas.</w:t>
            </w:r>
          </w:p>
        </w:tc>
        <w:tc>
          <w:tcPr>
            <w:tcW w:w="725" w:type="pct"/>
            <w:tcBorders>
              <w:top w:val="single" w:sz="4" w:space="0" w:color="FFFFFF" w:themeColor="background1"/>
            </w:tcBorders>
            <w:shd w:val="clear" w:color="auto" w:fill="auto"/>
            <w:vAlign w:val="center"/>
          </w:tcPr>
          <w:p w:rsidR="0052691A" w:rsidRPr="009C2DE5" w:rsidRDefault="0052691A" w:rsidP="005269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360E46">
              <w:rPr>
                <w:rFonts w:ascii="Tahoma" w:hAnsi="Tahoma" w:cs="Tahoma"/>
                <w:color w:val="004990"/>
                <w:sz w:val="18"/>
                <w:szCs w:val="18"/>
              </w:rPr>
            </w:r>
            <w:r w:rsidR="00360E46">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507" w:type="pct"/>
            <w:tcBorders>
              <w:top w:val="single" w:sz="4" w:space="0" w:color="FFFFFF" w:themeColor="background1"/>
            </w:tcBorders>
            <w:shd w:val="clear" w:color="auto" w:fill="auto"/>
            <w:vAlign w:val="center"/>
          </w:tcPr>
          <w:p w:rsidR="0052691A" w:rsidRPr="009C2DE5" w:rsidRDefault="0052691A" w:rsidP="0052691A">
            <w:pPr>
              <w:jc w:val="center"/>
              <w:rPr>
                <w:rFonts w:ascii="Tahoma" w:hAnsi="Tahoma" w:cs="Tahoma"/>
                <w:b/>
                <w:bCs/>
                <w:color w:val="004990"/>
                <w:sz w:val="18"/>
                <w:szCs w:val="18"/>
                <w:lang w:eastAsia="es-BO"/>
              </w:rPr>
            </w:pPr>
          </w:p>
        </w:tc>
        <w:tc>
          <w:tcPr>
            <w:tcW w:w="943" w:type="pct"/>
            <w:shd w:val="clear" w:color="auto" w:fill="auto"/>
            <w:vAlign w:val="center"/>
          </w:tcPr>
          <w:p w:rsidR="0052691A" w:rsidRPr="009C2DE5" w:rsidRDefault="0052691A" w:rsidP="005269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52691A" w:rsidRDefault="0052691A" w:rsidP="005858C4">
      <w:pPr>
        <w:ind w:left="720"/>
        <w:jc w:val="both"/>
        <w:rPr>
          <w:rFonts w:ascii="Tahoma" w:hAnsi="Tahoma" w:cs="Tahoma"/>
          <w:color w:val="1F497D" w:themeColor="text2"/>
          <w:sz w:val="22"/>
          <w:szCs w:val="22"/>
          <w:lang w:val="es-BO"/>
        </w:rPr>
      </w:pPr>
    </w:p>
    <w:p w:rsidR="0052691A" w:rsidRDefault="0052691A" w:rsidP="0052691A">
      <w:pPr>
        <w:jc w:val="both"/>
        <w:rPr>
          <w:rFonts w:ascii="Tahoma" w:hAnsi="Tahoma" w:cs="Tahoma"/>
          <w:color w:val="1F497D" w:themeColor="text2"/>
          <w:sz w:val="18"/>
          <w:szCs w:val="22"/>
          <w:lang w:val="es-BO"/>
        </w:rPr>
      </w:pPr>
      <w:r w:rsidRPr="0052691A">
        <w:rPr>
          <w:rFonts w:ascii="Tahoma" w:hAnsi="Tahoma" w:cs="Tahoma"/>
          <w:color w:val="1F497D" w:themeColor="text2"/>
          <w:sz w:val="18"/>
          <w:szCs w:val="22"/>
          <w:lang w:val="es-BO"/>
        </w:rPr>
        <w:t xml:space="preserve">Serán descalificados </w:t>
      </w:r>
      <w:r>
        <w:rPr>
          <w:rFonts w:ascii="Tahoma" w:hAnsi="Tahoma" w:cs="Tahoma"/>
          <w:color w:val="1F497D" w:themeColor="text2"/>
          <w:sz w:val="18"/>
          <w:szCs w:val="22"/>
          <w:lang w:val="es-BO"/>
        </w:rPr>
        <w:t>del proceso de evaluación las</w:t>
      </w:r>
      <w:r w:rsidRPr="0052691A">
        <w:rPr>
          <w:rFonts w:ascii="Tahoma" w:hAnsi="Tahoma" w:cs="Tahoma"/>
          <w:color w:val="1F497D" w:themeColor="text2"/>
          <w:sz w:val="18"/>
          <w:szCs w:val="22"/>
          <w:lang w:val="es-BO"/>
        </w:rPr>
        <w:t>:</w:t>
      </w:r>
    </w:p>
    <w:p w:rsidR="0052691A" w:rsidRPr="0052691A" w:rsidRDefault="0052691A" w:rsidP="0052691A">
      <w:pPr>
        <w:jc w:val="both"/>
        <w:rPr>
          <w:rFonts w:ascii="Tahoma" w:hAnsi="Tahoma" w:cs="Tahoma"/>
          <w:color w:val="1F497D" w:themeColor="text2"/>
          <w:sz w:val="18"/>
          <w:szCs w:val="22"/>
          <w:lang w:val="es-BO"/>
        </w:rPr>
      </w:pPr>
    </w:p>
    <w:p w:rsidR="0052691A" w:rsidRPr="0052691A" w:rsidRDefault="0052691A" w:rsidP="0052691A">
      <w:pPr>
        <w:pStyle w:val="Prrafodelista"/>
        <w:numPr>
          <w:ilvl w:val="1"/>
          <w:numId w:val="14"/>
        </w:numPr>
        <w:jc w:val="both"/>
        <w:rPr>
          <w:rFonts w:ascii="Tahoma" w:hAnsi="Tahoma" w:cs="Tahoma"/>
          <w:color w:val="1F497D" w:themeColor="text2"/>
          <w:sz w:val="18"/>
          <w:szCs w:val="22"/>
          <w:lang w:val="es-BO"/>
        </w:rPr>
      </w:pPr>
      <w:r w:rsidRPr="0052691A">
        <w:rPr>
          <w:rFonts w:ascii="Tahoma" w:hAnsi="Tahoma" w:cs="Tahoma"/>
          <w:color w:val="1F497D" w:themeColor="text2"/>
          <w:sz w:val="18"/>
          <w:szCs w:val="22"/>
          <w:lang w:val="es-BO"/>
        </w:rPr>
        <w:t>Empresas que no presenten documentos de respaldo.</w:t>
      </w:r>
    </w:p>
    <w:p w:rsidR="0052691A" w:rsidRPr="0052691A" w:rsidRDefault="0052691A" w:rsidP="0052691A">
      <w:pPr>
        <w:pStyle w:val="Prrafodelista"/>
        <w:numPr>
          <w:ilvl w:val="1"/>
          <w:numId w:val="14"/>
        </w:numPr>
        <w:jc w:val="both"/>
        <w:rPr>
          <w:rFonts w:ascii="Tahoma" w:hAnsi="Tahoma" w:cs="Tahoma"/>
          <w:color w:val="1F497D" w:themeColor="text2"/>
          <w:sz w:val="18"/>
          <w:szCs w:val="22"/>
          <w:lang w:val="es-BO"/>
        </w:rPr>
      </w:pPr>
      <w:r w:rsidRPr="0052691A">
        <w:rPr>
          <w:rFonts w:ascii="Tahoma" w:hAnsi="Tahoma" w:cs="Tahoma"/>
          <w:color w:val="1F497D" w:themeColor="text2"/>
          <w:sz w:val="18"/>
          <w:szCs w:val="22"/>
          <w:lang w:val="es-BO"/>
        </w:rPr>
        <w:t xml:space="preserve">Empresas que presenten documentación incompleta o cuyos años de experiencia en las actividades solicitadas no alcancen a respaldar dos años o más de experiencia. </w:t>
      </w:r>
    </w:p>
    <w:p w:rsidR="005858C4" w:rsidRDefault="005858C4" w:rsidP="005858C4">
      <w:pPr>
        <w:rPr>
          <w:lang w:val="es-BO" w:eastAsia="en-US"/>
        </w:rPr>
      </w:pPr>
    </w:p>
    <w:p w:rsidR="005B3041" w:rsidRPr="00F245F3" w:rsidRDefault="005B3041" w:rsidP="005B3041">
      <w:pPr>
        <w:pStyle w:val="TITULOS"/>
        <w:tabs>
          <w:tab w:val="left" w:pos="-1843"/>
        </w:tabs>
        <w:spacing w:after="0"/>
        <w:rPr>
          <w:rFonts w:ascii="Tahoma" w:hAnsi="Tahoma" w:cs="Tahoma"/>
          <w:color w:val="004A90"/>
          <w:sz w:val="22"/>
          <w:szCs w:val="22"/>
        </w:rPr>
      </w:pPr>
      <w:r>
        <w:rPr>
          <w:rFonts w:ascii="Tahoma" w:hAnsi="Tahoma" w:cs="Tahoma"/>
          <w:color w:val="004A90"/>
          <w:sz w:val="22"/>
          <w:szCs w:val="22"/>
        </w:rPr>
        <w:t xml:space="preserve">7.-  </w:t>
      </w:r>
      <w:r w:rsidRPr="00F245F3">
        <w:rPr>
          <w:rFonts w:ascii="Tahoma" w:hAnsi="Tahoma" w:cs="Tahoma"/>
          <w:color w:val="004A90"/>
          <w:sz w:val="22"/>
          <w:szCs w:val="22"/>
        </w:rPr>
        <w:t>GARANTÍAS</w:t>
      </w:r>
    </w:p>
    <w:p w:rsidR="005B3041" w:rsidRPr="00F245F3" w:rsidRDefault="005B3041" w:rsidP="005B3041">
      <w:pPr>
        <w:rPr>
          <w:rFonts w:ascii="Tahoma" w:hAnsi="Tahoma" w:cs="Tahoma"/>
          <w:b/>
          <w:bCs/>
          <w:color w:val="004A90"/>
          <w:sz w:val="10"/>
          <w:szCs w:val="22"/>
          <w:lang w:val="es-BO"/>
        </w:rPr>
      </w:pPr>
    </w:p>
    <w:tbl>
      <w:tblPr>
        <w:tblW w:w="5000" w:type="pct"/>
        <w:tblCellMar>
          <w:left w:w="70" w:type="dxa"/>
          <w:right w:w="70" w:type="dxa"/>
        </w:tblCellMar>
        <w:tblLook w:val="04A0" w:firstRow="1" w:lastRow="0" w:firstColumn="1" w:lastColumn="0" w:noHBand="0" w:noVBand="1"/>
      </w:tblPr>
      <w:tblGrid>
        <w:gridCol w:w="390"/>
        <w:gridCol w:w="1751"/>
        <w:gridCol w:w="3975"/>
        <w:gridCol w:w="1285"/>
        <w:gridCol w:w="746"/>
        <w:gridCol w:w="831"/>
      </w:tblGrid>
      <w:tr w:rsidR="005B3041" w:rsidRPr="00F245F3" w:rsidTr="005B3041">
        <w:trPr>
          <w:trHeight w:val="315"/>
        </w:trPr>
        <w:tc>
          <w:tcPr>
            <w:tcW w:w="4000" w:type="pct"/>
            <w:gridSpan w:val="4"/>
            <w:tcBorders>
              <w:top w:val="single" w:sz="4" w:space="0" w:color="004A90"/>
              <w:left w:val="single" w:sz="4" w:space="0" w:color="004A90"/>
              <w:bottom w:val="single" w:sz="4" w:space="0" w:color="FFFFFF" w:themeColor="background1"/>
              <w:right w:val="single" w:sz="4" w:space="0" w:color="FFFFFF" w:themeColor="background1"/>
            </w:tcBorders>
            <w:shd w:val="clear" w:color="000000" w:fill="004990"/>
            <w:vAlign w:val="center"/>
            <w:hideMark/>
          </w:tcPr>
          <w:p w:rsidR="005B3041" w:rsidRPr="00F245F3" w:rsidRDefault="005B3041" w:rsidP="00E95527">
            <w:pPr>
              <w:jc w:val="center"/>
              <w:rPr>
                <w:rFonts w:ascii="Tahoma" w:hAnsi="Tahoma" w:cs="Tahoma"/>
                <w:b/>
                <w:bCs/>
                <w:color w:val="FFFFFF" w:themeColor="background1"/>
                <w:sz w:val="18"/>
                <w:szCs w:val="18"/>
                <w:lang w:val="es-BO" w:eastAsia="es-BO"/>
              </w:rPr>
            </w:pPr>
            <w:r w:rsidRPr="00F245F3">
              <w:rPr>
                <w:rFonts w:ascii="Tahoma" w:hAnsi="Tahoma" w:cs="Tahoma"/>
                <w:b/>
                <w:bCs/>
                <w:color w:val="FFFFFF" w:themeColor="background1"/>
                <w:sz w:val="18"/>
                <w:szCs w:val="18"/>
                <w:lang w:val="es-BO" w:eastAsia="es-BO"/>
              </w:rPr>
              <w:t>REQUERIMIENTO DE ENTEL S.A.</w:t>
            </w:r>
          </w:p>
        </w:tc>
        <w:tc>
          <w:tcPr>
            <w:tcW w:w="1000" w:type="pct"/>
            <w:gridSpan w:val="2"/>
            <w:tcBorders>
              <w:top w:val="single" w:sz="4" w:space="0" w:color="004A90"/>
              <w:left w:val="single" w:sz="4" w:space="0" w:color="FFFFFF" w:themeColor="background1"/>
              <w:bottom w:val="single" w:sz="4" w:space="0" w:color="FFFFFF" w:themeColor="background1"/>
              <w:right w:val="single" w:sz="4" w:space="0" w:color="004A90"/>
            </w:tcBorders>
            <w:shd w:val="clear" w:color="000000" w:fill="004990"/>
            <w:vAlign w:val="center"/>
            <w:hideMark/>
          </w:tcPr>
          <w:p w:rsidR="005B3041" w:rsidRPr="00F245F3" w:rsidRDefault="005B3041" w:rsidP="00E95527">
            <w:pPr>
              <w:jc w:val="center"/>
              <w:rPr>
                <w:rFonts w:ascii="Tahoma" w:hAnsi="Tahoma" w:cs="Tahoma"/>
                <w:b/>
                <w:bCs/>
                <w:color w:val="FFFFFF" w:themeColor="background1"/>
                <w:sz w:val="18"/>
                <w:szCs w:val="18"/>
                <w:lang w:val="es-BO" w:eastAsia="es-BO"/>
              </w:rPr>
            </w:pPr>
            <w:r w:rsidRPr="00F245F3">
              <w:rPr>
                <w:rFonts w:ascii="Tahoma" w:hAnsi="Tahoma" w:cs="Tahoma"/>
                <w:b/>
                <w:bCs/>
                <w:color w:val="FFFFFF" w:themeColor="background1"/>
                <w:sz w:val="18"/>
                <w:szCs w:val="18"/>
                <w:lang w:val="es-BO" w:eastAsia="es-BO"/>
              </w:rPr>
              <w:t>RESPUESTA DEL OFERENTE</w:t>
            </w:r>
          </w:p>
        </w:tc>
      </w:tr>
      <w:tr w:rsidR="005B3041" w:rsidRPr="00F245F3" w:rsidTr="005B3041">
        <w:trPr>
          <w:trHeight w:val="420"/>
        </w:trPr>
        <w:tc>
          <w:tcPr>
            <w:tcW w:w="3450" w:type="pct"/>
            <w:gridSpan w:val="3"/>
            <w:tcBorders>
              <w:top w:val="single" w:sz="4" w:space="0" w:color="FFFFFF" w:themeColor="background1"/>
              <w:left w:val="single" w:sz="4" w:space="0" w:color="004A90"/>
              <w:bottom w:val="single" w:sz="4" w:space="0" w:color="FFFFFF" w:themeColor="background1"/>
              <w:right w:val="single" w:sz="4" w:space="0" w:color="FFFFFF" w:themeColor="background1"/>
            </w:tcBorders>
            <w:shd w:val="clear" w:color="000000" w:fill="004990"/>
            <w:vAlign w:val="center"/>
            <w:hideMark/>
          </w:tcPr>
          <w:p w:rsidR="005B3041" w:rsidRPr="00F245F3" w:rsidRDefault="005B3041" w:rsidP="00E95527">
            <w:pPr>
              <w:jc w:val="center"/>
              <w:rPr>
                <w:rFonts w:ascii="Tahoma" w:hAnsi="Tahoma" w:cs="Tahoma"/>
                <w:b/>
                <w:bCs/>
                <w:color w:val="FFFFFF" w:themeColor="background1"/>
                <w:sz w:val="18"/>
                <w:szCs w:val="18"/>
                <w:lang w:eastAsia="es-BO"/>
              </w:rPr>
            </w:pPr>
            <w:r w:rsidRPr="005B3041">
              <w:rPr>
                <w:rFonts w:ascii="Tahoma" w:hAnsi="Tahoma" w:cs="Tahoma"/>
                <w:b/>
                <w:bCs/>
                <w:color w:val="FFFFFF" w:themeColor="background1"/>
                <w:sz w:val="18"/>
                <w:szCs w:val="18"/>
                <w:lang w:eastAsia="es-BO"/>
              </w:rPr>
              <w:t>SERVICIO DE MANTENIMIENTO, INSTALACIONES, TRASLADOS Y RETIROS DE PUNTOS ENTEL Y CADS</w:t>
            </w:r>
          </w:p>
        </w:tc>
        <w:tc>
          <w:tcPr>
            <w:tcW w:w="55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5B3041" w:rsidRPr="00F245F3" w:rsidRDefault="005B3041" w:rsidP="00E95527">
            <w:pPr>
              <w:jc w:val="center"/>
              <w:rPr>
                <w:rFonts w:ascii="Tahoma" w:hAnsi="Tahoma" w:cs="Tahoma"/>
                <w:b/>
                <w:bCs/>
                <w:color w:val="FFFFFF" w:themeColor="background1"/>
                <w:sz w:val="18"/>
                <w:szCs w:val="18"/>
                <w:lang w:val="es-BO" w:eastAsia="es-BO"/>
              </w:rPr>
            </w:pPr>
            <w:r w:rsidRPr="00F245F3">
              <w:rPr>
                <w:rFonts w:ascii="Tahoma" w:hAnsi="Tahoma" w:cs="Tahoma"/>
                <w:b/>
                <w:bCs/>
                <w:color w:val="FFFFFF" w:themeColor="background1"/>
                <w:sz w:val="18"/>
                <w:szCs w:val="18"/>
                <w:lang w:val="es-BO" w:eastAsia="es-BO"/>
              </w:rPr>
              <w:t>CONDICIÓN</w:t>
            </w:r>
          </w:p>
        </w:tc>
        <w:tc>
          <w:tcPr>
            <w:tcW w:w="1000" w:type="pct"/>
            <w:gridSpan w:val="2"/>
            <w:tcBorders>
              <w:top w:val="single" w:sz="4" w:space="0" w:color="FFFFFF" w:themeColor="background1"/>
              <w:left w:val="single" w:sz="4" w:space="0" w:color="FFFFFF" w:themeColor="background1"/>
              <w:bottom w:val="single" w:sz="4" w:space="0" w:color="FFFFFF" w:themeColor="background1"/>
              <w:right w:val="single" w:sz="4" w:space="0" w:color="004A90"/>
            </w:tcBorders>
            <w:shd w:val="clear" w:color="000000" w:fill="004990"/>
            <w:vAlign w:val="center"/>
            <w:hideMark/>
          </w:tcPr>
          <w:p w:rsidR="005B3041" w:rsidRPr="00F245F3" w:rsidRDefault="005B3041" w:rsidP="00E95527">
            <w:pPr>
              <w:jc w:val="center"/>
              <w:rPr>
                <w:rFonts w:ascii="Tahoma" w:hAnsi="Tahoma" w:cs="Tahoma"/>
                <w:b/>
                <w:bCs/>
                <w:color w:val="FFFFFF" w:themeColor="background1"/>
                <w:sz w:val="18"/>
                <w:szCs w:val="18"/>
                <w:lang w:val="es-BO" w:eastAsia="es-BO"/>
              </w:rPr>
            </w:pPr>
            <w:r w:rsidRPr="00F245F3">
              <w:rPr>
                <w:rFonts w:ascii="Tahoma" w:hAnsi="Tahoma" w:cs="Tahoma"/>
                <w:b/>
                <w:bCs/>
                <w:color w:val="FFFFFF" w:themeColor="background1"/>
                <w:sz w:val="18"/>
                <w:szCs w:val="18"/>
                <w:lang w:val="es-BO" w:eastAsia="es-BO"/>
              </w:rPr>
              <w:t>(Llenado Obligatorio)</w:t>
            </w:r>
            <w:r w:rsidRPr="00F245F3">
              <w:rPr>
                <w:rFonts w:ascii="Tahoma" w:hAnsi="Tahoma" w:cs="Tahoma"/>
                <w:color w:val="FFFFFF" w:themeColor="background1"/>
                <w:sz w:val="18"/>
                <w:szCs w:val="18"/>
                <w:lang w:val="es-BO" w:eastAsia="es-BO"/>
              </w:rPr>
              <w:t> </w:t>
            </w:r>
          </w:p>
        </w:tc>
      </w:tr>
      <w:tr w:rsidR="005B3041" w:rsidRPr="00F245F3" w:rsidTr="005B3041">
        <w:trPr>
          <w:trHeight w:val="487"/>
        </w:trPr>
        <w:tc>
          <w:tcPr>
            <w:tcW w:w="232" w:type="pct"/>
            <w:tcBorders>
              <w:top w:val="single" w:sz="4" w:space="0" w:color="FFFFFF" w:themeColor="background1"/>
              <w:left w:val="single" w:sz="4" w:space="0" w:color="004A90"/>
              <w:bottom w:val="single" w:sz="4" w:space="0" w:color="004A90"/>
              <w:right w:val="single" w:sz="4" w:space="0" w:color="FFFFFF" w:themeColor="background1"/>
            </w:tcBorders>
            <w:shd w:val="clear" w:color="000000" w:fill="004990"/>
            <w:vAlign w:val="center"/>
            <w:hideMark/>
          </w:tcPr>
          <w:p w:rsidR="005B3041" w:rsidRPr="00F245F3" w:rsidRDefault="005B3041" w:rsidP="00E95527">
            <w:pPr>
              <w:jc w:val="center"/>
              <w:rPr>
                <w:rFonts w:ascii="Tahoma" w:hAnsi="Tahoma" w:cs="Tahoma"/>
                <w:b/>
                <w:bCs/>
                <w:color w:val="FFFFFF" w:themeColor="background1"/>
                <w:sz w:val="18"/>
                <w:szCs w:val="18"/>
              </w:rPr>
            </w:pPr>
            <w:r w:rsidRPr="00F245F3">
              <w:rPr>
                <w:rFonts w:ascii="Tahoma" w:hAnsi="Tahoma" w:cs="Tahoma"/>
                <w:b/>
                <w:bCs/>
                <w:color w:val="FFFFFF" w:themeColor="background1"/>
                <w:sz w:val="18"/>
                <w:szCs w:val="18"/>
              </w:rPr>
              <w:t>No</w:t>
            </w:r>
          </w:p>
        </w:tc>
        <w:tc>
          <w:tcPr>
            <w:tcW w:w="618" w:type="pct"/>
            <w:tcBorders>
              <w:top w:val="single" w:sz="4" w:space="0" w:color="FFFFFF" w:themeColor="background1"/>
              <w:left w:val="single" w:sz="4" w:space="0" w:color="FFFFFF" w:themeColor="background1"/>
              <w:bottom w:val="single" w:sz="4" w:space="0" w:color="004A90"/>
              <w:right w:val="single" w:sz="4" w:space="0" w:color="FFFFFF" w:themeColor="background1"/>
            </w:tcBorders>
            <w:shd w:val="clear" w:color="000000" w:fill="004990"/>
            <w:vAlign w:val="center"/>
            <w:hideMark/>
          </w:tcPr>
          <w:p w:rsidR="005B3041" w:rsidRPr="00F245F3" w:rsidRDefault="005B3041" w:rsidP="00E95527">
            <w:pPr>
              <w:jc w:val="center"/>
              <w:rPr>
                <w:rFonts w:ascii="Tahoma" w:hAnsi="Tahoma" w:cs="Tahoma"/>
                <w:b/>
                <w:bCs/>
                <w:color w:val="FFFFFF" w:themeColor="background1"/>
                <w:sz w:val="18"/>
                <w:szCs w:val="18"/>
              </w:rPr>
            </w:pPr>
            <w:r w:rsidRPr="00F245F3">
              <w:rPr>
                <w:rFonts w:ascii="Tahoma" w:hAnsi="Tahoma" w:cs="Tahoma"/>
                <w:b/>
                <w:bCs/>
                <w:color w:val="FFFFFF" w:themeColor="background1"/>
                <w:sz w:val="18"/>
                <w:szCs w:val="18"/>
              </w:rPr>
              <w:t>CARACTERÍSTICA</w:t>
            </w:r>
          </w:p>
        </w:tc>
        <w:tc>
          <w:tcPr>
            <w:tcW w:w="2600" w:type="pct"/>
            <w:tcBorders>
              <w:top w:val="single" w:sz="4" w:space="0" w:color="FFFFFF" w:themeColor="background1"/>
              <w:left w:val="single" w:sz="4" w:space="0" w:color="FFFFFF" w:themeColor="background1"/>
              <w:bottom w:val="single" w:sz="4" w:space="0" w:color="004A90"/>
              <w:right w:val="single" w:sz="4" w:space="0" w:color="FFFFFF" w:themeColor="background1"/>
            </w:tcBorders>
            <w:shd w:val="clear" w:color="000000" w:fill="004990"/>
            <w:vAlign w:val="center"/>
            <w:hideMark/>
          </w:tcPr>
          <w:p w:rsidR="005B3041" w:rsidRPr="00F245F3" w:rsidRDefault="005B3041" w:rsidP="00E95527">
            <w:pPr>
              <w:jc w:val="center"/>
              <w:rPr>
                <w:rFonts w:ascii="Tahoma" w:hAnsi="Tahoma" w:cs="Tahoma"/>
                <w:b/>
                <w:bCs/>
                <w:color w:val="FFFFFF" w:themeColor="background1"/>
                <w:sz w:val="18"/>
                <w:szCs w:val="18"/>
              </w:rPr>
            </w:pPr>
            <w:r w:rsidRPr="00F245F3">
              <w:rPr>
                <w:rFonts w:ascii="Tahoma" w:hAnsi="Tahoma" w:cs="Tahoma"/>
                <w:b/>
                <w:bCs/>
                <w:color w:val="FFFFFF" w:themeColor="background1"/>
                <w:sz w:val="18"/>
                <w:szCs w:val="18"/>
              </w:rPr>
              <w:t>REQUERIMIENTOS ESPECÍFICOS</w:t>
            </w:r>
          </w:p>
        </w:tc>
        <w:tc>
          <w:tcPr>
            <w:tcW w:w="550" w:type="pct"/>
            <w:tcBorders>
              <w:top w:val="single" w:sz="4" w:space="0" w:color="FFFFFF" w:themeColor="background1"/>
              <w:left w:val="single" w:sz="4" w:space="0" w:color="FFFFFF" w:themeColor="background1"/>
              <w:bottom w:val="single" w:sz="4" w:space="0" w:color="004A90"/>
              <w:right w:val="single" w:sz="4" w:space="0" w:color="FFFFFF" w:themeColor="background1"/>
            </w:tcBorders>
            <w:shd w:val="clear" w:color="000000" w:fill="004990"/>
            <w:vAlign w:val="center"/>
            <w:hideMark/>
          </w:tcPr>
          <w:p w:rsidR="005B3041" w:rsidRPr="00F245F3" w:rsidRDefault="005B3041" w:rsidP="00E95527">
            <w:pPr>
              <w:jc w:val="center"/>
              <w:rPr>
                <w:rFonts w:ascii="Tahoma" w:hAnsi="Tahoma" w:cs="Tahoma"/>
                <w:b/>
                <w:bCs/>
                <w:color w:val="FFFFFF" w:themeColor="background1"/>
                <w:sz w:val="14"/>
                <w:szCs w:val="10"/>
              </w:rPr>
            </w:pPr>
            <w:r w:rsidRPr="00F245F3">
              <w:rPr>
                <w:rFonts w:ascii="Tahoma" w:hAnsi="Tahoma" w:cs="Tahoma"/>
                <w:b/>
                <w:bCs/>
                <w:color w:val="FFFFFF" w:themeColor="background1"/>
                <w:szCs w:val="10"/>
              </w:rPr>
              <w:t>MANDATORIO</w:t>
            </w:r>
          </w:p>
        </w:tc>
        <w:tc>
          <w:tcPr>
            <w:tcW w:w="550" w:type="pct"/>
            <w:tcBorders>
              <w:top w:val="single" w:sz="4" w:space="0" w:color="FFFFFF" w:themeColor="background1"/>
              <w:left w:val="single" w:sz="4" w:space="0" w:color="FFFFFF" w:themeColor="background1"/>
              <w:bottom w:val="single" w:sz="4" w:space="0" w:color="004A90"/>
              <w:right w:val="single" w:sz="4" w:space="0" w:color="FFFFFF" w:themeColor="background1"/>
            </w:tcBorders>
            <w:shd w:val="clear" w:color="000000" w:fill="004990"/>
            <w:vAlign w:val="center"/>
            <w:hideMark/>
          </w:tcPr>
          <w:p w:rsidR="005B3041" w:rsidRPr="00F245F3" w:rsidRDefault="005B3041" w:rsidP="00E95527">
            <w:pPr>
              <w:jc w:val="center"/>
              <w:rPr>
                <w:rFonts w:ascii="Tahoma" w:hAnsi="Tahoma" w:cs="Tahoma"/>
                <w:b/>
                <w:bCs/>
                <w:color w:val="FFFFFF" w:themeColor="background1"/>
                <w:szCs w:val="10"/>
              </w:rPr>
            </w:pPr>
            <w:r w:rsidRPr="00F245F3">
              <w:rPr>
                <w:rFonts w:ascii="Tahoma" w:hAnsi="Tahoma" w:cs="Tahoma"/>
                <w:b/>
                <w:bCs/>
                <w:color w:val="FFFFFF" w:themeColor="background1"/>
                <w:szCs w:val="10"/>
              </w:rPr>
              <w:t>Cumple / No cumple</w:t>
            </w:r>
          </w:p>
        </w:tc>
        <w:tc>
          <w:tcPr>
            <w:tcW w:w="450" w:type="pct"/>
            <w:tcBorders>
              <w:top w:val="single" w:sz="4" w:space="0" w:color="FFFFFF" w:themeColor="background1"/>
              <w:left w:val="single" w:sz="4" w:space="0" w:color="FFFFFF" w:themeColor="background1"/>
              <w:bottom w:val="single" w:sz="4" w:space="0" w:color="004A90"/>
              <w:right w:val="single" w:sz="4" w:space="0" w:color="004A90"/>
            </w:tcBorders>
            <w:shd w:val="clear" w:color="000000" w:fill="004990"/>
            <w:vAlign w:val="center"/>
            <w:hideMark/>
          </w:tcPr>
          <w:p w:rsidR="005B3041" w:rsidRPr="00F245F3" w:rsidRDefault="005B3041" w:rsidP="00E95527">
            <w:pPr>
              <w:jc w:val="center"/>
              <w:rPr>
                <w:rFonts w:ascii="Tahoma" w:hAnsi="Tahoma" w:cs="Tahoma"/>
                <w:b/>
                <w:bCs/>
                <w:color w:val="FFFFFF" w:themeColor="background1"/>
                <w:sz w:val="10"/>
                <w:szCs w:val="10"/>
              </w:rPr>
            </w:pPr>
            <w:r w:rsidRPr="00F245F3">
              <w:rPr>
                <w:rFonts w:ascii="Tahoma" w:hAnsi="Tahoma" w:cs="Tahoma"/>
                <w:b/>
                <w:bCs/>
                <w:color w:val="FFFFFF" w:themeColor="background1"/>
                <w:sz w:val="10"/>
                <w:szCs w:val="10"/>
              </w:rPr>
              <w:t>DOCUMENTO, PÁGINA, REFERENCIA</w:t>
            </w:r>
          </w:p>
        </w:tc>
      </w:tr>
      <w:tr w:rsidR="005B3041" w:rsidRPr="00F245F3" w:rsidTr="005B3041">
        <w:trPr>
          <w:trHeight w:val="149"/>
        </w:trPr>
        <w:tc>
          <w:tcPr>
            <w:tcW w:w="232" w:type="pct"/>
            <w:tcBorders>
              <w:top w:val="single" w:sz="4" w:space="0" w:color="004A90"/>
              <w:left w:val="single" w:sz="4" w:space="0" w:color="004A90"/>
              <w:bottom w:val="single" w:sz="4" w:space="0" w:color="004A90"/>
              <w:right w:val="single" w:sz="4" w:space="0" w:color="004A90"/>
            </w:tcBorders>
            <w:shd w:val="clear" w:color="auto" w:fill="auto"/>
            <w:vAlign w:val="center"/>
          </w:tcPr>
          <w:p w:rsidR="005B3041" w:rsidRPr="00F245F3" w:rsidRDefault="005B3041" w:rsidP="00E95527">
            <w:pPr>
              <w:jc w:val="center"/>
              <w:rPr>
                <w:rFonts w:ascii="Tahoma" w:hAnsi="Tahoma" w:cs="Tahoma"/>
                <w:color w:val="004A90"/>
                <w:sz w:val="18"/>
                <w:szCs w:val="18"/>
              </w:rPr>
            </w:pPr>
            <w:r w:rsidRPr="00F245F3">
              <w:rPr>
                <w:rFonts w:ascii="Tahoma" w:hAnsi="Tahoma" w:cs="Tahoma"/>
                <w:color w:val="004A90"/>
                <w:sz w:val="18"/>
                <w:szCs w:val="18"/>
              </w:rPr>
              <w:t>1</w:t>
            </w:r>
          </w:p>
        </w:tc>
        <w:tc>
          <w:tcPr>
            <w:tcW w:w="618" w:type="pct"/>
            <w:tcBorders>
              <w:top w:val="single" w:sz="4" w:space="0" w:color="004A90"/>
              <w:left w:val="single" w:sz="4" w:space="0" w:color="004A90"/>
              <w:bottom w:val="single" w:sz="4" w:space="0" w:color="004A90"/>
              <w:right w:val="single" w:sz="4" w:space="0" w:color="004A90"/>
            </w:tcBorders>
            <w:shd w:val="clear" w:color="auto" w:fill="auto"/>
            <w:vAlign w:val="center"/>
          </w:tcPr>
          <w:p w:rsidR="005B3041" w:rsidRPr="00F245F3" w:rsidRDefault="005B3041" w:rsidP="00E95527">
            <w:pPr>
              <w:rPr>
                <w:rFonts w:ascii="Tahoma" w:hAnsi="Tahoma" w:cs="Tahoma"/>
                <w:color w:val="004A90"/>
                <w:sz w:val="18"/>
                <w:szCs w:val="18"/>
              </w:rPr>
            </w:pPr>
            <w:r w:rsidRPr="00F245F3">
              <w:rPr>
                <w:rFonts w:ascii="Tahoma" w:hAnsi="Tahoma" w:cs="Tahoma"/>
                <w:color w:val="004A90"/>
                <w:sz w:val="18"/>
                <w:szCs w:val="18"/>
              </w:rPr>
              <w:t>Garantías</w:t>
            </w:r>
          </w:p>
        </w:tc>
        <w:tc>
          <w:tcPr>
            <w:tcW w:w="2600" w:type="pct"/>
            <w:tcBorders>
              <w:top w:val="single" w:sz="4" w:space="0" w:color="004A90"/>
              <w:left w:val="single" w:sz="4" w:space="0" w:color="004A90"/>
              <w:bottom w:val="single" w:sz="4" w:space="0" w:color="004A90"/>
              <w:right w:val="single" w:sz="4" w:space="0" w:color="004A90"/>
            </w:tcBorders>
            <w:shd w:val="clear" w:color="auto" w:fill="auto"/>
            <w:vAlign w:val="center"/>
          </w:tcPr>
          <w:p w:rsidR="005B3041" w:rsidRPr="00F245F3" w:rsidRDefault="005B3041" w:rsidP="00E95527">
            <w:pPr>
              <w:jc w:val="both"/>
              <w:rPr>
                <w:rFonts w:ascii="Tahoma" w:hAnsi="Tahoma" w:cs="Tahoma"/>
                <w:color w:val="004A90"/>
              </w:rPr>
            </w:pPr>
            <w:r w:rsidRPr="00F245F3">
              <w:rPr>
                <w:rFonts w:ascii="Tahoma" w:hAnsi="Tahoma" w:cs="Tahoma"/>
                <w:color w:val="004A90"/>
              </w:rPr>
              <w:t xml:space="preserve">Los oferentes deben incluir en su propuesta técnica, documentos por las siguientes garantías. </w:t>
            </w:r>
          </w:p>
          <w:p w:rsidR="005B3041" w:rsidRPr="00F245F3" w:rsidRDefault="005B3041" w:rsidP="00E95527">
            <w:pPr>
              <w:jc w:val="both"/>
              <w:rPr>
                <w:rFonts w:ascii="Tahoma" w:hAnsi="Tahoma" w:cs="Tahoma"/>
                <w:color w:val="004A90"/>
              </w:rPr>
            </w:pPr>
            <w:r w:rsidRPr="00F245F3">
              <w:rPr>
                <w:rFonts w:ascii="Tahoma" w:hAnsi="Tahoma" w:cs="Tahoma"/>
                <w:color w:val="004A90"/>
              </w:rPr>
              <w:t>1. Garantía por buena ejecución de servicios.</w:t>
            </w:r>
          </w:p>
          <w:p w:rsidR="005B3041" w:rsidRPr="00F245F3" w:rsidRDefault="005B3041" w:rsidP="00E95527">
            <w:pPr>
              <w:jc w:val="both"/>
              <w:rPr>
                <w:rFonts w:ascii="Tahoma" w:hAnsi="Tahoma" w:cs="Tahoma"/>
                <w:color w:val="004A90"/>
              </w:rPr>
            </w:pPr>
            <w:r w:rsidRPr="00F245F3">
              <w:rPr>
                <w:rFonts w:ascii="Tahoma" w:hAnsi="Tahoma" w:cs="Tahoma"/>
                <w:color w:val="004A90"/>
              </w:rPr>
              <w:t>PERIODO DE GARANTÍA. La duración del tiempo de garantía mínima será de un (1) año calendario por buena ejecución de obra y buena calidad de materiales provistos a partir de la puesta en servicio</w:t>
            </w:r>
            <w:r>
              <w:rPr>
                <w:rFonts w:ascii="Tahoma" w:hAnsi="Tahoma" w:cs="Tahoma"/>
                <w:color w:val="004A90"/>
              </w:rPr>
              <w:t xml:space="preserve"> de</w:t>
            </w:r>
            <w:r w:rsidRPr="00F245F3">
              <w:rPr>
                <w:rFonts w:ascii="Tahoma" w:hAnsi="Tahoma" w:cs="Tahoma"/>
                <w:color w:val="004A90"/>
              </w:rPr>
              <w:t xml:space="preserve"> </w:t>
            </w:r>
            <w:r>
              <w:rPr>
                <w:rFonts w:ascii="Tahoma" w:hAnsi="Tahoma" w:cs="Tahoma"/>
                <w:color w:val="004A90"/>
              </w:rPr>
              <w:t>Puntos Entel y</w:t>
            </w:r>
            <w:r w:rsidRPr="005B3041">
              <w:rPr>
                <w:rFonts w:ascii="Tahoma" w:hAnsi="Tahoma" w:cs="Tahoma"/>
                <w:color w:val="004A90"/>
              </w:rPr>
              <w:t xml:space="preserve"> </w:t>
            </w:r>
            <w:proofErr w:type="spellStart"/>
            <w:r w:rsidRPr="005B3041">
              <w:rPr>
                <w:rFonts w:ascii="Tahoma" w:hAnsi="Tahoma" w:cs="Tahoma"/>
                <w:color w:val="004A90"/>
              </w:rPr>
              <w:t>Cads</w:t>
            </w:r>
            <w:proofErr w:type="spellEnd"/>
            <w:r w:rsidRPr="00F245F3">
              <w:rPr>
                <w:rFonts w:ascii="Tahoma" w:hAnsi="Tahoma" w:cs="Tahoma"/>
                <w:color w:val="004A90"/>
              </w:rPr>
              <w:t>.</w:t>
            </w:r>
          </w:p>
        </w:tc>
        <w:tc>
          <w:tcPr>
            <w:tcW w:w="550" w:type="pct"/>
            <w:tcBorders>
              <w:top w:val="single" w:sz="4" w:space="0" w:color="004A90"/>
              <w:left w:val="single" w:sz="4" w:space="0" w:color="004A90"/>
              <w:bottom w:val="single" w:sz="4" w:space="0" w:color="004A90"/>
              <w:right w:val="single" w:sz="4" w:space="0" w:color="004A90"/>
            </w:tcBorders>
            <w:shd w:val="clear" w:color="auto" w:fill="auto"/>
            <w:vAlign w:val="center"/>
          </w:tcPr>
          <w:p w:rsidR="005B3041" w:rsidRPr="00F245F3" w:rsidRDefault="005B3041" w:rsidP="00E95527">
            <w:pPr>
              <w:jc w:val="center"/>
              <w:rPr>
                <w:rFonts w:ascii="Tahoma" w:hAnsi="Tahoma" w:cs="Tahoma"/>
                <w:color w:val="004A90"/>
                <w:sz w:val="18"/>
                <w:szCs w:val="18"/>
              </w:rPr>
            </w:pPr>
            <w:r w:rsidRPr="00F245F3">
              <w:rPr>
                <w:rFonts w:ascii="Tahoma" w:hAnsi="Tahoma" w:cs="Tahoma"/>
                <w:color w:val="004A90"/>
                <w:sz w:val="18"/>
                <w:szCs w:val="18"/>
              </w:rPr>
              <w:fldChar w:fldCharType="begin">
                <w:ffData>
                  <w:name w:val="Casilla1"/>
                  <w:enabled/>
                  <w:calcOnExit w:val="0"/>
                  <w:checkBox>
                    <w:sizeAuto/>
                    <w:default w:val="1"/>
                  </w:checkBox>
                </w:ffData>
              </w:fldChar>
            </w:r>
            <w:r w:rsidRPr="00F245F3">
              <w:rPr>
                <w:rFonts w:ascii="Tahoma" w:hAnsi="Tahoma" w:cs="Tahoma"/>
                <w:color w:val="004A90"/>
                <w:sz w:val="18"/>
                <w:szCs w:val="18"/>
              </w:rPr>
              <w:instrText xml:space="preserve"> FORMCHECKBOX </w:instrText>
            </w:r>
            <w:r w:rsidR="00360E46">
              <w:rPr>
                <w:rFonts w:ascii="Tahoma" w:hAnsi="Tahoma" w:cs="Tahoma"/>
                <w:color w:val="004A90"/>
                <w:sz w:val="18"/>
                <w:szCs w:val="18"/>
              </w:rPr>
            </w:r>
            <w:r w:rsidR="00360E46">
              <w:rPr>
                <w:rFonts w:ascii="Tahoma" w:hAnsi="Tahoma" w:cs="Tahoma"/>
                <w:color w:val="004A90"/>
                <w:sz w:val="18"/>
                <w:szCs w:val="18"/>
              </w:rPr>
              <w:fldChar w:fldCharType="separate"/>
            </w:r>
            <w:r w:rsidRPr="00F245F3">
              <w:rPr>
                <w:rFonts w:ascii="Tahoma" w:hAnsi="Tahoma" w:cs="Tahoma"/>
                <w:color w:val="004A90"/>
                <w:sz w:val="18"/>
                <w:szCs w:val="18"/>
              </w:rPr>
              <w:fldChar w:fldCharType="end"/>
            </w:r>
          </w:p>
        </w:tc>
        <w:tc>
          <w:tcPr>
            <w:tcW w:w="550" w:type="pct"/>
            <w:tcBorders>
              <w:top w:val="single" w:sz="4" w:space="0" w:color="004A90"/>
              <w:left w:val="single" w:sz="4" w:space="0" w:color="004A90"/>
              <w:bottom w:val="single" w:sz="4" w:space="0" w:color="004A90"/>
              <w:right w:val="single" w:sz="4" w:space="0" w:color="004A90"/>
            </w:tcBorders>
            <w:shd w:val="clear" w:color="auto" w:fill="auto"/>
            <w:vAlign w:val="center"/>
          </w:tcPr>
          <w:p w:rsidR="005B3041" w:rsidRPr="00F245F3" w:rsidRDefault="005B3041" w:rsidP="00E95527">
            <w:pPr>
              <w:jc w:val="center"/>
              <w:rPr>
                <w:rFonts w:ascii="Tahoma" w:hAnsi="Tahoma" w:cs="Tahoma"/>
                <w:color w:val="004A90"/>
                <w:sz w:val="20"/>
                <w:szCs w:val="20"/>
                <w:lang w:val="es-BO" w:eastAsia="es-BO"/>
              </w:rPr>
            </w:pPr>
          </w:p>
        </w:tc>
        <w:tc>
          <w:tcPr>
            <w:tcW w:w="450" w:type="pct"/>
            <w:tcBorders>
              <w:top w:val="single" w:sz="4" w:space="0" w:color="004A90"/>
              <w:left w:val="single" w:sz="4" w:space="0" w:color="004A90"/>
              <w:bottom w:val="single" w:sz="4" w:space="0" w:color="004A90"/>
              <w:right w:val="single" w:sz="4" w:space="0" w:color="004A90"/>
            </w:tcBorders>
            <w:shd w:val="clear" w:color="auto" w:fill="auto"/>
            <w:vAlign w:val="center"/>
          </w:tcPr>
          <w:p w:rsidR="005B3041" w:rsidRPr="00F245F3" w:rsidRDefault="005B3041" w:rsidP="00E95527">
            <w:pPr>
              <w:jc w:val="center"/>
              <w:rPr>
                <w:rFonts w:ascii="Tahoma" w:hAnsi="Tahoma" w:cs="Tahoma"/>
                <w:color w:val="004A90"/>
                <w:sz w:val="20"/>
                <w:szCs w:val="20"/>
                <w:lang w:val="es-BO" w:eastAsia="es-BO"/>
              </w:rPr>
            </w:pPr>
          </w:p>
        </w:tc>
      </w:tr>
    </w:tbl>
    <w:p w:rsidR="005B3041" w:rsidRPr="0055456F" w:rsidRDefault="005B3041" w:rsidP="005858C4">
      <w:pPr>
        <w:rPr>
          <w:lang w:val="es-BO" w:eastAsia="en-US"/>
        </w:rPr>
      </w:pPr>
    </w:p>
    <w:p w:rsidR="005858C4" w:rsidRPr="009431F4" w:rsidRDefault="005B3041" w:rsidP="009431F4">
      <w:pPr>
        <w:pStyle w:val="TITULOS"/>
        <w:tabs>
          <w:tab w:val="left" w:pos="426"/>
        </w:tabs>
        <w:spacing w:after="0" w:line="240" w:lineRule="auto"/>
        <w:ind w:left="24" w:firstLine="0"/>
        <w:jc w:val="both"/>
        <w:rPr>
          <w:rFonts w:ascii="Tahoma" w:hAnsi="Tahoma" w:cs="Tahoma"/>
          <w:color w:val="004990"/>
          <w:sz w:val="22"/>
          <w:szCs w:val="22"/>
        </w:rPr>
      </w:pPr>
      <w:r>
        <w:rPr>
          <w:rFonts w:ascii="Tahoma" w:hAnsi="Tahoma" w:cs="Tahoma"/>
          <w:color w:val="004990"/>
          <w:sz w:val="22"/>
          <w:szCs w:val="22"/>
        </w:rPr>
        <w:t>8</w:t>
      </w:r>
      <w:r w:rsidR="005858C4">
        <w:rPr>
          <w:rFonts w:ascii="Tahoma" w:hAnsi="Tahoma" w:cs="Tahoma"/>
          <w:color w:val="004990"/>
          <w:sz w:val="22"/>
          <w:szCs w:val="22"/>
        </w:rPr>
        <w:t xml:space="preserve">.- </w:t>
      </w:r>
      <w:r w:rsidR="005858C4" w:rsidRPr="009C2DE5">
        <w:rPr>
          <w:rFonts w:ascii="Tahoma" w:hAnsi="Tahoma" w:cs="Tahoma"/>
          <w:color w:val="004990"/>
          <w:sz w:val="22"/>
          <w:szCs w:val="22"/>
        </w:rPr>
        <w:t>CUADRO DE CALIFICACIÓN RES</w:t>
      </w:r>
      <w:r w:rsidR="005858C4">
        <w:rPr>
          <w:rFonts w:ascii="Tahoma" w:hAnsi="Tahoma" w:cs="Tahoma"/>
          <w:color w:val="004990"/>
          <w:sz w:val="22"/>
          <w:szCs w:val="22"/>
        </w:rPr>
        <w:t>UMEN DE CRITERIOS MANDATORIOS Y</w:t>
      </w:r>
      <w:r w:rsidR="005858C4">
        <w:rPr>
          <w:rFonts w:ascii="Tahoma" w:hAnsi="Tahoma" w:cs="Tahoma"/>
          <w:color w:val="004990"/>
          <w:sz w:val="22"/>
          <w:szCs w:val="22"/>
        </w:rPr>
        <w:br/>
        <w:t xml:space="preserve">        </w:t>
      </w:r>
      <w:r w:rsidR="005858C4" w:rsidRPr="009C2DE5">
        <w:rPr>
          <w:rFonts w:ascii="Tahoma" w:hAnsi="Tahoma" w:cs="Tahoma"/>
          <w:color w:val="004990"/>
          <w:sz w:val="22"/>
          <w:szCs w:val="22"/>
        </w:rPr>
        <w:t>CALIFICABLES</w:t>
      </w:r>
    </w:p>
    <w:p w:rsidR="005858C4" w:rsidRPr="009C2DE5" w:rsidRDefault="005858C4" w:rsidP="005858C4">
      <w:pPr>
        <w:ind w:left="24"/>
        <w:rPr>
          <w:rFonts w:ascii="Tahoma" w:hAnsi="Tahoma" w:cs="Tahoma"/>
          <w:color w:val="004990"/>
          <w:sz w:val="12"/>
          <w:lang w:val="pt-BR"/>
        </w:rPr>
      </w:pPr>
    </w:p>
    <w:tbl>
      <w:tblPr>
        <w:tblW w:w="5000" w:type="pct"/>
        <w:tblCellMar>
          <w:left w:w="70" w:type="dxa"/>
          <w:right w:w="70" w:type="dxa"/>
        </w:tblCellMar>
        <w:tblLook w:val="04A0" w:firstRow="1" w:lastRow="0" w:firstColumn="1" w:lastColumn="0" w:noHBand="0" w:noVBand="1"/>
      </w:tblPr>
      <w:tblGrid>
        <w:gridCol w:w="805"/>
        <w:gridCol w:w="6297"/>
        <w:gridCol w:w="1876"/>
      </w:tblGrid>
      <w:tr w:rsidR="005858C4" w:rsidRPr="009C2DE5" w:rsidTr="005B3041">
        <w:trPr>
          <w:trHeight w:val="409"/>
        </w:trPr>
        <w:tc>
          <w:tcPr>
            <w:tcW w:w="448" w:type="pct"/>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5858C4" w:rsidRPr="00090EA2" w:rsidRDefault="005858C4" w:rsidP="005858C4">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3507" w:type="pct"/>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858C4" w:rsidRPr="00090EA2" w:rsidRDefault="005858C4" w:rsidP="005858C4">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045" w:type="pct"/>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5858C4" w:rsidRPr="00090EA2" w:rsidRDefault="005858C4" w:rsidP="005858C4">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w:t>
            </w:r>
            <w:r>
              <w:rPr>
                <w:rFonts w:ascii="Tahoma" w:hAnsi="Tahoma" w:cs="Tahoma"/>
                <w:b/>
                <w:bCs/>
                <w:color w:val="FFFFFF" w:themeColor="background1"/>
                <w:sz w:val="20"/>
                <w:szCs w:val="20"/>
                <w:lang w:val="es-BO" w:eastAsia="es-BO"/>
              </w:rPr>
              <w:t>10</w:t>
            </w:r>
            <w:r w:rsidRPr="00090EA2">
              <w:rPr>
                <w:rFonts w:ascii="Tahoma" w:hAnsi="Tahoma" w:cs="Tahoma"/>
                <w:b/>
                <w:bCs/>
                <w:color w:val="FFFFFF" w:themeColor="background1"/>
                <w:sz w:val="20"/>
                <w:szCs w:val="20"/>
                <w:lang w:val="es-BO" w:eastAsia="es-BO"/>
              </w:rPr>
              <w:t>0%)</w:t>
            </w:r>
          </w:p>
        </w:tc>
      </w:tr>
      <w:tr w:rsidR="005858C4" w:rsidRPr="00302C73" w:rsidTr="005B3041">
        <w:trPr>
          <w:trHeight w:val="315"/>
        </w:trPr>
        <w:tc>
          <w:tcPr>
            <w:tcW w:w="448" w:type="pct"/>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5858C4" w:rsidRPr="00302C73" w:rsidRDefault="005858C4" w:rsidP="00E97D3A">
            <w:pPr>
              <w:pStyle w:val="Prrafodelista"/>
              <w:numPr>
                <w:ilvl w:val="0"/>
                <w:numId w:val="38"/>
              </w:numPr>
              <w:ind w:left="327" w:hanging="283"/>
              <w:rPr>
                <w:rFonts w:ascii="Tahoma" w:hAnsi="Tahoma" w:cs="Tahoma"/>
                <w:color w:val="004990"/>
                <w:sz w:val="18"/>
                <w:szCs w:val="18"/>
                <w:lang w:val="es-BO" w:eastAsia="es-BO"/>
              </w:rPr>
            </w:pPr>
          </w:p>
        </w:tc>
        <w:tc>
          <w:tcPr>
            <w:tcW w:w="3507" w:type="pct"/>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5858C4" w:rsidRPr="00302C73" w:rsidRDefault="005858C4" w:rsidP="005858C4">
            <w:pPr>
              <w:rPr>
                <w:rFonts w:ascii="Tahoma" w:hAnsi="Tahoma" w:cs="Tahoma"/>
                <w:sz w:val="18"/>
                <w:szCs w:val="18"/>
                <w:lang w:val="es-BO" w:eastAsia="es-BO"/>
              </w:rPr>
            </w:pPr>
            <w:r w:rsidRPr="00302C73">
              <w:rPr>
                <w:rFonts w:ascii="Tahoma" w:hAnsi="Tahoma" w:cs="Tahoma"/>
                <w:sz w:val="18"/>
                <w:szCs w:val="18"/>
                <w:lang w:val="es-BO" w:eastAsia="es-BO"/>
              </w:rPr>
              <w:t> </w:t>
            </w:r>
            <w:r w:rsidRPr="00302C73">
              <w:rPr>
                <w:rFonts w:ascii="Tahoma" w:hAnsi="Tahoma" w:cs="Tahoma"/>
                <w:color w:val="1F497D"/>
                <w:sz w:val="18"/>
                <w:szCs w:val="18"/>
                <w:lang w:val="es-BO" w:eastAsia="es-BO"/>
              </w:rPr>
              <w:t>Cumplimiento de todos los puntos MANDATORIOS</w:t>
            </w:r>
          </w:p>
        </w:tc>
        <w:tc>
          <w:tcPr>
            <w:tcW w:w="1045" w:type="pct"/>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5858C4" w:rsidRPr="00302C73" w:rsidRDefault="005858C4" w:rsidP="005858C4">
            <w:pPr>
              <w:jc w:val="center"/>
              <w:rPr>
                <w:rFonts w:ascii="Tahoma" w:hAnsi="Tahoma" w:cs="Tahoma"/>
                <w:sz w:val="18"/>
                <w:szCs w:val="18"/>
                <w:lang w:val="es-BO" w:eastAsia="es-BO"/>
              </w:rPr>
            </w:pPr>
            <w:r>
              <w:rPr>
                <w:rFonts w:ascii="Tahoma" w:hAnsi="Tahoma" w:cs="Tahoma"/>
                <w:b/>
                <w:bCs/>
                <w:color w:val="004990"/>
                <w:sz w:val="20"/>
                <w:szCs w:val="20"/>
                <w:lang w:val="es-BO" w:eastAsia="es-BO"/>
              </w:rPr>
              <w:t>10</w:t>
            </w:r>
            <w:r w:rsidRPr="00930E14">
              <w:rPr>
                <w:rFonts w:ascii="Tahoma" w:hAnsi="Tahoma" w:cs="Tahoma"/>
                <w:b/>
                <w:bCs/>
                <w:color w:val="004990"/>
                <w:sz w:val="20"/>
                <w:szCs w:val="20"/>
                <w:lang w:val="es-BO" w:eastAsia="es-BO"/>
              </w:rPr>
              <w:t>0%</w:t>
            </w:r>
          </w:p>
        </w:tc>
      </w:tr>
      <w:tr w:rsidR="005858C4" w:rsidRPr="009C2DE5" w:rsidTr="005B3041">
        <w:trPr>
          <w:trHeight w:val="315"/>
        </w:trPr>
        <w:tc>
          <w:tcPr>
            <w:tcW w:w="3955" w:type="pct"/>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5858C4" w:rsidRPr="009C2DE5" w:rsidRDefault="005858C4" w:rsidP="005858C4">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045" w:type="pct"/>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5858C4" w:rsidRPr="009C2DE5" w:rsidRDefault="005858C4" w:rsidP="005858C4">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5858C4" w:rsidRPr="009C2DE5" w:rsidTr="005B3041">
        <w:trPr>
          <w:trHeight w:val="193"/>
        </w:trPr>
        <w:tc>
          <w:tcPr>
            <w:tcW w:w="3955" w:type="pct"/>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5858C4" w:rsidRPr="009C2DE5" w:rsidRDefault="005858C4" w:rsidP="005858C4">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045" w:type="pct"/>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5858C4" w:rsidRPr="009C2DE5" w:rsidRDefault="005858C4" w:rsidP="005858C4">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196B97" w:rsidRDefault="005858C4" w:rsidP="0091713C">
      <w:pPr>
        <w:ind w:left="24" w:firstLine="426"/>
        <w:jc w:val="center"/>
        <w:rPr>
          <w:color w:val="004990"/>
          <w:sz w:val="28"/>
          <w:szCs w:val="28"/>
        </w:rPr>
      </w:pPr>
      <w:r w:rsidRPr="009C2DE5">
        <w:rPr>
          <w:rFonts w:ascii="Tahoma" w:hAnsi="Tahoma" w:cs="Tahoma"/>
          <w:b/>
          <w:color w:val="004990"/>
          <w:sz w:val="18"/>
          <w:szCs w:val="18"/>
          <w:lang w:val="es-ES_tradnl"/>
        </w:rPr>
        <w:t xml:space="preserve">La nota de aprobación es de </w:t>
      </w:r>
      <w:r w:rsidR="0052691A">
        <w:rPr>
          <w:rFonts w:ascii="Tahoma" w:hAnsi="Tahoma" w:cs="Tahoma"/>
          <w:b/>
          <w:color w:val="004990"/>
          <w:sz w:val="18"/>
          <w:szCs w:val="18"/>
          <w:lang w:val="es-ES_tradnl"/>
        </w:rPr>
        <w:t>100</w:t>
      </w:r>
      <w:r w:rsidRPr="009C2DE5">
        <w:rPr>
          <w:rFonts w:ascii="Tahoma" w:hAnsi="Tahoma" w:cs="Tahoma"/>
          <w:b/>
          <w:color w:val="004990"/>
          <w:sz w:val="18"/>
          <w:szCs w:val="18"/>
          <w:lang w:val="es-ES_tradnl"/>
        </w:rPr>
        <w:t>% de la Calificación Total (A+B).</w:t>
      </w: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Pr="00984C8B" w:rsidRDefault="00196B97" w:rsidP="00196B97">
      <w:pPr>
        <w:pStyle w:val="Ttulo1"/>
        <w:numPr>
          <w:ilvl w:val="0"/>
          <w:numId w:val="0"/>
        </w:numPr>
        <w:jc w:val="center"/>
        <w:rPr>
          <w:color w:val="004990"/>
          <w:sz w:val="28"/>
          <w:szCs w:val="28"/>
          <w:u w:val="none"/>
        </w:rPr>
      </w:pPr>
      <w:bookmarkStart w:id="10" w:name="_Toc450894349"/>
      <w:r w:rsidRPr="00984C8B">
        <w:rPr>
          <w:color w:val="004990"/>
          <w:sz w:val="28"/>
          <w:szCs w:val="28"/>
          <w:u w:val="none"/>
        </w:rPr>
        <w:t>PARTE III</w:t>
      </w:r>
      <w:bookmarkEnd w:id="10"/>
    </w:p>
    <w:p w:rsidR="00196B97" w:rsidRPr="00984C8B" w:rsidRDefault="00196B97" w:rsidP="00196B97">
      <w:pPr>
        <w:rPr>
          <w:color w:val="004990"/>
          <w:sz w:val="28"/>
          <w:szCs w:val="28"/>
          <w:lang w:val="es-MX"/>
        </w:rPr>
      </w:pPr>
    </w:p>
    <w:p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rsid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rsidR="005C2DDC" w:rsidRPr="005C2DDC" w:rsidRDefault="005C2DDC" w:rsidP="005C2DDC">
      <w:pPr>
        <w:rPr>
          <w:rFonts w:ascii="Tahoma" w:hAnsi="Tahoma" w:cs="Tahoma"/>
          <w:color w:val="004990"/>
          <w:sz w:val="20"/>
          <w:szCs w:val="22"/>
        </w:rPr>
      </w:pPr>
      <w:r w:rsidRPr="005C2DDC">
        <w:rPr>
          <w:rFonts w:ascii="Tahoma" w:hAnsi="Tahoma" w:cs="Tahoma"/>
          <w:color w:val="004990"/>
          <w:sz w:val="20"/>
          <w:szCs w:val="22"/>
        </w:rPr>
        <w:t xml:space="preserve">Anexo No. 4 – Listado de PE y </w:t>
      </w:r>
      <w:proofErr w:type="spellStart"/>
      <w:r w:rsidRPr="005C2DDC">
        <w:rPr>
          <w:rFonts w:ascii="Tahoma" w:hAnsi="Tahoma" w:cs="Tahoma"/>
          <w:color w:val="004990"/>
          <w:sz w:val="20"/>
          <w:szCs w:val="22"/>
        </w:rPr>
        <w:t>Cads</w:t>
      </w:r>
      <w:proofErr w:type="spellEnd"/>
    </w:p>
    <w:p w:rsidR="005C2DDC" w:rsidRPr="005C2DDC" w:rsidRDefault="005C2DDC" w:rsidP="005C2DDC">
      <w:pPr>
        <w:rPr>
          <w:rFonts w:ascii="Tahoma" w:hAnsi="Tahoma" w:cs="Tahoma"/>
          <w:color w:val="004990"/>
          <w:sz w:val="20"/>
          <w:szCs w:val="22"/>
        </w:rPr>
      </w:pPr>
      <w:r w:rsidRPr="005C2DDC">
        <w:rPr>
          <w:rFonts w:ascii="Tahoma" w:hAnsi="Tahoma" w:cs="Tahoma"/>
          <w:color w:val="004990"/>
          <w:sz w:val="20"/>
          <w:szCs w:val="22"/>
        </w:rPr>
        <w:t>Anexo No. 5 – Procedimientos de atención de reclamos para PE y CADS</w:t>
      </w:r>
    </w:p>
    <w:p w:rsidR="005C2DDC" w:rsidRPr="005C2DDC" w:rsidRDefault="005C2DDC" w:rsidP="005C2DDC">
      <w:pPr>
        <w:rPr>
          <w:rFonts w:ascii="Tahoma" w:hAnsi="Tahoma" w:cs="Tahoma"/>
          <w:color w:val="004990"/>
          <w:sz w:val="20"/>
          <w:szCs w:val="22"/>
        </w:rPr>
      </w:pPr>
      <w:r w:rsidRPr="005C2DDC">
        <w:rPr>
          <w:rFonts w:ascii="Tahoma" w:hAnsi="Tahoma" w:cs="Tahoma"/>
          <w:color w:val="004990"/>
          <w:sz w:val="20"/>
          <w:szCs w:val="22"/>
        </w:rPr>
        <w:t>Anexo No. 6 – Stock Mínimo de Repuestos</w:t>
      </w:r>
    </w:p>
    <w:p w:rsidR="005C2DDC" w:rsidRPr="005C2DDC" w:rsidRDefault="005C2DDC" w:rsidP="005C2DDC">
      <w:pPr>
        <w:rPr>
          <w:rFonts w:ascii="Tahoma" w:hAnsi="Tahoma" w:cs="Tahoma"/>
          <w:color w:val="004990"/>
          <w:sz w:val="20"/>
          <w:szCs w:val="22"/>
        </w:rPr>
      </w:pPr>
      <w:r w:rsidRPr="005C2DDC">
        <w:rPr>
          <w:rFonts w:ascii="Tahoma" w:hAnsi="Tahoma" w:cs="Tahoma"/>
          <w:color w:val="004990"/>
          <w:sz w:val="20"/>
          <w:szCs w:val="22"/>
        </w:rPr>
        <w:t>Anexo No. 7 – Propuesta</w:t>
      </w:r>
    </w:p>
    <w:p w:rsidR="005C2DDC" w:rsidRPr="00196B97" w:rsidRDefault="005C2DDC"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96B97" w:rsidRPr="00196B97" w:rsidTr="00196B97">
        <w:trPr>
          <w:trHeight w:val="617"/>
        </w:trPr>
        <w:tc>
          <w:tcPr>
            <w:tcW w:w="2410" w:type="dxa"/>
            <w:shd w:val="clear" w:color="auto" w:fill="004990"/>
            <w:vAlign w:val="center"/>
          </w:tcPr>
          <w:p w:rsidR="00196B97" w:rsidRPr="00196B97" w:rsidRDefault="00196B97" w:rsidP="00196B97">
            <w:pPr>
              <w:pStyle w:val="Textoindependiente3"/>
              <w:spacing w:after="0"/>
              <w:jc w:val="center"/>
              <w:rPr>
                <w:rFonts w:ascii="Tahoma" w:hAnsi="Tahoma" w:cs="Tahoma"/>
                <w:b/>
                <w:color w:val="004990"/>
                <w:sz w:val="24"/>
                <w:szCs w:val="28"/>
                <w:lang w:val="pt-BR"/>
              </w:rPr>
            </w:pPr>
            <w:r w:rsidRPr="00196B97">
              <w:rPr>
                <w:rFonts w:ascii="Tahoma" w:hAnsi="Tahoma" w:cs="Tahoma"/>
                <w:color w:val="004990"/>
                <w:sz w:val="20"/>
                <w:szCs w:val="22"/>
              </w:rPr>
              <w:lastRenderedPageBreak/>
              <w:br w:type="page"/>
            </w:r>
            <w:r w:rsidRPr="00196B97">
              <w:rPr>
                <w:rFonts w:ascii="Tahoma" w:hAnsi="Tahoma" w:cs="Tahoma"/>
                <w:b/>
                <w:color w:val="FFFFFF" w:themeColor="background1"/>
                <w:sz w:val="24"/>
                <w:szCs w:val="28"/>
                <w:shd w:val="clear" w:color="auto" w:fill="004990"/>
                <w:lang w:val="pt-BR"/>
              </w:rPr>
              <w:t xml:space="preserve">ANEXO No. </w:t>
            </w:r>
            <w:proofErr w:type="gramStart"/>
            <w:r w:rsidRPr="00196B97">
              <w:rPr>
                <w:rFonts w:ascii="Tahoma" w:hAnsi="Tahoma" w:cs="Tahoma"/>
                <w:b/>
                <w:color w:val="FFFFFF" w:themeColor="background1"/>
                <w:sz w:val="24"/>
                <w:szCs w:val="28"/>
                <w:shd w:val="clear" w:color="auto" w:fill="004990"/>
                <w:lang w:val="pt-BR"/>
              </w:rPr>
              <w:t>1</w:t>
            </w:r>
            <w:proofErr w:type="gramEnd"/>
          </w:p>
        </w:tc>
        <w:tc>
          <w:tcPr>
            <w:tcW w:w="6732" w:type="dxa"/>
            <w:vAlign w:val="center"/>
          </w:tcPr>
          <w:p w:rsidR="00196B97" w:rsidRPr="00196B97" w:rsidRDefault="00196B97" w:rsidP="00196B97">
            <w:pPr>
              <w:ind w:left="567"/>
              <w:jc w:val="center"/>
              <w:rPr>
                <w:rFonts w:ascii="Tahoma" w:hAnsi="Tahoma" w:cs="Tahoma"/>
                <w:b/>
                <w:color w:val="004990"/>
                <w:sz w:val="24"/>
                <w:szCs w:val="28"/>
                <w:lang w:val="pt-BR"/>
              </w:rPr>
            </w:pPr>
            <w:r w:rsidRPr="00196B97">
              <w:rPr>
                <w:rFonts w:ascii="Tahoma" w:hAnsi="Tahoma" w:cs="Tahoma"/>
                <w:b/>
                <w:color w:val="004990"/>
                <w:sz w:val="24"/>
                <w:szCs w:val="28"/>
                <w:lang w:val="pt-BR"/>
              </w:rPr>
              <w:t xml:space="preserve">CONDICIONES GENERALES DEL PROCESO </w:t>
            </w:r>
          </w:p>
        </w:tc>
      </w:tr>
    </w:tbl>
    <w:p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Generales </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Adjudicación:</w:t>
      </w:r>
      <w:r w:rsidRPr="00196B97">
        <w:rPr>
          <w:rFonts w:ascii="Tahoma" w:hAnsi="Tahoma" w:cs="Tahoma"/>
          <w:color w:val="004990"/>
          <w:sz w:val="20"/>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Naturaleza confidencial de las propuestas:</w:t>
      </w:r>
      <w:r w:rsidRPr="00196B97">
        <w:rPr>
          <w:rFonts w:ascii="Tahoma" w:hAnsi="Tahoma" w:cs="Tahoma"/>
          <w:color w:val="004990"/>
          <w:sz w:val="20"/>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Confidencialidad:</w:t>
      </w:r>
      <w:r w:rsidRPr="00196B97">
        <w:rPr>
          <w:rFonts w:ascii="Tahoma" w:hAnsi="Tahoma" w:cs="Tahoma"/>
          <w:color w:val="004990"/>
          <w:sz w:val="20"/>
          <w:szCs w:val="22"/>
        </w:rPr>
        <w:t xml:space="preserve"> El contenido absoluto del presente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Acciones legales: </w:t>
      </w:r>
      <w:r w:rsidRPr="00196B97">
        <w:rPr>
          <w:rFonts w:ascii="Tahoma" w:hAnsi="Tahoma" w:cs="Tahoma"/>
          <w:color w:val="004990"/>
          <w:sz w:val="20"/>
          <w:szCs w:val="22"/>
        </w:rPr>
        <w:t>Entel S.A. se reserva el derecho de seguir las acciones civiles o penales que correspondan, al margen de dar de baja de su árbol de proponentes a la empresa que infrinja su acuerdo de confidencialidad.</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Medida Anticorrupción:</w:t>
      </w:r>
      <w:r w:rsidRPr="00196B97">
        <w:rPr>
          <w:rFonts w:ascii="Tahoma" w:hAnsi="Tahoma" w:cs="Tahoma"/>
          <w:color w:val="004990"/>
          <w:sz w:val="20"/>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Prohibición de Competencia:</w:t>
      </w:r>
      <w:r w:rsidRPr="00196B97">
        <w:rPr>
          <w:rFonts w:ascii="Tahoma" w:hAnsi="Tahoma" w:cs="Tahoma"/>
          <w:color w:val="004990"/>
          <w:sz w:val="20"/>
          <w:szCs w:val="22"/>
        </w:rPr>
        <w:t xml:space="preserve"> En contratos resultantes de la adjudicación del presente proceso se contemplará la cláusula de no competencia.</w:t>
      </w:r>
    </w:p>
    <w:p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196B97" w:rsidRPr="00196B97" w:rsidRDefault="00196B97" w:rsidP="00196B97">
      <w:pPr>
        <w:spacing w:before="120"/>
        <w:ind w:left="567"/>
        <w:jc w:val="both"/>
        <w:rPr>
          <w:rFonts w:ascii="Tahoma" w:hAnsi="Tahoma" w:cs="Tahoma"/>
          <w:color w:val="004990"/>
          <w:sz w:val="20"/>
          <w:szCs w:val="22"/>
        </w:rPr>
      </w:pPr>
      <w:r w:rsidRPr="00196B97">
        <w:rPr>
          <w:rFonts w:ascii="Tahoma" w:hAnsi="Tahoma" w:cs="Tahoma"/>
          <w:color w:val="004990"/>
          <w:sz w:val="20"/>
          <w:szCs w:val="22"/>
        </w:rPr>
        <w:t>En este sentido Entel S.A. se reserva el derecho de no incluir en el proceso de selección y adjudicación al proveedor que incumpla con dicha cláusula.</w:t>
      </w:r>
    </w:p>
    <w:p w:rsidR="00196B97" w:rsidRPr="00196B97" w:rsidRDefault="00196B97" w:rsidP="00E97D3A">
      <w:pPr>
        <w:numPr>
          <w:ilvl w:val="0"/>
          <w:numId w:val="26"/>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Impedidos de Participar:</w:t>
      </w:r>
      <w:r w:rsidRPr="00196B97">
        <w:rPr>
          <w:rFonts w:ascii="Tahoma" w:hAnsi="Tahoma" w:cs="Tahoma"/>
          <w:color w:val="004990"/>
          <w:sz w:val="20"/>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196B97">
        <w:rPr>
          <w:rFonts w:ascii="Tahoma" w:hAnsi="Tahoma" w:cs="Tahoma"/>
          <w:iCs/>
          <w:color w:val="004990"/>
          <w:sz w:val="20"/>
          <w:szCs w:val="22"/>
        </w:rPr>
        <w:t xml:space="preserve"> </w:t>
      </w:r>
    </w:p>
    <w:p w:rsidR="00196B97" w:rsidRPr="00196B97" w:rsidRDefault="00196B97" w:rsidP="00196B97">
      <w:pPr>
        <w:spacing w:before="120"/>
        <w:rPr>
          <w:rFonts w:ascii="Tahoma" w:hAnsi="Tahoma" w:cs="Tahoma"/>
          <w:b/>
          <w:color w:val="004990"/>
          <w:sz w:val="20"/>
          <w:szCs w:val="22"/>
        </w:rPr>
      </w:pPr>
      <w:r w:rsidRPr="00196B97">
        <w:rPr>
          <w:rFonts w:ascii="Tahoma" w:hAnsi="Tahoma" w:cs="Tahoma"/>
          <w:b/>
          <w:color w:val="004990"/>
          <w:sz w:val="20"/>
          <w:szCs w:val="22"/>
        </w:rPr>
        <w:t>Consideraciones previas a la presentación de propuestas</w:t>
      </w:r>
    </w:p>
    <w:p w:rsidR="00196B97" w:rsidRPr="00196B97" w:rsidRDefault="00196B97" w:rsidP="00E97D3A">
      <w:pPr>
        <w:numPr>
          <w:ilvl w:val="0"/>
          <w:numId w:val="26"/>
        </w:numPr>
        <w:spacing w:before="120"/>
        <w:ind w:left="567" w:hanging="567"/>
        <w:jc w:val="both"/>
        <w:rPr>
          <w:rFonts w:ascii="Tahoma" w:hAnsi="Tahoma" w:cs="Tahoma"/>
          <w:b/>
          <w:color w:val="004990"/>
          <w:sz w:val="20"/>
          <w:szCs w:val="22"/>
        </w:rPr>
      </w:pPr>
      <w:r w:rsidRPr="00196B97">
        <w:rPr>
          <w:rFonts w:ascii="Tahoma" w:hAnsi="Tahoma" w:cs="Tahoma"/>
          <w:b/>
          <w:color w:val="004990"/>
          <w:sz w:val="20"/>
          <w:szCs w:val="22"/>
        </w:rPr>
        <w:t xml:space="preserve">Revisión y Modificación del </w:t>
      </w:r>
      <w:r w:rsidR="00034929">
        <w:rPr>
          <w:rFonts w:ascii="Tahoma" w:hAnsi="Tahoma" w:cs="Tahoma"/>
          <w:b/>
          <w:color w:val="004990"/>
          <w:sz w:val="20"/>
          <w:szCs w:val="22"/>
        </w:rPr>
        <w:t>Término Básico de Contratación</w:t>
      </w:r>
      <w:r w:rsidRPr="00196B97">
        <w:rPr>
          <w:rFonts w:ascii="Tahoma" w:hAnsi="Tahoma" w:cs="Tahoma"/>
          <w:b/>
          <w:color w:val="004990"/>
          <w:sz w:val="20"/>
          <w:szCs w:val="22"/>
        </w:rPr>
        <w:t>:</w:t>
      </w:r>
      <w:r w:rsidRPr="00196B97">
        <w:rPr>
          <w:rFonts w:ascii="Tahoma" w:hAnsi="Tahoma" w:cs="Tahoma"/>
          <w:color w:val="004990"/>
          <w:sz w:val="20"/>
          <w:szCs w:val="22"/>
        </w:rPr>
        <w:t xml:space="preserve"> Entel S.A. se reserva el derecho de revisar y modificar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durante la etapa de invitación. Asimismo, la revisión y/o modificación del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xml:space="preserve"> pueden ser realizados como consecuencia de la reunión de aclaración. De producirse estas situaciones, las modificaciones serán comunicadas a los proponentes.</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Solicitud </w:t>
      </w:r>
      <w:r w:rsidRPr="00196B97">
        <w:rPr>
          <w:rFonts w:ascii="Tahoma" w:hAnsi="Tahoma" w:cs="Tahoma"/>
          <w:b/>
          <w:bCs/>
          <w:color w:val="004990"/>
          <w:sz w:val="20"/>
          <w:szCs w:val="22"/>
        </w:rPr>
        <w:t>de Ampliación del Plazo de Entrega de Ofertas:</w:t>
      </w:r>
      <w:r w:rsidRPr="00196B97">
        <w:rPr>
          <w:rFonts w:ascii="Tahoma" w:hAnsi="Tahoma" w:cs="Tahoma"/>
          <w:bCs/>
          <w:color w:val="004990"/>
          <w:sz w:val="20"/>
          <w:szCs w:val="22"/>
        </w:rPr>
        <w:t xml:space="preserve"> </w:t>
      </w:r>
      <w:r w:rsidRPr="00196B97">
        <w:rPr>
          <w:rFonts w:ascii="Tahoma" w:hAnsi="Tahoma" w:cs="Tahoma"/>
          <w:color w:val="004990"/>
          <w:sz w:val="20"/>
          <w:szCs w:val="22"/>
        </w:rPr>
        <w:t xml:space="preserve">Los proponentes deberán enviar una carta solicitando la ampliación del plazo de presentación de propuestas, hasta dos </w:t>
      </w:r>
      <w:r w:rsidRPr="00196B97">
        <w:rPr>
          <w:rFonts w:ascii="Tahoma" w:hAnsi="Tahoma" w:cs="Tahoma"/>
          <w:color w:val="004990"/>
          <w:sz w:val="20"/>
          <w:szCs w:val="22"/>
        </w:rPr>
        <w:lastRenderedPageBreak/>
        <w:t xml:space="preserve">(2) días hábiles antes del plazo de entrega establecido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Recibida esta solicitud, Entel S.A. realizará el análisis de tiempo de ampliación del plazo de entrega de las ofertas según cada caso, comunicando los cambios. En caso fortuito o de fuerza mayor</w:t>
      </w:r>
      <w:r w:rsidRPr="00196B97">
        <w:rPr>
          <w:rStyle w:val="Refdenotaalpie"/>
          <w:rFonts w:ascii="Tahoma" w:hAnsi="Tahoma" w:cs="Tahoma"/>
          <w:color w:val="004990"/>
          <w:sz w:val="20"/>
          <w:szCs w:val="22"/>
        </w:rPr>
        <w:footnoteReference w:id="2"/>
      </w:r>
      <w:r w:rsidRPr="00196B97">
        <w:rPr>
          <w:rFonts w:ascii="Tahoma" w:hAnsi="Tahoma" w:cs="Tahoma"/>
          <w:color w:val="004990"/>
          <w:sz w:val="20"/>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 xml:space="preserve">Rechazo de Propuestas: </w:t>
      </w:r>
      <w:r w:rsidRPr="00196B97">
        <w:rPr>
          <w:rFonts w:ascii="Tahoma" w:hAnsi="Tahoma" w:cs="Tahoma"/>
          <w:color w:val="004990"/>
          <w:sz w:val="20"/>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La ausencia de cualquier documento solicitado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 determina la inhabilitación de la propuesta.</w:t>
      </w:r>
    </w:p>
    <w:p w:rsidR="00196B97" w:rsidRPr="00196B97" w:rsidRDefault="00196B97" w:rsidP="00196B97">
      <w:pPr>
        <w:spacing w:before="120"/>
        <w:jc w:val="both"/>
        <w:rPr>
          <w:rFonts w:ascii="Tahoma" w:hAnsi="Tahoma" w:cs="Tahoma"/>
          <w:b/>
          <w:color w:val="004990"/>
          <w:sz w:val="20"/>
          <w:szCs w:val="22"/>
        </w:rPr>
      </w:pPr>
      <w:r w:rsidRPr="00196B97">
        <w:rPr>
          <w:rFonts w:ascii="Tahoma" w:hAnsi="Tahoma" w:cs="Tahoma"/>
          <w:b/>
          <w:color w:val="004990"/>
          <w:sz w:val="20"/>
          <w:szCs w:val="22"/>
        </w:rPr>
        <w:t xml:space="preserve">Consideraciones durante el proceso </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Participan del acto representantes de los proveedores que presentaron sus propuestas y la Comisión de Calificación de Entel S.A. </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No se procede a la apertura de la Propuesta Técnica (sobre “B”) y la Propuesta Económica (sobre “C”) si los oferentes no se habilitan con los Documentos Administrativos (sobre “A”).</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color w:val="004990"/>
          <w:sz w:val="20"/>
          <w:szCs w:val="22"/>
        </w:rPr>
        <w:t>Errores Subsanables y no subsanables en la propuesta:</w:t>
      </w:r>
    </w:p>
    <w:p w:rsidR="00196B97" w:rsidRPr="00196B97" w:rsidRDefault="00196B97" w:rsidP="00E97D3A">
      <w:pPr>
        <w:pStyle w:val="Prrafodelista"/>
        <w:numPr>
          <w:ilvl w:val="0"/>
          <w:numId w:val="29"/>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196B97" w:rsidRPr="00196B97" w:rsidRDefault="00196B97" w:rsidP="00E97D3A">
      <w:pPr>
        <w:pStyle w:val="Prrafodelista"/>
        <w:numPr>
          <w:ilvl w:val="0"/>
          <w:numId w:val="29"/>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Errores no subsanables, siendo objeto de descalificación, los siguientes: </w:t>
      </w:r>
    </w:p>
    <w:p w:rsidR="00196B97" w:rsidRPr="00196B97" w:rsidRDefault="00196B97" w:rsidP="00E97D3A">
      <w:pPr>
        <w:pStyle w:val="Prrafodelista"/>
        <w:numPr>
          <w:ilvl w:val="1"/>
          <w:numId w:val="29"/>
        </w:numPr>
        <w:tabs>
          <w:tab w:val="left" w:pos="1701"/>
        </w:tabs>
        <w:spacing w:before="120"/>
        <w:ind w:left="1701" w:hanging="567"/>
        <w:jc w:val="both"/>
        <w:rPr>
          <w:rFonts w:ascii="Tahoma" w:hAnsi="Tahoma" w:cs="Tahoma"/>
          <w:color w:val="004990"/>
          <w:szCs w:val="22"/>
        </w:rPr>
      </w:pPr>
      <w:r w:rsidRPr="00196B97">
        <w:rPr>
          <w:rFonts w:ascii="Tahoma" w:hAnsi="Tahoma" w:cs="Tahoma"/>
          <w:color w:val="004990"/>
          <w:szCs w:val="22"/>
        </w:rPr>
        <w:t xml:space="preserve">La ausencia de la carta de presentación de la propuesta firmada por el Representante Legal del proponente. </w:t>
      </w:r>
    </w:p>
    <w:p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técnica. </w:t>
      </w:r>
    </w:p>
    <w:p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la propuesta económica. </w:t>
      </w:r>
    </w:p>
    <w:p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falta de presentación de la Garantía de Seriedad de Propuesta.</w:t>
      </w:r>
    </w:p>
    <w:p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La ausencia del Poder del representante Legal del proponente.</w:t>
      </w:r>
    </w:p>
    <w:p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presentación de una Garantía de Seriedad de Propuesta diferente a la solicitada. </w:t>
      </w:r>
    </w:p>
    <w:p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Cuando se presente en fotocopia simple, los documentos solicitados en original o debidamente legalizados.</w:t>
      </w:r>
    </w:p>
    <w:p w:rsidR="00196B97" w:rsidRPr="00196B97" w:rsidRDefault="00196B97" w:rsidP="00E97D3A">
      <w:pPr>
        <w:pStyle w:val="Prrafodelista"/>
        <w:numPr>
          <w:ilvl w:val="1"/>
          <w:numId w:val="29"/>
        </w:numPr>
        <w:tabs>
          <w:tab w:val="left" w:pos="1701"/>
        </w:tabs>
        <w:ind w:left="1701" w:hanging="567"/>
        <w:jc w:val="both"/>
        <w:rPr>
          <w:rFonts w:ascii="Tahoma" w:hAnsi="Tahoma" w:cs="Tahoma"/>
          <w:color w:val="004990"/>
          <w:szCs w:val="22"/>
        </w:rPr>
      </w:pPr>
      <w:r w:rsidRPr="00196B97">
        <w:rPr>
          <w:rFonts w:ascii="Tahoma" w:hAnsi="Tahoma" w:cs="Tahoma"/>
          <w:color w:val="004990"/>
          <w:szCs w:val="22"/>
        </w:rPr>
        <w:t xml:space="preserve">La falta de presentación de documentos, refiriéndose también a que cualquier documento presentado no cumpla con las condiciones de validez requeridas. </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lastRenderedPageBreak/>
        <w:t>Convocatoria Desierta:</w:t>
      </w:r>
      <w:r w:rsidRPr="00196B97">
        <w:rPr>
          <w:rFonts w:ascii="Tahoma" w:hAnsi="Tahoma" w:cs="Tahoma"/>
          <w:color w:val="004990"/>
          <w:sz w:val="20"/>
          <w:szCs w:val="22"/>
        </w:rPr>
        <w:t xml:space="preserve"> Entel S.A. se reserva el derecho de declarar desierta la presente convocatoria en cualquier etapa en la que se encuentre, con anterioridad a la adjudicación y en los siguientes casos:</w:t>
      </w:r>
    </w:p>
    <w:p w:rsidR="00196B97" w:rsidRPr="00196B97" w:rsidRDefault="00196B97" w:rsidP="00E97D3A">
      <w:pPr>
        <w:pStyle w:val="Prrafodelista"/>
        <w:numPr>
          <w:ilvl w:val="0"/>
          <w:numId w:val="30"/>
        </w:numPr>
        <w:tabs>
          <w:tab w:val="left" w:pos="1134"/>
        </w:tabs>
        <w:spacing w:before="120"/>
        <w:ind w:left="1134" w:hanging="567"/>
        <w:jc w:val="both"/>
        <w:rPr>
          <w:rFonts w:ascii="Tahoma" w:hAnsi="Tahoma" w:cs="Tahoma"/>
          <w:color w:val="004990"/>
          <w:szCs w:val="22"/>
        </w:rPr>
      </w:pPr>
      <w:r w:rsidRPr="00196B97">
        <w:rPr>
          <w:rFonts w:ascii="Tahoma" w:hAnsi="Tahoma" w:cs="Tahoma"/>
          <w:color w:val="004990"/>
          <w:szCs w:val="22"/>
        </w:rPr>
        <w:t>No se hubiera recibido ninguna propuesta</w:t>
      </w:r>
    </w:p>
    <w:p w:rsidR="00196B97" w:rsidRPr="00196B97" w:rsidRDefault="00196B97" w:rsidP="00E97D3A">
      <w:pPr>
        <w:numPr>
          <w:ilvl w:val="0"/>
          <w:numId w:val="30"/>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 xml:space="preserve">Ningún proponente hubiera cumplido con los requisitos establecidos en el </w:t>
      </w:r>
      <w:r w:rsidR="00034929">
        <w:rPr>
          <w:rFonts w:ascii="Tahoma" w:hAnsi="Tahoma" w:cs="Tahoma"/>
          <w:color w:val="004990"/>
          <w:sz w:val="20"/>
          <w:szCs w:val="22"/>
        </w:rPr>
        <w:t>Término Básico de Contratación</w:t>
      </w:r>
      <w:r w:rsidRPr="00196B97">
        <w:rPr>
          <w:rFonts w:ascii="Tahoma" w:hAnsi="Tahoma" w:cs="Tahoma"/>
          <w:color w:val="004990"/>
          <w:sz w:val="20"/>
          <w:szCs w:val="22"/>
        </w:rPr>
        <w:t>.</w:t>
      </w:r>
    </w:p>
    <w:p w:rsidR="00196B97" w:rsidRPr="00196B97" w:rsidRDefault="00196B97" w:rsidP="00E97D3A">
      <w:pPr>
        <w:numPr>
          <w:ilvl w:val="0"/>
          <w:numId w:val="30"/>
        </w:numPr>
        <w:tabs>
          <w:tab w:val="left" w:pos="1134"/>
        </w:tabs>
        <w:ind w:left="1134" w:hanging="567"/>
        <w:jc w:val="both"/>
        <w:rPr>
          <w:rFonts w:ascii="Tahoma" w:hAnsi="Tahoma" w:cs="Tahoma"/>
          <w:color w:val="004990"/>
          <w:sz w:val="20"/>
          <w:szCs w:val="22"/>
        </w:rPr>
      </w:pPr>
      <w:r w:rsidRPr="00196B97">
        <w:rPr>
          <w:rFonts w:ascii="Tahoma" w:hAnsi="Tahoma" w:cs="Tahoma"/>
          <w:color w:val="004990"/>
          <w:sz w:val="20"/>
          <w:szCs w:val="22"/>
        </w:rPr>
        <w:t>Cuando el proponente adjudicado incumpla la presentación de los documentos necesarios para la formalización de la relación comercial o desista de la misma y no existan otras propuestas calificadas.</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Cancelación, Anulación y/o Suspensión:</w:t>
      </w:r>
      <w:r w:rsidRPr="00196B97">
        <w:rPr>
          <w:rFonts w:ascii="Tahoma" w:hAnsi="Tahoma" w:cs="Tahoma"/>
          <w:color w:val="004990"/>
          <w:sz w:val="20"/>
          <w:szCs w:val="22"/>
        </w:rPr>
        <w:t xml:space="preserve"> Entel S.A. puede suspender, cancelar o declarar anulada y sin efecto la presente convocatoria, en cualquier etapa previa a la formalización de la relación comercial, por las razones siguientes:</w:t>
      </w:r>
    </w:p>
    <w:p w:rsidR="00196B97" w:rsidRPr="00196B97" w:rsidRDefault="00196B97" w:rsidP="00E97D3A">
      <w:pPr>
        <w:pStyle w:val="Prrafodelista"/>
        <w:numPr>
          <w:ilvl w:val="0"/>
          <w:numId w:val="27"/>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196B97" w:rsidRPr="00196B97" w:rsidRDefault="00196B97" w:rsidP="00E97D3A">
      <w:pPr>
        <w:numPr>
          <w:ilvl w:val="0"/>
          <w:numId w:val="27"/>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se determine incumplimiento o inobservancia al procedimiento para la adquisición respectiva y/o desvirtúe la legalidad y validez del proceso. </w:t>
      </w:r>
    </w:p>
    <w:p w:rsidR="00196B97" w:rsidRPr="00196B97" w:rsidRDefault="00196B97" w:rsidP="00E97D3A">
      <w:pPr>
        <w:numPr>
          <w:ilvl w:val="0"/>
          <w:numId w:val="27"/>
        </w:numPr>
        <w:ind w:left="1134" w:hanging="567"/>
        <w:jc w:val="both"/>
        <w:rPr>
          <w:rFonts w:ascii="Tahoma" w:hAnsi="Tahoma" w:cs="Tahoma"/>
          <w:color w:val="004990"/>
          <w:sz w:val="20"/>
          <w:szCs w:val="22"/>
        </w:rPr>
      </w:pPr>
      <w:r w:rsidRPr="00196B97">
        <w:rPr>
          <w:rFonts w:ascii="Tahoma" w:hAnsi="Tahoma" w:cs="Tahoma"/>
          <w:color w:val="004990"/>
          <w:sz w:val="20"/>
          <w:szCs w:val="22"/>
        </w:rPr>
        <w:t xml:space="preserve">Cuando a juicio de Entel S.A., las ofertas no se adecuen a sus intereses y/o a las normas y procedimientos legales vigentes. </w:t>
      </w:r>
    </w:p>
    <w:p w:rsidR="00196B97" w:rsidRPr="00196B97" w:rsidRDefault="00196B97" w:rsidP="00E97D3A">
      <w:pPr>
        <w:numPr>
          <w:ilvl w:val="0"/>
          <w:numId w:val="26"/>
        </w:numPr>
        <w:spacing w:before="120"/>
        <w:ind w:left="567" w:hanging="567"/>
        <w:jc w:val="both"/>
        <w:rPr>
          <w:rFonts w:ascii="Tahoma" w:hAnsi="Tahoma" w:cs="Tahoma"/>
          <w:color w:val="004990"/>
          <w:sz w:val="20"/>
          <w:szCs w:val="22"/>
        </w:rPr>
      </w:pPr>
      <w:r w:rsidRPr="00196B97">
        <w:rPr>
          <w:rFonts w:ascii="Tahoma" w:hAnsi="Tahoma" w:cs="Tahoma"/>
          <w:b/>
          <w:color w:val="004990"/>
          <w:sz w:val="20"/>
          <w:szCs w:val="22"/>
        </w:rPr>
        <w:t>Rechazo de propuestas:</w:t>
      </w:r>
      <w:r w:rsidRPr="00196B97">
        <w:rPr>
          <w:rFonts w:ascii="Tahoma" w:hAnsi="Tahoma" w:cs="Tahoma"/>
          <w:color w:val="004990"/>
          <w:sz w:val="20"/>
          <w:szCs w:val="22"/>
        </w:rPr>
        <w:t xml:space="preserve"> Entel S.A. puede rechazar las propuestas, de acuerdo a las siguientes causales:</w:t>
      </w:r>
    </w:p>
    <w:p w:rsidR="00196B97" w:rsidRPr="00196B97" w:rsidRDefault="00196B97" w:rsidP="00E97D3A">
      <w:pPr>
        <w:pStyle w:val="Prrafodelista"/>
        <w:numPr>
          <w:ilvl w:val="0"/>
          <w:numId w:val="28"/>
        </w:numPr>
        <w:spacing w:before="120"/>
        <w:ind w:left="1134" w:hanging="567"/>
        <w:jc w:val="both"/>
        <w:rPr>
          <w:rFonts w:ascii="Tahoma" w:hAnsi="Tahoma" w:cs="Tahoma"/>
          <w:color w:val="004990"/>
          <w:szCs w:val="22"/>
        </w:rPr>
      </w:pPr>
      <w:r w:rsidRPr="00196B97">
        <w:rPr>
          <w:rFonts w:ascii="Tahoma" w:hAnsi="Tahoma" w:cs="Tahoma"/>
          <w:color w:val="004990"/>
          <w:szCs w:val="22"/>
        </w:rPr>
        <w:t xml:space="preserve">Ofertas presentadas fuera de fecha y hora establecidas en el </w:t>
      </w:r>
      <w:r w:rsidR="00034929">
        <w:rPr>
          <w:rFonts w:ascii="Tahoma" w:hAnsi="Tahoma" w:cs="Tahoma"/>
          <w:color w:val="004990"/>
          <w:szCs w:val="22"/>
        </w:rPr>
        <w:t>Término Básico de Contratación</w:t>
      </w:r>
      <w:r w:rsidRPr="00196B97">
        <w:rPr>
          <w:rFonts w:ascii="Tahoma" w:hAnsi="Tahoma" w:cs="Tahoma"/>
          <w:color w:val="004990"/>
          <w:szCs w:val="22"/>
        </w:rPr>
        <w:t xml:space="preserve">; exceptuando los casos fortuitos o de fuerza mayor aprobados por el Comité de Evaluación. </w:t>
      </w:r>
    </w:p>
    <w:p w:rsidR="00196B97" w:rsidRPr="00196B97" w:rsidRDefault="00196B97" w:rsidP="00E97D3A">
      <w:pPr>
        <w:pStyle w:val="Prrafodelista"/>
        <w:numPr>
          <w:ilvl w:val="0"/>
          <w:numId w:val="28"/>
        </w:numPr>
        <w:ind w:left="1134" w:hanging="567"/>
        <w:jc w:val="both"/>
        <w:rPr>
          <w:rFonts w:ascii="Tahoma" w:hAnsi="Tahoma" w:cs="Tahoma"/>
          <w:color w:val="004990"/>
          <w:szCs w:val="22"/>
        </w:rPr>
      </w:pPr>
      <w:r w:rsidRPr="00196B97">
        <w:rPr>
          <w:rFonts w:ascii="Tahoma" w:hAnsi="Tahoma" w:cs="Tahoma"/>
          <w:color w:val="004990"/>
          <w:szCs w:val="22"/>
        </w:rPr>
        <w:t>Ofertas que tengan raspaduras, alteraciones o enmiendas.</w:t>
      </w:r>
    </w:p>
    <w:p w:rsidR="00196B97" w:rsidRPr="00196B97" w:rsidRDefault="00196B97" w:rsidP="00E97D3A">
      <w:pPr>
        <w:pStyle w:val="Prrafodelista"/>
        <w:numPr>
          <w:ilvl w:val="0"/>
          <w:numId w:val="28"/>
        </w:numPr>
        <w:ind w:left="1134" w:hanging="567"/>
        <w:jc w:val="both"/>
        <w:rPr>
          <w:rFonts w:ascii="Tahoma" w:hAnsi="Tahoma" w:cs="Tahoma"/>
          <w:color w:val="004990"/>
          <w:szCs w:val="22"/>
        </w:rPr>
      </w:pPr>
      <w:r w:rsidRPr="00196B97">
        <w:rPr>
          <w:rFonts w:ascii="Tahoma" w:hAnsi="Tahoma" w:cs="Tahoma"/>
          <w:color w:val="004990"/>
          <w:szCs w:val="22"/>
        </w:rPr>
        <w:t xml:space="preserve">Ofertas que no cumplan con cualquiera de las especificaciones descritas en el </w:t>
      </w:r>
      <w:r w:rsidR="00034929">
        <w:rPr>
          <w:rFonts w:ascii="Tahoma" w:hAnsi="Tahoma" w:cs="Tahoma"/>
          <w:color w:val="004990"/>
          <w:szCs w:val="22"/>
        </w:rPr>
        <w:t>Término Básico de Contratación</w:t>
      </w:r>
      <w:r w:rsidRPr="00196B97">
        <w:rPr>
          <w:rFonts w:ascii="Tahoma" w:hAnsi="Tahoma" w:cs="Tahoma"/>
          <w:color w:val="004990"/>
          <w:szCs w:val="22"/>
        </w:rPr>
        <w:t xml:space="preserve">. </w:t>
      </w:r>
    </w:p>
    <w:p w:rsidR="00196B97" w:rsidRPr="00196B97" w:rsidRDefault="00196B97" w:rsidP="00E97D3A">
      <w:pPr>
        <w:pStyle w:val="Prrafodelista"/>
        <w:numPr>
          <w:ilvl w:val="0"/>
          <w:numId w:val="28"/>
        </w:numPr>
        <w:ind w:left="1134" w:hanging="567"/>
        <w:jc w:val="both"/>
        <w:rPr>
          <w:rFonts w:ascii="Tahoma" w:hAnsi="Tahoma" w:cs="Tahoma"/>
          <w:color w:val="004990"/>
          <w:szCs w:val="22"/>
        </w:rPr>
      </w:pPr>
      <w:r w:rsidRPr="00196B97">
        <w:rPr>
          <w:rFonts w:ascii="Tahoma" w:hAnsi="Tahoma" w:cs="Tahoma"/>
          <w:color w:val="004990"/>
          <w:szCs w:val="22"/>
        </w:rPr>
        <w:t xml:space="preserve">Cuando a juicio de Entel S.A., los precios ofertados no guarden relación con el mercado. </w:t>
      </w:r>
    </w:p>
    <w:p w:rsidR="00196B97" w:rsidRPr="00196B97" w:rsidRDefault="00196B97" w:rsidP="00E97D3A">
      <w:pPr>
        <w:pStyle w:val="Prrafodelista"/>
        <w:numPr>
          <w:ilvl w:val="0"/>
          <w:numId w:val="28"/>
        </w:numPr>
        <w:ind w:left="1134" w:hanging="567"/>
        <w:jc w:val="both"/>
        <w:rPr>
          <w:rFonts w:ascii="Tahoma" w:hAnsi="Tahoma" w:cs="Tahoma"/>
          <w:color w:val="004990"/>
          <w:szCs w:val="22"/>
        </w:rPr>
      </w:pPr>
      <w:r w:rsidRPr="00196B97">
        <w:rPr>
          <w:rFonts w:ascii="Tahoma" w:hAnsi="Tahoma" w:cs="Tahoma"/>
          <w:color w:val="004990"/>
          <w:szCs w:val="22"/>
        </w:rPr>
        <w:t>Entel S.A. se reserva el derecho de desestimar cualquier propuesta, si a su juicio ésta no satisface sus expectativas y necesidades; o si el proponente no es merecedor de la confianza de Entel S.A.</w:t>
      </w:r>
    </w:p>
    <w:p w:rsidR="00196B97" w:rsidRPr="00196B97" w:rsidRDefault="00196B97" w:rsidP="00E97D3A">
      <w:pPr>
        <w:pStyle w:val="Prrafodelista"/>
        <w:numPr>
          <w:ilvl w:val="0"/>
          <w:numId w:val="28"/>
        </w:numPr>
        <w:tabs>
          <w:tab w:val="left" w:pos="1418"/>
        </w:tabs>
        <w:ind w:left="1134" w:hanging="567"/>
        <w:jc w:val="both"/>
        <w:rPr>
          <w:rFonts w:ascii="Tahoma" w:hAnsi="Tahoma" w:cs="Tahoma"/>
          <w:color w:val="004990"/>
          <w:szCs w:val="22"/>
        </w:rPr>
      </w:pPr>
      <w:r w:rsidRPr="00196B97">
        <w:rPr>
          <w:rFonts w:ascii="Tahoma" w:hAnsi="Tahoma" w:cs="Tahoma"/>
          <w:color w:val="004990"/>
          <w:szCs w:val="22"/>
        </w:rPr>
        <w:t>Cuando el proponente presente dos o más propuestas alternativas de diferentes marcas en una misma propuesta. </w:t>
      </w:r>
    </w:p>
    <w:p w:rsidR="00196B97" w:rsidRPr="00196B97" w:rsidRDefault="00196B97" w:rsidP="00E97D3A">
      <w:pPr>
        <w:numPr>
          <w:ilvl w:val="0"/>
          <w:numId w:val="26"/>
        </w:numPr>
        <w:spacing w:before="120"/>
        <w:ind w:hanging="720"/>
        <w:jc w:val="both"/>
        <w:rPr>
          <w:color w:val="004990"/>
          <w:sz w:val="14"/>
        </w:rPr>
      </w:pPr>
      <w:r w:rsidRPr="00196B97">
        <w:rPr>
          <w:rFonts w:ascii="Tahoma" w:hAnsi="Tahoma" w:cs="Tahoma"/>
          <w:b/>
          <w:color w:val="004990"/>
          <w:sz w:val="20"/>
          <w:szCs w:val="22"/>
        </w:rPr>
        <w:t>Desistimiento y Nueva Adjudicación:</w:t>
      </w:r>
      <w:r w:rsidRPr="00196B97">
        <w:rPr>
          <w:rFonts w:ascii="Tahoma" w:hAnsi="Tahoma" w:cs="Tahoma"/>
          <w:color w:val="004990"/>
          <w:sz w:val="20"/>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Pr="00196B97">
        <w:rPr>
          <w:color w:val="004990"/>
          <w:sz w:val="14"/>
        </w:rPr>
        <w:t xml:space="preserve"> </w:t>
      </w:r>
    </w:p>
    <w:p w:rsidR="00045252" w:rsidRDefault="00196B97" w:rsidP="00045252">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045252" w:rsidRPr="00984C8B" w:rsidTr="001349F6">
        <w:trPr>
          <w:trHeight w:val="416"/>
        </w:trPr>
        <w:tc>
          <w:tcPr>
            <w:tcW w:w="2410" w:type="dxa"/>
            <w:shd w:val="clear" w:color="auto" w:fill="004990"/>
            <w:vAlign w:val="center"/>
          </w:tcPr>
          <w:p w:rsidR="00045252" w:rsidRPr="00984C8B" w:rsidRDefault="00045252" w:rsidP="003D7F65">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 xml:space="preserve">ANEXO No. </w:t>
            </w:r>
            <w:proofErr w:type="gramStart"/>
            <w:r w:rsidRPr="0078321E">
              <w:rPr>
                <w:rFonts w:ascii="Tahoma" w:hAnsi="Tahoma" w:cs="Tahoma"/>
                <w:b/>
                <w:color w:val="FFFFFF" w:themeColor="background1"/>
                <w:sz w:val="28"/>
                <w:szCs w:val="28"/>
                <w:lang w:val="pt-BR"/>
              </w:rPr>
              <w:t>2</w:t>
            </w:r>
            <w:proofErr w:type="gramEnd"/>
          </w:p>
        </w:tc>
        <w:tc>
          <w:tcPr>
            <w:tcW w:w="6874" w:type="dxa"/>
            <w:vAlign w:val="center"/>
          </w:tcPr>
          <w:p w:rsidR="00045252" w:rsidRPr="00984C8B" w:rsidRDefault="00045252" w:rsidP="003D7F65">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rsidR="00045252" w:rsidRPr="00984C8B" w:rsidRDefault="00045252" w:rsidP="00045252">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045252" w:rsidRPr="00984C8B" w:rsidTr="003D7F65">
        <w:trPr>
          <w:trHeight w:val="261"/>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p>
        </w:tc>
      </w:tr>
      <w:tr w:rsidR="00045252" w:rsidRPr="00984C8B" w:rsidTr="003D7F65">
        <w:trPr>
          <w:trHeight w:val="246"/>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p>
        </w:tc>
      </w:tr>
      <w:tr w:rsidR="00045252" w:rsidRPr="00984C8B" w:rsidTr="003D7F65">
        <w:trPr>
          <w:trHeight w:val="261"/>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r>
              <w:rPr>
                <w:rFonts w:ascii="Tahoma" w:hAnsi="Tahoma" w:cs="Tahoma"/>
                <w:color w:val="004990"/>
                <w:sz w:val="22"/>
                <w:szCs w:val="22"/>
              </w:rPr>
              <w:t>….</w:t>
            </w:r>
            <w:r w:rsidRPr="00984C8B">
              <w:rPr>
                <w:rFonts w:ascii="Tahoma" w:hAnsi="Tahoma" w:cs="Tahoma"/>
                <w:color w:val="004990"/>
                <w:sz w:val="22"/>
                <w:szCs w:val="22"/>
              </w:rPr>
              <w:t>/201</w:t>
            </w:r>
            <w:r w:rsidR="001349F6">
              <w:rPr>
                <w:rFonts w:ascii="Tahoma" w:hAnsi="Tahoma" w:cs="Tahoma"/>
                <w:color w:val="004990"/>
                <w:sz w:val="22"/>
                <w:szCs w:val="22"/>
              </w:rPr>
              <w:t>6</w:t>
            </w:r>
          </w:p>
        </w:tc>
      </w:tr>
      <w:tr w:rsidR="00045252" w:rsidRPr="00984C8B" w:rsidTr="003D7F65">
        <w:trPr>
          <w:trHeight w:val="261"/>
        </w:trPr>
        <w:tc>
          <w:tcPr>
            <w:tcW w:w="2691" w:type="dxa"/>
            <w:tcBorders>
              <w:top w:val="nil"/>
              <w:left w:val="nil"/>
              <w:bottom w:val="nil"/>
              <w:right w:val="nil"/>
            </w:tcBorders>
            <w:tcMar>
              <w:left w:w="0" w:type="dxa"/>
              <w:right w:w="0" w:type="dxa"/>
            </w:tcMar>
            <w:vAlign w:val="center"/>
          </w:tcPr>
          <w:p w:rsidR="00045252" w:rsidRPr="00984C8B" w:rsidRDefault="00045252" w:rsidP="003D7F65">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045252" w:rsidRPr="00984C8B" w:rsidRDefault="00045252" w:rsidP="003D7F65">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045252" w:rsidRPr="00984C8B" w:rsidRDefault="00045252" w:rsidP="003D7F65">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045252" w:rsidRPr="00984C8B" w:rsidRDefault="00045252" w:rsidP="003D7F65">
            <w:pPr>
              <w:rPr>
                <w:rFonts w:ascii="Tahoma" w:hAnsi="Tahoma" w:cs="Tahoma"/>
                <w:color w:val="004990"/>
                <w:sz w:val="22"/>
                <w:szCs w:val="22"/>
              </w:rPr>
            </w:pPr>
          </w:p>
        </w:tc>
      </w:tr>
    </w:tbl>
    <w:p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045252" w:rsidRPr="00984C8B" w:rsidRDefault="00045252" w:rsidP="00045252">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045252" w:rsidRPr="00984C8B" w:rsidRDefault="00045252" w:rsidP="00045252">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r w:rsidR="00034929">
        <w:rPr>
          <w:rFonts w:ascii="Tahoma" w:hAnsi="Tahoma" w:cs="Tahoma"/>
          <w:color w:val="004990"/>
          <w:sz w:val="22"/>
          <w:szCs w:val="22"/>
          <w:lang w:val="es-ES_tradnl"/>
        </w:rPr>
        <w:t>Término Básico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045252" w:rsidRPr="00984C8B" w:rsidRDefault="00045252" w:rsidP="00E97D3A">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045252" w:rsidRPr="00984C8B" w:rsidRDefault="00045252" w:rsidP="00045252">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045252" w:rsidRPr="00984C8B" w:rsidRDefault="00045252" w:rsidP="00E97D3A">
      <w:pPr>
        <w:numPr>
          <w:ilvl w:val="0"/>
          <w:numId w:val="32"/>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045252" w:rsidRDefault="00045252" w:rsidP="00045252">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045252" w:rsidRPr="00984C8B" w:rsidRDefault="00045252" w:rsidP="00045252">
      <w:pPr>
        <w:spacing w:before="120"/>
        <w:ind w:left="284"/>
        <w:jc w:val="both"/>
        <w:rPr>
          <w:rFonts w:ascii="Tahoma" w:hAnsi="Tahoma" w:cs="Tahoma"/>
          <w:color w:val="004990"/>
          <w:sz w:val="22"/>
          <w:szCs w:val="22"/>
          <w:lang w:val="es-ES_tradnl"/>
        </w:rPr>
      </w:pPr>
    </w:p>
    <w:p w:rsidR="00045252" w:rsidRDefault="00045252" w:rsidP="00045252">
      <w:pPr>
        <w:ind w:left="284"/>
        <w:jc w:val="both"/>
        <w:rPr>
          <w:rFonts w:ascii="Tahoma" w:hAnsi="Tahoma" w:cs="Tahoma"/>
          <w:color w:val="004990"/>
          <w:sz w:val="22"/>
          <w:szCs w:val="22"/>
          <w:lang w:val="es-ES_tradnl"/>
        </w:rPr>
      </w:pPr>
    </w:p>
    <w:p w:rsidR="00045252" w:rsidRPr="00984C8B" w:rsidRDefault="00045252" w:rsidP="00045252">
      <w:pPr>
        <w:ind w:left="284"/>
        <w:jc w:val="both"/>
        <w:rPr>
          <w:rFonts w:ascii="Tahoma" w:hAnsi="Tahoma" w:cs="Tahoma"/>
          <w:color w:val="004990"/>
          <w:sz w:val="22"/>
          <w:szCs w:val="22"/>
          <w:lang w:val="es-ES_tradnl"/>
        </w:rPr>
      </w:pPr>
    </w:p>
    <w:p w:rsidR="00045252" w:rsidRPr="00984C8B"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045252" w:rsidRPr="00984C8B" w:rsidRDefault="00045252" w:rsidP="00045252">
      <w:pPr>
        <w:jc w:val="center"/>
        <w:rPr>
          <w:rFonts w:ascii="Tahoma" w:hAnsi="Tahoma" w:cs="Tahoma"/>
          <w:b/>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045252" w:rsidRPr="00984C8B" w:rsidRDefault="00045252" w:rsidP="00045252">
      <w:pPr>
        <w:jc w:val="center"/>
        <w:rPr>
          <w:rFonts w:ascii="Tahoma" w:hAnsi="Tahoma" w:cs="Tahoma"/>
          <w:b/>
          <w:color w:val="004990"/>
          <w:sz w:val="20"/>
          <w:szCs w:val="22"/>
          <w:lang w:val="es-ES_tradnl"/>
        </w:rPr>
      </w:pPr>
    </w:p>
    <w:p w:rsidR="00045252" w:rsidRPr="00984C8B" w:rsidRDefault="00045252" w:rsidP="00045252">
      <w:pPr>
        <w:jc w:val="center"/>
        <w:rPr>
          <w:rFonts w:ascii="Tahoma" w:hAnsi="Tahoma" w:cs="Tahoma"/>
          <w:b/>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p>
    <w:p w:rsidR="00045252" w:rsidRPr="00984C8B" w:rsidRDefault="00045252" w:rsidP="00045252">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196B97" w:rsidRDefault="00196B97" w:rsidP="008647BE">
      <w:pPr>
        <w:ind w:left="348"/>
        <w:jc w:val="center"/>
        <w:rPr>
          <w:rFonts w:cs="Arial"/>
          <w:b/>
          <w:color w:val="1F497D"/>
          <w:sz w:val="18"/>
        </w:rPr>
      </w:pPr>
    </w:p>
    <w:p w:rsidR="00196B97" w:rsidRDefault="00196B97" w:rsidP="008647BE">
      <w:pPr>
        <w:ind w:left="348"/>
        <w:jc w:val="center"/>
        <w:rPr>
          <w:rFonts w:cs="Arial"/>
          <w:b/>
          <w:color w:val="1F497D"/>
          <w:sz w:val="18"/>
        </w:rPr>
      </w:pPr>
    </w:p>
    <w:p w:rsidR="00196B97" w:rsidRDefault="00196B97"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045252" w:rsidRDefault="00045252" w:rsidP="008647BE">
      <w:pPr>
        <w:ind w:left="348"/>
        <w:jc w:val="center"/>
        <w:rPr>
          <w:rFonts w:cs="Arial"/>
          <w:b/>
          <w:color w:val="1F497D"/>
          <w:sz w:val="18"/>
        </w:rPr>
      </w:pPr>
    </w:p>
    <w:p w:rsidR="0091713C" w:rsidRDefault="0091713C">
      <w:pPr>
        <w:rPr>
          <w:rFonts w:cs="Arial"/>
          <w:b/>
          <w:color w:val="1F497D"/>
          <w:sz w:val="18"/>
        </w:rPr>
      </w:pPr>
      <w:r>
        <w:rPr>
          <w:rFonts w:cs="Arial"/>
          <w:b/>
          <w:color w:val="1F497D"/>
          <w:sz w:val="18"/>
        </w:rPr>
        <w:br w:type="page"/>
      </w:r>
    </w:p>
    <w:p w:rsidR="00045252" w:rsidRDefault="00045252" w:rsidP="001349F6">
      <w:pPr>
        <w:rPr>
          <w:rFonts w:cs="Arial"/>
          <w:b/>
          <w:color w:val="1F497D"/>
          <w:sz w:val="18"/>
        </w:rPr>
      </w:pPr>
    </w:p>
    <w:tbl>
      <w:tblPr>
        <w:tblpPr w:leftFromText="141" w:rightFromText="141" w:vertAnchor="text" w:horzAnchor="margin" w:tblpY="90"/>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045252" w:rsidRPr="00F245CB" w:rsidTr="00045252">
        <w:trPr>
          <w:trHeight w:val="617"/>
        </w:trPr>
        <w:tc>
          <w:tcPr>
            <w:tcW w:w="2410" w:type="dxa"/>
            <w:shd w:val="clear" w:color="auto" w:fill="004990"/>
            <w:vAlign w:val="center"/>
          </w:tcPr>
          <w:p w:rsidR="00045252" w:rsidRPr="00703BDD" w:rsidRDefault="00045252" w:rsidP="00045252">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t xml:space="preserve">ANEXO No. </w:t>
            </w:r>
            <w:proofErr w:type="gramStart"/>
            <w:r w:rsidRPr="00703BDD">
              <w:rPr>
                <w:rFonts w:ascii="Tahoma" w:hAnsi="Tahoma" w:cs="Tahoma"/>
                <w:b/>
                <w:color w:val="FFFFFF"/>
                <w:sz w:val="28"/>
                <w:szCs w:val="28"/>
                <w:lang w:val="pt-BR"/>
              </w:rPr>
              <w:t>3</w:t>
            </w:r>
            <w:proofErr w:type="gramEnd"/>
          </w:p>
        </w:tc>
        <w:tc>
          <w:tcPr>
            <w:tcW w:w="6449" w:type="dxa"/>
            <w:vAlign w:val="center"/>
          </w:tcPr>
          <w:p w:rsidR="00045252" w:rsidRPr="00703BDD" w:rsidRDefault="00045252" w:rsidP="00045252">
            <w:pPr>
              <w:ind w:left="567"/>
              <w:jc w:val="center"/>
              <w:rPr>
                <w:rFonts w:ascii="Tahoma" w:hAnsi="Tahoma" w:cs="Tahoma"/>
                <w:b/>
                <w:color w:val="1F497D"/>
                <w:sz w:val="22"/>
                <w:szCs w:val="22"/>
                <w:lang w:val="pt-BR"/>
              </w:rPr>
            </w:pPr>
            <w:r w:rsidRPr="00045252">
              <w:rPr>
                <w:rFonts w:ascii="Tahoma" w:hAnsi="Tahoma" w:cs="Tahoma"/>
                <w:b/>
                <w:color w:val="1F497D"/>
                <w:sz w:val="20"/>
                <w:szCs w:val="22"/>
                <w:lang w:val="es-ES_tradnl"/>
              </w:rPr>
              <w:t>MODELO DOCUMENTO DE COMPRA (Sujeto a Modificaciones de acuerdo al objeto de compra)</w:t>
            </w:r>
          </w:p>
        </w:tc>
      </w:tr>
    </w:tbl>
    <w:p w:rsidR="00DC5A40" w:rsidRPr="00DC5A40" w:rsidRDefault="00DC5A40" w:rsidP="00DC5A40">
      <w:pPr>
        <w:keepNext/>
        <w:keepLines/>
        <w:spacing w:before="200"/>
        <w:jc w:val="center"/>
        <w:outlineLvl w:val="1"/>
        <w:rPr>
          <w:rFonts w:ascii="Tahoma" w:hAnsi="Tahoma" w:cs="Tahoma"/>
          <w:b/>
          <w:bCs/>
          <w:i/>
          <w:color w:val="004990"/>
          <w:sz w:val="22"/>
          <w:szCs w:val="22"/>
        </w:rPr>
      </w:pPr>
      <w:r w:rsidRPr="00DC5A40">
        <w:rPr>
          <w:rFonts w:ascii="Tahoma" w:hAnsi="Tahoma" w:cs="Tahoma"/>
          <w:b/>
          <w:bCs/>
          <w:color w:val="004990"/>
          <w:sz w:val="22"/>
          <w:szCs w:val="22"/>
          <w:lang w:val="es-BO"/>
        </w:rPr>
        <w:t>CONTRATO PRIVADO</w:t>
      </w:r>
    </w:p>
    <w:p w:rsidR="00DC5A40" w:rsidRPr="00DC5A40" w:rsidRDefault="00DC5A40" w:rsidP="00DC5A40">
      <w:pPr>
        <w:spacing w:before="120"/>
        <w:jc w:val="both"/>
        <w:rPr>
          <w:rFonts w:ascii="Tahoma" w:hAnsi="Tahoma" w:cs="Tahoma"/>
          <w:color w:val="004990"/>
          <w:sz w:val="22"/>
          <w:szCs w:val="22"/>
        </w:rPr>
      </w:pPr>
      <w:r w:rsidRPr="00DC5A40">
        <w:rPr>
          <w:rFonts w:ascii="Tahoma" w:hAnsi="Tahoma" w:cs="Tahoma"/>
          <w:color w:val="004990"/>
          <w:sz w:val="22"/>
          <w:szCs w:val="22"/>
        </w:rPr>
        <w:t>Conste por el presente documento, relativo a un Contrato Privado para la contratación de bienes y servicios para la “</w:t>
      </w:r>
      <w:proofErr w:type="gramStart"/>
      <w:r w:rsidRPr="00DC5A40">
        <w:rPr>
          <w:rFonts w:ascii="Tahoma" w:hAnsi="Tahoma" w:cs="Tahoma"/>
          <w:color w:val="004990"/>
          <w:sz w:val="22"/>
          <w:szCs w:val="22"/>
        </w:rPr>
        <w:t>Provisión …</w:t>
      </w:r>
      <w:proofErr w:type="gramEnd"/>
      <w:r w:rsidRPr="00DC5A40">
        <w:rPr>
          <w:rFonts w:ascii="Tahoma" w:hAnsi="Tahoma" w:cs="Tahoma"/>
          <w:color w:val="004990"/>
          <w:sz w:val="22"/>
          <w:szCs w:val="22"/>
        </w:rPr>
        <w:t>…………………………………………………………………………….” elaborado en el marco de lo dispuesto por los Arts. 519 y 1297 del Código Civil Boliviano, que será elevado a instrumento público con el reconocimiento de firmas y rúbricas, al tenor de las siguientes cláusulas:</w:t>
      </w:r>
    </w:p>
    <w:p w:rsidR="00DC5A40" w:rsidRPr="00DC5A40" w:rsidRDefault="00DC5A40" w:rsidP="00DC5A40">
      <w:pPr>
        <w:spacing w:before="120"/>
        <w:jc w:val="both"/>
        <w:rPr>
          <w:rFonts w:ascii="Tahoma" w:hAnsi="Tahoma" w:cs="Tahoma"/>
          <w:color w:val="004990"/>
          <w:sz w:val="22"/>
          <w:szCs w:val="22"/>
        </w:rPr>
      </w:pPr>
      <w:r w:rsidRPr="00DC5A40">
        <w:rPr>
          <w:rFonts w:ascii="Tahoma" w:hAnsi="Tahoma" w:cs="Tahoma"/>
          <w:b/>
          <w:color w:val="004990"/>
          <w:sz w:val="22"/>
          <w:szCs w:val="22"/>
          <w:u w:val="single"/>
        </w:rPr>
        <w:t>PRIMERA: PARTES CONTRATANTES</w:t>
      </w:r>
      <w:r w:rsidRPr="00DC5A40">
        <w:rPr>
          <w:rFonts w:ascii="Tahoma" w:hAnsi="Tahoma" w:cs="Tahoma"/>
          <w:color w:val="004990"/>
          <w:sz w:val="22"/>
          <w:szCs w:val="22"/>
        </w:rPr>
        <w:t>.- Intervienen en la suscripción del presente contrato por una parte:</w:t>
      </w:r>
    </w:p>
    <w:p w:rsidR="00DC5A40" w:rsidRPr="00DC5A40" w:rsidRDefault="00DC5A40" w:rsidP="00E97D3A">
      <w:pPr>
        <w:numPr>
          <w:ilvl w:val="1"/>
          <w:numId w:val="33"/>
        </w:numPr>
        <w:spacing w:before="120"/>
        <w:ind w:left="567" w:hanging="567"/>
        <w:jc w:val="both"/>
        <w:rPr>
          <w:rFonts w:ascii="Tahoma" w:hAnsi="Tahoma" w:cs="Tahoma"/>
          <w:color w:val="004990"/>
          <w:sz w:val="22"/>
          <w:szCs w:val="22"/>
          <w:lang w:eastAsia="en-US"/>
        </w:rPr>
      </w:pPr>
      <w:r w:rsidRPr="00DC5A40">
        <w:rPr>
          <w:rFonts w:ascii="Tahoma" w:eastAsia="Calibri" w:hAnsi="Tahoma" w:cs="Tahoma"/>
          <w:color w:val="004990"/>
          <w:sz w:val="22"/>
          <w:szCs w:val="22"/>
          <w:lang w:val="es-ES_tradnl" w:eastAsia="en-US"/>
        </w:rPr>
        <w:t xml:space="preserve">La </w:t>
      </w:r>
      <w:r w:rsidRPr="00DC5A40">
        <w:rPr>
          <w:rFonts w:ascii="Tahoma" w:eastAsia="Calibri" w:hAnsi="Tahoma" w:cs="Tahoma"/>
          <w:b/>
          <w:color w:val="004990"/>
          <w:sz w:val="22"/>
          <w:szCs w:val="22"/>
          <w:lang w:val="es-ES_tradnl" w:eastAsia="en-US"/>
        </w:rPr>
        <w:t>EMPRESA NACIONAL DE TELECOMUNICACIONES SOCIEDAD ANÓNIMA - ENTEL S.A.</w:t>
      </w:r>
      <w:r w:rsidRPr="00DC5A40">
        <w:rPr>
          <w:rFonts w:ascii="Tahoma" w:eastAsia="Calibri" w:hAnsi="Tahoma" w:cs="Tahoma"/>
          <w:color w:val="004990"/>
          <w:sz w:val="22"/>
          <w:szCs w:val="22"/>
          <w:lang w:val="es-ES_tradnl" w:eastAsia="en-US"/>
        </w:rPr>
        <w:t xml:space="preserve">, con Matrícula de Comercio N° 00013290 expedida por FUNDEMPRESA, NIT 1020703023, representada legalmente por los señores Sergio Alberto </w:t>
      </w:r>
      <w:proofErr w:type="spellStart"/>
      <w:r w:rsidRPr="00DC5A40">
        <w:rPr>
          <w:rFonts w:ascii="Tahoma" w:eastAsia="Calibri" w:hAnsi="Tahoma" w:cs="Tahoma"/>
          <w:color w:val="004990"/>
          <w:sz w:val="22"/>
          <w:szCs w:val="22"/>
          <w:lang w:val="es-ES_tradnl" w:eastAsia="en-US"/>
        </w:rPr>
        <w:t>Tejerina</w:t>
      </w:r>
      <w:proofErr w:type="spellEnd"/>
      <w:r w:rsidRPr="00DC5A40">
        <w:rPr>
          <w:rFonts w:ascii="Tahoma" w:eastAsia="Calibri" w:hAnsi="Tahoma" w:cs="Tahoma"/>
          <w:color w:val="004990"/>
          <w:sz w:val="22"/>
          <w:szCs w:val="22"/>
          <w:lang w:val="es-ES_tradnl" w:eastAsia="en-US"/>
        </w:rPr>
        <w:t xml:space="preserve"> Camacho en su condición de Gerente Nacional de Clientes a.i. y Lorena Diva Molina </w:t>
      </w:r>
      <w:proofErr w:type="spellStart"/>
      <w:r w:rsidRPr="00DC5A40">
        <w:rPr>
          <w:rFonts w:ascii="Tahoma" w:eastAsia="Calibri" w:hAnsi="Tahoma" w:cs="Tahoma"/>
          <w:color w:val="004990"/>
          <w:sz w:val="22"/>
          <w:szCs w:val="22"/>
          <w:lang w:val="es-ES_tradnl" w:eastAsia="en-US"/>
        </w:rPr>
        <w:t>Canedo</w:t>
      </w:r>
      <w:proofErr w:type="spellEnd"/>
      <w:r w:rsidRPr="00DC5A40">
        <w:rPr>
          <w:rFonts w:ascii="Tahoma" w:eastAsia="Calibri" w:hAnsi="Tahoma" w:cs="Tahoma"/>
          <w:color w:val="004990"/>
          <w:sz w:val="22"/>
          <w:szCs w:val="22"/>
          <w:lang w:val="es-ES_tradnl" w:eastAsia="en-US"/>
        </w:rPr>
        <w:t xml:space="preserve"> en su condición de Gerente Nacional de Administración y Finanzas, ambos en virtud del Poder de Especial, Expreso y Suficiente N° 167/2016 de fecha 21/04/16 otorgado ante la Notaría de Fe Pública N° 037 a cargo del Dr. </w:t>
      </w:r>
      <w:proofErr w:type="spellStart"/>
      <w:r w:rsidRPr="00DC5A40">
        <w:rPr>
          <w:rFonts w:ascii="Tahoma" w:eastAsia="Calibri" w:hAnsi="Tahoma" w:cs="Tahoma"/>
          <w:color w:val="004990"/>
          <w:sz w:val="22"/>
          <w:szCs w:val="22"/>
          <w:lang w:val="es-ES_tradnl" w:eastAsia="en-US"/>
        </w:rPr>
        <w:t>Dennys</w:t>
      </w:r>
      <w:proofErr w:type="spellEnd"/>
      <w:r w:rsidRPr="00DC5A40">
        <w:rPr>
          <w:rFonts w:ascii="Tahoma" w:eastAsia="Calibri" w:hAnsi="Tahoma" w:cs="Tahoma"/>
          <w:color w:val="004990"/>
          <w:sz w:val="22"/>
          <w:szCs w:val="22"/>
          <w:lang w:val="es-ES_tradnl" w:eastAsia="en-US"/>
        </w:rPr>
        <w:t xml:space="preserve"> Eduardo Tapia Crespo del Distrito Judicial de La Paz; en adelante a los efectos del presente contrato se denominará </w:t>
      </w:r>
      <w:r w:rsidRPr="00DC5A40">
        <w:rPr>
          <w:rFonts w:ascii="Tahoma" w:eastAsia="Calibri" w:hAnsi="Tahoma" w:cs="Tahoma"/>
          <w:b/>
          <w:color w:val="004990"/>
          <w:sz w:val="22"/>
          <w:szCs w:val="22"/>
          <w:lang w:val="es-ES_tradnl" w:eastAsia="en-US"/>
        </w:rPr>
        <w:t>ENTEL S.A.</w:t>
      </w:r>
      <w:r w:rsidRPr="00DC5A40">
        <w:rPr>
          <w:rFonts w:ascii="Tahoma" w:eastAsia="Calibri" w:hAnsi="Tahoma" w:cs="Tahoma"/>
          <w:color w:val="004990"/>
          <w:sz w:val="22"/>
          <w:szCs w:val="22"/>
          <w:lang w:val="es-ES_tradnl" w:eastAsia="en-US"/>
        </w:rPr>
        <w:t xml:space="preserve"> y por otra parte;</w:t>
      </w:r>
      <w:r w:rsidRPr="00DC5A40">
        <w:rPr>
          <w:rFonts w:ascii="Tahoma" w:hAnsi="Tahoma" w:cs="Tahoma"/>
          <w:color w:val="004990"/>
          <w:sz w:val="22"/>
          <w:szCs w:val="22"/>
          <w:lang w:val="es-ES_tradnl" w:eastAsia="en-US"/>
        </w:rPr>
        <w:t xml:space="preserve"> </w:t>
      </w:r>
    </w:p>
    <w:p w:rsidR="00DC5A40" w:rsidRPr="00DC5A40" w:rsidRDefault="00DC5A40" w:rsidP="00E97D3A">
      <w:pPr>
        <w:numPr>
          <w:ilvl w:val="1"/>
          <w:numId w:val="33"/>
        </w:numPr>
        <w:spacing w:before="120"/>
        <w:ind w:left="567" w:hanging="567"/>
        <w:jc w:val="both"/>
        <w:rPr>
          <w:rFonts w:ascii="Tahoma" w:hAnsi="Tahoma" w:cs="Tahoma"/>
          <w:color w:val="004990"/>
          <w:sz w:val="22"/>
          <w:szCs w:val="22"/>
          <w:lang w:eastAsia="en-US"/>
        </w:rPr>
      </w:pPr>
      <w:r w:rsidRPr="00DC5A40">
        <w:rPr>
          <w:rFonts w:ascii="Tahoma" w:hAnsi="Tahoma" w:cs="Tahoma"/>
          <w:color w:val="004990"/>
          <w:sz w:val="22"/>
          <w:szCs w:val="22"/>
          <w:lang w:eastAsia="en-US"/>
        </w:rPr>
        <w:t>La empresa</w:t>
      </w:r>
      <w:r w:rsidRPr="00DC5A40">
        <w:rPr>
          <w:rFonts w:ascii="Tahoma" w:hAnsi="Tahoma" w:cs="Tahoma"/>
          <w:b/>
          <w:color w:val="004990"/>
          <w:sz w:val="22"/>
          <w:szCs w:val="22"/>
          <w:lang w:eastAsia="en-US"/>
        </w:rPr>
        <w:t xml:space="preserve"> ……………………………..</w:t>
      </w:r>
      <w:r w:rsidRPr="00DC5A40">
        <w:rPr>
          <w:rFonts w:ascii="Tahoma" w:hAnsi="Tahoma" w:cs="Tahoma"/>
          <w:color w:val="004990"/>
          <w:sz w:val="22"/>
          <w:szCs w:val="22"/>
          <w:lang w:eastAsia="en-US"/>
        </w:rPr>
        <w:t xml:space="preserve">, con Matrícula de Comercio N° …………………., NIT ……………………, representada legalmente por el señor ……………………..,  en virtud del Poder …………………………………. Nº ……/…..de fecha </w:t>
      </w:r>
      <w:proofErr w:type="gramStart"/>
      <w:r w:rsidRPr="00DC5A40">
        <w:rPr>
          <w:rFonts w:ascii="Tahoma" w:hAnsi="Tahoma" w:cs="Tahoma"/>
          <w:color w:val="004990"/>
          <w:sz w:val="22"/>
          <w:szCs w:val="22"/>
          <w:lang w:eastAsia="en-US"/>
        </w:rPr>
        <w:t>..</w:t>
      </w:r>
      <w:proofErr w:type="gramEnd"/>
      <w:r w:rsidRPr="00DC5A40">
        <w:rPr>
          <w:rFonts w:ascii="Tahoma" w:hAnsi="Tahoma" w:cs="Tahoma"/>
          <w:color w:val="004990"/>
          <w:sz w:val="22"/>
          <w:szCs w:val="22"/>
          <w:lang w:eastAsia="en-US"/>
        </w:rPr>
        <w:t>/../..</w:t>
      </w:r>
      <w:proofErr w:type="gramStart"/>
      <w:r w:rsidRPr="00DC5A40">
        <w:rPr>
          <w:rFonts w:ascii="Tahoma" w:hAnsi="Tahoma" w:cs="Tahoma"/>
          <w:color w:val="004990"/>
          <w:sz w:val="22"/>
          <w:szCs w:val="22"/>
          <w:lang w:eastAsia="en-US"/>
        </w:rPr>
        <w:t>,</w:t>
      </w:r>
      <w:proofErr w:type="gramEnd"/>
      <w:r w:rsidRPr="00DC5A40">
        <w:rPr>
          <w:rFonts w:ascii="Tahoma" w:hAnsi="Tahoma" w:cs="Tahoma"/>
          <w:color w:val="004990"/>
          <w:sz w:val="22"/>
          <w:szCs w:val="22"/>
          <w:lang w:eastAsia="en-US"/>
        </w:rPr>
        <w:t xml:space="preserve"> otorgado ante Notaría de Fe Pública Nº ……..a cargo de la ……………………………………….., del Distrito Judicial de …………………, en adelante a los efectos del presente contrato se denominará </w:t>
      </w:r>
      <w:r w:rsidRPr="00DC5A40">
        <w:rPr>
          <w:rFonts w:ascii="Tahoma" w:hAnsi="Tahoma" w:cs="Tahoma"/>
          <w:b/>
          <w:color w:val="004990"/>
          <w:sz w:val="22"/>
          <w:szCs w:val="22"/>
          <w:lang w:eastAsia="en-US"/>
        </w:rPr>
        <w:t>PROVEEDOR</w:t>
      </w:r>
      <w:r w:rsidRPr="00DC5A40">
        <w:rPr>
          <w:rFonts w:ascii="Tahoma" w:hAnsi="Tahoma" w:cs="Tahoma"/>
          <w:color w:val="004990"/>
          <w:sz w:val="22"/>
          <w:szCs w:val="22"/>
          <w:lang w:eastAsia="en-US"/>
        </w:rPr>
        <w:t>.</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rsidR="00DC5A40" w:rsidRPr="00DC5A40" w:rsidRDefault="00DC5A40" w:rsidP="00DC5A40">
      <w:pPr>
        <w:spacing w:before="120"/>
        <w:jc w:val="both"/>
        <w:rPr>
          <w:rFonts w:ascii="Tahoma" w:hAnsi="Tahoma" w:cs="Tahoma"/>
          <w:color w:val="004990"/>
          <w:sz w:val="22"/>
          <w:szCs w:val="22"/>
          <w:lang w:val="es-BO" w:eastAsia="en-US"/>
        </w:rPr>
      </w:pPr>
      <w:r w:rsidRPr="00DC5A40">
        <w:rPr>
          <w:rFonts w:ascii="Tahoma" w:hAnsi="Tahoma" w:cs="Tahoma"/>
          <w:b/>
          <w:color w:val="004990"/>
          <w:sz w:val="22"/>
          <w:szCs w:val="22"/>
          <w:u w:val="single"/>
          <w:lang w:eastAsia="en-US"/>
        </w:rPr>
        <w:t>SEGUNDA: ANTECEDENTES</w:t>
      </w:r>
      <w:r w:rsidRPr="00DC5A40">
        <w:rPr>
          <w:rFonts w:ascii="Tahoma" w:hAnsi="Tahoma" w:cs="Tahoma"/>
          <w:color w:val="004990"/>
          <w:sz w:val="22"/>
          <w:szCs w:val="22"/>
          <w:lang w:eastAsia="en-US"/>
        </w:rPr>
        <w:t>.-</w:t>
      </w:r>
      <w:r w:rsidRPr="00DC5A40">
        <w:rPr>
          <w:rFonts w:ascii="Tahoma" w:hAnsi="Tahoma" w:cs="Tahoma"/>
          <w:b/>
          <w:color w:val="004990"/>
          <w:sz w:val="22"/>
          <w:szCs w:val="22"/>
          <w:lang w:eastAsia="en-US"/>
        </w:rPr>
        <w:t xml:space="preserve"> </w:t>
      </w:r>
      <w:r w:rsidRPr="00DC5A40">
        <w:rPr>
          <w:rFonts w:ascii="Tahoma" w:hAnsi="Tahoma" w:cs="Tahoma"/>
          <w:color w:val="004990"/>
          <w:sz w:val="22"/>
          <w:szCs w:val="22"/>
          <w:lang w:eastAsia="en-US"/>
        </w:rPr>
        <w:t>La Subgerencia de ………………………………………</w:t>
      </w:r>
      <w:r w:rsidRPr="00DC5A40">
        <w:rPr>
          <w:rFonts w:ascii="Tahoma" w:hAnsi="Tahoma" w:cs="Tahoma"/>
          <w:color w:val="004990"/>
          <w:sz w:val="22"/>
          <w:szCs w:val="22"/>
          <w:lang w:val="es-BO" w:eastAsia="en-US"/>
        </w:rPr>
        <w:t xml:space="preserve">  mediante nota ……-…../…. </w:t>
      </w:r>
      <w:r w:rsidRPr="00DC5A40">
        <w:rPr>
          <w:rFonts w:ascii="Tahoma" w:hAnsi="Tahoma" w:cs="Tahoma"/>
          <w:iCs/>
          <w:color w:val="004990"/>
          <w:sz w:val="22"/>
          <w:szCs w:val="22"/>
          <w:lang w:val="es-BO" w:eastAsia="en-US"/>
        </w:rPr>
        <w:t xml:space="preserve">de fecha </w:t>
      </w:r>
      <w:proofErr w:type="gramStart"/>
      <w:r w:rsidRPr="00DC5A40">
        <w:rPr>
          <w:rFonts w:ascii="Tahoma" w:hAnsi="Tahoma" w:cs="Tahoma"/>
          <w:iCs/>
          <w:color w:val="004990"/>
          <w:sz w:val="22"/>
          <w:szCs w:val="22"/>
          <w:lang w:val="es-BO" w:eastAsia="en-US"/>
        </w:rPr>
        <w:t>..</w:t>
      </w:r>
      <w:proofErr w:type="gramEnd"/>
      <w:r w:rsidRPr="00DC5A40">
        <w:rPr>
          <w:rFonts w:ascii="Tahoma" w:hAnsi="Tahoma" w:cs="Tahoma"/>
          <w:iCs/>
          <w:color w:val="004990"/>
          <w:sz w:val="22"/>
          <w:szCs w:val="22"/>
          <w:lang w:val="es-BO" w:eastAsia="en-US"/>
        </w:rPr>
        <w:t>/../..</w:t>
      </w:r>
      <w:r w:rsidRPr="00DC5A40">
        <w:rPr>
          <w:rFonts w:ascii="Tahoma" w:hAnsi="Tahoma" w:cs="Tahoma"/>
          <w:color w:val="004990"/>
          <w:sz w:val="22"/>
          <w:szCs w:val="22"/>
          <w:lang w:val="es-BO" w:eastAsia="en-US"/>
        </w:rPr>
        <w:t xml:space="preserve"> solicita a la Gerencia General el inicio de proceso para la ……………………………………, adjuntando para este efecto los Términos Básicos de Contratación y la previsión presupuestaria, aprobado por la Gerencia General mediante Hoja de Ruta - Correspondencia Interna/Externa N° ….. </w:t>
      </w:r>
      <w:proofErr w:type="gramStart"/>
      <w:r w:rsidRPr="00DC5A40">
        <w:rPr>
          <w:rFonts w:ascii="Tahoma" w:hAnsi="Tahoma" w:cs="Tahoma"/>
          <w:color w:val="004990"/>
          <w:sz w:val="22"/>
          <w:szCs w:val="22"/>
          <w:lang w:val="es-BO" w:eastAsia="en-US"/>
        </w:rPr>
        <w:t>de</w:t>
      </w:r>
      <w:proofErr w:type="gramEnd"/>
      <w:r w:rsidRPr="00DC5A40">
        <w:rPr>
          <w:rFonts w:ascii="Tahoma" w:hAnsi="Tahoma" w:cs="Tahoma"/>
          <w:color w:val="004990"/>
          <w:sz w:val="22"/>
          <w:szCs w:val="22"/>
          <w:lang w:val="es-BO" w:eastAsia="en-US"/>
        </w:rPr>
        <w:t xml:space="preserve"> fecha ../../... </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ENTEL S.A. mediante publicación de prensa en fecha </w:t>
      </w:r>
      <w:proofErr w:type="gramStart"/>
      <w:r w:rsidRPr="00DC5A40">
        <w:rPr>
          <w:rFonts w:ascii="Tahoma" w:hAnsi="Tahoma" w:cs="Tahoma"/>
          <w:color w:val="004990"/>
          <w:sz w:val="22"/>
          <w:szCs w:val="22"/>
          <w:lang w:val="es-BO"/>
        </w:rPr>
        <w:t>..</w:t>
      </w:r>
      <w:proofErr w:type="gramEnd"/>
      <w:r w:rsidRPr="00DC5A40">
        <w:rPr>
          <w:rFonts w:ascii="Tahoma" w:hAnsi="Tahoma" w:cs="Tahoma"/>
          <w:color w:val="004990"/>
          <w:sz w:val="22"/>
          <w:szCs w:val="22"/>
          <w:lang w:val="es-BO"/>
        </w:rPr>
        <w:t xml:space="preserve">/../.. </w:t>
      </w:r>
      <w:proofErr w:type="gramStart"/>
      <w:r w:rsidRPr="00DC5A40">
        <w:rPr>
          <w:rFonts w:ascii="Tahoma" w:hAnsi="Tahoma" w:cs="Tahoma"/>
          <w:color w:val="004990"/>
          <w:sz w:val="22"/>
          <w:szCs w:val="22"/>
          <w:lang w:val="es-BO"/>
        </w:rPr>
        <w:t>invitó</w:t>
      </w:r>
      <w:proofErr w:type="gramEnd"/>
      <w:r w:rsidRPr="00DC5A40">
        <w:rPr>
          <w:rFonts w:ascii="Tahoma" w:hAnsi="Tahoma" w:cs="Tahoma"/>
          <w:color w:val="004990"/>
          <w:sz w:val="22"/>
          <w:szCs w:val="22"/>
          <w:lang w:val="es-BO"/>
        </w:rPr>
        <w:t xml:space="preserve"> a las empresas interesadas en participar de la Licitación Pública N° ../2016 “ ……………………………………………….”, para que presenten sus propuestas en las oficinas de ENTEL S.A. hasta el día </w:t>
      </w:r>
      <w:proofErr w:type="gramStart"/>
      <w:r w:rsidRPr="00DC5A40">
        <w:rPr>
          <w:rFonts w:ascii="Tahoma" w:hAnsi="Tahoma" w:cs="Tahoma"/>
          <w:color w:val="004990"/>
          <w:sz w:val="22"/>
          <w:szCs w:val="22"/>
          <w:lang w:val="es-BO"/>
        </w:rPr>
        <w:t>..</w:t>
      </w:r>
      <w:proofErr w:type="gramEnd"/>
      <w:r w:rsidRPr="00DC5A40">
        <w:rPr>
          <w:rFonts w:ascii="Tahoma" w:hAnsi="Tahoma" w:cs="Tahoma"/>
          <w:color w:val="004990"/>
          <w:sz w:val="22"/>
          <w:szCs w:val="22"/>
          <w:lang w:val="es-BO"/>
        </w:rPr>
        <w:t xml:space="preserve">/../.. </w:t>
      </w:r>
      <w:proofErr w:type="gramStart"/>
      <w:r w:rsidRPr="00DC5A40">
        <w:rPr>
          <w:rFonts w:ascii="Tahoma" w:hAnsi="Tahoma" w:cs="Tahoma"/>
          <w:color w:val="004990"/>
          <w:sz w:val="22"/>
          <w:szCs w:val="22"/>
          <w:lang w:val="es-BO"/>
        </w:rPr>
        <w:t>horas</w:t>
      </w:r>
      <w:proofErr w:type="gramEnd"/>
      <w:r w:rsidRPr="00DC5A40">
        <w:rPr>
          <w:rFonts w:ascii="Tahoma" w:hAnsi="Tahoma" w:cs="Tahoma"/>
          <w:color w:val="004990"/>
          <w:sz w:val="22"/>
          <w:szCs w:val="22"/>
          <w:lang w:val="es-BO"/>
        </w:rPr>
        <w:t xml:space="preserve"> 00:00.</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En término hábil y oportuno presentaron sus propuestas las empresas: …………………………… …………………………………………………...</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Realizada las evaluaciones a las propuestas presentadas, se emite el Informe Final mediante nota AFA-…/……..de fecha </w:t>
      </w:r>
      <w:proofErr w:type="gramStart"/>
      <w:r w:rsidRPr="00DC5A40">
        <w:rPr>
          <w:rFonts w:ascii="Tahoma" w:hAnsi="Tahoma" w:cs="Tahoma"/>
          <w:color w:val="004990"/>
          <w:sz w:val="22"/>
          <w:szCs w:val="22"/>
          <w:lang w:val="es-BO"/>
        </w:rPr>
        <w:t>..</w:t>
      </w:r>
      <w:proofErr w:type="gramEnd"/>
      <w:r w:rsidRPr="00DC5A40">
        <w:rPr>
          <w:rFonts w:ascii="Tahoma" w:hAnsi="Tahoma" w:cs="Tahoma"/>
          <w:color w:val="004990"/>
          <w:sz w:val="22"/>
          <w:szCs w:val="22"/>
          <w:lang w:val="es-BO"/>
        </w:rPr>
        <w:t xml:space="preserve">/../16, correspondiente a la Licitación Pública N° </w:t>
      </w:r>
      <w:r w:rsidRPr="00DC5A40">
        <w:rPr>
          <w:rFonts w:ascii="Tahoma" w:hAnsi="Tahoma" w:cs="Tahoma"/>
          <w:color w:val="004990"/>
          <w:sz w:val="22"/>
          <w:szCs w:val="22"/>
          <w:lang w:val="es-BO"/>
        </w:rPr>
        <w:lastRenderedPageBreak/>
        <w:t>…/2016 “…………………………” recomendando adjudicar este proceso a la empresa …………………………………….</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ENTEL S.A. mediante nota GG-…../2016 de fecha </w:t>
      </w:r>
      <w:proofErr w:type="gramStart"/>
      <w:r w:rsidRPr="00DC5A40">
        <w:rPr>
          <w:rFonts w:ascii="Tahoma" w:hAnsi="Tahoma" w:cs="Tahoma"/>
          <w:color w:val="004990"/>
          <w:sz w:val="22"/>
          <w:szCs w:val="22"/>
          <w:lang w:val="es-BO"/>
        </w:rPr>
        <w:t>..</w:t>
      </w:r>
      <w:proofErr w:type="gramEnd"/>
      <w:r w:rsidRPr="00DC5A40">
        <w:rPr>
          <w:rFonts w:ascii="Tahoma" w:hAnsi="Tahoma" w:cs="Tahoma"/>
          <w:color w:val="004990"/>
          <w:sz w:val="22"/>
          <w:szCs w:val="22"/>
          <w:lang w:val="es-BO"/>
        </w:rPr>
        <w:t>/../16, adjudica la Licitación Pública N° …./2016 “…………………………………………………………….” a la empresa ……………………………. aceptada por esta mediante nota ……………………de fecha ../../16.</w:t>
      </w:r>
    </w:p>
    <w:p w:rsidR="00DC5A40" w:rsidRPr="00DC5A40" w:rsidRDefault="00DC5A40" w:rsidP="00DC5A40">
      <w:pPr>
        <w:spacing w:before="120"/>
        <w:jc w:val="both"/>
        <w:rPr>
          <w:rFonts w:ascii="Tahoma" w:hAnsi="Tahoma" w:cs="Tahoma"/>
          <w:color w:val="004990"/>
          <w:sz w:val="22"/>
          <w:szCs w:val="22"/>
        </w:rPr>
      </w:pPr>
      <w:r w:rsidRPr="00DC5A40">
        <w:rPr>
          <w:rFonts w:ascii="Tahoma" w:hAnsi="Tahoma" w:cs="Tahoma"/>
          <w:b/>
          <w:color w:val="004990"/>
          <w:sz w:val="22"/>
          <w:szCs w:val="22"/>
          <w:u w:val="single"/>
        </w:rPr>
        <w:t>TERCERA: DOCUMENTOS INTEGRANTES</w:t>
      </w:r>
      <w:r w:rsidRPr="00DC5A40">
        <w:rPr>
          <w:rFonts w:ascii="Tahoma" w:hAnsi="Tahoma" w:cs="Tahoma"/>
          <w:b/>
          <w:color w:val="004990"/>
          <w:sz w:val="22"/>
          <w:szCs w:val="22"/>
        </w:rPr>
        <w:t>.</w:t>
      </w:r>
      <w:r w:rsidRPr="00DC5A40">
        <w:rPr>
          <w:rFonts w:ascii="Tahoma" w:hAnsi="Tahoma" w:cs="Tahoma"/>
          <w:color w:val="004990"/>
          <w:sz w:val="22"/>
          <w:szCs w:val="22"/>
        </w:rPr>
        <w:t>- Forman parte integrante e indivisible del presente contrato, los siguientes documentos:</w:t>
      </w:r>
    </w:p>
    <w:p w:rsidR="00DC5A40" w:rsidRPr="00DC5A40" w:rsidRDefault="00DC5A40" w:rsidP="00DC5A40">
      <w:pPr>
        <w:spacing w:before="120"/>
        <w:ind w:left="284" w:hanging="284"/>
        <w:jc w:val="both"/>
        <w:rPr>
          <w:rFonts w:ascii="Tahoma" w:hAnsi="Tahoma" w:cs="Tahoma"/>
          <w:color w:val="004990"/>
          <w:sz w:val="22"/>
          <w:szCs w:val="22"/>
        </w:rPr>
      </w:pPr>
      <w:r w:rsidRPr="00DC5A40">
        <w:rPr>
          <w:rFonts w:ascii="Tahoma" w:hAnsi="Tahoma" w:cs="Tahoma"/>
          <w:color w:val="004990"/>
          <w:sz w:val="22"/>
          <w:szCs w:val="22"/>
        </w:rPr>
        <w:t>1.</w:t>
      </w:r>
      <w:r w:rsidRPr="00DC5A40">
        <w:rPr>
          <w:rFonts w:ascii="Tahoma" w:hAnsi="Tahoma" w:cs="Tahoma"/>
          <w:color w:val="004990"/>
          <w:sz w:val="22"/>
          <w:szCs w:val="22"/>
        </w:rPr>
        <w:tab/>
        <w:t xml:space="preserve">Términos Básicos de Contratación </w:t>
      </w:r>
    </w:p>
    <w:p w:rsidR="00DC5A40" w:rsidRPr="00DC5A40" w:rsidRDefault="00DC5A40" w:rsidP="00DC5A40">
      <w:pPr>
        <w:ind w:left="284" w:hanging="284"/>
        <w:jc w:val="both"/>
        <w:rPr>
          <w:rFonts w:ascii="Tahoma" w:hAnsi="Tahoma" w:cs="Tahoma"/>
          <w:color w:val="004990"/>
          <w:sz w:val="22"/>
          <w:szCs w:val="22"/>
        </w:rPr>
      </w:pPr>
      <w:r w:rsidRPr="00DC5A40">
        <w:rPr>
          <w:rFonts w:ascii="Tahoma" w:hAnsi="Tahoma" w:cs="Tahoma"/>
          <w:color w:val="004990"/>
          <w:sz w:val="22"/>
          <w:szCs w:val="22"/>
        </w:rPr>
        <w:t>2.</w:t>
      </w:r>
      <w:r w:rsidRPr="00DC5A40">
        <w:rPr>
          <w:rFonts w:ascii="Tahoma" w:hAnsi="Tahoma" w:cs="Tahoma"/>
          <w:color w:val="004990"/>
          <w:sz w:val="22"/>
          <w:szCs w:val="22"/>
        </w:rPr>
        <w:tab/>
        <w:t>Propuesta Técnica y Económica del PROVEEDOR y aceptada por ENTEL S.A.</w:t>
      </w:r>
    </w:p>
    <w:p w:rsidR="00DC5A40" w:rsidRPr="00DC5A40" w:rsidRDefault="00DC5A40" w:rsidP="00DC5A40">
      <w:pPr>
        <w:ind w:left="284" w:hanging="284"/>
        <w:jc w:val="both"/>
        <w:rPr>
          <w:rFonts w:ascii="Tahoma" w:hAnsi="Tahoma" w:cs="Tahoma"/>
          <w:color w:val="004990"/>
          <w:sz w:val="22"/>
          <w:szCs w:val="22"/>
        </w:rPr>
      </w:pPr>
      <w:r w:rsidRPr="00DC5A40">
        <w:rPr>
          <w:rFonts w:ascii="Tahoma" w:hAnsi="Tahoma" w:cs="Tahoma"/>
          <w:color w:val="004990"/>
          <w:sz w:val="22"/>
          <w:szCs w:val="22"/>
        </w:rPr>
        <w:t>3.</w:t>
      </w:r>
      <w:r w:rsidRPr="00DC5A40">
        <w:rPr>
          <w:rFonts w:ascii="Tahoma" w:hAnsi="Tahoma" w:cs="Tahoma"/>
          <w:color w:val="004990"/>
          <w:sz w:val="22"/>
          <w:szCs w:val="22"/>
        </w:rPr>
        <w:tab/>
        <w:t xml:space="preserve">Carta de Adjudicación mediante nota </w:t>
      </w:r>
      <w:r w:rsidRPr="00DC5A40">
        <w:rPr>
          <w:rFonts w:ascii="Tahoma" w:hAnsi="Tahoma" w:cs="Tahoma"/>
          <w:color w:val="004990"/>
          <w:sz w:val="22"/>
          <w:szCs w:val="22"/>
          <w:lang w:val="es-BO"/>
        </w:rPr>
        <w:t xml:space="preserve">GG-…./2016 de fecha </w:t>
      </w:r>
      <w:proofErr w:type="gramStart"/>
      <w:r w:rsidRPr="00DC5A40">
        <w:rPr>
          <w:rFonts w:ascii="Tahoma" w:hAnsi="Tahoma" w:cs="Tahoma"/>
          <w:color w:val="004990"/>
          <w:sz w:val="22"/>
          <w:szCs w:val="22"/>
          <w:lang w:val="es-BO"/>
        </w:rPr>
        <w:t>..</w:t>
      </w:r>
      <w:proofErr w:type="gramEnd"/>
      <w:r w:rsidRPr="00DC5A40">
        <w:rPr>
          <w:rFonts w:ascii="Tahoma" w:hAnsi="Tahoma" w:cs="Tahoma"/>
          <w:color w:val="004990"/>
          <w:sz w:val="22"/>
          <w:szCs w:val="22"/>
          <w:lang w:val="es-BO"/>
        </w:rPr>
        <w:t>/../16.</w:t>
      </w:r>
    </w:p>
    <w:p w:rsidR="00DC5A40" w:rsidRPr="00DC5A40" w:rsidRDefault="00DC5A40" w:rsidP="00DC5A40">
      <w:pPr>
        <w:ind w:left="284" w:hanging="284"/>
        <w:jc w:val="both"/>
        <w:rPr>
          <w:rFonts w:ascii="Tahoma" w:hAnsi="Tahoma" w:cs="Tahoma"/>
          <w:iCs/>
          <w:color w:val="004990"/>
          <w:sz w:val="22"/>
          <w:szCs w:val="22"/>
          <w:lang w:val="es-BO"/>
        </w:rPr>
      </w:pPr>
      <w:r w:rsidRPr="00DC5A40">
        <w:rPr>
          <w:rFonts w:ascii="Tahoma" w:hAnsi="Tahoma" w:cs="Tahoma"/>
          <w:color w:val="004990"/>
          <w:sz w:val="22"/>
          <w:szCs w:val="22"/>
        </w:rPr>
        <w:t>4.</w:t>
      </w:r>
      <w:r w:rsidRPr="00DC5A40">
        <w:rPr>
          <w:rFonts w:ascii="Tahoma" w:hAnsi="Tahoma" w:cs="Tahoma"/>
          <w:color w:val="004990"/>
          <w:sz w:val="22"/>
          <w:szCs w:val="22"/>
        </w:rPr>
        <w:tab/>
        <w:t xml:space="preserve">Carta de Aceptación a la Adjudicación mediante nota ……………….. </w:t>
      </w:r>
      <w:proofErr w:type="gramStart"/>
      <w:r w:rsidRPr="00DC5A40">
        <w:rPr>
          <w:rFonts w:ascii="Tahoma" w:hAnsi="Tahoma" w:cs="Tahoma"/>
          <w:color w:val="004990"/>
          <w:sz w:val="22"/>
          <w:szCs w:val="22"/>
          <w:lang w:val="es-BO"/>
        </w:rPr>
        <w:t>de</w:t>
      </w:r>
      <w:proofErr w:type="gramEnd"/>
      <w:r w:rsidRPr="00DC5A40">
        <w:rPr>
          <w:rFonts w:ascii="Tahoma" w:hAnsi="Tahoma" w:cs="Tahoma"/>
          <w:color w:val="004990"/>
          <w:sz w:val="22"/>
          <w:szCs w:val="22"/>
          <w:lang w:val="es-BO"/>
        </w:rPr>
        <w:t xml:space="preserve"> fecha ../../16</w:t>
      </w:r>
    </w:p>
    <w:p w:rsidR="00DC5A40" w:rsidRPr="00DC5A40" w:rsidRDefault="00DC5A40" w:rsidP="00DC5A40">
      <w:pPr>
        <w:spacing w:before="120"/>
        <w:jc w:val="both"/>
        <w:rPr>
          <w:rFonts w:ascii="Tahoma" w:eastAsia="Calibri" w:hAnsi="Tahoma" w:cs="Tahoma"/>
          <w:color w:val="004990"/>
          <w:sz w:val="22"/>
          <w:szCs w:val="22"/>
          <w:lang w:val="es-BO" w:eastAsia="en-US"/>
        </w:rPr>
      </w:pPr>
      <w:r w:rsidRPr="00DC5A40">
        <w:rPr>
          <w:rFonts w:ascii="Tahoma" w:hAnsi="Tahoma" w:cs="Tahoma"/>
          <w:b/>
          <w:color w:val="004990"/>
          <w:sz w:val="22"/>
          <w:szCs w:val="22"/>
          <w:u w:val="single"/>
        </w:rPr>
        <w:t>CUARTA: OBJETO</w:t>
      </w:r>
      <w:r w:rsidRPr="00DC5A40">
        <w:rPr>
          <w:rFonts w:ascii="Tahoma" w:hAnsi="Tahoma" w:cs="Tahoma"/>
          <w:color w:val="004990"/>
          <w:sz w:val="22"/>
          <w:szCs w:val="22"/>
        </w:rPr>
        <w:t>.- El presente contrato tiene por objeto la</w:t>
      </w:r>
      <w:r w:rsidRPr="00DC5A40">
        <w:rPr>
          <w:rFonts w:ascii="Tahoma" w:hAnsi="Tahoma" w:cs="Tahoma"/>
          <w:color w:val="004990"/>
          <w:sz w:val="22"/>
          <w:szCs w:val="22"/>
          <w:lang w:val="es-BO"/>
        </w:rPr>
        <w:t xml:space="preserve"> provisión de ……………………………………………………………………………………………</w:t>
      </w:r>
      <w:r w:rsidRPr="00DC5A40">
        <w:rPr>
          <w:rFonts w:ascii="Tahoma" w:eastAsia="Calibri" w:hAnsi="Tahoma" w:cs="Tahoma"/>
          <w:color w:val="004990"/>
          <w:sz w:val="22"/>
          <w:szCs w:val="22"/>
          <w:lang w:val="es-BO" w:eastAsia="en-US"/>
        </w:rPr>
        <w:t>; que el PROVEEDOR se obliga a proveer y ejecutar en estricto cumplimiento a lo establecido en el presente contrato y los Términos Básicos de Contratación.</w:t>
      </w:r>
    </w:p>
    <w:p w:rsidR="00DC5A40" w:rsidRPr="00DC5A40" w:rsidRDefault="00DC5A40" w:rsidP="00DC5A40">
      <w:pPr>
        <w:spacing w:before="120"/>
        <w:jc w:val="both"/>
        <w:rPr>
          <w:rFonts w:ascii="Tahoma" w:hAnsi="Tahoma" w:cs="Tahoma"/>
          <w:color w:val="004990"/>
          <w:sz w:val="22"/>
          <w:szCs w:val="22"/>
        </w:rPr>
      </w:pPr>
      <w:r w:rsidRPr="00DC5A40">
        <w:rPr>
          <w:rFonts w:ascii="Tahoma" w:hAnsi="Tahoma" w:cs="Tahoma"/>
          <w:b/>
          <w:color w:val="004990"/>
          <w:sz w:val="22"/>
          <w:szCs w:val="22"/>
          <w:u w:val="single"/>
        </w:rPr>
        <w:t>QUINTA: PRECIO E IMPUESTOS</w:t>
      </w:r>
      <w:r w:rsidRPr="00DC5A40">
        <w:rPr>
          <w:rFonts w:ascii="Tahoma" w:hAnsi="Tahoma" w:cs="Tahoma"/>
          <w:b/>
          <w:color w:val="004990"/>
          <w:sz w:val="22"/>
          <w:szCs w:val="22"/>
        </w:rPr>
        <w:t>.-</w:t>
      </w:r>
      <w:r w:rsidRPr="00DC5A40">
        <w:rPr>
          <w:rFonts w:ascii="Tahoma" w:hAnsi="Tahoma" w:cs="Tahoma"/>
          <w:color w:val="004990"/>
          <w:sz w:val="22"/>
          <w:szCs w:val="22"/>
        </w:rPr>
        <w:t xml:space="preserve"> El precio establecido para la provisión de los bienes y servicios objeto del presente contrato asciende a la suma de USD………………….. (………………………………..00/100 Dólares Americanos).</w:t>
      </w:r>
    </w:p>
    <w:p w:rsidR="00DC5A40" w:rsidRPr="00DC5A40" w:rsidRDefault="00DC5A40" w:rsidP="00DC5A40">
      <w:pPr>
        <w:spacing w:before="120"/>
        <w:jc w:val="both"/>
        <w:rPr>
          <w:rFonts w:ascii="Tahoma" w:hAnsi="Tahoma" w:cs="Tahoma"/>
          <w:color w:val="004990"/>
          <w:sz w:val="22"/>
          <w:szCs w:val="22"/>
        </w:rPr>
      </w:pPr>
      <w:r w:rsidRPr="00DC5A40">
        <w:rPr>
          <w:rFonts w:ascii="Tahoma" w:hAnsi="Tahoma" w:cs="Tahoma"/>
          <w:color w:val="004990"/>
          <w:sz w:val="22"/>
          <w:szCs w:val="22"/>
          <w:lang w:val="es-BO"/>
        </w:rPr>
        <w:t xml:space="preserve">Las partes establecen que el precio antes mencionado es fijo e inmodificable durante la vigencia del contrato e incluye todos los tributos vigentes en Bolivia a la fecha de suscripción. </w:t>
      </w:r>
    </w:p>
    <w:p w:rsidR="00DC5A40" w:rsidRPr="00DC5A40" w:rsidRDefault="00DC5A40" w:rsidP="00DC5A40">
      <w:pPr>
        <w:spacing w:before="120"/>
        <w:jc w:val="both"/>
        <w:rPr>
          <w:rFonts w:ascii="Tahoma" w:hAnsi="Tahoma" w:cs="Tahoma"/>
          <w:color w:val="004990"/>
          <w:sz w:val="22"/>
          <w:szCs w:val="22"/>
        </w:rPr>
      </w:pPr>
      <w:r w:rsidRPr="00DC5A40">
        <w:rPr>
          <w:rFonts w:ascii="Tahoma" w:hAnsi="Tahoma" w:cs="Tahoma"/>
          <w:color w:val="00499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DC5A40" w:rsidRPr="00DC5A40" w:rsidRDefault="00DC5A40" w:rsidP="00DC5A40">
      <w:pPr>
        <w:spacing w:before="120"/>
        <w:jc w:val="both"/>
        <w:rPr>
          <w:rFonts w:ascii="Tahoma" w:hAnsi="Tahoma" w:cs="Tahoma"/>
          <w:iCs/>
          <w:color w:val="004990"/>
          <w:sz w:val="22"/>
          <w:szCs w:val="22"/>
          <w:lang w:val="es-BO"/>
        </w:rPr>
      </w:pPr>
      <w:r w:rsidRPr="00DC5A40">
        <w:rPr>
          <w:rFonts w:ascii="Tahoma" w:hAnsi="Tahoma" w:cs="Tahoma"/>
          <w:b/>
          <w:color w:val="004990"/>
          <w:sz w:val="22"/>
          <w:szCs w:val="22"/>
          <w:u w:val="single"/>
        </w:rPr>
        <w:t>SEXTA: MONEDA Y FORMA DE PAGO</w:t>
      </w:r>
      <w:r w:rsidRPr="00DC5A40">
        <w:rPr>
          <w:rFonts w:ascii="Tahoma" w:hAnsi="Tahoma" w:cs="Tahoma"/>
          <w:color w:val="004990"/>
          <w:sz w:val="22"/>
          <w:szCs w:val="22"/>
        </w:rPr>
        <w:t xml:space="preserve">.- </w:t>
      </w:r>
      <w:r w:rsidRPr="00DC5A40">
        <w:rPr>
          <w:rFonts w:ascii="Tahoma" w:hAnsi="Tahoma" w:cs="Tahoma"/>
          <w:iCs/>
          <w:color w:val="004990"/>
          <w:sz w:val="22"/>
          <w:szCs w:val="22"/>
          <w:lang w:val="es-BO"/>
        </w:rPr>
        <w:t xml:space="preserve">La moneda de pago del presente contrato </w:t>
      </w:r>
      <w:proofErr w:type="gramStart"/>
      <w:r w:rsidRPr="00DC5A40">
        <w:rPr>
          <w:rFonts w:ascii="Tahoma" w:hAnsi="Tahoma" w:cs="Tahoma"/>
          <w:iCs/>
          <w:color w:val="004990"/>
          <w:sz w:val="22"/>
          <w:szCs w:val="22"/>
          <w:lang w:val="es-BO"/>
        </w:rPr>
        <w:t>será</w:t>
      </w:r>
      <w:proofErr w:type="gramEnd"/>
      <w:r w:rsidRPr="00DC5A40">
        <w:rPr>
          <w:rFonts w:ascii="Tahoma" w:hAnsi="Tahoma" w:cs="Tahoma"/>
          <w:iCs/>
          <w:color w:val="004990"/>
          <w:sz w:val="22"/>
          <w:szCs w:val="22"/>
          <w:lang w:val="es-BO"/>
        </w:rPr>
        <w:t xml:space="preserve"> en Dólares Americanos o su equivalente en Bolivianos al tipo de cambio establecido por el Banco Central de Bolivia, de acuerdo al siguiente detalle:</w:t>
      </w:r>
    </w:p>
    <w:p w:rsidR="00DC5A40" w:rsidRPr="00DC5A40" w:rsidRDefault="00DC5A40" w:rsidP="00E97D3A">
      <w:pPr>
        <w:numPr>
          <w:ilvl w:val="1"/>
          <w:numId w:val="34"/>
        </w:numPr>
        <w:spacing w:before="120"/>
        <w:ind w:left="567" w:hanging="567"/>
        <w:jc w:val="both"/>
        <w:rPr>
          <w:rFonts w:ascii="Tahoma" w:hAnsi="Tahoma" w:cs="Tahoma"/>
          <w:iCs/>
          <w:color w:val="004990"/>
          <w:sz w:val="22"/>
          <w:szCs w:val="22"/>
          <w:lang w:val="es-BO"/>
        </w:rPr>
      </w:pPr>
      <w:r w:rsidRPr="00DC5A40">
        <w:rPr>
          <w:rFonts w:ascii="Tahoma" w:hAnsi="Tahoma" w:cs="Tahoma"/>
          <w:iCs/>
          <w:color w:val="004990"/>
          <w:sz w:val="22"/>
          <w:szCs w:val="22"/>
          <w:lang w:val="es-BO"/>
        </w:rPr>
        <w:t>…………………………………………………………………………………………….</w:t>
      </w:r>
    </w:p>
    <w:p w:rsidR="00DC5A40" w:rsidRPr="00DC5A40" w:rsidRDefault="00DC5A40" w:rsidP="00E97D3A">
      <w:pPr>
        <w:numPr>
          <w:ilvl w:val="1"/>
          <w:numId w:val="34"/>
        </w:numPr>
        <w:spacing w:before="120"/>
        <w:ind w:left="567" w:hanging="567"/>
        <w:jc w:val="both"/>
        <w:rPr>
          <w:rFonts w:ascii="Tahoma" w:hAnsi="Tahoma" w:cs="Tahoma"/>
          <w:iCs/>
          <w:color w:val="004990"/>
          <w:sz w:val="22"/>
          <w:szCs w:val="22"/>
          <w:lang w:val="es-BO"/>
        </w:rPr>
      </w:pPr>
      <w:r w:rsidRPr="00DC5A40">
        <w:rPr>
          <w:rFonts w:ascii="Tahoma" w:hAnsi="Tahoma" w:cs="Tahoma"/>
          <w:iCs/>
          <w:color w:val="004990"/>
          <w:sz w:val="22"/>
          <w:szCs w:val="22"/>
          <w:lang w:val="es-BO"/>
        </w:rPr>
        <w:t>…………………………………………………………………………………………….</w:t>
      </w:r>
    </w:p>
    <w:p w:rsidR="00DC5A40" w:rsidRPr="00DC5A40" w:rsidRDefault="00DC5A40" w:rsidP="00E97D3A">
      <w:pPr>
        <w:numPr>
          <w:ilvl w:val="1"/>
          <w:numId w:val="34"/>
        </w:numPr>
        <w:spacing w:before="120"/>
        <w:ind w:left="567" w:hanging="567"/>
        <w:jc w:val="both"/>
        <w:rPr>
          <w:rFonts w:ascii="Tahoma" w:hAnsi="Tahoma" w:cs="Tahoma"/>
          <w:iCs/>
          <w:color w:val="004990"/>
          <w:sz w:val="22"/>
          <w:szCs w:val="22"/>
          <w:lang w:val="es-BO"/>
        </w:rPr>
      </w:pPr>
      <w:r w:rsidRPr="00DC5A40">
        <w:rPr>
          <w:rFonts w:ascii="Tahoma" w:hAnsi="Tahoma" w:cs="Tahoma"/>
          <w:iCs/>
          <w:color w:val="004990"/>
          <w:sz w:val="22"/>
          <w:szCs w:val="22"/>
          <w:lang w:val="es-BO"/>
        </w:rPr>
        <w:t>…………………………………………………………………………………………….</w:t>
      </w:r>
    </w:p>
    <w:p w:rsidR="00DC5A40" w:rsidRPr="00DC5A40" w:rsidRDefault="00DC5A40" w:rsidP="00DC5A40">
      <w:pPr>
        <w:spacing w:before="120"/>
        <w:jc w:val="both"/>
        <w:rPr>
          <w:rFonts w:ascii="Tahoma" w:hAnsi="Tahoma" w:cs="Tahoma"/>
          <w:color w:val="004990"/>
          <w:sz w:val="22"/>
          <w:szCs w:val="22"/>
        </w:rPr>
      </w:pPr>
      <w:r w:rsidRPr="00DC5A40">
        <w:rPr>
          <w:rFonts w:ascii="Tahoma" w:hAnsi="Tahoma" w:cs="Tahoma"/>
          <w:color w:val="004990"/>
          <w:sz w:val="22"/>
          <w:szCs w:val="22"/>
        </w:rPr>
        <w:t>Cualquier tributo, emergente del presente contrato, pagadero fuera y dentro del territorio boliviano estará a cargo del PROVEEDOR.</w:t>
      </w:r>
    </w:p>
    <w:p w:rsidR="00DC5A40" w:rsidRPr="00DC5A40" w:rsidRDefault="00DC5A40" w:rsidP="00DC5A40">
      <w:pPr>
        <w:spacing w:before="120"/>
        <w:jc w:val="both"/>
        <w:rPr>
          <w:rFonts w:ascii="Tahoma" w:hAnsi="Tahoma" w:cs="Tahoma"/>
          <w:iCs/>
          <w:color w:val="004990"/>
          <w:sz w:val="22"/>
          <w:szCs w:val="22"/>
          <w:lang w:val="es-BO"/>
        </w:rPr>
      </w:pPr>
      <w:r w:rsidRPr="00DC5A40">
        <w:rPr>
          <w:rFonts w:ascii="Tahoma" w:hAnsi="Tahoma" w:cs="Tahoma"/>
          <w:iCs/>
          <w:color w:val="004990"/>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rsidR="00DC5A40" w:rsidRPr="00DC5A40" w:rsidRDefault="00DC5A40" w:rsidP="00DC5A40">
      <w:pPr>
        <w:spacing w:before="120"/>
        <w:jc w:val="both"/>
        <w:rPr>
          <w:rFonts w:ascii="Tahoma" w:hAnsi="Tahoma" w:cs="Tahoma"/>
          <w:iCs/>
          <w:color w:val="004990"/>
          <w:sz w:val="22"/>
          <w:szCs w:val="22"/>
          <w:lang w:val="es-BO"/>
        </w:rPr>
      </w:pPr>
      <w:r w:rsidRPr="00DC5A40">
        <w:rPr>
          <w:rFonts w:ascii="Tahoma" w:hAnsi="Tahoma" w:cs="Tahoma"/>
          <w:iCs/>
          <w:color w:val="004990"/>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DC5A40" w:rsidRPr="00DC5A40" w:rsidRDefault="00DC5A40" w:rsidP="00DC5A40">
      <w:pPr>
        <w:spacing w:before="120"/>
        <w:jc w:val="both"/>
        <w:rPr>
          <w:rFonts w:ascii="Tahoma" w:hAnsi="Tahoma" w:cs="Tahoma"/>
          <w:color w:val="004990"/>
          <w:sz w:val="22"/>
          <w:szCs w:val="22"/>
        </w:rPr>
      </w:pPr>
      <w:r w:rsidRPr="00DC5A40">
        <w:rPr>
          <w:rFonts w:ascii="Tahoma" w:hAnsi="Tahoma" w:cs="Tahoma"/>
          <w:b/>
          <w:color w:val="004990"/>
          <w:sz w:val="22"/>
          <w:szCs w:val="22"/>
          <w:u w:val="single"/>
        </w:rPr>
        <w:t>SÉPTIMA: VIGENCIA</w:t>
      </w:r>
      <w:r w:rsidRPr="00DC5A40">
        <w:rPr>
          <w:rFonts w:ascii="Tahoma" w:hAnsi="Tahoma" w:cs="Tahoma"/>
          <w:color w:val="004990"/>
          <w:sz w:val="22"/>
          <w:szCs w:val="22"/>
        </w:rPr>
        <w:t xml:space="preserve">.- El presente contrato tendrá un periodo de duración ………………………… (……) días calendario computable a partir de la suscripción del contrato </w:t>
      </w:r>
      <w:r w:rsidRPr="00DC5A40">
        <w:rPr>
          <w:rFonts w:ascii="Tahoma" w:hAnsi="Tahoma" w:cs="Tahoma"/>
          <w:color w:val="004990"/>
          <w:sz w:val="22"/>
          <w:szCs w:val="22"/>
        </w:rPr>
        <w:lastRenderedPageBreak/>
        <w:t>y se extenderá hasta que ambas partes hayan dado cumplimiento a todas las condiciones y estipulaciones contenidas en el mismo.</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rPr>
        <w:t xml:space="preserve">OCTAVA: </w:t>
      </w:r>
      <w:r w:rsidRPr="00DC5A40">
        <w:rPr>
          <w:rFonts w:ascii="Tahoma" w:hAnsi="Tahoma" w:cs="Tahoma"/>
          <w:b/>
          <w:color w:val="004990"/>
          <w:sz w:val="22"/>
          <w:szCs w:val="22"/>
          <w:u w:val="single"/>
          <w:lang w:val="es-BO"/>
        </w:rPr>
        <w:t>CALIDAD DEL SERVICIO</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PROVEEDOR será responsable de la calidad del servicio que provee, de acuerdo a los siguientes términos:</w:t>
      </w:r>
    </w:p>
    <w:p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8.1</w:t>
      </w:r>
      <w:r w:rsidRPr="00DC5A40">
        <w:rPr>
          <w:rFonts w:ascii="Tahoma" w:hAnsi="Tahoma" w:cs="Tahoma"/>
          <w:color w:val="004990"/>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8.2</w:t>
      </w:r>
      <w:r w:rsidRPr="00DC5A40">
        <w:rPr>
          <w:rFonts w:ascii="Tahoma" w:hAnsi="Tahoma" w:cs="Tahoma"/>
          <w:color w:val="004990"/>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8.3</w:t>
      </w:r>
      <w:r w:rsidRPr="00DC5A40">
        <w:rPr>
          <w:rFonts w:ascii="Tahoma" w:hAnsi="Tahoma" w:cs="Tahoma"/>
          <w:color w:val="004990"/>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rsidR="00DC5A40" w:rsidRPr="00DC5A40" w:rsidRDefault="00DC5A40" w:rsidP="00DC5A40">
      <w:pPr>
        <w:spacing w:before="120"/>
        <w:ind w:left="567" w:right="48" w:hanging="567"/>
        <w:jc w:val="both"/>
        <w:rPr>
          <w:rFonts w:ascii="Tahoma" w:hAnsi="Tahoma" w:cs="Tahoma"/>
          <w:color w:val="004990"/>
          <w:sz w:val="22"/>
          <w:szCs w:val="22"/>
          <w:lang w:val="es-BO"/>
        </w:rPr>
      </w:pPr>
      <w:r w:rsidRPr="00DC5A40">
        <w:rPr>
          <w:rFonts w:ascii="Tahoma" w:hAnsi="Tahoma" w:cs="Tahoma"/>
          <w:color w:val="004990"/>
          <w:sz w:val="22"/>
          <w:szCs w:val="22"/>
          <w:lang w:val="es-BO"/>
        </w:rPr>
        <w:t>8.4</w:t>
      </w:r>
      <w:r w:rsidRPr="00DC5A40">
        <w:rPr>
          <w:rFonts w:ascii="Tahoma" w:hAnsi="Tahoma" w:cs="Tahoma"/>
          <w:color w:val="004990"/>
          <w:sz w:val="22"/>
          <w:szCs w:val="22"/>
          <w:lang w:val="es-BO"/>
        </w:rPr>
        <w:tab/>
        <w:t>Solucionados todos los reclamos y observaciones, ENTEL S.A. emitirá el Certificado de Control de Calidad, documento indispensable para efectuar los pagos en favor del PROVEEDOR.</w:t>
      </w:r>
    </w:p>
    <w:p w:rsidR="00DC5A40" w:rsidRPr="00DC5A40" w:rsidRDefault="00DC5A40" w:rsidP="00DC5A40">
      <w:pPr>
        <w:spacing w:before="120"/>
        <w:jc w:val="both"/>
        <w:rPr>
          <w:rFonts w:ascii="Tahoma" w:hAnsi="Tahoma" w:cs="Tahoma"/>
          <w:color w:val="004990"/>
          <w:sz w:val="22"/>
          <w:szCs w:val="22"/>
        </w:rPr>
      </w:pPr>
      <w:r w:rsidRPr="00DC5A40">
        <w:rPr>
          <w:rFonts w:ascii="Tahoma" w:hAnsi="Tahoma" w:cs="Tahoma"/>
          <w:b/>
          <w:color w:val="004990"/>
          <w:sz w:val="22"/>
          <w:szCs w:val="22"/>
          <w:u w:val="single"/>
          <w:lang w:val="es-BO"/>
        </w:rPr>
        <w:t>NOVENA</w:t>
      </w:r>
      <w:r w:rsidRPr="00DC5A40">
        <w:rPr>
          <w:rFonts w:ascii="Tahoma" w:hAnsi="Tahoma" w:cs="Tahoma"/>
          <w:b/>
          <w:color w:val="004990"/>
          <w:sz w:val="22"/>
          <w:szCs w:val="22"/>
          <w:u w:val="single"/>
        </w:rPr>
        <w:t>: GARANTÍAS Y SEGUROS</w:t>
      </w:r>
      <w:r w:rsidRPr="00DC5A40">
        <w:rPr>
          <w:rFonts w:ascii="Tahoma" w:hAnsi="Tahoma" w:cs="Tahoma"/>
          <w:color w:val="004990"/>
          <w:sz w:val="22"/>
          <w:szCs w:val="22"/>
        </w:rPr>
        <w:t xml:space="preserve">.- Las garantías y seguros señaladas en la presente cláusula, </w:t>
      </w:r>
      <w:r w:rsidRPr="00DC5A40">
        <w:rPr>
          <w:rFonts w:ascii="Tahoma" w:hAnsi="Tahoma" w:cs="Tahoma"/>
          <w:color w:val="004990"/>
          <w:sz w:val="22"/>
          <w:szCs w:val="22"/>
          <w:lang w:val="es-BO"/>
        </w:rPr>
        <w:t>serán exigibles y ejecutable de acuerdo a las leyes bolivianas</w:t>
      </w:r>
      <w:r w:rsidRPr="00DC5A40">
        <w:rPr>
          <w:rFonts w:ascii="Tahoma" w:hAnsi="Tahoma" w:cs="Tahoma"/>
          <w:color w:val="004990"/>
          <w:sz w:val="22"/>
          <w:szCs w:val="22"/>
        </w:rPr>
        <w:t xml:space="preserve">, si </w:t>
      </w:r>
      <w:r w:rsidRPr="00DC5A40">
        <w:rPr>
          <w:rFonts w:ascii="Tahoma" w:hAnsi="Tahoma" w:cs="Tahoma"/>
          <w:color w:val="004990"/>
          <w:sz w:val="22"/>
          <w:szCs w:val="22"/>
          <w:lang w:val="es-BO"/>
        </w:rPr>
        <w:t>el PROVEEDOR</w:t>
      </w:r>
      <w:r w:rsidRPr="00DC5A40">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DC5A40" w:rsidRPr="00DC5A40" w:rsidRDefault="00DC5A40" w:rsidP="00E97D3A">
      <w:pPr>
        <w:numPr>
          <w:ilvl w:val="1"/>
          <w:numId w:val="35"/>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bCs/>
          <w:color w:val="004990"/>
          <w:sz w:val="22"/>
          <w:szCs w:val="22"/>
          <w:u w:val="single"/>
          <w:lang w:val="es-BO" w:eastAsia="en-US"/>
        </w:rPr>
        <w:t>Garantía de Cumplimiento de Contrato</w:t>
      </w:r>
      <w:r w:rsidRPr="00DC5A40">
        <w:rPr>
          <w:rFonts w:ascii="Tahoma" w:hAnsi="Tahoma" w:cs="Tahoma"/>
          <w:b/>
          <w:color w:val="004990"/>
          <w:sz w:val="22"/>
          <w:szCs w:val="22"/>
          <w:lang w:val="es-BO" w:eastAsia="en-US"/>
        </w:rPr>
        <w:t>.-</w:t>
      </w:r>
      <w:r w:rsidRPr="00DC5A40">
        <w:rPr>
          <w:rFonts w:ascii="Tahoma" w:hAnsi="Tahoma" w:cs="Tahoma"/>
          <w:color w:val="004990"/>
          <w:sz w:val="22"/>
          <w:szCs w:val="22"/>
          <w:lang w:val="es-BO" w:eastAsia="en-US"/>
        </w:rPr>
        <w:t xml:space="preserve"> Para garantizar el cumplimiento del presente contrato, el</w:t>
      </w:r>
      <w:r w:rsidRPr="00DC5A40">
        <w:rPr>
          <w:rFonts w:ascii="Tahoma" w:hAnsi="Tahoma" w:cs="Tahoma"/>
          <w:b/>
          <w:color w:val="004990"/>
          <w:sz w:val="22"/>
          <w:szCs w:val="22"/>
          <w:lang w:val="es-BO" w:eastAsia="en-US"/>
        </w:rPr>
        <w:t xml:space="preserve"> </w:t>
      </w:r>
      <w:r w:rsidRPr="00DC5A40">
        <w:rPr>
          <w:rFonts w:ascii="Tahoma" w:hAnsi="Tahoma" w:cs="Tahoma"/>
          <w:color w:val="004990"/>
          <w:sz w:val="22"/>
          <w:szCs w:val="22"/>
          <w:lang w:val="es-BO" w:eastAsia="en-US"/>
        </w:rPr>
        <w:t xml:space="preserve">PROVEEDOR presentó a ENTEL S.A. la Boleta de Garantía N° ………………………… por la suma de USD………………… (……………………………………………..00/100 Dólares Americanos) con vigencia a partir del </w:t>
      </w:r>
      <w:proofErr w:type="gramStart"/>
      <w:r w:rsidRPr="00DC5A40">
        <w:rPr>
          <w:rFonts w:ascii="Tahoma" w:hAnsi="Tahoma" w:cs="Tahoma"/>
          <w:color w:val="004990"/>
          <w:sz w:val="22"/>
          <w:szCs w:val="22"/>
          <w:lang w:val="es-BO" w:eastAsia="en-US"/>
        </w:rPr>
        <w:t>..</w:t>
      </w:r>
      <w:proofErr w:type="gramEnd"/>
      <w:r w:rsidRPr="00DC5A40">
        <w:rPr>
          <w:rFonts w:ascii="Tahoma" w:hAnsi="Tahoma" w:cs="Tahoma"/>
          <w:color w:val="004990"/>
          <w:sz w:val="22"/>
          <w:szCs w:val="22"/>
          <w:lang w:val="es-BO" w:eastAsia="en-US"/>
        </w:rPr>
        <w:t xml:space="preserve">/../16 hasta el </w:t>
      </w:r>
      <w:proofErr w:type="gramStart"/>
      <w:r w:rsidRPr="00DC5A40">
        <w:rPr>
          <w:rFonts w:ascii="Tahoma" w:hAnsi="Tahoma" w:cs="Tahoma"/>
          <w:color w:val="004990"/>
          <w:sz w:val="22"/>
          <w:szCs w:val="22"/>
          <w:lang w:val="es-BO" w:eastAsia="en-US"/>
        </w:rPr>
        <w:t>..</w:t>
      </w:r>
      <w:proofErr w:type="gramEnd"/>
      <w:r w:rsidRPr="00DC5A40">
        <w:rPr>
          <w:rFonts w:ascii="Tahoma" w:hAnsi="Tahoma" w:cs="Tahoma"/>
          <w:color w:val="004990"/>
          <w:sz w:val="22"/>
          <w:szCs w:val="22"/>
          <w:lang w:val="es-BO" w:eastAsia="en-US"/>
        </w:rPr>
        <w:t>/../..,</w:t>
      </w:r>
      <w:r w:rsidRPr="00DC5A40">
        <w:rPr>
          <w:rFonts w:ascii="Tahoma" w:hAnsi="Tahoma" w:cs="Tahoma"/>
          <w:bCs/>
          <w:color w:val="004990"/>
          <w:sz w:val="22"/>
          <w:szCs w:val="22"/>
          <w:lang w:val="es-BO" w:eastAsia="en-US"/>
        </w:rPr>
        <w:t xml:space="preserve"> </w:t>
      </w:r>
      <w:r w:rsidRPr="00DC5A40">
        <w:rPr>
          <w:rFonts w:ascii="Tahoma" w:hAnsi="Tahoma" w:cs="Tahoma"/>
          <w:color w:val="004990"/>
          <w:sz w:val="22"/>
          <w:szCs w:val="22"/>
          <w:lang w:val="es-BO" w:eastAsia="en-US"/>
        </w:rPr>
        <w:t>emitida por el Banco ………………. con la característica de renovable, irrevocable, de ejecución inmediata a primer requerimiento, equivalente al diez por ciento (10%) del valor total del contrato.</w:t>
      </w:r>
    </w:p>
    <w:p w:rsidR="00DC5A40" w:rsidRPr="00DC5A40" w:rsidRDefault="00DC5A40" w:rsidP="00E97D3A">
      <w:pPr>
        <w:numPr>
          <w:ilvl w:val="1"/>
          <w:numId w:val="35"/>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color w:val="004990"/>
          <w:sz w:val="22"/>
          <w:szCs w:val="22"/>
          <w:u w:val="single"/>
          <w:lang w:val="es-BO" w:eastAsia="en-US"/>
        </w:rPr>
        <w:t>Garantía de Calidad Técnica Ejecución de Servicios</w:t>
      </w:r>
      <w:r w:rsidRPr="00DC5A40">
        <w:rPr>
          <w:rFonts w:ascii="Tahoma" w:hAnsi="Tahoma" w:cs="Tahoma"/>
          <w:b/>
          <w:color w:val="004990"/>
          <w:sz w:val="22"/>
          <w:szCs w:val="22"/>
          <w:lang w:val="es-BO" w:eastAsia="en-US"/>
        </w:rPr>
        <w:t xml:space="preserve">.- </w:t>
      </w:r>
      <w:r w:rsidRPr="00DC5A40">
        <w:rPr>
          <w:rFonts w:ascii="Tahoma" w:hAnsi="Tahoma" w:cs="Tahoma"/>
          <w:color w:val="004990"/>
          <w:sz w:val="22"/>
          <w:szCs w:val="22"/>
          <w:lang w:val="es-BO" w:eastAsia="en-US"/>
        </w:rPr>
        <w:t>El PROVEEDOR</w:t>
      </w:r>
      <w:r w:rsidRPr="00DC5A40">
        <w:rPr>
          <w:rFonts w:ascii="Tahoma" w:hAnsi="Tahoma" w:cs="Tahoma"/>
          <w:b/>
          <w:color w:val="004990"/>
          <w:sz w:val="22"/>
          <w:szCs w:val="22"/>
          <w:lang w:val="es-BO" w:eastAsia="en-US"/>
        </w:rPr>
        <w:t xml:space="preserve"> </w:t>
      </w:r>
      <w:r w:rsidRPr="00DC5A40">
        <w:rPr>
          <w:rFonts w:ascii="Tahoma" w:hAnsi="Tahoma" w:cs="Tahoma"/>
          <w:color w:val="004990"/>
          <w:sz w:val="22"/>
          <w:szCs w:val="22"/>
          <w:lang w:val="es-BO" w:eastAsia="en-US"/>
        </w:rPr>
        <w:t>garantiza la Calidad Técnica por los Servicios de Instalación objeto del presente contrato por un periodo de … (</w:t>
      </w:r>
      <w:proofErr w:type="gramStart"/>
      <w:r w:rsidRPr="00DC5A40">
        <w:rPr>
          <w:rFonts w:ascii="Tahoma" w:hAnsi="Tahoma" w:cs="Tahoma"/>
          <w:color w:val="004990"/>
          <w:sz w:val="22"/>
          <w:szCs w:val="22"/>
          <w:lang w:val="es-BO" w:eastAsia="en-US"/>
        </w:rPr>
        <w:t>..</w:t>
      </w:r>
      <w:proofErr w:type="gramEnd"/>
      <w:r w:rsidRPr="00DC5A40">
        <w:rPr>
          <w:rFonts w:ascii="Tahoma" w:hAnsi="Tahoma" w:cs="Tahoma"/>
          <w:color w:val="004990"/>
          <w:sz w:val="22"/>
          <w:szCs w:val="22"/>
          <w:lang w:val="es-BO" w:eastAsia="en-US"/>
        </w:rPr>
        <w:t xml:space="preserve"> año computable a partir de la emisión del Certificado de Aceptación Provisional.</w:t>
      </w:r>
    </w:p>
    <w:p w:rsidR="00DC5A40" w:rsidRPr="00DC5A40" w:rsidRDefault="00DC5A40" w:rsidP="00E97D3A">
      <w:pPr>
        <w:numPr>
          <w:ilvl w:val="1"/>
          <w:numId w:val="35"/>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color w:val="004990"/>
          <w:spacing w:val="-3"/>
          <w:sz w:val="22"/>
          <w:szCs w:val="22"/>
          <w:u w:val="single"/>
          <w:lang w:eastAsia="en-US"/>
        </w:rPr>
        <w:t>Póliza de Responsabilidad Civil</w:t>
      </w:r>
      <w:r w:rsidRPr="00DC5A40">
        <w:rPr>
          <w:rFonts w:ascii="Tahoma" w:hAnsi="Tahoma" w:cs="Tahoma"/>
          <w:b/>
          <w:color w:val="004990"/>
          <w:spacing w:val="-3"/>
          <w:sz w:val="22"/>
          <w:szCs w:val="22"/>
          <w:lang w:eastAsia="en-US"/>
        </w:rPr>
        <w:t>.-</w:t>
      </w:r>
      <w:r w:rsidRPr="00DC5A40">
        <w:rPr>
          <w:rFonts w:ascii="Tahoma" w:hAnsi="Tahoma" w:cs="Tahoma"/>
          <w:iCs/>
          <w:color w:val="004990"/>
          <w:sz w:val="22"/>
          <w:szCs w:val="22"/>
          <w:lang w:eastAsia="en-US"/>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DC5A40" w:rsidRPr="00DC5A40" w:rsidRDefault="00DC5A40" w:rsidP="00E97D3A">
      <w:pPr>
        <w:numPr>
          <w:ilvl w:val="1"/>
          <w:numId w:val="35"/>
        </w:numPr>
        <w:tabs>
          <w:tab w:val="left" w:pos="-1843"/>
        </w:tabs>
        <w:spacing w:before="120"/>
        <w:ind w:left="567" w:hanging="567"/>
        <w:jc w:val="both"/>
        <w:rPr>
          <w:rFonts w:ascii="Tahoma" w:hAnsi="Tahoma" w:cs="Tahoma"/>
          <w:color w:val="004990"/>
          <w:sz w:val="22"/>
          <w:szCs w:val="22"/>
          <w:lang w:val="es-BO" w:eastAsia="en-US"/>
        </w:rPr>
      </w:pPr>
      <w:r w:rsidRPr="00DC5A40">
        <w:rPr>
          <w:rFonts w:ascii="Tahoma" w:hAnsi="Tahoma" w:cs="Tahoma"/>
          <w:b/>
          <w:bCs/>
          <w:iCs/>
          <w:color w:val="004990"/>
          <w:sz w:val="22"/>
          <w:szCs w:val="22"/>
          <w:u w:val="single"/>
          <w:lang w:eastAsia="en-US"/>
        </w:rPr>
        <w:lastRenderedPageBreak/>
        <w:t>Póliza de Seguro Contra Accidentes</w:t>
      </w:r>
      <w:r w:rsidRPr="00DC5A40">
        <w:rPr>
          <w:rFonts w:ascii="Tahoma" w:hAnsi="Tahoma" w:cs="Tahoma"/>
          <w:b/>
          <w:bCs/>
          <w:iCs/>
          <w:color w:val="004990"/>
          <w:sz w:val="22"/>
          <w:szCs w:val="22"/>
          <w:lang w:eastAsia="en-US"/>
        </w:rPr>
        <w:t>.-</w:t>
      </w:r>
      <w:r w:rsidRPr="00DC5A40">
        <w:rPr>
          <w:rFonts w:ascii="Tahoma" w:hAnsi="Tahoma" w:cs="Tahoma"/>
          <w:iCs/>
          <w:color w:val="004990"/>
          <w:sz w:val="22"/>
          <w:szCs w:val="22"/>
          <w:lang w:eastAsia="en-US"/>
        </w:rPr>
        <w:t xml:space="preserve"> El</w:t>
      </w:r>
      <w:r w:rsidRPr="00DC5A40">
        <w:rPr>
          <w:rFonts w:ascii="Tahoma" w:hAnsi="Tahoma" w:cs="Tahoma"/>
          <w:b/>
          <w:iCs/>
          <w:color w:val="004990"/>
          <w:sz w:val="22"/>
          <w:szCs w:val="22"/>
          <w:lang w:eastAsia="en-US"/>
        </w:rPr>
        <w:t xml:space="preserve"> </w:t>
      </w:r>
      <w:r w:rsidRPr="00DC5A40">
        <w:rPr>
          <w:rFonts w:ascii="Tahoma" w:hAnsi="Tahoma" w:cs="Tahoma"/>
          <w:iCs/>
          <w:color w:val="004990"/>
          <w:sz w:val="22"/>
          <w:szCs w:val="22"/>
          <w:lang w:eastAsia="en-US"/>
        </w:rPr>
        <w:t>PROVEEDOR, durante la vigencia del presente Contrato cubrirá los riesgos por accidentes de su personal, con una Póliza de Seguro Contra Accidentes de Trabajo.</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DÉCIMA: INSPECCIONES Y PRUEBAS</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PROVEEDOR, será responsable de la calidad de los servicios que provee hasta el momento de su entrega de acuerdo a lo establecido en el presente documento.</w:t>
      </w:r>
    </w:p>
    <w:p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10.1</w:t>
      </w:r>
      <w:r w:rsidRPr="00DC5A40">
        <w:rPr>
          <w:rFonts w:ascii="Tahoma" w:hAnsi="Tahoma" w:cs="Tahoma"/>
          <w:color w:val="004990"/>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rsidR="00DC5A40" w:rsidRPr="00DC5A40" w:rsidRDefault="00DC5A40" w:rsidP="00DC5A40">
      <w:p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10.1.1</w:t>
      </w:r>
      <w:r w:rsidRPr="00DC5A40">
        <w:rPr>
          <w:rFonts w:ascii="Tahoma" w:hAnsi="Tahoma" w:cs="Tahoma"/>
          <w:color w:val="004990"/>
          <w:sz w:val="22"/>
          <w:szCs w:val="22"/>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DC5A40" w:rsidRPr="00DC5A40" w:rsidRDefault="00DC5A40" w:rsidP="00DC5A40">
      <w:p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10.1.2</w:t>
      </w:r>
      <w:r w:rsidRPr="00DC5A40">
        <w:rPr>
          <w:rFonts w:ascii="Tahoma" w:hAnsi="Tahoma" w:cs="Tahoma"/>
          <w:color w:val="004990"/>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rsidR="00DC5A40" w:rsidRPr="00DC5A40" w:rsidRDefault="00DC5A40" w:rsidP="00DC5A40">
      <w:p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10.1.3</w:t>
      </w:r>
      <w:r w:rsidRPr="00DC5A40">
        <w:rPr>
          <w:rFonts w:ascii="Tahoma" w:hAnsi="Tahoma" w:cs="Tahoma"/>
          <w:color w:val="004990"/>
          <w:sz w:val="22"/>
          <w:szCs w:val="22"/>
          <w:lang w:val="es-BO"/>
        </w:rPr>
        <w:tab/>
        <w:t xml:space="preserve">Finalizadas las inspecciones y certificaciones de los </w:t>
      </w:r>
      <w:proofErr w:type="spellStart"/>
      <w:r w:rsidRPr="00DC5A40">
        <w:rPr>
          <w:rFonts w:ascii="Tahoma" w:hAnsi="Tahoma" w:cs="Tahoma"/>
          <w:color w:val="004990"/>
          <w:sz w:val="22"/>
          <w:szCs w:val="22"/>
          <w:lang w:val="es-BO"/>
        </w:rPr>
        <w:t>los</w:t>
      </w:r>
      <w:proofErr w:type="spellEnd"/>
      <w:r w:rsidRPr="00DC5A40">
        <w:rPr>
          <w:rFonts w:ascii="Tahoma" w:hAnsi="Tahoma" w:cs="Tahoma"/>
          <w:color w:val="004990"/>
          <w:sz w:val="22"/>
          <w:szCs w:val="22"/>
          <w:lang w:val="es-BO"/>
        </w:rPr>
        <w:t xml:space="preserve">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10.2</w:t>
      </w:r>
      <w:r w:rsidRPr="00DC5A40">
        <w:rPr>
          <w:rFonts w:ascii="Tahoma" w:hAnsi="Tahoma" w:cs="Tahoma"/>
          <w:color w:val="004990"/>
          <w:sz w:val="22"/>
          <w:szCs w:val="22"/>
          <w:lang w:val="es-BO"/>
        </w:rPr>
        <w:tab/>
      </w:r>
      <w:r w:rsidRPr="00DC5A40">
        <w:rPr>
          <w:rFonts w:ascii="Tahoma" w:hAnsi="Tahoma" w:cs="Tahoma"/>
          <w:b/>
          <w:color w:val="004990"/>
          <w:sz w:val="22"/>
          <w:szCs w:val="22"/>
          <w:u w:val="single"/>
          <w:lang w:val="es-BO"/>
        </w:rPr>
        <w:t>Aceptación Definitiva</w:t>
      </w:r>
      <w:r w:rsidRPr="00DC5A40">
        <w:rPr>
          <w:rFonts w:ascii="Tahoma" w:hAnsi="Tahoma" w:cs="Tahoma"/>
          <w:b/>
          <w:color w:val="004990"/>
          <w:sz w:val="22"/>
          <w:szCs w:val="22"/>
          <w:lang w:val="es-BO"/>
        </w:rPr>
        <w:t>.-</w:t>
      </w:r>
      <w:r w:rsidRPr="00DC5A40">
        <w:rPr>
          <w:rFonts w:ascii="Tahoma" w:hAnsi="Tahoma" w:cs="Tahoma"/>
          <w:color w:val="004990"/>
          <w:sz w:val="22"/>
          <w:szCs w:val="22"/>
          <w:lang w:val="es-BO"/>
        </w:rPr>
        <w:t xml:space="preserve"> Concluido el período de garantía de … (</w:t>
      </w:r>
      <w:proofErr w:type="gramStart"/>
      <w:r w:rsidRPr="00DC5A40">
        <w:rPr>
          <w:rFonts w:ascii="Tahoma" w:hAnsi="Tahoma" w:cs="Tahoma"/>
          <w:color w:val="004990"/>
          <w:sz w:val="22"/>
          <w:szCs w:val="22"/>
          <w:lang w:val="es-BO"/>
        </w:rPr>
        <w:t>..</w:t>
      </w:r>
      <w:proofErr w:type="gramEnd"/>
      <w:r w:rsidRPr="00DC5A40">
        <w:rPr>
          <w:rFonts w:ascii="Tahoma" w:hAnsi="Tahoma" w:cs="Tahoma"/>
          <w:color w:val="004990"/>
          <w:sz w:val="22"/>
          <w:szCs w:val="22"/>
          <w:lang w:val="es-BO"/>
        </w:rPr>
        <w:t xml:space="preserve"> año desde la fecha de emisión del Certificado de Aceptación Provisional y solucionados todos los reclamos técnicos sobre los mismos, ENTEL S.A. emitirá el respectivo Certificado de Aceptación Definitiva.</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rPr>
        <w:t>DÉCIMA PRIMERA: OBLIGACIONES</w:t>
      </w:r>
      <w:r w:rsidRPr="00DC5A40">
        <w:rPr>
          <w:rFonts w:ascii="Tahoma" w:hAnsi="Tahoma" w:cs="Tahoma"/>
          <w:b/>
          <w:color w:val="004990"/>
          <w:sz w:val="22"/>
          <w:szCs w:val="22"/>
        </w:rPr>
        <w:t>.</w:t>
      </w:r>
      <w:r w:rsidRPr="00DC5A40">
        <w:rPr>
          <w:rFonts w:ascii="Tahoma" w:hAnsi="Tahoma" w:cs="Tahoma"/>
          <w:color w:val="004990"/>
          <w:sz w:val="22"/>
          <w:szCs w:val="22"/>
        </w:rPr>
        <w:t xml:space="preserve">- </w:t>
      </w:r>
      <w:r w:rsidRPr="00DC5A40">
        <w:rPr>
          <w:rFonts w:ascii="Tahoma" w:hAnsi="Tahoma" w:cs="Tahoma"/>
          <w:color w:val="004990"/>
          <w:sz w:val="22"/>
          <w:szCs w:val="22"/>
          <w:lang w:val="es-BO"/>
        </w:rPr>
        <w:t>Al margen de las obligaciones establecidas en este Contrato, las Partes se comprometen a cumplir las siguientes:</w:t>
      </w:r>
    </w:p>
    <w:p w:rsidR="00DC5A40" w:rsidRPr="00DC5A40" w:rsidRDefault="00DC5A40" w:rsidP="00E97D3A">
      <w:pPr>
        <w:numPr>
          <w:ilvl w:val="1"/>
          <w:numId w:val="36"/>
        </w:num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El PROVEEDOR:</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w:t>
      </w:r>
      <w:r w:rsidRPr="00DC5A40">
        <w:rPr>
          <w:rFonts w:ascii="Tahoma" w:eastAsia="Calibri" w:hAnsi="Tahoma" w:cs="Tahoma"/>
          <w:color w:val="004990"/>
          <w:sz w:val="22"/>
          <w:szCs w:val="22"/>
        </w:rPr>
        <w:tab/>
        <w:t>Entregar todos los equipos y accesorios objeto del presente contrato totalmente nuevos y sin uso.</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11.1.2   En caso de existir dudas sobre los bienes o servicios objeto del presente contrato, consultar en forma inmediata y oportunamente a la supervisión de ENTEL S.A.</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11.1.3   Custodiar y resguardar la integridad de los equipos y accesorios en todo momento mediante el uso de herramientas, métodos adecuados de conservación.</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lastRenderedPageBreak/>
        <w:t>11.1.4</w:t>
      </w:r>
      <w:r w:rsidRPr="00DC5A40">
        <w:rPr>
          <w:rFonts w:ascii="Tahoma" w:eastAsia="Calibri" w:hAnsi="Tahoma" w:cs="Tahoma"/>
          <w:color w:val="004990"/>
          <w:sz w:val="22"/>
          <w:szCs w:val="22"/>
        </w:rPr>
        <w:tab/>
        <w:t>Contar con garantías y seguros para el cumplimiento del presente contrato en previsión y resguardo de su personal o daño a terceros.</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11.1.5</w:t>
      </w:r>
      <w:r w:rsidRPr="00DC5A40">
        <w:rPr>
          <w:rFonts w:ascii="Tahoma" w:eastAsia="Calibri" w:hAnsi="Tahoma" w:cs="Tahoma"/>
          <w:color w:val="004990"/>
          <w:sz w:val="22"/>
          <w:szCs w:val="22"/>
        </w:rPr>
        <w:tab/>
        <w:t>Presentar y entregar toda la documentación técnica solicitada de acuerdo a lo requerido por ENTEL S.A.</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11.1.6</w:t>
      </w:r>
      <w:r w:rsidRPr="00DC5A40">
        <w:rPr>
          <w:rFonts w:ascii="Tahoma" w:eastAsia="Calibri" w:hAnsi="Tahoma" w:cs="Tahoma"/>
          <w:color w:val="004990"/>
          <w:sz w:val="22"/>
          <w:szCs w:val="22"/>
        </w:rPr>
        <w:tab/>
        <w:t>El supervisor, será el interlocutor oficial con ENTEL S.A. y será responsable de la ejecución y seguimiento de la entrega de los equipos y accesorios en los lugares determinados por ENTEL S.A.</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11.1.7   </w:t>
      </w:r>
      <w:r w:rsidRPr="00DC5A40">
        <w:rPr>
          <w:rFonts w:ascii="Tahoma" w:eastAsia="Calibri" w:hAnsi="Tahoma" w:cs="Tahoma"/>
          <w:color w:val="004990"/>
          <w:sz w:val="22"/>
          <w:szCs w:val="22"/>
        </w:rPr>
        <w:tab/>
        <w:t>Garantizar que los equipos y accesorios objeto del presente contrato se encuentren en perfectas condiciones, sin ningún daño, mediante un certificado emitido a favor de ENTEL S.A.</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11.1.8   </w:t>
      </w:r>
      <w:r w:rsidRPr="00DC5A40">
        <w:rPr>
          <w:rFonts w:ascii="Tahoma" w:eastAsia="Calibri" w:hAnsi="Tahoma" w:cs="Tahoma"/>
          <w:color w:val="004990"/>
          <w:sz w:val="22"/>
          <w:szCs w:val="22"/>
        </w:rPr>
        <w:tab/>
        <w:t>Responder por los vicios ocultos o mala calidad de los equipos y accesorios objeto del presente contrato, según lo establecido en el código civil boliviano.</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11.1.9   Contar con un stock de repuestos que garanticen la calidad de los equipos y accesorios, durante el período de garantía.</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11.1.10</w:t>
      </w:r>
      <w:r w:rsidRPr="00DC5A40">
        <w:rPr>
          <w:rFonts w:ascii="Tahoma" w:eastAsia="Calibri" w:hAnsi="Tahoma" w:cs="Tahoma"/>
          <w:color w:val="004990"/>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11.1.11</w:t>
      </w:r>
      <w:r w:rsidRPr="00DC5A40">
        <w:rPr>
          <w:rFonts w:ascii="Tahoma" w:eastAsia="Calibri" w:hAnsi="Tahoma" w:cs="Tahoma"/>
          <w:color w:val="004990"/>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11.1.12</w:t>
      </w:r>
      <w:r w:rsidRPr="00DC5A40">
        <w:rPr>
          <w:rFonts w:ascii="Tahoma" w:eastAsia="Calibri" w:hAnsi="Tahoma" w:cs="Tahoma"/>
          <w:color w:val="004990"/>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11.1.13</w:t>
      </w:r>
      <w:r w:rsidRPr="00DC5A40">
        <w:rPr>
          <w:rFonts w:ascii="Tahoma" w:eastAsia="Calibri" w:hAnsi="Tahoma" w:cs="Tahoma"/>
          <w:color w:val="004990"/>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11.1.14</w:t>
      </w:r>
      <w:r w:rsidRPr="00DC5A40">
        <w:rPr>
          <w:rFonts w:ascii="Tahoma" w:eastAsia="Calibri" w:hAnsi="Tahoma" w:cs="Tahoma"/>
          <w:color w:val="004990"/>
          <w:sz w:val="22"/>
          <w:szCs w:val="22"/>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lastRenderedPageBreak/>
        <w:t>11.1.15</w:t>
      </w:r>
      <w:r w:rsidRPr="00DC5A40">
        <w:rPr>
          <w:rFonts w:ascii="Tahoma" w:eastAsia="Calibri" w:hAnsi="Tahoma" w:cs="Tahoma"/>
          <w:color w:val="004990"/>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DC5A40" w:rsidRPr="00DC5A40" w:rsidRDefault="00DC5A40" w:rsidP="00DC5A40">
      <w:pPr>
        <w:spacing w:before="120"/>
        <w:ind w:left="1418" w:hanging="851"/>
        <w:jc w:val="both"/>
        <w:rPr>
          <w:rFonts w:ascii="Tahoma" w:eastAsia="Calibri" w:hAnsi="Tahoma" w:cs="Tahoma"/>
          <w:color w:val="004990"/>
          <w:sz w:val="22"/>
          <w:szCs w:val="22"/>
        </w:rPr>
      </w:pPr>
      <w:r w:rsidRPr="00DC5A40">
        <w:rPr>
          <w:rFonts w:ascii="Tahoma" w:eastAsia="Calibri" w:hAnsi="Tahoma" w:cs="Tahoma"/>
          <w:color w:val="004990"/>
          <w:sz w:val="22"/>
          <w:szCs w:val="22"/>
        </w:rPr>
        <w:t>11.1.16</w:t>
      </w:r>
      <w:r w:rsidRPr="00DC5A40">
        <w:rPr>
          <w:rFonts w:ascii="Tahoma" w:eastAsia="Calibri" w:hAnsi="Tahoma" w:cs="Tahoma"/>
          <w:color w:val="004990"/>
          <w:sz w:val="22"/>
          <w:szCs w:val="22"/>
        </w:rPr>
        <w:tab/>
        <w:t>El personal del PROVEEDOR en tanto y cuanto se encuentre en ambientes, vehículos, predios, etc. de ENTEL S.A. deberá cumplir con todos los procedimientos y normas de seguridad establecidas por ENTEL S.A.</w:t>
      </w:r>
    </w:p>
    <w:p w:rsidR="00DC5A40" w:rsidRPr="00DC5A40" w:rsidRDefault="00DC5A40" w:rsidP="00DC5A40">
      <w:pPr>
        <w:spacing w:before="120"/>
        <w:ind w:left="1418" w:hanging="851"/>
        <w:jc w:val="both"/>
        <w:rPr>
          <w:rFonts w:ascii="Tahoma" w:hAnsi="Tahoma" w:cs="Tahoma"/>
          <w:color w:val="004990"/>
          <w:sz w:val="22"/>
          <w:szCs w:val="22"/>
        </w:rPr>
      </w:pPr>
      <w:r w:rsidRPr="00DC5A40">
        <w:rPr>
          <w:rFonts w:ascii="Tahoma" w:hAnsi="Tahoma" w:cs="Tahoma"/>
          <w:color w:val="004990"/>
          <w:sz w:val="22"/>
          <w:szCs w:val="22"/>
        </w:rPr>
        <w:t>11.1.17</w:t>
      </w:r>
      <w:r w:rsidRPr="00DC5A40">
        <w:rPr>
          <w:rFonts w:ascii="Tahoma" w:hAnsi="Tahoma" w:cs="Tahoma"/>
          <w:color w:val="004990"/>
          <w:sz w:val="22"/>
          <w:szCs w:val="22"/>
        </w:rPr>
        <w:tab/>
        <w:t xml:space="preserve">Durante la ejecución del contrato y el periodo de garantía proporcionará un </w:t>
      </w:r>
      <w:proofErr w:type="spellStart"/>
      <w:r w:rsidRPr="00DC5A40">
        <w:rPr>
          <w:rFonts w:ascii="Tahoma" w:hAnsi="Tahoma" w:cs="Tahoma"/>
          <w:color w:val="004990"/>
          <w:sz w:val="22"/>
          <w:szCs w:val="22"/>
        </w:rPr>
        <w:t>toll</w:t>
      </w:r>
      <w:proofErr w:type="spellEnd"/>
      <w:r w:rsidRPr="00DC5A40">
        <w:rPr>
          <w:rFonts w:ascii="Tahoma" w:hAnsi="Tahoma" w:cs="Tahoma"/>
          <w:color w:val="004990"/>
          <w:sz w:val="22"/>
          <w:szCs w:val="22"/>
        </w:rPr>
        <w:t xml:space="preserve"> free para que ENTEL efectúe cualquier consulta que requiera.</w:t>
      </w:r>
    </w:p>
    <w:p w:rsidR="00DC5A40" w:rsidRPr="00DC5A40" w:rsidRDefault="00DC5A40" w:rsidP="00DC5A40">
      <w:pPr>
        <w:spacing w:before="120"/>
        <w:ind w:left="1418" w:hanging="851"/>
        <w:jc w:val="both"/>
        <w:rPr>
          <w:rFonts w:ascii="Tahoma" w:hAnsi="Tahoma" w:cs="Tahoma"/>
          <w:color w:val="004990"/>
          <w:sz w:val="22"/>
          <w:szCs w:val="22"/>
        </w:rPr>
      </w:pPr>
      <w:r w:rsidRPr="00DC5A40">
        <w:rPr>
          <w:rFonts w:ascii="Tahoma" w:eastAsia="Calibri" w:hAnsi="Tahoma" w:cs="Tahoma"/>
          <w:color w:val="004990"/>
          <w:spacing w:val="-3"/>
          <w:sz w:val="22"/>
          <w:szCs w:val="22"/>
          <w:lang w:val="es-BO"/>
        </w:rPr>
        <w:t>11.1.18</w:t>
      </w:r>
      <w:r w:rsidRPr="00DC5A40">
        <w:rPr>
          <w:rFonts w:ascii="Tahoma" w:eastAsia="Calibri" w:hAnsi="Tahoma" w:cs="Tahoma"/>
          <w:color w:val="004990"/>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rsidR="00DC5A40" w:rsidRPr="00DC5A40" w:rsidRDefault="00DC5A40" w:rsidP="00DC5A40">
      <w:pPr>
        <w:spacing w:before="120"/>
        <w:ind w:left="1418" w:hanging="851"/>
        <w:jc w:val="both"/>
        <w:rPr>
          <w:rFonts w:ascii="Tahoma" w:hAnsi="Tahoma" w:cs="Tahoma"/>
          <w:color w:val="004990"/>
          <w:sz w:val="22"/>
          <w:szCs w:val="22"/>
        </w:rPr>
      </w:pPr>
      <w:r w:rsidRPr="00DC5A40">
        <w:rPr>
          <w:rFonts w:ascii="Tahoma" w:hAnsi="Tahoma" w:cs="Tahoma"/>
          <w:color w:val="004990"/>
          <w:sz w:val="22"/>
          <w:szCs w:val="22"/>
        </w:rPr>
        <w:t>11.1.19</w:t>
      </w:r>
      <w:r w:rsidRPr="00DC5A40">
        <w:rPr>
          <w:rFonts w:ascii="Tahoma" w:hAnsi="Tahoma" w:cs="Tahoma"/>
          <w:color w:val="004990"/>
          <w:sz w:val="22"/>
          <w:szCs w:val="22"/>
        </w:rPr>
        <w:tab/>
        <w:t xml:space="preserve">Cumplir con la legislación laboral boliviana sobre seguridad industrial, accidentes de trabajo y cumplimiento total de lo dispuesto en materia de Protección Medio Ambiental.     </w:t>
      </w:r>
    </w:p>
    <w:p w:rsidR="00DC5A40" w:rsidRPr="00DC5A40" w:rsidRDefault="00DC5A40" w:rsidP="00E97D3A">
      <w:pPr>
        <w:numPr>
          <w:ilvl w:val="1"/>
          <w:numId w:val="36"/>
        </w:numPr>
        <w:spacing w:before="120"/>
        <w:ind w:left="567" w:hanging="567"/>
        <w:rPr>
          <w:rFonts w:ascii="Tahoma" w:eastAsia="Calibri" w:hAnsi="Tahoma" w:cs="Tahoma"/>
          <w:iCs/>
          <w:color w:val="004990"/>
          <w:sz w:val="22"/>
          <w:szCs w:val="22"/>
          <w:lang w:eastAsia="en-US"/>
        </w:rPr>
      </w:pPr>
      <w:r w:rsidRPr="00DC5A40">
        <w:rPr>
          <w:rFonts w:ascii="Tahoma" w:eastAsia="Calibri" w:hAnsi="Tahoma" w:cs="Tahoma"/>
          <w:iCs/>
          <w:color w:val="004990"/>
          <w:sz w:val="22"/>
          <w:szCs w:val="22"/>
          <w:lang w:eastAsia="en-US"/>
        </w:rPr>
        <w:t xml:space="preserve">ENTEL S.A. </w:t>
      </w:r>
    </w:p>
    <w:p w:rsidR="00DC5A40" w:rsidRPr="00DC5A40" w:rsidRDefault="00DC5A40" w:rsidP="00E97D3A">
      <w:pPr>
        <w:numPr>
          <w:ilvl w:val="2"/>
          <w:numId w:val="36"/>
        </w:num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Efectuar a favor del PROVEEDOR, los pagos por el objeto del contrato, en los plazos y forma previstos.</w:t>
      </w:r>
    </w:p>
    <w:p w:rsidR="00DC5A40" w:rsidRPr="00DC5A40" w:rsidRDefault="00DC5A40" w:rsidP="00E97D3A">
      <w:pPr>
        <w:numPr>
          <w:ilvl w:val="2"/>
          <w:numId w:val="36"/>
        </w:num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Proporcionar al personal del PROVEEDOR autorizaciones para el ingreso y uso de ambientes, en caso de ser necesario.</w:t>
      </w:r>
    </w:p>
    <w:p w:rsidR="00DC5A40" w:rsidRPr="00DC5A40" w:rsidRDefault="00DC5A40" w:rsidP="00E97D3A">
      <w:pPr>
        <w:numPr>
          <w:ilvl w:val="2"/>
          <w:numId w:val="36"/>
        </w:numPr>
        <w:spacing w:before="120"/>
        <w:ind w:left="1418" w:hanging="851"/>
        <w:jc w:val="both"/>
        <w:rPr>
          <w:rFonts w:ascii="Tahoma" w:hAnsi="Tahoma" w:cs="Tahoma"/>
          <w:color w:val="004990"/>
          <w:sz w:val="22"/>
          <w:szCs w:val="22"/>
          <w:lang w:val="es-BO"/>
        </w:rPr>
      </w:pPr>
      <w:r w:rsidRPr="00DC5A40">
        <w:rPr>
          <w:rFonts w:ascii="Tahoma" w:hAnsi="Tahoma" w:cs="Tahoma"/>
          <w:color w:val="004990"/>
          <w:sz w:val="22"/>
          <w:szCs w:val="22"/>
          <w:lang w:val="es-BO"/>
        </w:rPr>
        <w:t>Disponer de personal para la recepción de los servicios objeto del presente contrato.</w:t>
      </w:r>
    </w:p>
    <w:p w:rsidR="00DC5A40" w:rsidRPr="00DC5A40" w:rsidRDefault="00DC5A40" w:rsidP="00E97D3A">
      <w:pPr>
        <w:keepNext/>
        <w:keepLines/>
        <w:numPr>
          <w:ilvl w:val="0"/>
          <w:numId w:val="35"/>
        </w:numPr>
        <w:spacing w:before="120"/>
        <w:ind w:left="0" w:right="-1" w:firstLine="0"/>
        <w:jc w:val="both"/>
        <w:outlineLvl w:val="0"/>
        <w:rPr>
          <w:rFonts w:ascii="Tahoma" w:hAnsi="Tahoma" w:cs="Tahoma"/>
          <w:bCs/>
          <w:iCs/>
          <w:color w:val="004990"/>
          <w:spacing w:val="-3"/>
          <w:sz w:val="22"/>
          <w:szCs w:val="22"/>
          <w:lang w:val="es-BO"/>
        </w:rPr>
      </w:pPr>
      <w:r w:rsidRPr="00DC5A40">
        <w:rPr>
          <w:rFonts w:ascii="Tahoma" w:hAnsi="Tahoma" w:cs="Tahoma"/>
          <w:b/>
          <w:bCs/>
          <w:color w:val="004990"/>
          <w:sz w:val="22"/>
          <w:szCs w:val="22"/>
          <w:u w:val="single"/>
        </w:rPr>
        <w:t>DÉCIMA SEGUNDA: SUPERVISIÓN</w:t>
      </w:r>
      <w:r w:rsidRPr="00DC5A40">
        <w:rPr>
          <w:rFonts w:ascii="Tahoma" w:hAnsi="Tahoma" w:cs="Tahoma"/>
          <w:b/>
          <w:bCs/>
          <w:color w:val="004990"/>
          <w:sz w:val="22"/>
          <w:szCs w:val="22"/>
        </w:rPr>
        <w:t xml:space="preserve">.- </w:t>
      </w:r>
      <w:r w:rsidRPr="00DC5A40">
        <w:rPr>
          <w:rFonts w:ascii="Tahoma" w:hAnsi="Tahoma" w:cs="Tahoma"/>
          <w:bCs/>
          <w:iCs/>
          <w:color w:val="004990"/>
          <w:spacing w:val="-3"/>
          <w:sz w:val="22"/>
          <w:szCs w:val="22"/>
          <w:lang w:val="es-BO"/>
        </w:rPr>
        <w:t xml:space="preserve">La responsabilidad de supervisión, fiscalización y verificación del cumplimiento del presente contrato por parte de ENTEL S.A. estará a cargo de la Subgerencia </w:t>
      </w:r>
      <w:proofErr w:type="gramStart"/>
      <w:r w:rsidRPr="00DC5A40">
        <w:rPr>
          <w:rFonts w:ascii="Tahoma" w:hAnsi="Tahoma" w:cs="Tahoma"/>
          <w:bCs/>
          <w:iCs/>
          <w:color w:val="004990"/>
          <w:spacing w:val="-3"/>
          <w:sz w:val="22"/>
          <w:szCs w:val="22"/>
          <w:lang w:val="es-BO"/>
        </w:rPr>
        <w:t>de …</w:t>
      </w:r>
      <w:proofErr w:type="gramEnd"/>
      <w:r w:rsidRPr="00DC5A40">
        <w:rPr>
          <w:rFonts w:ascii="Tahoma" w:hAnsi="Tahoma" w:cs="Tahoma"/>
          <w:bCs/>
          <w:iCs/>
          <w:color w:val="004990"/>
          <w:spacing w:val="-3"/>
          <w:sz w:val="22"/>
          <w:szCs w:val="22"/>
          <w:lang w:val="es-BO"/>
        </w:rPr>
        <w:t xml:space="preserve">…………………………………………………………………………………... </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rPr>
        <w:t>DÉCIMA TERCERA: MULTAS</w:t>
      </w:r>
      <w:r w:rsidRPr="00DC5A40">
        <w:rPr>
          <w:rFonts w:ascii="Tahoma" w:hAnsi="Tahoma" w:cs="Tahoma"/>
          <w:b/>
          <w:color w:val="004990"/>
          <w:sz w:val="22"/>
          <w:szCs w:val="22"/>
        </w:rPr>
        <w:t>.-</w:t>
      </w:r>
      <w:r w:rsidRPr="00DC5A40">
        <w:rPr>
          <w:rFonts w:ascii="Tahoma" w:hAnsi="Tahoma" w:cs="Tahoma"/>
          <w:color w:val="004990"/>
          <w:sz w:val="22"/>
          <w:szCs w:val="22"/>
        </w:rPr>
        <w:t xml:space="preserve"> </w:t>
      </w:r>
      <w:r w:rsidRPr="00DC5A40">
        <w:rPr>
          <w:rFonts w:ascii="Tahoma" w:hAnsi="Tahoma" w:cs="Tahoma"/>
          <w:color w:val="004990"/>
          <w:sz w:val="22"/>
          <w:szCs w:val="22"/>
          <w:lang w:val="es-BO"/>
        </w:rPr>
        <w:t>En casos de incumplimiento de plazos del PROVEEDOR en la entrega de los bienes y servicios objeto del presente contrato, ENTEL S.A. aplicará las siguientes multas:</w:t>
      </w:r>
    </w:p>
    <w:p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13.1</w:t>
      </w:r>
      <w:r w:rsidRPr="00DC5A40">
        <w:rPr>
          <w:rFonts w:ascii="Tahoma" w:hAnsi="Tahoma" w:cs="Tahoma"/>
          <w:color w:val="004990"/>
          <w:sz w:val="22"/>
          <w:szCs w:val="22"/>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13.2</w:t>
      </w:r>
      <w:r w:rsidRPr="00DC5A40">
        <w:rPr>
          <w:rFonts w:ascii="Tahoma" w:hAnsi="Tahoma" w:cs="Tahoma"/>
          <w:color w:val="004990"/>
          <w:sz w:val="22"/>
          <w:szCs w:val="22"/>
          <w:lang w:val="es-BO"/>
        </w:rPr>
        <w:tab/>
        <w:t xml:space="preserve">ENTEL S.A., notificará al PROVEEDOR, de manera oficial sobre la aplicación de multas. El PROVEEDOR, podrá presentar los descargos que considere necesarios dentro del plazo de tres (3) días calendario de recibida la notificación. Los descargos </w:t>
      </w:r>
      <w:r w:rsidRPr="00DC5A40">
        <w:rPr>
          <w:rFonts w:ascii="Tahoma" w:hAnsi="Tahoma" w:cs="Tahoma"/>
          <w:color w:val="004990"/>
          <w:sz w:val="22"/>
          <w:szCs w:val="22"/>
          <w:lang w:val="es-BO"/>
        </w:rPr>
        <w:lastRenderedPageBreak/>
        <w:t>serán considerados o desestimados por ENTEL S.A., en caso de improcedencia se aplicarán las multas notificadas al Proveedor. Es atribución de ENTEL SA considerar o rechazar los descargos presentados por el proveedor por falta de prueba.</w:t>
      </w:r>
    </w:p>
    <w:p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13.3</w:t>
      </w:r>
      <w:r w:rsidRPr="00DC5A40">
        <w:rPr>
          <w:rFonts w:ascii="Tahoma" w:hAnsi="Tahoma" w:cs="Tahoma"/>
          <w:color w:val="004990"/>
          <w:sz w:val="22"/>
          <w:szCs w:val="22"/>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DÉCIMA CUARTA: MODIFICACIONES Y/O CAMBIOS</w:t>
      </w:r>
      <w:r w:rsidRPr="00DC5A40">
        <w:rPr>
          <w:rFonts w:ascii="Tahoma" w:hAnsi="Tahoma" w:cs="Tahoma"/>
          <w:b/>
          <w:color w:val="004990"/>
          <w:sz w:val="22"/>
          <w:szCs w:val="22"/>
          <w:lang w:val="es-BO"/>
        </w:rPr>
        <w:t>.-</w:t>
      </w:r>
      <w:r w:rsidRPr="00DC5A40">
        <w:rPr>
          <w:rFonts w:ascii="Tahoma" w:hAnsi="Tahoma" w:cs="Tahoma"/>
          <w:color w:val="004990"/>
          <w:sz w:val="22"/>
          <w:szCs w:val="22"/>
          <w:lang w:val="es-BO"/>
        </w:rPr>
        <w:t xml:space="preserve"> El PROVEDOR no podrá hacer modificaciones y/o cambios en los servicios contratados sin autorización expresa y por escrito de ENTEL.</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Los cambios y/o modificaciones al presente contrato deberán ser </w:t>
      </w:r>
      <w:proofErr w:type="gramStart"/>
      <w:r w:rsidRPr="00DC5A40">
        <w:rPr>
          <w:rFonts w:ascii="Tahoma" w:hAnsi="Tahoma" w:cs="Tahoma"/>
          <w:color w:val="004990"/>
          <w:sz w:val="22"/>
          <w:szCs w:val="22"/>
          <w:lang w:val="es-BO"/>
        </w:rPr>
        <w:t>acordadas</w:t>
      </w:r>
      <w:proofErr w:type="gramEnd"/>
      <w:r w:rsidRPr="00DC5A40">
        <w:rPr>
          <w:rFonts w:ascii="Tahoma" w:hAnsi="Tahoma" w:cs="Tahoma"/>
          <w:color w:val="004990"/>
          <w:sz w:val="22"/>
          <w:szCs w:val="22"/>
          <w:lang w:val="es-BO"/>
        </w:rPr>
        <w:t xml:space="preserve"> mediante la suscripción de una adenda o contrato modificatorio.</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DC5A40" w:rsidRPr="00DC5A40" w:rsidRDefault="00DC5A40" w:rsidP="00DC5A40">
      <w:pPr>
        <w:spacing w:before="120"/>
        <w:jc w:val="both"/>
        <w:rPr>
          <w:rFonts w:ascii="Tahoma" w:hAnsi="Tahoma" w:cs="Tahoma"/>
          <w:b/>
          <w:color w:val="004990"/>
          <w:sz w:val="22"/>
          <w:szCs w:val="22"/>
          <w:lang w:val="es-BO"/>
        </w:rPr>
      </w:pPr>
      <w:r w:rsidRPr="00DC5A40">
        <w:rPr>
          <w:rFonts w:ascii="Tahoma" w:eastAsia="Calibri" w:hAnsi="Tahoma" w:cs="Tahoma"/>
          <w:b/>
          <w:color w:val="004990"/>
          <w:spacing w:val="-3"/>
          <w:sz w:val="22"/>
          <w:szCs w:val="22"/>
          <w:u w:val="single"/>
          <w:lang w:val="es-BO"/>
        </w:rPr>
        <w:t xml:space="preserve">DÉCIMA QUINTA: </w:t>
      </w:r>
      <w:r w:rsidRPr="00DC5A40">
        <w:rPr>
          <w:rFonts w:ascii="Tahoma" w:hAnsi="Tahoma" w:cs="Tahoma"/>
          <w:b/>
          <w:bCs/>
          <w:color w:val="004990"/>
          <w:sz w:val="22"/>
          <w:szCs w:val="22"/>
          <w:u w:val="single"/>
          <w:lang w:val="es-BO"/>
        </w:rPr>
        <w:t>SOLUCIÓN DE CONTROVERSIAS</w:t>
      </w:r>
      <w:r w:rsidRPr="00DC5A40">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DC5A40" w:rsidRPr="00DC5A40" w:rsidRDefault="00DC5A40" w:rsidP="00DC5A40">
      <w:pPr>
        <w:widowControl w:val="0"/>
        <w:suppressLineNumbers/>
        <w:tabs>
          <w:tab w:val="decimal" w:pos="-2835"/>
          <w:tab w:val="left" w:pos="851"/>
        </w:tabs>
        <w:suppressAutoHyphens/>
        <w:spacing w:before="120"/>
        <w:jc w:val="both"/>
        <w:rPr>
          <w:rFonts w:ascii="Tahoma" w:hAnsi="Tahoma" w:cs="Tahoma"/>
          <w:color w:val="004990"/>
          <w:spacing w:val="-3"/>
          <w:sz w:val="22"/>
          <w:szCs w:val="22"/>
        </w:rPr>
      </w:pPr>
      <w:r w:rsidRPr="00DC5A40">
        <w:rPr>
          <w:rFonts w:ascii="Tahoma" w:hAnsi="Tahoma" w:cs="Tahoma"/>
          <w:b/>
          <w:bCs/>
          <w:color w:val="004990"/>
          <w:sz w:val="22"/>
          <w:szCs w:val="22"/>
          <w:u w:val="single"/>
        </w:rPr>
        <w:t>DÉCIMA SEXTA: NORMAS SOCIO LABORALES</w:t>
      </w:r>
      <w:r w:rsidRPr="00DC5A40">
        <w:rPr>
          <w:rFonts w:ascii="Tahoma" w:hAnsi="Tahoma" w:cs="Tahoma"/>
          <w:bCs/>
          <w:color w:val="004990"/>
          <w:sz w:val="22"/>
          <w:szCs w:val="22"/>
        </w:rPr>
        <w:t xml:space="preserve">.- </w:t>
      </w:r>
      <w:r w:rsidRPr="00DC5A40">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DC5A40" w:rsidRPr="00DC5A40" w:rsidRDefault="00DC5A40" w:rsidP="00DC5A40">
      <w:pPr>
        <w:widowControl w:val="0"/>
        <w:suppressLineNumbers/>
        <w:tabs>
          <w:tab w:val="decimal" w:pos="-2835"/>
        </w:tabs>
        <w:suppressAutoHyphens/>
        <w:spacing w:before="120"/>
        <w:jc w:val="both"/>
        <w:rPr>
          <w:rFonts w:ascii="Tahoma" w:hAnsi="Tahoma" w:cs="Tahoma"/>
          <w:color w:val="004990"/>
          <w:spacing w:val="-3"/>
          <w:sz w:val="22"/>
          <w:szCs w:val="22"/>
        </w:rPr>
      </w:pPr>
      <w:r w:rsidRPr="00DC5A40">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DC5A40" w:rsidRPr="00DC5A40" w:rsidRDefault="00DC5A40" w:rsidP="00DC5A40">
      <w:pPr>
        <w:autoSpaceDE w:val="0"/>
        <w:autoSpaceDN w:val="0"/>
        <w:adjustRightInd w:val="0"/>
        <w:spacing w:before="120"/>
        <w:jc w:val="both"/>
        <w:rPr>
          <w:rFonts w:ascii="Tahoma" w:hAnsi="Tahoma" w:cs="Tahoma"/>
          <w:bCs/>
          <w:color w:val="004990"/>
          <w:sz w:val="22"/>
          <w:szCs w:val="22"/>
        </w:rPr>
      </w:pPr>
      <w:r w:rsidRPr="00DC5A40">
        <w:rPr>
          <w:rFonts w:ascii="Tahoma" w:hAnsi="Tahoma" w:cs="Tahoma"/>
          <w:b/>
          <w:bCs/>
          <w:color w:val="004990"/>
          <w:sz w:val="22"/>
          <w:szCs w:val="22"/>
          <w:u w:val="single"/>
        </w:rPr>
        <w:lastRenderedPageBreak/>
        <w:t>DÉCIMA SÉPTIMA: NORMAS DE SEGURIDAD Y MEDIO AMBIENTE</w:t>
      </w:r>
      <w:r w:rsidRPr="00DC5A40">
        <w:rPr>
          <w:rFonts w:ascii="Tahoma" w:hAnsi="Tahoma" w:cs="Tahoma"/>
          <w:bCs/>
          <w:color w:val="004990"/>
          <w:sz w:val="22"/>
          <w:szCs w:val="22"/>
        </w:rPr>
        <w:t xml:space="preserve">.- El PROVEEDOR se compromete a cumplir estrictamente con todas las disposiciones sobre Higiene, Seguridad Ocupacional y Bienestar. </w:t>
      </w:r>
    </w:p>
    <w:p w:rsidR="00DC5A40" w:rsidRPr="00DC5A40" w:rsidRDefault="00DC5A40" w:rsidP="00DC5A40">
      <w:pPr>
        <w:autoSpaceDE w:val="0"/>
        <w:autoSpaceDN w:val="0"/>
        <w:adjustRightInd w:val="0"/>
        <w:spacing w:before="120"/>
        <w:jc w:val="both"/>
        <w:rPr>
          <w:rFonts w:ascii="Tahoma" w:hAnsi="Tahoma" w:cs="Tahoma"/>
          <w:bCs/>
          <w:color w:val="004990"/>
          <w:sz w:val="22"/>
          <w:szCs w:val="22"/>
        </w:rPr>
      </w:pPr>
      <w:r w:rsidRPr="00DC5A40">
        <w:rPr>
          <w:rFonts w:ascii="Tahoma" w:hAnsi="Tahoma" w:cs="Tahoma"/>
          <w:bCs/>
          <w:color w:val="0049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C5A40" w:rsidRPr="00DC5A40" w:rsidRDefault="00DC5A40" w:rsidP="00DC5A40">
      <w:pPr>
        <w:spacing w:before="120"/>
        <w:jc w:val="both"/>
        <w:rPr>
          <w:rFonts w:ascii="Tahoma" w:hAnsi="Tahoma" w:cs="Tahoma"/>
          <w:bCs/>
          <w:color w:val="004990"/>
          <w:sz w:val="22"/>
          <w:szCs w:val="22"/>
        </w:rPr>
      </w:pPr>
      <w:r w:rsidRPr="00DC5A40">
        <w:rPr>
          <w:rFonts w:ascii="Tahoma" w:hAnsi="Tahoma" w:cs="Tahoma"/>
          <w:b/>
          <w:bCs/>
          <w:color w:val="004990"/>
          <w:sz w:val="22"/>
          <w:szCs w:val="22"/>
          <w:u w:val="single"/>
        </w:rPr>
        <w:t>DÉCIMA OCTAVA: FUERZA MAYOR O CASO FORTUITO</w:t>
      </w:r>
      <w:r w:rsidRPr="00DC5A40">
        <w:rPr>
          <w:rFonts w:ascii="Tahoma" w:hAnsi="Tahoma" w:cs="Tahoma"/>
          <w:b/>
          <w:bCs/>
          <w:color w:val="004990"/>
          <w:sz w:val="22"/>
          <w:szCs w:val="22"/>
        </w:rPr>
        <w:t>.-</w:t>
      </w:r>
      <w:r w:rsidRPr="00DC5A40">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DC5A40" w:rsidRPr="00DC5A40" w:rsidRDefault="00DC5A40" w:rsidP="00DC5A40">
      <w:pPr>
        <w:spacing w:before="120"/>
        <w:jc w:val="both"/>
        <w:rPr>
          <w:rFonts w:ascii="Tahoma" w:hAnsi="Tahoma" w:cs="Tahoma"/>
          <w:bCs/>
          <w:color w:val="004990"/>
          <w:sz w:val="22"/>
          <w:szCs w:val="22"/>
        </w:rPr>
      </w:pPr>
      <w:r w:rsidRPr="00DC5A40">
        <w:rPr>
          <w:rFonts w:ascii="Tahoma" w:hAnsi="Tahoma" w:cs="Tahoma"/>
          <w:bCs/>
          <w:color w:val="004990"/>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DC5A40" w:rsidRPr="00DC5A40" w:rsidRDefault="00DC5A40" w:rsidP="00DC5A40">
      <w:pPr>
        <w:autoSpaceDE w:val="0"/>
        <w:autoSpaceDN w:val="0"/>
        <w:adjustRightInd w:val="0"/>
        <w:spacing w:before="120"/>
        <w:jc w:val="both"/>
        <w:rPr>
          <w:rFonts w:ascii="Tahoma" w:hAnsi="Tahoma" w:cs="Tahoma"/>
          <w:iCs/>
          <w:color w:val="004990"/>
          <w:sz w:val="22"/>
          <w:szCs w:val="22"/>
          <w:lang w:val="es-BO" w:eastAsia="es-BO"/>
        </w:rPr>
      </w:pPr>
      <w:r w:rsidRPr="00DC5A40">
        <w:rPr>
          <w:rFonts w:ascii="Tahoma" w:hAnsi="Tahoma" w:cs="Tahoma"/>
          <w:b/>
          <w:bCs/>
          <w:color w:val="004990"/>
          <w:sz w:val="22"/>
          <w:szCs w:val="22"/>
          <w:u w:val="single"/>
        </w:rPr>
        <w:t>DÉCIMA NOVENA: PROHIBICIÓN DE COMPETENCIA</w:t>
      </w:r>
      <w:r w:rsidRPr="00DC5A40">
        <w:rPr>
          <w:rFonts w:ascii="Tahoma" w:hAnsi="Tahoma" w:cs="Tahoma"/>
          <w:bCs/>
          <w:color w:val="004990"/>
          <w:sz w:val="22"/>
          <w:szCs w:val="22"/>
        </w:rPr>
        <w:t xml:space="preserve">.- </w:t>
      </w:r>
      <w:r w:rsidRPr="00DC5A40">
        <w:rPr>
          <w:rFonts w:ascii="Tahoma" w:hAnsi="Tahoma" w:cs="Tahoma"/>
          <w:color w:val="004990"/>
          <w:sz w:val="22"/>
          <w:szCs w:val="22"/>
          <w:lang w:val="es-BO" w:eastAsia="es-BO"/>
        </w:rPr>
        <w:t>El PROVEEDOR</w:t>
      </w:r>
      <w:r w:rsidRPr="00DC5A40">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rsidR="00DC5A40" w:rsidRPr="00DC5A40" w:rsidRDefault="00DC5A40" w:rsidP="00DC5A40">
      <w:pPr>
        <w:spacing w:before="120"/>
        <w:jc w:val="both"/>
        <w:rPr>
          <w:rFonts w:ascii="Tahoma" w:hAnsi="Tahoma" w:cs="Tahoma"/>
          <w:iCs/>
          <w:color w:val="004990"/>
          <w:sz w:val="22"/>
          <w:szCs w:val="22"/>
          <w:lang w:val="es-BO"/>
        </w:rPr>
      </w:pPr>
      <w:r w:rsidRPr="00DC5A40">
        <w:rPr>
          <w:rFonts w:ascii="Tahoma" w:hAnsi="Tahoma" w:cs="Tahoma"/>
          <w:b/>
          <w:color w:val="004990"/>
          <w:sz w:val="22"/>
          <w:szCs w:val="22"/>
          <w:u w:val="single"/>
          <w:lang w:val="es-BO" w:eastAsia="es-BO"/>
        </w:rPr>
        <w:t>VIGÉSIMA: ENMIENDAS COMPLEMENTARIAS Y MODIFICACIONES</w:t>
      </w:r>
      <w:r w:rsidRPr="00DC5A40">
        <w:rPr>
          <w:rFonts w:ascii="Tahoma" w:hAnsi="Tahoma" w:cs="Tahoma"/>
          <w:b/>
          <w:color w:val="004990"/>
          <w:sz w:val="22"/>
          <w:szCs w:val="22"/>
          <w:lang w:val="es-BO" w:eastAsia="es-BO"/>
        </w:rPr>
        <w:t xml:space="preserve">.- </w:t>
      </w:r>
      <w:r w:rsidRPr="00DC5A40">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DC5A40" w:rsidRPr="00DC5A40" w:rsidRDefault="00DC5A40" w:rsidP="00DC5A40">
      <w:pPr>
        <w:spacing w:before="120"/>
        <w:jc w:val="both"/>
        <w:rPr>
          <w:rFonts w:ascii="Tahoma" w:hAnsi="Tahoma" w:cs="Tahoma"/>
          <w:color w:val="004990"/>
          <w:sz w:val="22"/>
          <w:szCs w:val="22"/>
          <w:lang w:val="es-BO" w:eastAsia="es-BO"/>
        </w:rPr>
      </w:pPr>
      <w:r w:rsidRPr="00DC5A40">
        <w:rPr>
          <w:rFonts w:ascii="Tahoma" w:hAnsi="Tahoma" w:cs="Tahoma"/>
          <w:b/>
          <w:color w:val="004990"/>
          <w:sz w:val="22"/>
          <w:szCs w:val="22"/>
          <w:u w:val="single"/>
          <w:lang w:val="es-BO" w:eastAsia="es-BO"/>
        </w:rPr>
        <w:t>VIGÉSIMA PRIMERA: PROHIBICIÓN DE TRANSFERENCIA O SUBROGACIÓN</w:t>
      </w:r>
      <w:r w:rsidRPr="00DC5A40">
        <w:rPr>
          <w:rFonts w:ascii="Tahoma" w:hAnsi="Tahoma" w:cs="Tahoma"/>
          <w:b/>
          <w:color w:val="004990"/>
          <w:sz w:val="22"/>
          <w:szCs w:val="22"/>
          <w:lang w:val="es-BO" w:eastAsia="es-BO"/>
        </w:rPr>
        <w:t>.-</w:t>
      </w:r>
      <w:r w:rsidRPr="00DC5A40">
        <w:rPr>
          <w:rFonts w:ascii="Tahoma" w:hAnsi="Tahoma" w:cs="Tahoma"/>
          <w:color w:val="004990"/>
          <w:sz w:val="22"/>
          <w:szCs w:val="22"/>
          <w:lang w:val="es-BO" w:eastAsia="es-BO"/>
        </w:rPr>
        <w:t xml:space="preserve"> </w:t>
      </w:r>
      <w:r w:rsidRPr="00DC5A40">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DC5A40">
        <w:rPr>
          <w:rFonts w:ascii="Tahoma" w:hAnsi="Tahoma" w:cs="Tahoma"/>
          <w:color w:val="004990"/>
          <w:sz w:val="22"/>
          <w:szCs w:val="22"/>
          <w:lang w:val="es-BO" w:eastAsia="es-BO"/>
        </w:rPr>
        <w:t xml:space="preserve"> y el inicio de las acciones legales respectivas.</w:t>
      </w:r>
    </w:p>
    <w:p w:rsidR="00DC5A40" w:rsidRPr="00DC5A40" w:rsidRDefault="00DC5A40" w:rsidP="00DC5A40">
      <w:pPr>
        <w:tabs>
          <w:tab w:val="left" w:pos="-2977"/>
        </w:tabs>
        <w:spacing w:before="120"/>
        <w:jc w:val="both"/>
        <w:rPr>
          <w:rFonts w:ascii="Tahoma" w:hAnsi="Tahoma" w:cs="Tahoma"/>
          <w:b/>
          <w:color w:val="004990"/>
          <w:sz w:val="22"/>
          <w:szCs w:val="22"/>
          <w:lang w:val="es-BO"/>
        </w:rPr>
      </w:pPr>
      <w:r w:rsidRPr="00DC5A40">
        <w:rPr>
          <w:rFonts w:ascii="Tahoma" w:hAnsi="Tahoma" w:cs="Tahoma"/>
          <w:b/>
          <w:color w:val="004990"/>
          <w:sz w:val="22"/>
          <w:szCs w:val="22"/>
          <w:u w:val="single"/>
          <w:lang w:val="es-BO"/>
        </w:rPr>
        <w:t>VIGÉSIMA SEGUNDA: RESOLUCIÓN</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presente contrato podrá ser resuelto por las siguientes causales:</w:t>
      </w:r>
    </w:p>
    <w:p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22.1</w:t>
      </w:r>
      <w:r w:rsidRPr="00DC5A40">
        <w:rPr>
          <w:rFonts w:ascii="Tahoma" w:hAnsi="Tahoma" w:cs="Tahoma"/>
          <w:color w:val="004990"/>
          <w:sz w:val="22"/>
          <w:szCs w:val="22"/>
          <w:lang w:val="es-BO"/>
        </w:rPr>
        <w:tab/>
        <w:t>Por ENTEL S.A.:</w:t>
      </w:r>
    </w:p>
    <w:p w:rsidR="00DC5A40" w:rsidRPr="00DC5A40" w:rsidRDefault="00DC5A40" w:rsidP="00DC5A40">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lastRenderedPageBreak/>
        <w:t>22.1.1</w:t>
      </w:r>
      <w:r w:rsidRPr="00DC5A40">
        <w:rPr>
          <w:rFonts w:ascii="Tahoma" w:hAnsi="Tahoma" w:cs="Tahoma"/>
          <w:color w:val="004990"/>
          <w:sz w:val="22"/>
          <w:szCs w:val="22"/>
          <w:lang w:val="es-BO"/>
        </w:rPr>
        <w:tab/>
        <w:t>Cuando el PROVEEDOR, incurra en negligencia o cometa incumplimiento de sus obligaciones objeto del presente contrato.</w:t>
      </w:r>
    </w:p>
    <w:p w:rsidR="00DC5A40" w:rsidRPr="00DC5A40" w:rsidRDefault="00DC5A40" w:rsidP="00DC5A40">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t>22.1.2</w:t>
      </w:r>
      <w:r w:rsidRPr="00DC5A40">
        <w:rPr>
          <w:rFonts w:ascii="Tahoma" w:hAnsi="Tahoma" w:cs="Tahoma"/>
          <w:color w:val="004990"/>
          <w:sz w:val="22"/>
          <w:szCs w:val="22"/>
          <w:lang w:val="es-BO"/>
        </w:rPr>
        <w:tab/>
        <w:t>Quiebra declarada del PROVEEDOR.</w:t>
      </w:r>
    </w:p>
    <w:p w:rsidR="00DC5A40" w:rsidRPr="00DC5A40" w:rsidRDefault="00DC5A40" w:rsidP="00DC5A40">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t>22.1.3</w:t>
      </w:r>
      <w:r w:rsidRPr="00DC5A40">
        <w:rPr>
          <w:rFonts w:ascii="Tahoma" w:hAnsi="Tahoma" w:cs="Tahoma"/>
          <w:color w:val="004990"/>
          <w:sz w:val="22"/>
          <w:szCs w:val="22"/>
          <w:lang w:val="es-BO"/>
        </w:rPr>
        <w:tab/>
        <w:t>Si el PROVEEDOR se disuelve como sociedad.</w:t>
      </w:r>
    </w:p>
    <w:p w:rsidR="00DC5A40" w:rsidRPr="00DC5A40" w:rsidRDefault="00DC5A40" w:rsidP="00DC5A40">
      <w:pPr>
        <w:spacing w:before="120"/>
        <w:ind w:left="1418" w:hanging="847"/>
        <w:jc w:val="both"/>
        <w:rPr>
          <w:rFonts w:ascii="Tahoma" w:hAnsi="Tahoma" w:cs="Tahoma"/>
          <w:color w:val="004990"/>
          <w:sz w:val="22"/>
          <w:szCs w:val="22"/>
          <w:lang w:val="es-BO"/>
        </w:rPr>
      </w:pPr>
      <w:r w:rsidRPr="00DC5A40">
        <w:rPr>
          <w:rFonts w:ascii="Tahoma" w:hAnsi="Tahoma" w:cs="Tahoma"/>
          <w:color w:val="004990"/>
          <w:sz w:val="22"/>
          <w:szCs w:val="22"/>
          <w:lang w:val="es-BO"/>
        </w:rPr>
        <w:t>22.1.4</w:t>
      </w:r>
      <w:r w:rsidRPr="00DC5A40">
        <w:rPr>
          <w:rFonts w:ascii="Tahoma" w:hAnsi="Tahoma" w:cs="Tahoma"/>
          <w:color w:val="004990"/>
          <w:sz w:val="22"/>
          <w:szCs w:val="22"/>
          <w:lang w:val="es-BO"/>
        </w:rPr>
        <w:tab/>
        <w:t>Facultativamente si la aplicación de sanciones alcanza al porcentaje de multas expresado en el presente contrato.</w:t>
      </w:r>
    </w:p>
    <w:p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color w:val="004990"/>
          <w:sz w:val="22"/>
          <w:szCs w:val="22"/>
          <w:lang w:val="es-BO"/>
        </w:rPr>
        <w:t>22.2</w:t>
      </w:r>
      <w:r w:rsidRPr="00DC5A40">
        <w:rPr>
          <w:rFonts w:ascii="Tahoma" w:hAnsi="Tahoma" w:cs="Tahoma"/>
          <w:color w:val="004990"/>
          <w:sz w:val="22"/>
          <w:szCs w:val="22"/>
          <w:lang w:val="es-BO"/>
        </w:rPr>
        <w:tab/>
        <w:t>Por el PROVEEDOR.</w:t>
      </w:r>
    </w:p>
    <w:p w:rsidR="00DC5A40" w:rsidRPr="00DC5A40" w:rsidRDefault="00DC5A40" w:rsidP="00DC5A40">
      <w:pPr>
        <w:autoSpaceDE w:val="0"/>
        <w:autoSpaceDN w:val="0"/>
        <w:adjustRightInd w:val="0"/>
        <w:spacing w:before="120"/>
        <w:ind w:left="1416" w:hanging="850"/>
        <w:jc w:val="both"/>
        <w:rPr>
          <w:rFonts w:ascii="Tahoma" w:hAnsi="Tahoma" w:cs="Tahoma"/>
          <w:bCs/>
          <w:color w:val="004990"/>
          <w:sz w:val="22"/>
          <w:szCs w:val="22"/>
          <w:lang w:val="es-BO"/>
        </w:rPr>
      </w:pPr>
      <w:r w:rsidRPr="00DC5A40">
        <w:rPr>
          <w:rFonts w:ascii="Tahoma" w:hAnsi="Tahoma" w:cs="Tahoma"/>
          <w:bCs/>
          <w:color w:val="004990"/>
          <w:sz w:val="22"/>
          <w:szCs w:val="22"/>
          <w:lang w:val="es-BO"/>
        </w:rPr>
        <w:t>22.2.1</w:t>
      </w:r>
      <w:r w:rsidRPr="00DC5A40">
        <w:rPr>
          <w:rFonts w:ascii="Tahoma" w:hAnsi="Tahoma" w:cs="Tahoma"/>
          <w:bCs/>
          <w:color w:val="004990"/>
          <w:sz w:val="22"/>
          <w:szCs w:val="22"/>
          <w:lang w:val="es-BO"/>
        </w:rPr>
        <w:tab/>
        <w:t>Si ENTEL S.A. demora injustificadamente en los pagos acordados.</w:t>
      </w:r>
    </w:p>
    <w:p w:rsidR="00DC5A40" w:rsidRPr="00DC5A40" w:rsidRDefault="00DC5A40" w:rsidP="00DC5A40">
      <w:pPr>
        <w:autoSpaceDE w:val="0"/>
        <w:autoSpaceDN w:val="0"/>
        <w:adjustRightInd w:val="0"/>
        <w:spacing w:before="120"/>
        <w:jc w:val="both"/>
        <w:rPr>
          <w:rFonts w:ascii="Tahoma" w:hAnsi="Tahoma" w:cs="Tahoma"/>
          <w:bCs/>
          <w:color w:val="004990"/>
          <w:sz w:val="22"/>
          <w:szCs w:val="22"/>
          <w:lang w:val="es-BO"/>
        </w:rPr>
      </w:pPr>
      <w:r w:rsidRPr="00DC5A40">
        <w:rPr>
          <w:rFonts w:ascii="Tahoma" w:hAnsi="Tahoma" w:cs="Tahoma"/>
          <w:color w:val="004990"/>
          <w:sz w:val="22"/>
          <w:szCs w:val="22"/>
          <w:lang w:val="es-BO"/>
        </w:rPr>
        <w:t>ENTEL S.A. realizará la evaluación del incumplimiento y podrá definir si es aplicable la resolución del contrato ya sea parcial o total, sin que el PROVEEDOR, tenga la posibilidad de impugnar tal decisión.</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DC5A40" w:rsidRPr="00DC5A40" w:rsidRDefault="00DC5A40" w:rsidP="00DC5A40">
      <w:pPr>
        <w:spacing w:before="120"/>
        <w:jc w:val="both"/>
        <w:rPr>
          <w:rFonts w:ascii="Tahoma" w:hAnsi="Tahoma" w:cs="Tahoma"/>
          <w:color w:val="004990"/>
          <w:sz w:val="22"/>
          <w:szCs w:val="22"/>
          <w:lang w:val="es-BO" w:eastAsia="es-BO"/>
        </w:rPr>
      </w:pPr>
      <w:r w:rsidRPr="00DC5A40">
        <w:rPr>
          <w:rFonts w:ascii="Tahoma" w:hAnsi="Tahoma" w:cs="Tahoma"/>
          <w:b/>
          <w:bCs/>
          <w:color w:val="004990"/>
          <w:sz w:val="22"/>
          <w:szCs w:val="22"/>
          <w:u w:val="single"/>
        </w:rPr>
        <w:t>VIGÉSIMA TERCERA: CONCLUSIÓN ANTICIPADA</w:t>
      </w:r>
      <w:r w:rsidRPr="00DC5A40">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DC5A40" w:rsidRPr="00DC5A40" w:rsidRDefault="00DC5A40" w:rsidP="00DC5A40">
      <w:pPr>
        <w:spacing w:before="120"/>
        <w:jc w:val="both"/>
        <w:rPr>
          <w:rFonts w:ascii="Tahoma" w:hAnsi="Tahoma" w:cs="Tahoma"/>
          <w:snapToGrid w:val="0"/>
          <w:color w:val="004990"/>
          <w:sz w:val="22"/>
          <w:szCs w:val="22"/>
          <w:lang w:val="es-BO"/>
        </w:rPr>
      </w:pPr>
      <w:r w:rsidRPr="00DC5A40">
        <w:rPr>
          <w:rFonts w:ascii="Tahoma" w:hAnsi="Tahoma" w:cs="Tahoma"/>
          <w:b/>
          <w:bCs/>
          <w:color w:val="004990"/>
          <w:sz w:val="22"/>
          <w:szCs w:val="22"/>
          <w:u w:val="single"/>
          <w:lang w:val="es-BO"/>
        </w:rPr>
        <w:t>VIGÉSIMA CUARTA:</w:t>
      </w:r>
      <w:r w:rsidRPr="00DC5A40">
        <w:rPr>
          <w:rFonts w:ascii="Tahoma" w:hAnsi="Tahoma" w:cs="Tahoma"/>
          <w:b/>
          <w:snapToGrid w:val="0"/>
          <w:color w:val="004990"/>
          <w:sz w:val="22"/>
          <w:szCs w:val="22"/>
          <w:u w:val="single"/>
          <w:lang w:val="es-BO"/>
        </w:rPr>
        <w:t xml:space="preserve"> AUDITAJE</w:t>
      </w:r>
      <w:r w:rsidRPr="00DC5A40">
        <w:rPr>
          <w:rFonts w:ascii="Tahoma" w:hAnsi="Tahoma" w:cs="Tahoma"/>
          <w:b/>
          <w:snapToGrid w:val="0"/>
          <w:color w:val="004990"/>
          <w:sz w:val="22"/>
          <w:szCs w:val="22"/>
          <w:lang w:val="es-BO"/>
        </w:rPr>
        <w:t xml:space="preserve">.- </w:t>
      </w:r>
      <w:r w:rsidRPr="00DC5A40">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VIGÉSIMA QUINTA: CONFIDENCIALIDAD</w:t>
      </w:r>
      <w:r w:rsidRPr="00DC5A40">
        <w:rPr>
          <w:rFonts w:ascii="Tahoma" w:hAnsi="Tahoma" w:cs="Tahoma"/>
          <w:b/>
          <w:color w:val="004990"/>
          <w:sz w:val="22"/>
          <w:szCs w:val="22"/>
          <w:lang w:val="es-BO"/>
        </w:rPr>
        <w:t xml:space="preserve">.- </w:t>
      </w:r>
      <w:r w:rsidRPr="00DC5A40">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lastRenderedPageBreak/>
        <w:t>La información es de propiedad exclusiva de</w:t>
      </w:r>
      <w:r w:rsidRPr="00DC5A40">
        <w:rPr>
          <w:rFonts w:ascii="Tahoma" w:hAnsi="Tahoma" w:cs="Tahoma"/>
          <w:bCs/>
          <w:color w:val="004990"/>
          <w:sz w:val="22"/>
          <w:szCs w:val="22"/>
          <w:lang w:val="es-BO"/>
        </w:rPr>
        <w:t xml:space="preserve"> ENTEL S.A., </w:t>
      </w:r>
      <w:r w:rsidRPr="00DC5A40">
        <w:rPr>
          <w:rFonts w:ascii="Tahoma" w:hAnsi="Tahoma" w:cs="Tahoma"/>
          <w:color w:val="004990"/>
          <w:sz w:val="22"/>
          <w:szCs w:val="22"/>
          <w:lang w:val="es-BO"/>
        </w:rPr>
        <w:t>razón por la</w:t>
      </w:r>
      <w:r w:rsidRPr="00DC5A40">
        <w:rPr>
          <w:rFonts w:ascii="Tahoma" w:hAnsi="Tahoma" w:cs="Tahoma"/>
          <w:bCs/>
          <w:color w:val="004990"/>
          <w:sz w:val="22"/>
          <w:szCs w:val="22"/>
          <w:lang w:val="es-BO"/>
        </w:rPr>
        <w:t xml:space="preserve"> </w:t>
      </w:r>
      <w:r w:rsidRPr="00DC5A40">
        <w:rPr>
          <w:rFonts w:ascii="Tahoma" w:hAnsi="Tahoma" w:cs="Tahoma"/>
          <w:color w:val="004990"/>
          <w:sz w:val="22"/>
          <w:szCs w:val="22"/>
          <w:lang w:val="es-BO"/>
        </w:rPr>
        <w:t xml:space="preserve">cual el PROVEEDOR está expresamente prohibido de utilizar la misma para fines distintos a los señalados en este contrato. </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bCs/>
          <w:color w:val="004990"/>
          <w:sz w:val="22"/>
          <w:szCs w:val="22"/>
          <w:u w:val="single"/>
          <w:lang w:val="es-BO"/>
        </w:rPr>
        <w:t xml:space="preserve">VIGÉSIMA SEXTA: </w:t>
      </w:r>
      <w:r w:rsidRPr="00DC5A40">
        <w:rPr>
          <w:rFonts w:ascii="Tahoma" w:hAnsi="Tahoma" w:cs="Tahoma"/>
          <w:b/>
          <w:color w:val="004990"/>
          <w:sz w:val="22"/>
          <w:szCs w:val="22"/>
          <w:u w:val="single"/>
          <w:lang w:val="es-BO"/>
        </w:rPr>
        <w:t>EXONERACIÓN DE RESPONSABILIDADES POR DAÑO A TERCEROS</w:t>
      </w:r>
      <w:r w:rsidRPr="00DC5A40">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 xml:space="preserve">VIGÉSIMA SÉPTIMA: </w:t>
      </w:r>
      <w:r w:rsidRPr="00DC5A40">
        <w:rPr>
          <w:rFonts w:ascii="Tahoma" w:hAnsi="Tahoma" w:cs="Tahoma"/>
          <w:b/>
          <w:bCs/>
          <w:color w:val="004990"/>
          <w:sz w:val="22"/>
          <w:szCs w:val="22"/>
          <w:u w:val="single"/>
        </w:rPr>
        <w:t>NOTIFICACIONES</w:t>
      </w:r>
      <w:r w:rsidRPr="00DC5A40">
        <w:rPr>
          <w:rFonts w:ascii="Tahoma" w:hAnsi="Tahoma" w:cs="Tahoma"/>
          <w:bCs/>
          <w:color w:val="004990"/>
          <w:sz w:val="22"/>
          <w:szCs w:val="22"/>
        </w:rPr>
        <w:t>.- Toda comunicación entre Partes emergente del presente contrato, deberán ser entregadas en los siguientes domicilios:</w:t>
      </w:r>
    </w:p>
    <w:p w:rsidR="00DC5A40" w:rsidRPr="00DC5A40" w:rsidRDefault="00DC5A40" w:rsidP="00DC5A40">
      <w:pPr>
        <w:spacing w:before="120"/>
        <w:ind w:left="567" w:hanging="567"/>
        <w:jc w:val="both"/>
        <w:rPr>
          <w:rFonts w:ascii="Tahoma" w:hAnsi="Tahoma" w:cs="Tahoma"/>
          <w:color w:val="004990"/>
          <w:sz w:val="22"/>
          <w:szCs w:val="22"/>
          <w:lang w:val="es-BO"/>
        </w:rPr>
      </w:pPr>
      <w:r w:rsidRPr="00DC5A40">
        <w:rPr>
          <w:rFonts w:ascii="Tahoma" w:hAnsi="Tahoma" w:cs="Tahoma"/>
          <w:bCs/>
          <w:iCs/>
          <w:color w:val="004990"/>
          <w:sz w:val="22"/>
          <w:szCs w:val="22"/>
          <w:lang w:val="es-BO"/>
        </w:rPr>
        <w:t>27.1</w:t>
      </w:r>
      <w:r w:rsidRPr="00DC5A40">
        <w:rPr>
          <w:rFonts w:ascii="Tahoma" w:hAnsi="Tahoma" w:cs="Tahoma"/>
          <w:bCs/>
          <w:iCs/>
          <w:color w:val="004990"/>
          <w:sz w:val="22"/>
          <w:szCs w:val="22"/>
          <w:lang w:val="es-BO"/>
        </w:rPr>
        <w:tab/>
      </w:r>
      <w:r w:rsidRPr="00DC5A40">
        <w:rPr>
          <w:rFonts w:ascii="Tahoma" w:hAnsi="Tahoma" w:cs="Tahoma"/>
          <w:color w:val="004990"/>
          <w:sz w:val="22"/>
          <w:szCs w:val="22"/>
          <w:lang w:val="es-BO"/>
        </w:rPr>
        <w:t>A  ENTEL S.A.:</w:t>
      </w:r>
      <w:r w:rsidRPr="00DC5A40">
        <w:rPr>
          <w:rFonts w:ascii="Tahoma" w:hAnsi="Tahoma" w:cs="Tahoma"/>
          <w:color w:val="004990"/>
          <w:sz w:val="22"/>
          <w:szCs w:val="22"/>
          <w:lang w:val="es-BO"/>
        </w:rPr>
        <w:tab/>
      </w:r>
    </w:p>
    <w:p w:rsidR="00DC5A40" w:rsidRPr="00DC5A40" w:rsidRDefault="00DC5A40" w:rsidP="00DC5A40">
      <w:pPr>
        <w:ind w:left="1701" w:hanging="1134"/>
        <w:jc w:val="both"/>
        <w:rPr>
          <w:rFonts w:ascii="Tahoma" w:hAnsi="Tahoma" w:cs="Tahoma"/>
          <w:color w:val="004990"/>
          <w:sz w:val="22"/>
          <w:szCs w:val="22"/>
          <w:lang w:val="es-BO"/>
        </w:rPr>
      </w:pPr>
      <w:r w:rsidRPr="00DC5A40">
        <w:rPr>
          <w:rFonts w:ascii="Tahoma" w:hAnsi="Tahoma" w:cs="Tahoma"/>
          <w:color w:val="004990"/>
          <w:sz w:val="22"/>
          <w:szCs w:val="22"/>
          <w:lang w:val="es-BO"/>
        </w:rPr>
        <w:t xml:space="preserve">Dirección: Calle Federico </w:t>
      </w:r>
      <w:proofErr w:type="spellStart"/>
      <w:r w:rsidRPr="00DC5A40">
        <w:rPr>
          <w:rFonts w:ascii="Tahoma" w:hAnsi="Tahoma" w:cs="Tahoma"/>
          <w:color w:val="004990"/>
          <w:sz w:val="22"/>
          <w:szCs w:val="22"/>
          <w:lang w:val="es-BO"/>
        </w:rPr>
        <w:t>Zuazo</w:t>
      </w:r>
      <w:proofErr w:type="spellEnd"/>
      <w:r w:rsidRPr="00DC5A40">
        <w:rPr>
          <w:rFonts w:ascii="Tahoma" w:hAnsi="Tahoma" w:cs="Tahoma"/>
          <w:color w:val="004990"/>
          <w:sz w:val="22"/>
          <w:szCs w:val="22"/>
          <w:lang w:val="es-BO"/>
        </w:rPr>
        <w:t xml:space="preserve"> N° 1771, Edificio Tower.</w:t>
      </w:r>
    </w:p>
    <w:p w:rsidR="00DC5A40" w:rsidRPr="00DC5A40" w:rsidRDefault="00DC5A40" w:rsidP="00DC5A40">
      <w:pPr>
        <w:ind w:left="1701" w:hanging="1134"/>
        <w:jc w:val="both"/>
        <w:rPr>
          <w:rFonts w:ascii="Tahoma" w:hAnsi="Tahoma" w:cs="Tahoma"/>
          <w:color w:val="004990"/>
          <w:sz w:val="22"/>
          <w:szCs w:val="22"/>
          <w:lang w:val="es-BO"/>
        </w:rPr>
      </w:pPr>
      <w:r w:rsidRPr="00DC5A40">
        <w:rPr>
          <w:rFonts w:ascii="Tahoma" w:hAnsi="Tahoma" w:cs="Tahoma"/>
          <w:color w:val="004990"/>
          <w:sz w:val="22"/>
          <w:szCs w:val="22"/>
          <w:lang w:val="es-BO"/>
        </w:rPr>
        <w:t>Teléfono: 2141010</w:t>
      </w:r>
    </w:p>
    <w:p w:rsidR="00DC5A40" w:rsidRPr="00DC5A40" w:rsidRDefault="00DC5A40" w:rsidP="00DC5A40">
      <w:pPr>
        <w:ind w:left="1701" w:hanging="1134"/>
        <w:jc w:val="both"/>
        <w:rPr>
          <w:rFonts w:ascii="Tahoma" w:hAnsi="Tahoma" w:cs="Tahoma"/>
          <w:color w:val="004990"/>
          <w:sz w:val="22"/>
          <w:szCs w:val="22"/>
          <w:lang w:val="es-BO"/>
        </w:rPr>
      </w:pPr>
      <w:r w:rsidRPr="00DC5A40">
        <w:rPr>
          <w:rFonts w:ascii="Tahoma" w:hAnsi="Tahoma" w:cs="Tahoma"/>
          <w:color w:val="004990"/>
          <w:sz w:val="22"/>
          <w:szCs w:val="22"/>
          <w:lang w:val="es-BO"/>
        </w:rPr>
        <w:t>La Paz – Bolivia</w:t>
      </w:r>
    </w:p>
    <w:p w:rsidR="00DC5A40" w:rsidRPr="00DC5A40" w:rsidRDefault="00DC5A40" w:rsidP="00DC5A40">
      <w:pPr>
        <w:spacing w:before="120"/>
        <w:ind w:left="567" w:hanging="567"/>
        <w:jc w:val="both"/>
        <w:rPr>
          <w:rFonts w:ascii="Tahoma" w:hAnsi="Tahoma" w:cs="Tahoma"/>
          <w:bCs/>
          <w:color w:val="004990"/>
          <w:sz w:val="22"/>
          <w:szCs w:val="22"/>
        </w:rPr>
      </w:pPr>
      <w:r w:rsidRPr="00DC5A40">
        <w:rPr>
          <w:rFonts w:ascii="Tahoma" w:hAnsi="Tahoma" w:cs="Tahoma"/>
          <w:color w:val="004990"/>
          <w:sz w:val="22"/>
          <w:szCs w:val="22"/>
          <w:lang w:val="es-BO"/>
        </w:rPr>
        <w:t>27.2</w:t>
      </w:r>
      <w:r w:rsidRPr="00DC5A40">
        <w:rPr>
          <w:rFonts w:ascii="Tahoma" w:hAnsi="Tahoma" w:cs="Tahoma"/>
          <w:color w:val="004990"/>
          <w:sz w:val="22"/>
          <w:szCs w:val="22"/>
          <w:lang w:val="es-BO"/>
        </w:rPr>
        <w:tab/>
        <w:t>El PROVEEDOR:</w:t>
      </w:r>
    </w:p>
    <w:p w:rsidR="00DC5A40" w:rsidRPr="00DC5A40" w:rsidRDefault="00DC5A40" w:rsidP="00DC5A40">
      <w:pPr>
        <w:ind w:left="567"/>
        <w:jc w:val="both"/>
        <w:rPr>
          <w:rFonts w:ascii="Tahoma" w:hAnsi="Tahoma" w:cs="Tahoma"/>
          <w:color w:val="004990"/>
          <w:sz w:val="22"/>
          <w:szCs w:val="22"/>
          <w:lang w:val="es-BO"/>
        </w:rPr>
      </w:pPr>
      <w:r w:rsidRPr="00DC5A40">
        <w:rPr>
          <w:rFonts w:ascii="Tahoma" w:hAnsi="Tahoma" w:cs="Tahoma"/>
          <w:color w:val="004990"/>
          <w:sz w:val="22"/>
          <w:szCs w:val="22"/>
          <w:lang w:val="es-BO"/>
        </w:rPr>
        <w:t>Dirección: Calle ………………………………………………………………….</w:t>
      </w:r>
    </w:p>
    <w:p w:rsidR="00DC5A40" w:rsidRPr="00DC5A40" w:rsidRDefault="00DC5A40" w:rsidP="00DC5A40">
      <w:pPr>
        <w:ind w:left="567"/>
        <w:jc w:val="both"/>
        <w:rPr>
          <w:rFonts w:ascii="Tahoma" w:hAnsi="Tahoma" w:cs="Tahoma"/>
          <w:color w:val="004990"/>
          <w:sz w:val="22"/>
          <w:szCs w:val="22"/>
          <w:lang w:val="es-BO"/>
        </w:rPr>
      </w:pPr>
      <w:r w:rsidRPr="00DC5A40">
        <w:rPr>
          <w:rFonts w:ascii="Tahoma" w:hAnsi="Tahoma" w:cs="Tahoma"/>
          <w:color w:val="004990"/>
          <w:sz w:val="22"/>
          <w:szCs w:val="22"/>
          <w:lang w:val="es-BO"/>
        </w:rPr>
        <w:t>Teléfonos: ……………………… …………………………..</w:t>
      </w:r>
    </w:p>
    <w:p w:rsidR="00DC5A40" w:rsidRPr="00DC5A40" w:rsidRDefault="00DC5A40" w:rsidP="00DC5A40">
      <w:pPr>
        <w:ind w:left="567"/>
        <w:jc w:val="both"/>
        <w:rPr>
          <w:rFonts w:ascii="Tahoma" w:hAnsi="Tahoma" w:cs="Tahoma"/>
          <w:color w:val="004990"/>
          <w:sz w:val="22"/>
          <w:szCs w:val="22"/>
          <w:lang w:val="es-BO"/>
        </w:rPr>
      </w:pPr>
      <w:r w:rsidRPr="00DC5A40">
        <w:rPr>
          <w:rFonts w:ascii="Tahoma" w:hAnsi="Tahoma" w:cs="Tahoma"/>
          <w:color w:val="004990"/>
          <w:sz w:val="22"/>
          <w:szCs w:val="22"/>
          <w:lang w:val="es-BO"/>
        </w:rPr>
        <w:t>La Paz – Bolivia</w:t>
      </w:r>
    </w:p>
    <w:p w:rsidR="00DC5A40" w:rsidRPr="00DC5A40" w:rsidRDefault="00DC5A40" w:rsidP="00DC5A40">
      <w:pPr>
        <w:spacing w:before="120"/>
        <w:jc w:val="both"/>
        <w:rPr>
          <w:rFonts w:ascii="Tahoma" w:hAnsi="Tahoma" w:cs="Tahoma"/>
          <w:color w:val="004990"/>
          <w:sz w:val="22"/>
          <w:szCs w:val="22"/>
          <w:lang w:val="es-BO"/>
        </w:rPr>
      </w:pPr>
      <w:r w:rsidRPr="00DC5A40">
        <w:rPr>
          <w:rFonts w:ascii="Tahoma" w:hAnsi="Tahoma" w:cs="Tahoma"/>
          <w:b/>
          <w:color w:val="004990"/>
          <w:sz w:val="22"/>
          <w:szCs w:val="22"/>
          <w:u w:val="single"/>
          <w:lang w:val="es-BO"/>
        </w:rPr>
        <w:t xml:space="preserve">VIGÉSIMA OCTAVA: </w:t>
      </w:r>
      <w:r w:rsidRPr="00DC5A40">
        <w:rPr>
          <w:rFonts w:ascii="Tahoma" w:hAnsi="Tahoma" w:cs="Tahoma"/>
          <w:b/>
          <w:snapToGrid w:val="0"/>
          <w:color w:val="004990"/>
          <w:sz w:val="22"/>
          <w:szCs w:val="22"/>
          <w:u w:val="single"/>
          <w:lang w:val="es-BO"/>
        </w:rPr>
        <w:t>ACEPTACIÓN Y CONFORMIDAD</w:t>
      </w:r>
      <w:r w:rsidRPr="00DC5A40">
        <w:rPr>
          <w:rFonts w:ascii="Tahoma" w:hAnsi="Tahoma" w:cs="Tahoma"/>
          <w:b/>
          <w:iCs/>
          <w:color w:val="004990"/>
          <w:sz w:val="22"/>
          <w:szCs w:val="22"/>
          <w:lang w:val="es-BO"/>
        </w:rPr>
        <w:t xml:space="preserve">.- </w:t>
      </w:r>
      <w:r w:rsidRPr="00DC5A40">
        <w:rPr>
          <w:rFonts w:ascii="Tahoma" w:hAnsi="Tahoma" w:cs="Tahoma"/>
          <w:color w:val="004990"/>
          <w:sz w:val="22"/>
          <w:szCs w:val="22"/>
        </w:rPr>
        <w:t xml:space="preserve">Nosotros, Sergio Alberto </w:t>
      </w:r>
      <w:proofErr w:type="spellStart"/>
      <w:r w:rsidRPr="00DC5A40">
        <w:rPr>
          <w:rFonts w:ascii="Tahoma" w:hAnsi="Tahoma" w:cs="Tahoma"/>
          <w:color w:val="004990"/>
          <w:sz w:val="22"/>
          <w:szCs w:val="22"/>
        </w:rPr>
        <w:t>Tejerina</w:t>
      </w:r>
      <w:proofErr w:type="spellEnd"/>
      <w:r w:rsidRPr="00DC5A40">
        <w:rPr>
          <w:rFonts w:ascii="Tahoma" w:hAnsi="Tahoma" w:cs="Tahoma"/>
          <w:color w:val="004990"/>
          <w:sz w:val="22"/>
          <w:szCs w:val="22"/>
        </w:rPr>
        <w:t xml:space="preserve"> Camacho y Lorena Diva Molina </w:t>
      </w:r>
      <w:proofErr w:type="spellStart"/>
      <w:r w:rsidRPr="00DC5A40">
        <w:rPr>
          <w:rFonts w:ascii="Tahoma" w:hAnsi="Tahoma" w:cs="Tahoma"/>
          <w:color w:val="004990"/>
          <w:sz w:val="22"/>
          <w:szCs w:val="22"/>
        </w:rPr>
        <w:t>Canedo</w:t>
      </w:r>
      <w:proofErr w:type="spellEnd"/>
      <w:r w:rsidRPr="00DC5A40">
        <w:rPr>
          <w:rFonts w:ascii="Tahoma" w:hAnsi="Tahoma" w:cs="Tahoma"/>
          <w:color w:val="004990"/>
          <w:sz w:val="22"/>
          <w:szCs w:val="22"/>
        </w:rPr>
        <w:t xml:space="preserve"> en representación de ENTEL S.A. </w:t>
      </w:r>
      <w:proofErr w:type="gramStart"/>
      <w:r w:rsidRPr="00DC5A40">
        <w:rPr>
          <w:rFonts w:ascii="Tahoma" w:hAnsi="Tahoma" w:cs="Tahoma"/>
          <w:color w:val="004990"/>
          <w:sz w:val="22"/>
          <w:szCs w:val="22"/>
        </w:rPr>
        <w:t>y …</w:t>
      </w:r>
      <w:proofErr w:type="gramEnd"/>
      <w:r w:rsidRPr="00DC5A40">
        <w:rPr>
          <w:rFonts w:ascii="Tahoma" w:hAnsi="Tahoma" w:cs="Tahoma"/>
          <w:color w:val="004990"/>
          <w:sz w:val="22"/>
          <w:szCs w:val="22"/>
        </w:rPr>
        <w:t xml:space="preserve">…………………………….. </w:t>
      </w:r>
      <w:proofErr w:type="gramStart"/>
      <w:r w:rsidRPr="00DC5A40">
        <w:rPr>
          <w:rFonts w:ascii="Tahoma" w:hAnsi="Tahoma" w:cs="Tahoma"/>
          <w:color w:val="004990"/>
          <w:sz w:val="22"/>
          <w:szCs w:val="22"/>
        </w:rPr>
        <w:t>en</w:t>
      </w:r>
      <w:proofErr w:type="gramEnd"/>
      <w:r w:rsidRPr="00DC5A40">
        <w:rPr>
          <w:rFonts w:ascii="Tahoma" w:hAnsi="Tahoma" w:cs="Tahoma"/>
          <w:color w:val="004990"/>
          <w:sz w:val="22"/>
          <w:szCs w:val="22"/>
        </w:rPr>
        <w:t xml:space="preserve"> representación del PROVEEDOR</w:t>
      </w:r>
      <w:r w:rsidRPr="00DC5A40">
        <w:rPr>
          <w:rFonts w:ascii="Tahoma" w:hAnsi="Tahoma" w:cs="Tahoma"/>
          <w:b/>
          <w:color w:val="004990"/>
          <w:sz w:val="22"/>
          <w:szCs w:val="22"/>
        </w:rPr>
        <w:t>,</w:t>
      </w:r>
      <w:r w:rsidRPr="00DC5A40">
        <w:rPr>
          <w:rFonts w:ascii="Tahoma" w:hAnsi="Tahoma" w:cs="Tahoma"/>
          <w:color w:val="004990"/>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w:t>
      </w:r>
      <w:proofErr w:type="gramStart"/>
      <w:r w:rsidRPr="00DC5A40">
        <w:rPr>
          <w:rFonts w:ascii="Tahoma" w:hAnsi="Tahoma" w:cs="Tahoma"/>
          <w:color w:val="004990"/>
          <w:sz w:val="22"/>
          <w:szCs w:val="22"/>
        </w:rPr>
        <w:t>días</w:t>
      </w:r>
      <w:proofErr w:type="gramEnd"/>
      <w:r w:rsidRPr="00DC5A40">
        <w:rPr>
          <w:rFonts w:ascii="Tahoma" w:hAnsi="Tahoma" w:cs="Tahoma"/>
          <w:color w:val="004990"/>
          <w:sz w:val="22"/>
          <w:szCs w:val="22"/>
        </w:rPr>
        <w:t xml:space="preserve"> del mes de ………….. </w:t>
      </w:r>
      <w:proofErr w:type="gramStart"/>
      <w:r w:rsidRPr="00DC5A40">
        <w:rPr>
          <w:rFonts w:ascii="Tahoma" w:hAnsi="Tahoma" w:cs="Tahoma"/>
          <w:color w:val="004990"/>
          <w:sz w:val="22"/>
          <w:szCs w:val="22"/>
        </w:rPr>
        <w:t>del</w:t>
      </w:r>
      <w:proofErr w:type="gramEnd"/>
      <w:r w:rsidRPr="00DC5A40">
        <w:rPr>
          <w:rFonts w:ascii="Tahoma" w:hAnsi="Tahoma" w:cs="Tahoma"/>
          <w:color w:val="004990"/>
          <w:sz w:val="22"/>
          <w:szCs w:val="22"/>
        </w:rPr>
        <w:t xml:space="preserve"> año dos mil dieciséis.</w:t>
      </w:r>
    </w:p>
    <w:p w:rsidR="00DC5A40" w:rsidRPr="00DC5A40" w:rsidRDefault="00DC5A40" w:rsidP="00DC5A40">
      <w:pPr>
        <w:jc w:val="both"/>
        <w:rPr>
          <w:rFonts w:ascii="Tahoma" w:hAnsi="Tahoma" w:cs="Tahoma"/>
          <w:b/>
          <w:color w:val="004990"/>
          <w:sz w:val="22"/>
          <w:szCs w:val="22"/>
        </w:rPr>
      </w:pPr>
    </w:p>
    <w:p w:rsidR="00DC5A40" w:rsidRPr="00DC5A40" w:rsidRDefault="00DC5A40" w:rsidP="00DC5A40">
      <w:pPr>
        <w:jc w:val="both"/>
        <w:rPr>
          <w:rFonts w:ascii="Tahoma" w:hAnsi="Tahoma" w:cs="Tahoma"/>
          <w:b/>
          <w:color w:val="004990"/>
          <w:sz w:val="22"/>
          <w:szCs w:val="22"/>
        </w:rPr>
      </w:pPr>
    </w:p>
    <w:p w:rsidR="00DC5A40" w:rsidRPr="00DC5A40" w:rsidRDefault="00DC5A40" w:rsidP="00DC5A40">
      <w:pPr>
        <w:jc w:val="both"/>
        <w:rPr>
          <w:rFonts w:ascii="Tahoma" w:hAnsi="Tahoma" w:cs="Tahoma"/>
          <w:b/>
          <w:color w:val="004990"/>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DC5A40" w:rsidRPr="00DC5A40" w:rsidTr="00DC5A40">
        <w:trPr>
          <w:trHeight w:val="841"/>
        </w:trPr>
        <w:tc>
          <w:tcPr>
            <w:tcW w:w="4786" w:type="dxa"/>
            <w:hideMark/>
          </w:tcPr>
          <w:p w:rsidR="00DC5A40" w:rsidRPr="00DC5A40" w:rsidRDefault="00DC5A40" w:rsidP="00DC5A40">
            <w:pPr>
              <w:ind w:right="45"/>
              <w:jc w:val="center"/>
              <w:rPr>
                <w:rFonts w:ascii="Tahoma" w:hAnsi="Tahoma" w:cs="Tahoma"/>
                <w:b/>
                <w:color w:val="004990"/>
                <w:sz w:val="22"/>
                <w:szCs w:val="22"/>
                <w:lang w:val="pt-PT"/>
              </w:rPr>
            </w:pPr>
            <w:r w:rsidRPr="00DC5A40">
              <w:rPr>
                <w:rFonts w:ascii="Tahoma" w:hAnsi="Tahoma" w:cs="Tahoma"/>
                <w:color w:val="004990"/>
                <w:sz w:val="22"/>
                <w:szCs w:val="22"/>
              </w:rPr>
              <w:t xml:space="preserve">Sergio Alberto </w:t>
            </w:r>
            <w:proofErr w:type="spellStart"/>
            <w:r w:rsidRPr="00DC5A40">
              <w:rPr>
                <w:rFonts w:ascii="Tahoma" w:hAnsi="Tahoma" w:cs="Tahoma"/>
                <w:color w:val="004990"/>
                <w:sz w:val="22"/>
                <w:szCs w:val="22"/>
              </w:rPr>
              <w:t>Tejerina</w:t>
            </w:r>
            <w:proofErr w:type="spellEnd"/>
            <w:r w:rsidRPr="00DC5A40">
              <w:rPr>
                <w:rFonts w:ascii="Tahoma" w:hAnsi="Tahoma" w:cs="Tahoma"/>
                <w:color w:val="004990"/>
                <w:sz w:val="22"/>
                <w:szCs w:val="22"/>
              </w:rPr>
              <w:t xml:space="preserve"> Camacho</w:t>
            </w:r>
          </w:p>
          <w:p w:rsidR="00DC5A40" w:rsidRPr="00DC5A40" w:rsidRDefault="00DC5A40" w:rsidP="00DC5A40">
            <w:pPr>
              <w:ind w:right="45"/>
              <w:jc w:val="center"/>
              <w:rPr>
                <w:rFonts w:ascii="Tahoma" w:hAnsi="Tahoma" w:cs="Tahoma"/>
                <w:b/>
                <w:color w:val="004990"/>
                <w:sz w:val="22"/>
                <w:szCs w:val="22"/>
                <w:lang w:val="pt-PT"/>
              </w:rPr>
            </w:pPr>
            <w:r w:rsidRPr="00DC5A40">
              <w:rPr>
                <w:rFonts w:ascii="Tahoma" w:hAnsi="Tahoma" w:cs="Tahoma"/>
                <w:b/>
                <w:color w:val="004990"/>
                <w:sz w:val="22"/>
                <w:szCs w:val="22"/>
                <w:lang w:val="pt-PT"/>
              </w:rPr>
              <w:t>Gerente Nacional de Clientes a.i.</w:t>
            </w:r>
          </w:p>
          <w:p w:rsidR="00DC5A40" w:rsidRPr="00DC5A40" w:rsidRDefault="00DC5A40" w:rsidP="00DC5A40">
            <w:pPr>
              <w:ind w:right="45"/>
              <w:jc w:val="center"/>
              <w:rPr>
                <w:rFonts w:ascii="Tahoma" w:hAnsi="Tahoma" w:cs="Tahoma"/>
                <w:bCs/>
                <w:color w:val="004990"/>
                <w:sz w:val="22"/>
                <w:szCs w:val="22"/>
              </w:rPr>
            </w:pPr>
            <w:r w:rsidRPr="00DC5A40">
              <w:rPr>
                <w:rFonts w:ascii="Tahoma" w:hAnsi="Tahoma" w:cs="Tahoma"/>
                <w:b/>
                <w:color w:val="004990"/>
                <w:sz w:val="22"/>
                <w:szCs w:val="22"/>
              </w:rPr>
              <w:t>ENTEL S.A.</w:t>
            </w:r>
          </w:p>
        </w:tc>
        <w:tc>
          <w:tcPr>
            <w:tcW w:w="4536" w:type="dxa"/>
            <w:hideMark/>
          </w:tcPr>
          <w:p w:rsidR="00DC5A40" w:rsidRPr="00DC5A40" w:rsidRDefault="00DC5A40" w:rsidP="00DC5A40">
            <w:pPr>
              <w:ind w:right="45"/>
              <w:jc w:val="center"/>
              <w:rPr>
                <w:rFonts w:ascii="Tahoma" w:hAnsi="Tahoma" w:cs="Tahoma"/>
                <w:b/>
                <w:color w:val="004990"/>
                <w:sz w:val="22"/>
                <w:szCs w:val="22"/>
                <w:lang w:val="pt-PT"/>
              </w:rPr>
            </w:pPr>
            <w:r w:rsidRPr="00DC5A40">
              <w:rPr>
                <w:rFonts w:ascii="Tahoma" w:hAnsi="Tahoma" w:cs="Tahoma"/>
                <w:color w:val="004990"/>
                <w:sz w:val="22"/>
                <w:szCs w:val="22"/>
              </w:rPr>
              <w:t xml:space="preserve">Lorena Diva Molina </w:t>
            </w:r>
            <w:proofErr w:type="spellStart"/>
            <w:r w:rsidRPr="00DC5A40">
              <w:rPr>
                <w:rFonts w:ascii="Tahoma" w:hAnsi="Tahoma" w:cs="Tahoma"/>
                <w:color w:val="004990"/>
                <w:sz w:val="22"/>
                <w:szCs w:val="22"/>
              </w:rPr>
              <w:t>Canedo</w:t>
            </w:r>
            <w:proofErr w:type="spellEnd"/>
          </w:p>
          <w:p w:rsidR="00DC5A40" w:rsidRPr="00DC5A40" w:rsidRDefault="00DC5A40" w:rsidP="00DC5A40">
            <w:pPr>
              <w:ind w:right="45"/>
              <w:jc w:val="center"/>
              <w:rPr>
                <w:rFonts w:ascii="Tahoma" w:hAnsi="Tahoma" w:cs="Tahoma"/>
                <w:color w:val="004990"/>
                <w:sz w:val="22"/>
                <w:szCs w:val="22"/>
              </w:rPr>
            </w:pPr>
            <w:r w:rsidRPr="00DC5A40">
              <w:rPr>
                <w:rFonts w:ascii="Tahoma" w:hAnsi="Tahoma" w:cs="Tahoma"/>
                <w:b/>
                <w:color w:val="004990"/>
                <w:sz w:val="22"/>
                <w:szCs w:val="22"/>
                <w:lang w:val="pt-PT"/>
              </w:rPr>
              <w:t xml:space="preserve">Gerente Nacional de Administración y Finanzas </w:t>
            </w:r>
            <w:r w:rsidRPr="00DC5A40">
              <w:rPr>
                <w:rFonts w:ascii="Tahoma" w:hAnsi="Tahoma" w:cs="Tahoma"/>
                <w:b/>
                <w:color w:val="004990"/>
                <w:sz w:val="22"/>
                <w:szCs w:val="22"/>
              </w:rPr>
              <w:t>ENTEL S.A.</w:t>
            </w:r>
          </w:p>
        </w:tc>
      </w:tr>
    </w:tbl>
    <w:p w:rsidR="00DC5A40" w:rsidRPr="00DC5A40" w:rsidRDefault="00DC5A40" w:rsidP="00DC5A40">
      <w:pPr>
        <w:ind w:right="45"/>
        <w:jc w:val="both"/>
        <w:rPr>
          <w:rFonts w:ascii="Tahoma" w:hAnsi="Tahoma" w:cs="Tahoma"/>
          <w:color w:val="004990"/>
          <w:sz w:val="22"/>
          <w:szCs w:val="22"/>
          <w:lang w:val="es-BO"/>
        </w:rPr>
      </w:pPr>
    </w:p>
    <w:p w:rsidR="00DC5A40" w:rsidRPr="00DC5A40" w:rsidRDefault="00DC5A40" w:rsidP="00DC5A40">
      <w:pPr>
        <w:ind w:right="45"/>
        <w:jc w:val="both"/>
        <w:rPr>
          <w:rFonts w:ascii="Tahoma" w:hAnsi="Tahoma" w:cs="Tahoma"/>
          <w:color w:val="004990"/>
          <w:sz w:val="22"/>
          <w:szCs w:val="22"/>
          <w:lang w:val="es-BO"/>
        </w:rPr>
      </w:pPr>
    </w:p>
    <w:p w:rsidR="00DC5A40" w:rsidRPr="00DC5A40" w:rsidRDefault="00DC5A40" w:rsidP="00DC5A40">
      <w:pPr>
        <w:ind w:right="45"/>
        <w:jc w:val="center"/>
        <w:rPr>
          <w:rFonts w:ascii="Tahoma" w:hAnsi="Tahoma" w:cs="Tahoma"/>
          <w:b/>
          <w:color w:val="004990"/>
          <w:sz w:val="22"/>
          <w:szCs w:val="22"/>
          <w:lang w:val="es-BO"/>
        </w:rPr>
      </w:pPr>
      <w:r w:rsidRPr="00DC5A40">
        <w:rPr>
          <w:rFonts w:ascii="Tahoma" w:hAnsi="Tahoma" w:cs="Tahoma"/>
          <w:color w:val="004990"/>
          <w:sz w:val="22"/>
          <w:szCs w:val="22"/>
          <w:lang w:val="es-BO"/>
        </w:rPr>
        <w:t>……………………………</w:t>
      </w:r>
    </w:p>
    <w:p w:rsidR="00DC5A40" w:rsidRPr="00DC5A40" w:rsidRDefault="00DC5A40" w:rsidP="00DC5A40">
      <w:pPr>
        <w:ind w:right="45"/>
        <w:jc w:val="center"/>
        <w:rPr>
          <w:rFonts w:ascii="Tahoma" w:hAnsi="Tahoma" w:cs="Tahoma"/>
          <w:b/>
          <w:color w:val="004990"/>
          <w:sz w:val="22"/>
          <w:szCs w:val="22"/>
          <w:lang w:val="es-BO"/>
        </w:rPr>
      </w:pPr>
      <w:r w:rsidRPr="00DC5A40">
        <w:rPr>
          <w:rFonts w:ascii="Tahoma" w:hAnsi="Tahoma" w:cs="Tahoma"/>
          <w:b/>
          <w:color w:val="004990"/>
          <w:sz w:val="22"/>
          <w:szCs w:val="22"/>
          <w:lang w:val="es-BO"/>
        </w:rPr>
        <w:t>Representante Legal</w:t>
      </w:r>
    </w:p>
    <w:p w:rsidR="007E6E9E" w:rsidRPr="00DC5A40" w:rsidRDefault="00DC5A40" w:rsidP="00DC5A40">
      <w:pPr>
        <w:ind w:right="45"/>
        <w:jc w:val="center"/>
        <w:rPr>
          <w:rFonts w:ascii="Tahoma" w:hAnsi="Tahoma" w:cs="Tahoma"/>
          <w:color w:val="004990"/>
          <w:sz w:val="22"/>
          <w:szCs w:val="22"/>
          <w:lang w:val="es-BO"/>
        </w:rPr>
      </w:pPr>
      <w:r w:rsidRPr="00DC5A40">
        <w:rPr>
          <w:rFonts w:ascii="Tahoma" w:hAnsi="Tahoma" w:cs="Tahoma"/>
          <w:b/>
          <w:color w:val="004990"/>
          <w:sz w:val="22"/>
          <w:szCs w:val="22"/>
          <w:lang w:val="es-BO"/>
        </w:rPr>
        <w:t>………………………………………..</w:t>
      </w:r>
      <w:r w:rsidR="007E6E9E" w:rsidRPr="00DC5A40">
        <w:rPr>
          <w:rFonts w:ascii="Tahoma" w:hAnsi="Tahoma" w:cs="Tahoma"/>
          <w:b/>
          <w:color w:val="004990"/>
          <w:sz w:val="22"/>
          <w:szCs w:val="22"/>
          <w:lang w:val="es-BO"/>
        </w:rPr>
        <w:t>.</w:t>
      </w:r>
    </w:p>
    <w:p w:rsidR="00DF4DA9" w:rsidRPr="00CB010A" w:rsidRDefault="00DF4DA9" w:rsidP="007E6E9E">
      <w:pPr>
        <w:tabs>
          <w:tab w:val="left" w:pos="360"/>
          <w:tab w:val="left" w:pos="1080"/>
        </w:tabs>
        <w:jc w:val="center"/>
        <w:rPr>
          <w:lang w:eastAsia="en-US"/>
        </w:rPr>
      </w:pPr>
      <w:bookmarkStart w:id="11" w:name="_GoBack"/>
      <w:bookmarkEnd w:id="11"/>
    </w:p>
    <w:sectPr w:rsidR="00DF4DA9" w:rsidRPr="00CB010A" w:rsidSect="00612C64">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E46" w:rsidRDefault="00360E46">
      <w:r>
        <w:separator/>
      </w:r>
    </w:p>
  </w:endnote>
  <w:endnote w:type="continuationSeparator" w:id="0">
    <w:p w:rsidR="00360E46" w:rsidRDefault="0036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27" w:rsidRPr="004C3D81" w:rsidRDefault="00E95527"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rsidR="00E95527" w:rsidRDefault="00E95527">
    <w:pPr>
      <w:pStyle w:val="Piedepgina"/>
    </w:pPr>
  </w:p>
  <w:p w:rsidR="00E95527" w:rsidRDefault="00E9552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27" w:rsidRDefault="00E95527">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952561">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6</w:t>
    </w:r>
    <w:r w:rsidR="00B00767">
      <w:rPr>
        <w:rFonts w:ascii="Tahoma" w:hAnsi="Tahoma" w:cs="Tahoma"/>
        <w:b/>
        <w:color w:val="004990"/>
        <w:lang w:val="es-ES_tradnl"/>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27" w:rsidRPr="003D0008" w:rsidRDefault="00E95527">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74EDDEE3" wp14:editId="648C9935">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A67EDA"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E95527" w:rsidRPr="003D0008" w:rsidRDefault="00E95527">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27" w:rsidRDefault="00E95527">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952561">
      <w:rPr>
        <w:rFonts w:ascii="Tahoma" w:hAnsi="Tahoma" w:cs="Tahoma"/>
        <w:b/>
        <w:noProof/>
        <w:color w:val="004990"/>
        <w:lang w:val="es-ES_tradnl"/>
      </w:rPr>
      <w:t>4</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6</w:t>
    </w:r>
    <w:r w:rsidR="00B00767">
      <w:rPr>
        <w:rFonts w:ascii="Tahoma" w:hAnsi="Tahoma" w:cs="Tahoma"/>
        <w:b/>
        <w:color w:val="004990"/>
        <w:lang w:val="es-ES_tradnl"/>
      </w:rPr>
      <w:t>1</w:t>
    </w:r>
  </w:p>
  <w:p w:rsidR="00E95527" w:rsidRDefault="00E9552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E46" w:rsidRDefault="00360E46">
      <w:r>
        <w:separator/>
      </w:r>
    </w:p>
  </w:footnote>
  <w:footnote w:type="continuationSeparator" w:id="0">
    <w:p w:rsidR="00360E46" w:rsidRDefault="00360E46">
      <w:r>
        <w:continuationSeparator/>
      </w:r>
    </w:p>
  </w:footnote>
  <w:footnote w:id="1">
    <w:p w:rsidR="00E95527" w:rsidRPr="00C7497F" w:rsidRDefault="00E95527" w:rsidP="000D4E39">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E95527" w:rsidRPr="00353B1C" w:rsidRDefault="00E95527" w:rsidP="00196B97">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27" w:rsidRDefault="00E95527"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517ECAC4" wp14:editId="0835A277">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rsidR="00E95527" w:rsidRDefault="00E95527" w:rsidP="00DA5F09">
    <w:pPr>
      <w:pStyle w:val="Encabezado"/>
      <w:pBdr>
        <w:bottom w:val="single" w:sz="4" w:space="1" w:color="auto"/>
      </w:pBdr>
      <w:tabs>
        <w:tab w:val="clear" w:pos="8838"/>
      </w:tabs>
      <w:jc w:val="right"/>
      <w:rPr>
        <w:rFonts w:ascii="Tahoma" w:hAnsi="Tahoma" w:cs="Tahoma"/>
        <w:b/>
        <w:color w:val="1F497D"/>
        <w:lang w:val="es-BO"/>
      </w:rPr>
    </w:pPr>
  </w:p>
  <w:p w:rsidR="00E95527" w:rsidRDefault="00E95527" w:rsidP="00DA5F09">
    <w:pPr>
      <w:pStyle w:val="Encabezado"/>
      <w:pBdr>
        <w:bottom w:val="single" w:sz="4" w:space="1" w:color="auto"/>
      </w:pBdr>
      <w:tabs>
        <w:tab w:val="clear" w:pos="8838"/>
      </w:tabs>
      <w:jc w:val="right"/>
      <w:rPr>
        <w:rFonts w:ascii="Tahoma" w:hAnsi="Tahoma" w:cs="Tahoma"/>
        <w:b/>
        <w:color w:val="1F497D"/>
        <w:lang w:val="es-BO"/>
      </w:rPr>
    </w:pPr>
  </w:p>
  <w:p w:rsidR="00E95527" w:rsidRDefault="00E95527" w:rsidP="00DA5F09">
    <w:pPr>
      <w:pStyle w:val="Encabezado"/>
      <w:pBdr>
        <w:bottom w:val="single" w:sz="4" w:space="1" w:color="auto"/>
      </w:pBdr>
      <w:tabs>
        <w:tab w:val="clear" w:pos="8838"/>
      </w:tabs>
      <w:jc w:val="right"/>
      <w:rPr>
        <w:rFonts w:ascii="Tahoma" w:hAnsi="Tahoma" w:cs="Tahoma"/>
        <w:b/>
        <w:color w:val="1F497D"/>
        <w:lang w:val="es-BO"/>
      </w:rPr>
    </w:pPr>
  </w:p>
  <w:p w:rsidR="00E95527" w:rsidRPr="00FC6EE0" w:rsidRDefault="00E95527"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rsidR="00E95527" w:rsidRPr="00FC6EE0" w:rsidRDefault="00E95527"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rsidR="00E95527" w:rsidRPr="00F8211E" w:rsidRDefault="00E95527">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27" w:rsidRPr="001A1AC2" w:rsidRDefault="00E95527"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0CA659DE" wp14:editId="64D25AAF">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E95527" w:rsidRPr="00003973" w:rsidRDefault="00E95527"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27" w:rsidRDefault="00E95527"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14:anchorId="690FE706" wp14:editId="221EB091">
          <wp:simplePos x="0" y="0"/>
          <wp:positionH relativeFrom="column">
            <wp:posOffset>-14605</wp:posOffset>
          </wp:positionH>
          <wp:positionV relativeFrom="paragraph">
            <wp:posOffset>-59690</wp:posOffset>
          </wp:positionV>
          <wp:extent cx="600075" cy="387966"/>
          <wp:effectExtent l="0" t="0" r="0" b="0"/>
          <wp:wrapNone/>
          <wp:docPr id="1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95527" w:rsidRDefault="00E95527"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N°056</w:t>
    </w:r>
    <w:r w:rsidRPr="002E715B">
      <w:rPr>
        <w:rFonts w:ascii="Tahoma" w:hAnsi="Tahoma" w:cs="Tahoma"/>
        <w:b/>
        <w:color w:val="1F497D"/>
        <w:sz w:val="14"/>
        <w:lang w:val="es-BO"/>
      </w:rPr>
      <w:t>/201</w:t>
    </w:r>
    <w:r>
      <w:rPr>
        <w:rFonts w:ascii="Tahoma" w:hAnsi="Tahoma" w:cs="Tahoma"/>
        <w:b/>
        <w:color w:val="1F497D"/>
        <w:sz w:val="14"/>
        <w:lang w:val="es-BO"/>
      </w:rPr>
      <w:t>6</w:t>
    </w:r>
  </w:p>
  <w:p w:rsidR="00E95527" w:rsidRPr="002E715B" w:rsidRDefault="00E95527" w:rsidP="0046081F">
    <w:pPr>
      <w:pStyle w:val="Encabezado"/>
      <w:pBdr>
        <w:bottom w:val="single" w:sz="4" w:space="1" w:color="auto"/>
      </w:pBdr>
      <w:tabs>
        <w:tab w:val="clear" w:pos="8838"/>
      </w:tabs>
      <w:jc w:val="right"/>
      <w:rPr>
        <w:rFonts w:ascii="Tahoma" w:hAnsi="Tahoma" w:cs="Tahoma"/>
        <w:b/>
        <w:color w:val="1F497D"/>
        <w:sz w:val="14"/>
        <w:lang w:val="es-BO"/>
      </w:rPr>
    </w:pPr>
    <w:r w:rsidRPr="005858C4">
      <w:rPr>
        <w:rFonts w:ascii="Tahoma" w:hAnsi="Tahoma" w:cs="Tahoma"/>
        <w:b/>
        <w:color w:val="1F497D"/>
        <w:sz w:val="14"/>
        <w:lang w:val="es-BO"/>
      </w:rPr>
      <w:t>SERVICIO DE MANTENIMIENTO, INSTALACIONES, TRASLADOS Y RETIROS DE PUNTOS ENTEL Y CADS</w:t>
    </w:r>
    <w:r w:rsidRPr="00CA2099">
      <w:rPr>
        <w:rFonts w:ascii="Tahoma" w:hAnsi="Tahoma" w:cs="Tahoma"/>
        <w:b/>
        <w:color w:val="1F497D"/>
        <w:sz w:val="14"/>
        <w:lang w:val="es-BO"/>
      </w:rPr>
      <w:t xml:space="preserve"> </w:t>
    </w:r>
  </w:p>
  <w:p w:rsidR="00E95527" w:rsidRPr="00416AD1" w:rsidRDefault="00E95527">
    <w:pPr>
      <w:pStyle w:val="Encabezado"/>
      <w:rPr>
        <w:rFonts w:ascii="Tahoma" w:hAnsi="Tahoma" w:cs="Tahoma"/>
        <w:b/>
        <w:color w:val="1F497D"/>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614577E"/>
    <w:multiLevelType w:val="hybridMultilevel"/>
    <w:tmpl w:val="97948E1E"/>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5">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6">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7">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8">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2FC5511C"/>
    <w:multiLevelType w:val="multilevel"/>
    <w:tmpl w:val="DCFC2BBE"/>
    <w:lvl w:ilvl="0">
      <w:start w:val="4"/>
      <w:numFmt w:val="decimal"/>
      <w:lvlText w:val="%1"/>
      <w:lvlJc w:val="left"/>
      <w:pPr>
        <w:ind w:left="375" w:hanging="375"/>
      </w:pPr>
      <w:rPr>
        <w:rFonts w:hint="default"/>
      </w:rPr>
    </w:lvl>
    <w:lvl w:ilvl="1">
      <w:start w:val="3"/>
      <w:numFmt w:val="decimal"/>
      <w:lvlText w:val="%1.%2"/>
      <w:lvlJc w:val="left"/>
      <w:pPr>
        <w:ind w:left="1080" w:hanging="720"/>
      </w:pPr>
      <w:rPr>
        <w:rFonts w:hint="default"/>
        <w:b/>
        <w:color w:val="365F91" w:themeColor="accent1" w:themeShade="BF"/>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9">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nsid w:val="53C607E5"/>
    <w:multiLevelType w:val="hybridMultilevel"/>
    <w:tmpl w:val="FF3E8298"/>
    <w:lvl w:ilvl="0" w:tplc="400A000F">
      <w:start w:val="7"/>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9">
    <w:nsid w:val="5870195F"/>
    <w:multiLevelType w:val="singleLevel"/>
    <w:tmpl w:val="38C2B268"/>
    <w:lvl w:ilvl="0">
      <w:numFmt w:val="decimal"/>
      <w:pStyle w:val="Ttulo9"/>
      <w:lvlText w:val=""/>
      <w:lvlJc w:val="left"/>
    </w:lvl>
  </w:abstractNum>
  <w:abstractNum w:abstractNumId="30">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1">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D2C2ED2"/>
    <w:multiLevelType w:val="hybridMultilevel"/>
    <w:tmpl w:val="71C4F9D8"/>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5">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nsid w:val="6E2B322D"/>
    <w:multiLevelType w:val="multilevel"/>
    <w:tmpl w:val="EF449D2A"/>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9">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3">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44">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5">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1"/>
  </w:num>
  <w:num w:numId="2">
    <w:abstractNumId w:val="21"/>
  </w:num>
  <w:num w:numId="3">
    <w:abstractNumId w:val="32"/>
  </w:num>
  <w:num w:numId="4">
    <w:abstractNumId w:val="29"/>
  </w:num>
  <w:num w:numId="5">
    <w:abstractNumId w:val="10"/>
  </w:num>
  <w:num w:numId="6">
    <w:abstractNumId w:val="35"/>
  </w:num>
  <w:num w:numId="7">
    <w:abstractNumId w:val="45"/>
  </w:num>
  <w:num w:numId="8">
    <w:abstractNumId w:val="14"/>
  </w:num>
  <w:num w:numId="9">
    <w:abstractNumId w:val="39"/>
  </w:num>
  <w:num w:numId="10">
    <w:abstractNumId w:val="40"/>
  </w:num>
  <w:num w:numId="11">
    <w:abstractNumId w:val="9"/>
  </w:num>
  <w:num w:numId="12">
    <w:abstractNumId w:val="23"/>
  </w:num>
  <w:num w:numId="13">
    <w:abstractNumId w:val="28"/>
  </w:num>
  <w:num w:numId="14">
    <w:abstractNumId w:val="33"/>
  </w:num>
  <w:num w:numId="15">
    <w:abstractNumId w:val="37"/>
  </w:num>
  <w:num w:numId="16">
    <w:abstractNumId w:val="25"/>
  </w:num>
  <w:num w:numId="17">
    <w:abstractNumId w:val="22"/>
  </w:num>
  <w:num w:numId="18">
    <w:abstractNumId w:val="12"/>
  </w:num>
  <w:num w:numId="19">
    <w:abstractNumId w:val="38"/>
  </w:num>
  <w:num w:numId="20">
    <w:abstractNumId w:val="30"/>
  </w:num>
  <w:num w:numId="21">
    <w:abstractNumId w:val="6"/>
  </w:num>
  <w:num w:numId="22">
    <w:abstractNumId w:val="13"/>
  </w:num>
  <w:num w:numId="23">
    <w:abstractNumId w:val="34"/>
  </w:num>
  <w:num w:numId="24">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17"/>
  </w:num>
  <w:num w:numId="28">
    <w:abstractNumId w:val="36"/>
  </w:num>
  <w:num w:numId="29">
    <w:abstractNumId w:val="46"/>
  </w:num>
  <w:num w:numId="30">
    <w:abstractNumId w:val="42"/>
  </w:num>
  <w:num w:numId="31">
    <w:abstractNumId w:val="15"/>
  </w:num>
  <w:num w:numId="32">
    <w:abstractNumId w:val="16"/>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num>
  <w:num w:numId="38">
    <w:abstractNumId w:val="27"/>
  </w:num>
  <w:num w:numId="39">
    <w:abstractNumId w:val="2"/>
  </w:num>
  <w:num w:numId="40">
    <w:abstractNumId w:val="1"/>
  </w:num>
  <w:num w:numId="41">
    <w:abstractNumId w:val="0"/>
  </w:num>
  <w:num w:numId="42">
    <w:abstractNumId w:val="19"/>
  </w:num>
  <w:num w:numId="43">
    <w:abstractNumId w:val="5"/>
  </w:num>
  <w:num w:numId="44">
    <w:abstractNumId w:val="43"/>
  </w:num>
  <w:num w:numId="45">
    <w:abstractNumId w:val="18"/>
  </w:num>
  <w:num w:numId="46">
    <w:abstractNumId w:val="3"/>
  </w:num>
  <w:num w:numId="47">
    <w:abstractNumId w:val="4"/>
  </w:num>
  <w:num w:numId="48">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E31"/>
    <w:rsid w:val="00001E0E"/>
    <w:rsid w:val="000021C9"/>
    <w:rsid w:val="00002262"/>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190"/>
    <w:rsid w:val="00025267"/>
    <w:rsid w:val="00025D3A"/>
    <w:rsid w:val="0002726A"/>
    <w:rsid w:val="00027666"/>
    <w:rsid w:val="0003102D"/>
    <w:rsid w:val="00031D69"/>
    <w:rsid w:val="00032A89"/>
    <w:rsid w:val="00033944"/>
    <w:rsid w:val="00034929"/>
    <w:rsid w:val="000421B8"/>
    <w:rsid w:val="000426CC"/>
    <w:rsid w:val="00042ED1"/>
    <w:rsid w:val="00045252"/>
    <w:rsid w:val="000454F3"/>
    <w:rsid w:val="00046266"/>
    <w:rsid w:val="00047631"/>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80ED3"/>
    <w:rsid w:val="000829EE"/>
    <w:rsid w:val="000858AF"/>
    <w:rsid w:val="00086388"/>
    <w:rsid w:val="000866E5"/>
    <w:rsid w:val="00086C2E"/>
    <w:rsid w:val="00092770"/>
    <w:rsid w:val="00093AC0"/>
    <w:rsid w:val="00094700"/>
    <w:rsid w:val="0009789B"/>
    <w:rsid w:val="000A09C9"/>
    <w:rsid w:val="000A38F5"/>
    <w:rsid w:val="000A5C65"/>
    <w:rsid w:val="000A5CF2"/>
    <w:rsid w:val="000B2965"/>
    <w:rsid w:val="000B423F"/>
    <w:rsid w:val="000B49ED"/>
    <w:rsid w:val="000B6395"/>
    <w:rsid w:val="000B7CAE"/>
    <w:rsid w:val="000C03C3"/>
    <w:rsid w:val="000C4301"/>
    <w:rsid w:val="000C4932"/>
    <w:rsid w:val="000C5A45"/>
    <w:rsid w:val="000C7B95"/>
    <w:rsid w:val="000D08D2"/>
    <w:rsid w:val="000D11C9"/>
    <w:rsid w:val="000D1536"/>
    <w:rsid w:val="000D4E39"/>
    <w:rsid w:val="000D51DB"/>
    <w:rsid w:val="000D5B35"/>
    <w:rsid w:val="000D5F38"/>
    <w:rsid w:val="000D601E"/>
    <w:rsid w:val="000D6FDE"/>
    <w:rsid w:val="000E1807"/>
    <w:rsid w:val="000E20B0"/>
    <w:rsid w:val="000E577E"/>
    <w:rsid w:val="000E6A00"/>
    <w:rsid w:val="000E6A03"/>
    <w:rsid w:val="000F0136"/>
    <w:rsid w:val="000F097D"/>
    <w:rsid w:val="000F171F"/>
    <w:rsid w:val="000F41EA"/>
    <w:rsid w:val="000F54FA"/>
    <w:rsid w:val="000F751E"/>
    <w:rsid w:val="00100465"/>
    <w:rsid w:val="00100FD0"/>
    <w:rsid w:val="00101E78"/>
    <w:rsid w:val="00102883"/>
    <w:rsid w:val="00102FD3"/>
    <w:rsid w:val="00105572"/>
    <w:rsid w:val="00107538"/>
    <w:rsid w:val="00107965"/>
    <w:rsid w:val="0011024D"/>
    <w:rsid w:val="00110912"/>
    <w:rsid w:val="001109C9"/>
    <w:rsid w:val="00110DD5"/>
    <w:rsid w:val="001112D4"/>
    <w:rsid w:val="00111E42"/>
    <w:rsid w:val="00113030"/>
    <w:rsid w:val="00113D9F"/>
    <w:rsid w:val="0011558D"/>
    <w:rsid w:val="00115EB7"/>
    <w:rsid w:val="00120DF8"/>
    <w:rsid w:val="00121760"/>
    <w:rsid w:val="00121903"/>
    <w:rsid w:val="00123AE5"/>
    <w:rsid w:val="00124E64"/>
    <w:rsid w:val="00127873"/>
    <w:rsid w:val="001349F6"/>
    <w:rsid w:val="00136D8F"/>
    <w:rsid w:val="00136EFB"/>
    <w:rsid w:val="001403D8"/>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3803"/>
    <w:rsid w:val="0016534F"/>
    <w:rsid w:val="00165551"/>
    <w:rsid w:val="001655AA"/>
    <w:rsid w:val="00165B51"/>
    <w:rsid w:val="00166699"/>
    <w:rsid w:val="0016723A"/>
    <w:rsid w:val="001702A0"/>
    <w:rsid w:val="00170FEF"/>
    <w:rsid w:val="001721B0"/>
    <w:rsid w:val="00172EB6"/>
    <w:rsid w:val="00173566"/>
    <w:rsid w:val="0017367B"/>
    <w:rsid w:val="001754B0"/>
    <w:rsid w:val="00181657"/>
    <w:rsid w:val="00184846"/>
    <w:rsid w:val="001849F6"/>
    <w:rsid w:val="0018564F"/>
    <w:rsid w:val="00186F2B"/>
    <w:rsid w:val="00190160"/>
    <w:rsid w:val="001911F5"/>
    <w:rsid w:val="0019128F"/>
    <w:rsid w:val="00192B92"/>
    <w:rsid w:val="001949C7"/>
    <w:rsid w:val="0019523A"/>
    <w:rsid w:val="00196127"/>
    <w:rsid w:val="00196B97"/>
    <w:rsid w:val="00197C36"/>
    <w:rsid w:val="001A1ECC"/>
    <w:rsid w:val="001A212B"/>
    <w:rsid w:val="001A416D"/>
    <w:rsid w:val="001A7715"/>
    <w:rsid w:val="001A773C"/>
    <w:rsid w:val="001A7A3D"/>
    <w:rsid w:val="001B080A"/>
    <w:rsid w:val="001B169E"/>
    <w:rsid w:val="001B20E2"/>
    <w:rsid w:val="001B2591"/>
    <w:rsid w:val="001B33BD"/>
    <w:rsid w:val="001B48CC"/>
    <w:rsid w:val="001B4E97"/>
    <w:rsid w:val="001B6222"/>
    <w:rsid w:val="001B66CE"/>
    <w:rsid w:val="001C1675"/>
    <w:rsid w:val="001C1C58"/>
    <w:rsid w:val="001C2875"/>
    <w:rsid w:val="001C3239"/>
    <w:rsid w:val="001C35BD"/>
    <w:rsid w:val="001C3F80"/>
    <w:rsid w:val="001C4BAA"/>
    <w:rsid w:val="001C5713"/>
    <w:rsid w:val="001C5772"/>
    <w:rsid w:val="001C6005"/>
    <w:rsid w:val="001D3139"/>
    <w:rsid w:val="001D5036"/>
    <w:rsid w:val="001D5B78"/>
    <w:rsid w:val="001D7825"/>
    <w:rsid w:val="001E147E"/>
    <w:rsid w:val="001E2FC8"/>
    <w:rsid w:val="001E4F0B"/>
    <w:rsid w:val="001E7518"/>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4755"/>
    <w:rsid w:val="0021596B"/>
    <w:rsid w:val="0021609B"/>
    <w:rsid w:val="00216D22"/>
    <w:rsid w:val="002173EA"/>
    <w:rsid w:val="00220F24"/>
    <w:rsid w:val="0022119B"/>
    <w:rsid w:val="00221A75"/>
    <w:rsid w:val="00224726"/>
    <w:rsid w:val="00224732"/>
    <w:rsid w:val="0022504A"/>
    <w:rsid w:val="002275B2"/>
    <w:rsid w:val="00230485"/>
    <w:rsid w:val="00231C20"/>
    <w:rsid w:val="0023270F"/>
    <w:rsid w:val="00232ABF"/>
    <w:rsid w:val="00232C7D"/>
    <w:rsid w:val="00232D3B"/>
    <w:rsid w:val="00234320"/>
    <w:rsid w:val="00234A8A"/>
    <w:rsid w:val="00234F5E"/>
    <w:rsid w:val="00235AEB"/>
    <w:rsid w:val="00237B71"/>
    <w:rsid w:val="002412B6"/>
    <w:rsid w:val="00242336"/>
    <w:rsid w:val="002423E6"/>
    <w:rsid w:val="0024258D"/>
    <w:rsid w:val="00242C43"/>
    <w:rsid w:val="002433E9"/>
    <w:rsid w:val="00243D58"/>
    <w:rsid w:val="00246345"/>
    <w:rsid w:val="00247013"/>
    <w:rsid w:val="00247632"/>
    <w:rsid w:val="00247FFD"/>
    <w:rsid w:val="00252526"/>
    <w:rsid w:val="00254075"/>
    <w:rsid w:val="00254489"/>
    <w:rsid w:val="002557FF"/>
    <w:rsid w:val="00256263"/>
    <w:rsid w:val="00256562"/>
    <w:rsid w:val="00257599"/>
    <w:rsid w:val="0025778B"/>
    <w:rsid w:val="002577DC"/>
    <w:rsid w:val="00260215"/>
    <w:rsid w:val="002625F4"/>
    <w:rsid w:val="00266740"/>
    <w:rsid w:val="00266D6B"/>
    <w:rsid w:val="00267662"/>
    <w:rsid w:val="002705DF"/>
    <w:rsid w:val="00270793"/>
    <w:rsid w:val="0027289C"/>
    <w:rsid w:val="00272CF3"/>
    <w:rsid w:val="00272DFC"/>
    <w:rsid w:val="00274411"/>
    <w:rsid w:val="00274D1E"/>
    <w:rsid w:val="0027510F"/>
    <w:rsid w:val="00276748"/>
    <w:rsid w:val="002806E2"/>
    <w:rsid w:val="0028113B"/>
    <w:rsid w:val="0028188C"/>
    <w:rsid w:val="00281BD5"/>
    <w:rsid w:val="0028233C"/>
    <w:rsid w:val="002837F3"/>
    <w:rsid w:val="0028399F"/>
    <w:rsid w:val="00283C26"/>
    <w:rsid w:val="0028519F"/>
    <w:rsid w:val="002857AD"/>
    <w:rsid w:val="00287BC6"/>
    <w:rsid w:val="002913A6"/>
    <w:rsid w:val="00291BC9"/>
    <w:rsid w:val="0029595B"/>
    <w:rsid w:val="002968F0"/>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6BF0"/>
    <w:rsid w:val="002E7001"/>
    <w:rsid w:val="002E715B"/>
    <w:rsid w:val="002E7187"/>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501B"/>
    <w:rsid w:val="0030687C"/>
    <w:rsid w:val="00306913"/>
    <w:rsid w:val="003070E2"/>
    <w:rsid w:val="0031592A"/>
    <w:rsid w:val="003164A8"/>
    <w:rsid w:val="0032017E"/>
    <w:rsid w:val="0032106C"/>
    <w:rsid w:val="0032182A"/>
    <w:rsid w:val="00321867"/>
    <w:rsid w:val="003233EC"/>
    <w:rsid w:val="00326075"/>
    <w:rsid w:val="00326183"/>
    <w:rsid w:val="00327DA0"/>
    <w:rsid w:val="00330552"/>
    <w:rsid w:val="0033141A"/>
    <w:rsid w:val="00332322"/>
    <w:rsid w:val="003326CC"/>
    <w:rsid w:val="00333C2C"/>
    <w:rsid w:val="0033524D"/>
    <w:rsid w:val="003357DA"/>
    <w:rsid w:val="003358B8"/>
    <w:rsid w:val="003413C9"/>
    <w:rsid w:val="0034393A"/>
    <w:rsid w:val="00343FF6"/>
    <w:rsid w:val="003463AB"/>
    <w:rsid w:val="00350250"/>
    <w:rsid w:val="00352185"/>
    <w:rsid w:val="0035244E"/>
    <w:rsid w:val="003538FA"/>
    <w:rsid w:val="00353AD0"/>
    <w:rsid w:val="00355928"/>
    <w:rsid w:val="00355C41"/>
    <w:rsid w:val="0035602E"/>
    <w:rsid w:val="00360E46"/>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54B"/>
    <w:rsid w:val="0037678E"/>
    <w:rsid w:val="00377385"/>
    <w:rsid w:val="00380F9D"/>
    <w:rsid w:val="00381F37"/>
    <w:rsid w:val="00384FD5"/>
    <w:rsid w:val="00386738"/>
    <w:rsid w:val="00386CFF"/>
    <w:rsid w:val="00387450"/>
    <w:rsid w:val="003875B3"/>
    <w:rsid w:val="003877F5"/>
    <w:rsid w:val="003908E5"/>
    <w:rsid w:val="003918A9"/>
    <w:rsid w:val="00391AD8"/>
    <w:rsid w:val="00393ECA"/>
    <w:rsid w:val="00393ED2"/>
    <w:rsid w:val="00394B50"/>
    <w:rsid w:val="00397BB3"/>
    <w:rsid w:val="00397D11"/>
    <w:rsid w:val="003A057D"/>
    <w:rsid w:val="003A283A"/>
    <w:rsid w:val="003A2A25"/>
    <w:rsid w:val="003A3046"/>
    <w:rsid w:val="003A58FE"/>
    <w:rsid w:val="003A625B"/>
    <w:rsid w:val="003B0101"/>
    <w:rsid w:val="003B2BAB"/>
    <w:rsid w:val="003B4A90"/>
    <w:rsid w:val="003C0C2D"/>
    <w:rsid w:val="003C10F5"/>
    <w:rsid w:val="003C270B"/>
    <w:rsid w:val="003C4319"/>
    <w:rsid w:val="003C5EDD"/>
    <w:rsid w:val="003C7D73"/>
    <w:rsid w:val="003D0298"/>
    <w:rsid w:val="003D0F6D"/>
    <w:rsid w:val="003D1C64"/>
    <w:rsid w:val="003D3493"/>
    <w:rsid w:val="003D35ED"/>
    <w:rsid w:val="003D3628"/>
    <w:rsid w:val="003D5156"/>
    <w:rsid w:val="003D53C2"/>
    <w:rsid w:val="003D7F65"/>
    <w:rsid w:val="003E2286"/>
    <w:rsid w:val="003E36AA"/>
    <w:rsid w:val="003E5048"/>
    <w:rsid w:val="003F0087"/>
    <w:rsid w:val="003F1333"/>
    <w:rsid w:val="003F17C4"/>
    <w:rsid w:val="003F1D29"/>
    <w:rsid w:val="003F2DDE"/>
    <w:rsid w:val="003F3147"/>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2E9"/>
    <w:rsid w:val="00433AD0"/>
    <w:rsid w:val="00435402"/>
    <w:rsid w:val="004355ED"/>
    <w:rsid w:val="0043727C"/>
    <w:rsid w:val="00440018"/>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6081F"/>
    <w:rsid w:val="00461911"/>
    <w:rsid w:val="00462D6B"/>
    <w:rsid w:val="0046308D"/>
    <w:rsid w:val="004635A6"/>
    <w:rsid w:val="0046662C"/>
    <w:rsid w:val="00467A7A"/>
    <w:rsid w:val="004709BB"/>
    <w:rsid w:val="004711A1"/>
    <w:rsid w:val="0047146E"/>
    <w:rsid w:val="00473E2C"/>
    <w:rsid w:val="00473E69"/>
    <w:rsid w:val="004757D0"/>
    <w:rsid w:val="00477DB8"/>
    <w:rsid w:val="0048057A"/>
    <w:rsid w:val="0048285E"/>
    <w:rsid w:val="00483AB7"/>
    <w:rsid w:val="004841F0"/>
    <w:rsid w:val="0049111C"/>
    <w:rsid w:val="004913B8"/>
    <w:rsid w:val="00491A6E"/>
    <w:rsid w:val="004933D3"/>
    <w:rsid w:val="00494432"/>
    <w:rsid w:val="00494E6A"/>
    <w:rsid w:val="004964AD"/>
    <w:rsid w:val="004A108D"/>
    <w:rsid w:val="004A2984"/>
    <w:rsid w:val="004A6281"/>
    <w:rsid w:val="004B1C03"/>
    <w:rsid w:val="004B2377"/>
    <w:rsid w:val="004B31FA"/>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385"/>
    <w:rsid w:val="004C6F4F"/>
    <w:rsid w:val="004C77AF"/>
    <w:rsid w:val="004D07BD"/>
    <w:rsid w:val="004D144D"/>
    <w:rsid w:val="004D37C1"/>
    <w:rsid w:val="004D4471"/>
    <w:rsid w:val="004D5D47"/>
    <w:rsid w:val="004D5FC7"/>
    <w:rsid w:val="004D7985"/>
    <w:rsid w:val="004E35DB"/>
    <w:rsid w:val="004E5D1C"/>
    <w:rsid w:val="004E6536"/>
    <w:rsid w:val="004E6CDF"/>
    <w:rsid w:val="004F04D2"/>
    <w:rsid w:val="004F17F5"/>
    <w:rsid w:val="004F477A"/>
    <w:rsid w:val="004F4AF8"/>
    <w:rsid w:val="004F5B1A"/>
    <w:rsid w:val="00500398"/>
    <w:rsid w:val="00503092"/>
    <w:rsid w:val="005053FD"/>
    <w:rsid w:val="005059F9"/>
    <w:rsid w:val="005101FD"/>
    <w:rsid w:val="00510D3A"/>
    <w:rsid w:val="005113EF"/>
    <w:rsid w:val="00511895"/>
    <w:rsid w:val="00513E67"/>
    <w:rsid w:val="00513ED2"/>
    <w:rsid w:val="00514BB1"/>
    <w:rsid w:val="00517194"/>
    <w:rsid w:val="0052019B"/>
    <w:rsid w:val="00520739"/>
    <w:rsid w:val="00520F29"/>
    <w:rsid w:val="00521169"/>
    <w:rsid w:val="00522850"/>
    <w:rsid w:val="00522F16"/>
    <w:rsid w:val="00524273"/>
    <w:rsid w:val="00524A15"/>
    <w:rsid w:val="00524F63"/>
    <w:rsid w:val="0052691A"/>
    <w:rsid w:val="0053004D"/>
    <w:rsid w:val="00530DFC"/>
    <w:rsid w:val="0053130A"/>
    <w:rsid w:val="0053296E"/>
    <w:rsid w:val="00533FA0"/>
    <w:rsid w:val="0053424E"/>
    <w:rsid w:val="0053434D"/>
    <w:rsid w:val="005349E6"/>
    <w:rsid w:val="00537751"/>
    <w:rsid w:val="005378BA"/>
    <w:rsid w:val="00540AE8"/>
    <w:rsid w:val="0054591C"/>
    <w:rsid w:val="00545E6C"/>
    <w:rsid w:val="005466B5"/>
    <w:rsid w:val="00547972"/>
    <w:rsid w:val="00550342"/>
    <w:rsid w:val="00552B0E"/>
    <w:rsid w:val="00552B1C"/>
    <w:rsid w:val="00555A58"/>
    <w:rsid w:val="00555BE6"/>
    <w:rsid w:val="00555E5F"/>
    <w:rsid w:val="005576D6"/>
    <w:rsid w:val="00561143"/>
    <w:rsid w:val="00561F02"/>
    <w:rsid w:val="005633B7"/>
    <w:rsid w:val="005634BC"/>
    <w:rsid w:val="0056482B"/>
    <w:rsid w:val="005649CE"/>
    <w:rsid w:val="00565130"/>
    <w:rsid w:val="00565971"/>
    <w:rsid w:val="005750D3"/>
    <w:rsid w:val="00575C0F"/>
    <w:rsid w:val="005817F3"/>
    <w:rsid w:val="005822A1"/>
    <w:rsid w:val="0058313F"/>
    <w:rsid w:val="00584F07"/>
    <w:rsid w:val="005858C4"/>
    <w:rsid w:val="00586013"/>
    <w:rsid w:val="005866F3"/>
    <w:rsid w:val="0058735E"/>
    <w:rsid w:val="00591092"/>
    <w:rsid w:val="005911CF"/>
    <w:rsid w:val="0059447A"/>
    <w:rsid w:val="00594BE2"/>
    <w:rsid w:val="00594D44"/>
    <w:rsid w:val="0059515A"/>
    <w:rsid w:val="00596619"/>
    <w:rsid w:val="00597EB7"/>
    <w:rsid w:val="005A05E5"/>
    <w:rsid w:val="005A2122"/>
    <w:rsid w:val="005A46FB"/>
    <w:rsid w:val="005A567A"/>
    <w:rsid w:val="005A5BD2"/>
    <w:rsid w:val="005A6452"/>
    <w:rsid w:val="005A7201"/>
    <w:rsid w:val="005A7250"/>
    <w:rsid w:val="005B0352"/>
    <w:rsid w:val="005B04A6"/>
    <w:rsid w:val="005B08A8"/>
    <w:rsid w:val="005B3041"/>
    <w:rsid w:val="005B3AD8"/>
    <w:rsid w:val="005B40D9"/>
    <w:rsid w:val="005B4B68"/>
    <w:rsid w:val="005B61DD"/>
    <w:rsid w:val="005B6346"/>
    <w:rsid w:val="005C0928"/>
    <w:rsid w:val="005C0D9C"/>
    <w:rsid w:val="005C1576"/>
    <w:rsid w:val="005C15E4"/>
    <w:rsid w:val="005C1E74"/>
    <w:rsid w:val="005C2DDC"/>
    <w:rsid w:val="005C2F10"/>
    <w:rsid w:val="005C5063"/>
    <w:rsid w:val="005C61DC"/>
    <w:rsid w:val="005C7307"/>
    <w:rsid w:val="005D0059"/>
    <w:rsid w:val="005D025A"/>
    <w:rsid w:val="005D06B6"/>
    <w:rsid w:val="005D2B39"/>
    <w:rsid w:val="005D2EF5"/>
    <w:rsid w:val="005D38C6"/>
    <w:rsid w:val="005D4E12"/>
    <w:rsid w:val="005D5D5E"/>
    <w:rsid w:val="005D6C91"/>
    <w:rsid w:val="005D6CD8"/>
    <w:rsid w:val="005D7DE7"/>
    <w:rsid w:val="005E1529"/>
    <w:rsid w:val="005E26FC"/>
    <w:rsid w:val="005E2FEF"/>
    <w:rsid w:val="005E3FD7"/>
    <w:rsid w:val="005F3973"/>
    <w:rsid w:val="005F3F98"/>
    <w:rsid w:val="005F4443"/>
    <w:rsid w:val="005F4EDA"/>
    <w:rsid w:val="005F60D9"/>
    <w:rsid w:val="005F758F"/>
    <w:rsid w:val="005F7AA6"/>
    <w:rsid w:val="00601EC0"/>
    <w:rsid w:val="006027BE"/>
    <w:rsid w:val="00607E4C"/>
    <w:rsid w:val="00607F49"/>
    <w:rsid w:val="00612356"/>
    <w:rsid w:val="006129E6"/>
    <w:rsid w:val="00612C64"/>
    <w:rsid w:val="006136EC"/>
    <w:rsid w:val="00614411"/>
    <w:rsid w:val="00614B64"/>
    <w:rsid w:val="00614FDE"/>
    <w:rsid w:val="006155DF"/>
    <w:rsid w:val="00616AD6"/>
    <w:rsid w:val="00616C70"/>
    <w:rsid w:val="006173F9"/>
    <w:rsid w:val="006205A2"/>
    <w:rsid w:val="0062062B"/>
    <w:rsid w:val="00620BC9"/>
    <w:rsid w:val="00623D97"/>
    <w:rsid w:val="006243B0"/>
    <w:rsid w:val="0062719B"/>
    <w:rsid w:val="00627D7C"/>
    <w:rsid w:val="00630560"/>
    <w:rsid w:val="0063106B"/>
    <w:rsid w:val="00634F10"/>
    <w:rsid w:val="006358E3"/>
    <w:rsid w:val="00637143"/>
    <w:rsid w:val="00640A35"/>
    <w:rsid w:val="00641054"/>
    <w:rsid w:val="0064150D"/>
    <w:rsid w:val="00644F67"/>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5B07"/>
    <w:rsid w:val="006871A6"/>
    <w:rsid w:val="0068764A"/>
    <w:rsid w:val="0069280E"/>
    <w:rsid w:val="00692B14"/>
    <w:rsid w:val="00692D59"/>
    <w:rsid w:val="00696B12"/>
    <w:rsid w:val="00696ECE"/>
    <w:rsid w:val="0069719F"/>
    <w:rsid w:val="006974D0"/>
    <w:rsid w:val="006A0602"/>
    <w:rsid w:val="006A1827"/>
    <w:rsid w:val="006A2722"/>
    <w:rsid w:val="006A4381"/>
    <w:rsid w:val="006A4712"/>
    <w:rsid w:val="006A5106"/>
    <w:rsid w:val="006A52BA"/>
    <w:rsid w:val="006A5A07"/>
    <w:rsid w:val="006A665C"/>
    <w:rsid w:val="006B0380"/>
    <w:rsid w:val="006B0B25"/>
    <w:rsid w:val="006B0B3D"/>
    <w:rsid w:val="006B1A33"/>
    <w:rsid w:val="006B1D95"/>
    <w:rsid w:val="006B2FF4"/>
    <w:rsid w:val="006B421C"/>
    <w:rsid w:val="006B50C7"/>
    <w:rsid w:val="006C4011"/>
    <w:rsid w:val="006C5586"/>
    <w:rsid w:val="006C59BB"/>
    <w:rsid w:val="006C5ED5"/>
    <w:rsid w:val="006C7027"/>
    <w:rsid w:val="006D014F"/>
    <w:rsid w:val="006D0635"/>
    <w:rsid w:val="006D0D8C"/>
    <w:rsid w:val="006D20E4"/>
    <w:rsid w:val="006D2CFF"/>
    <w:rsid w:val="006D2E44"/>
    <w:rsid w:val="006D3780"/>
    <w:rsid w:val="006D429F"/>
    <w:rsid w:val="006D693B"/>
    <w:rsid w:val="006D79EE"/>
    <w:rsid w:val="006E0B05"/>
    <w:rsid w:val="006E0ECC"/>
    <w:rsid w:val="006E196A"/>
    <w:rsid w:val="006E1FF1"/>
    <w:rsid w:val="006E2CC9"/>
    <w:rsid w:val="006E40F9"/>
    <w:rsid w:val="006E48AC"/>
    <w:rsid w:val="006E7349"/>
    <w:rsid w:val="006E7B01"/>
    <w:rsid w:val="006F0B5C"/>
    <w:rsid w:val="006F0C5C"/>
    <w:rsid w:val="006F2682"/>
    <w:rsid w:val="006F30EC"/>
    <w:rsid w:val="006F41C5"/>
    <w:rsid w:val="006F6351"/>
    <w:rsid w:val="006F68F7"/>
    <w:rsid w:val="006F6D27"/>
    <w:rsid w:val="006F735D"/>
    <w:rsid w:val="00700A64"/>
    <w:rsid w:val="00700B8A"/>
    <w:rsid w:val="007019E3"/>
    <w:rsid w:val="00702610"/>
    <w:rsid w:val="00702BFB"/>
    <w:rsid w:val="00703E2A"/>
    <w:rsid w:val="00704579"/>
    <w:rsid w:val="007103D5"/>
    <w:rsid w:val="007108D1"/>
    <w:rsid w:val="0071228C"/>
    <w:rsid w:val="007136C6"/>
    <w:rsid w:val="00713D2C"/>
    <w:rsid w:val="00713F8F"/>
    <w:rsid w:val="00714608"/>
    <w:rsid w:val="00715AC9"/>
    <w:rsid w:val="00722883"/>
    <w:rsid w:val="007231A5"/>
    <w:rsid w:val="00723550"/>
    <w:rsid w:val="00723AA6"/>
    <w:rsid w:val="00724AF4"/>
    <w:rsid w:val="00724C8C"/>
    <w:rsid w:val="0072562D"/>
    <w:rsid w:val="007259DC"/>
    <w:rsid w:val="00725FA0"/>
    <w:rsid w:val="0072607F"/>
    <w:rsid w:val="00730E2A"/>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62D7F"/>
    <w:rsid w:val="00762D89"/>
    <w:rsid w:val="00763500"/>
    <w:rsid w:val="00763D74"/>
    <w:rsid w:val="00766F76"/>
    <w:rsid w:val="00770D5A"/>
    <w:rsid w:val="007718C2"/>
    <w:rsid w:val="0077382A"/>
    <w:rsid w:val="007743B9"/>
    <w:rsid w:val="00775B4B"/>
    <w:rsid w:val="00776C62"/>
    <w:rsid w:val="00777777"/>
    <w:rsid w:val="00777E0E"/>
    <w:rsid w:val="00777FAB"/>
    <w:rsid w:val="00780BA7"/>
    <w:rsid w:val="00780FD6"/>
    <w:rsid w:val="0078328B"/>
    <w:rsid w:val="00783A13"/>
    <w:rsid w:val="00784819"/>
    <w:rsid w:val="00784C20"/>
    <w:rsid w:val="0078633F"/>
    <w:rsid w:val="00786B92"/>
    <w:rsid w:val="00787A6A"/>
    <w:rsid w:val="007904C3"/>
    <w:rsid w:val="007906AE"/>
    <w:rsid w:val="0079131E"/>
    <w:rsid w:val="00791A8F"/>
    <w:rsid w:val="0079445D"/>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B"/>
    <w:rsid w:val="007B7AC2"/>
    <w:rsid w:val="007C0F25"/>
    <w:rsid w:val="007C1A0C"/>
    <w:rsid w:val="007C2D42"/>
    <w:rsid w:val="007C3B00"/>
    <w:rsid w:val="007C3B60"/>
    <w:rsid w:val="007C6DFC"/>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2402"/>
    <w:rsid w:val="007F2C70"/>
    <w:rsid w:val="007F4319"/>
    <w:rsid w:val="007F49BD"/>
    <w:rsid w:val="007F4A49"/>
    <w:rsid w:val="007F599E"/>
    <w:rsid w:val="00800C5A"/>
    <w:rsid w:val="00801B09"/>
    <w:rsid w:val="00801BF4"/>
    <w:rsid w:val="00802038"/>
    <w:rsid w:val="008026A5"/>
    <w:rsid w:val="00803ABC"/>
    <w:rsid w:val="0080449C"/>
    <w:rsid w:val="00805576"/>
    <w:rsid w:val="00807054"/>
    <w:rsid w:val="00810E4B"/>
    <w:rsid w:val="0081384E"/>
    <w:rsid w:val="00814EF0"/>
    <w:rsid w:val="00814FF5"/>
    <w:rsid w:val="00822E0D"/>
    <w:rsid w:val="008244A7"/>
    <w:rsid w:val="00824B9A"/>
    <w:rsid w:val="00824E01"/>
    <w:rsid w:val="00825050"/>
    <w:rsid w:val="008251E1"/>
    <w:rsid w:val="00825455"/>
    <w:rsid w:val="00825C7C"/>
    <w:rsid w:val="00825E60"/>
    <w:rsid w:val="0083006A"/>
    <w:rsid w:val="008303CC"/>
    <w:rsid w:val="0083063E"/>
    <w:rsid w:val="00831091"/>
    <w:rsid w:val="00831EF4"/>
    <w:rsid w:val="008327B2"/>
    <w:rsid w:val="00832A1C"/>
    <w:rsid w:val="00833AD9"/>
    <w:rsid w:val="00833C97"/>
    <w:rsid w:val="008340CE"/>
    <w:rsid w:val="008358BD"/>
    <w:rsid w:val="00837B8A"/>
    <w:rsid w:val="00837D31"/>
    <w:rsid w:val="00837DCB"/>
    <w:rsid w:val="0084401D"/>
    <w:rsid w:val="008463D3"/>
    <w:rsid w:val="008464CC"/>
    <w:rsid w:val="00846A8A"/>
    <w:rsid w:val="00847CD7"/>
    <w:rsid w:val="0085036C"/>
    <w:rsid w:val="008504CE"/>
    <w:rsid w:val="00850D18"/>
    <w:rsid w:val="00852034"/>
    <w:rsid w:val="008520B0"/>
    <w:rsid w:val="008531D9"/>
    <w:rsid w:val="00855F6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3B1F"/>
    <w:rsid w:val="00884664"/>
    <w:rsid w:val="008851E0"/>
    <w:rsid w:val="00885375"/>
    <w:rsid w:val="00886497"/>
    <w:rsid w:val="00886CB5"/>
    <w:rsid w:val="00887B9C"/>
    <w:rsid w:val="00890D37"/>
    <w:rsid w:val="00891DE9"/>
    <w:rsid w:val="0089300C"/>
    <w:rsid w:val="00893120"/>
    <w:rsid w:val="00894D88"/>
    <w:rsid w:val="00894F14"/>
    <w:rsid w:val="00894F1F"/>
    <w:rsid w:val="00895377"/>
    <w:rsid w:val="0089599C"/>
    <w:rsid w:val="00895CFC"/>
    <w:rsid w:val="00897697"/>
    <w:rsid w:val="00897DF6"/>
    <w:rsid w:val="008A0BB8"/>
    <w:rsid w:val="008A241A"/>
    <w:rsid w:val="008A24B7"/>
    <w:rsid w:val="008A26F9"/>
    <w:rsid w:val="008A4AE5"/>
    <w:rsid w:val="008A4F6F"/>
    <w:rsid w:val="008A7246"/>
    <w:rsid w:val="008B04CD"/>
    <w:rsid w:val="008B0604"/>
    <w:rsid w:val="008B171B"/>
    <w:rsid w:val="008B3986"/>
    <w:rsid w:val="008B4DF8"/>
    <w:rsid w:val="008C0A1C"/>
    <w:rsid w:val="008C4000"/>
    <w:rsid w:val="008C40E5"/>
    <w:rsid w:val="008C477D"/>
    <w:rsid w:val="008C4E54"/>
    <w:rsid w:val="008C5004"/>
    <w:rsid w:val="008C5CFC"/>
    <w:rsid w:val="008D02B8"/>
    <w:rsid w:val="008D0E9A"/>
    <w:rsid w:val="008D2F14"/>
    <w:rsid w:val="008D45ED"/>
    <w:rsid w:val="008D52FA"/>
    <w:rsid w:val="008D7F10"/>
    <w:rsid w:val="008E171B"/>
    <w:rsid w:val="008E3249"/>
    <w:rsid w:val="008E41AA"/>
    <w:rsid w:val="008E57ED"/>
    <w:rsid w:val="008E5C28"/>
    <w:rsid w:val="008E625E"/>
    <w:rsid w:val="008E6FBA"/>
    <w:rsid w:val="008E7DBF"/>
    <w:rsid w:val="008F0510"/>
    <w:rsid w:val="008F1430"/>
    <w:rsid w:val="008F291D"/>
    <w:rsid w:val="008F36F8"/>
    <w:rsid w:val="008F6AC2"/>
    <w:rsid w:val="00900DAD"/>
    <w:rsid w:val="009012B1"/>
    <w:rsid w:val="0090318E"/>
    <w:rsid w:val="009033DA"/>
    <w:rsid w:val="009034CA"/>
    <w:rsid w:val="0090438E"/>
    <w:rsid w:val="00904925"/>
    <w:rsid w:val="00905063"/>
    <w:rsid w:val="009062B9"/>
    <w:rsid w:val="009074FA"/>
    <w:rsid w:val="009076A8"/>
    <w:rsid w:val="00907B67"/>
    <w:rsid w:val="00907DA5"/>
    <w:rsid w:val="00910520"/>
    <w:rsid w:val="0091332A"/>
    <w:rsid w:val="00914E9D"/>
    <w:rsid w:val="00916422"/>
    <w:rsid w:val="00916829"/>
    <w:rsid w:val="0091713C"/>
    <w:rsid w:val="0092088C"/>
    <w:rsid w:val="009208C4"/>
    <w:rsid w:val="00920A58"/>
    <w:rsid w:val="00922D33"/>
    <w:rsid w:val="00923519"/>
    <w:rsid w:val="0092418A"/>
    <w:rsid w:val="00924259"/>
    <w:rsid w:val="009247F8"/>
    <w:rsid w:val="0092720E"/>
    <w:rsid w:val="00930176"/>
    <w:rsid w:val="0093180F"/>
    <w:rsid w:val="009325E1"/>
    <w:rsid w:val="00933175"/>
    <w:rsid w:val="009334D9"/>
    <w:rsid w:val="00934D13"/>
    <w:rsid w:val="00935E01"/>
    <w:rsid w:val="00935EB6"/>
    <w:rsid w:val="00935F1F"/>
    <w:rsid w:val="00937E95"/>
    <w:rsid w:val="009406A5"/>
    <w:rsid w:val="009431F4"/>
    <w:rsid w:val="00944038"/>
    <w:rsid w:val="00944F79"/>
    <w:rsid w:val="009520DB"/>
    <w:rsid w:val="00952561"/>
    <w:rsid w:val="00957407"/>
    <w:rsid w:val="009603ED"/>
    <w:rsid w:val="00960474"/>
    <w:rsid w:val="00961080"/>
    <w:rsid w:val="0096416E"/>
    <w:rsid w:val="009647FF"/>
    <w:rsid w:val="00964D64"/>
    <w:rsid w:val="00965CD6"/>
    <w:rsid w:val="009660A7"/>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D12"/>
    <w:rsid w:val="009D3288"/>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90D"/>
    <w:rsid w:val="00A01AEB"/>
    <w:rsid w:val="00A02BEC"/>
    <w:rsid w:val="00A02ED7"/>
    <w:rsid w:val="00A057FC"/>
    <w:rsid w:val="00A05DB6"/>
    <w:rsid w:val="00A05FE2"/>
    <w:rsid w:val="00A06212"/>
    <w:rsid w:val="00A070D1"/>
    <w:rsid w:val="00A108EB"/>
    <w:rsid w:val="00A115EF"/>
    <w:rsid w:val="00A16471"/>
    <w:rsid w:val="00A164F2"/>
    <w:rsid w:val="00A16640"/>
    <w:rsid w:val="00A16EBC"/>
    <w:rsid w:val="00A20AF1"/>
    <w:rsid w:val="00A25FFA"/>
    <w:rsid w:val="00A268B1"/>
    <w:rsid w:val="00A27303"/>
    <w:rsid w:val="00A277CD"/>
    <w:rsid w:val="00A27A42"/>
    <w:rsid w:val="00A27E18"/>
    <w:rsid w:val="00A31F4A"/>
    <w:rsid w:val="00A338C1"/>
    <w:rsid w:val="00A34BE0"/>
    <w:rsid w:val="00A400FC"/>
    <w:rsid w:val="00A40D91"/>
    <w:rsid w:val="00A41C66"/>
    <w:rsid w:val="00A42C8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6263"/>
    <w:rsid w:val="00A66A04"/>
    <w:rsid w:val="00A67782"/>
    <w:rsid w:val="00A7058E"/>
    <w:rsid w:val="00A72A11"/>
    <w:rsid w:val="00A72FB0"/>
    <w:rsid w:val="00A73019"/>
    <w:rsid w:val="00A731ED"/>
    <w:rsid w:val="00A74127"/>
    <w:rsid w:val="00A74DDA"/>
    <w:rsid w:val="00A76619"/>
    <w:rsid w:val="00A817C8"/>
    <w:rsid w:val="00A838E2"/>
    <w:rsid w:val="00A83D78"/>
    <w:rsid w:val="00A865A1"/>
    <w:rsid w:val="00A87A19"/>
    <w:rsid w:val="00A91EED"/>
    <w:rsid w:val="00A9354A"/>
    <w:rsid w:val="00A9401A"/>
    <w:rsid w:val="00A95707"/>
    <w:rsid w:val="00A96D45"/>
    <w:rsid w:val="00A97AF0"/>
    <w:rsid w:val="00A97DC6"/>
    <w:rsid w:val="00AA0F0F"/>
    <w:rsid w:val="00AA1528"/>
    <w:rsid w:val="00AA168D"/>
    <w:rsid w:val="00AA1D0B"/>
    <w:rsid w:val="00AA29C9"/>
    <w:rsid w:val="00AA3BA7"/>
    <w:rsid w:val="00AA5166"/>
    <w:rsid w:val="00AA53E2"/>
    <w:rsid w:val="00AA5D41"/>
    <w:rsid w:val="00AA5E43"/>
    <w:rsid w:val="00AA69DC"/>
    <w:rsid w:val="00AB1573"/>
    <w:rsid w:val="00AB2042"/>
    <w:rsid w:val="00AB2ED2"/>
    <w:rsid w:val="00AB4777"/>
    <w:rsid w:val="00AB4AD9"/>
    <w:rsid w:val="00AB5C36"/>
    <w:rsid w:val="00AB7024"/>
    <w:rsid w:val="00AB7243"/>
    <w:rsid w:val="00AB73B8"/>
    <w:rsid w:val="00AC10A8"/>
    <w:rsid w:val="00AC12D0"/>
    <w:rsid w:val="00AC1939"/>
    <w:rsid w:val="00AC30FC"/>
    <w:rsid w:val="00AC5558"/>
    <w:rsid w:val="00AC5BC0"/>
    <w:rsid w:val="00AC7EBD"/>
    <w:rsid w:val="00AD07E8"/>
    <w:rsid w:val="00AD0D1B"/>
    <w:rsid w:val="00AD315C"/>
    <w:rsid w:val="00AD3EED"/>
    <w:rsid w:val="00AD480D"/>
    <w:rsid w:val="00AD4AF1"/>
    <w:rsid w:val="00AD6B47"/>
    <w:rsid w:val="00AD710F"/>
    <w:rsid w:val="00AD7C82"/>
    <w:rsid w:val="00AD7D96"/>
    <w:rsid w:val="00AE16EC"/>
    <w:rsid w:val="00AE759F"/>
    <w:rsid w:val="00AE7758"/>
    <w:rsid w:val="00AF0152"/>
    <w:rsid w:val="00AF1123"/>
    <w:rsid w:val="00AF135E"/>
    <w:rsid w:val="00AF13CA"/>
    <w:rsid w:val="00AF1A15"/>
    <w:rsid w:val="00AF33BD"/>
    <w:rsid w:val="00AF4580"/>
    <w:rsid w:val="00AF4FE3"/>
    <w:rsid w:val="00AF5724"/>
    <w:rsid w:val="00AF5D20"/>
    <w:rsid w:val="00AF5D48"/>
    <w:rsid w:val="00B00767"/>
    <w:rsid w:val="00B00E95"/>
    <w:rsid w:val="00B01A87"/>
    <w:rsid w:val="00B024CD"/>
    <w:rsid w:val="00B024F5"/>
    <w:rsid w:val="00B02FA3"/>
    <w:rsid w:val="00B05ACA"/>
    <w:rsid w:val="00B06358"/>
    <w:rsid w:val="00B074EB"/>
    <w:rsid w:val="00B10B94"/>
    <w:rsid w:val="00B11035"/>
    <w:rsid w:val="00B1226A"/>
    <w:rsid w:val="00B13A47"/>
    <w:rsid w:val="00B13A82"/>
    <w:rsid w:val="00B13FAE"/>
    <w:rsid w:val="00B16B65"/>
    <w:rsid w:val="00B16E42"/>
    <w:rsid w:val="00B1737C"/>
    <w:rsid w:val="00B174B5"/>
    <w:rsid w:val="00B20171"/>
    <w:rsid w:val="00B20273"/>
    <w:rsid w:val="00B204FD"/>
    <w:rsid w:val="00B20B8D"/>
    <w:rsid w:val="00B20F96"/>
    <w:rsid w:val="00B23A94"/>
    <w:rsid w:val="00B2439E"/>
    <w:rsid w:val="00B24D78"/>
    <w:rsid w:val="00B26D29"/>
    <w:rsid w:val="00B30845"/>
    <w:rsid w:val="00B312FB"/>
    <w:rsid w:val="00B3224C"/>
    <w:rsid w:val="00B328FF"/>
    <w:rsid w:val="00B335C8"/>
    <w:rsid w:val="00B34044"/>
    <w:rsid w:val="00B3555E"/>
    <w:rsid w:val="00B3665C"/>
    <w:rsid w:val="00B42871"/>
    <w:rsid w:val="00B42C83"/>
    <w:rsid w:val="00B43D66"/>
    <w:rsid w:val="00B442B6"/>
    <w:rsid w:val="00B46BE0"/>
    <w:rsid w:val="00B50743"/>
    <w:rsid w:val="00B50D06"/>
    <w:rsid w:val="00B5204B"/>
    <w:rsid w:val="00B52927"/>
    <w:rsid w:val="00B5376A"/>
    <w:rsid w:val="00B53B00"/>
    <w:rsid w:val="00B542A4"/>
    <w:rsid w:val="00B54DDC"/>
    <w:rsid w:val="00B54F3B"/>
    <w:rsid w:val="00B5559A"/>
    <w:rsid w:val="00B55B17"/>
    <w:rsid w:val="00B56629"/>
    <w:rsid w:val="00B64271"/>
    <w:rsid w:val="00B6464F"/>
    <w:rsid w:val="00B652F1"/>
    <w:rsid w:val="00B72C54"/>
    <w:rsid w:val="00B734E1"/>
    <w:rsid w:val="00B7372A"/>
    <w:rsid w:val="00B7536D"/>
    <w:rsid w:val="00B75846"/>
    <w:rsid w:val="00B76D25"/>
    <w:rsid w:val="00B777AC"/>
    <w:rsid w:val="00B84517"/>
    <w:rsid w:val="00B86D68"/>
    <w:rsid w:val="00B87CB0"/>
    <w:rsid w:val="00B905D9"/>
    <w:rsid w:val="00B90E02"/>
    <w:rsid w:val="00B9240F"/>
    <w:rsid w:val="00B92742"/>
    <w:rsid w:val="00B929FB"/>
    <w:rsid w:val="00B948EC"/>
    <w:rsid w:val="00B95A96"/>
    <w:rsid w:val="00B95AF4"/>
    <w:rsid w:val="00B962D0"/>
    <w:rsid w:val="00B96C0E"/>
    <w:rsid w:val="00BA0A7E"/>
    <w:rsid w:val="00BA0CF6"/>
    <w:rsid w:val="00BA20F3"/>
    <w:rsid w:val="00BA376B"/>
    <w:rsid w:val="00BA3922"/>
    <w:rsid w:val="00BA607D"/>
    <w:rsid w:val="00BA789E"/>
    <w:rsid w:val="00BB1E1A"/>
    <w:rsid w:val="00BB4603"/>
    <w:rsid w:val="00BB4CFC"/>
    <w:rsid w:val="00BB5545"/>
    <w:rsid w:val="00BB5924"/>
    <w:rsid w:val="00BB6AB8"/>
    <w:rsid w:val="00BC239B"/>
    <w:rsid w:val="00BC6B3F"/>
    <w:rsid w:val="00BC6C95"/>
    <w:rsid w:val="00BD1333"/>
    <w:rsid w:val="00BD32B1"/>
    <w:rsid w:val="00BD3E4E"/>
    <w:rsid w:val="00BD3EE6"/>
    <w:rsid w:val="00BD5E40"/>
    <w:rsid w:val="00BD6D9B"/>
    <w:rsid w:val="00BD6EB7"/>
    <w:rsid w:val="00BD7147"/>
    <w:rsid w:val="00BE17A9"/>
    <w:rsid w:val="00BE1ECB"/>
    <w:rsid w:val="00BE23B2"/>
    <w:rsid w:val="00BE4709"/>
    <w:rsid w:val="00BE4814"/>
    <w:rsid w:val="00BE7B26"/>
    <w:rsid w:val="00BF1D0B"/>
    <w:rsid w:val="00BF2068"/>
    <w:rsid w:val="00BF3095"/>
    <w:rsid w:val="00BF31C5"/>
    <w:rsid w:val="00BF555C"/>
    <w:rsid w:val="00BF5EF7"/>
    <w:rsid w:val="00BF5F44"/>
    <w:rsid w:val="00BF620B"/>
    <w:rsid w:val="00BF74FB"/>
    <w:rsid w:val="00BF7E51"/>
    <w:rsid w:val="00C017AA"/>
    <w:rsid w:val="00C01932"/>
    <w:rsid w:val="00C02198"/>
    <w:rsid w:val="00C0333F"/>
    <w:rsid w:val="00C03B9E"/>
    <w:rsid w:val="00C05B30"/>
    <w:rsid w:val="00C0773E"/>
    <w:rsid w:val="00C10FDB"/>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97C"/>
    <w:rsid w:val="00C3065D"/>
    <w:rsid w:val="00C31027"/>
    <w:rsid w:val="00C37124"/>
    <w:rsid w:val="00C376E2"/>
    <w:rsid w:val="00C37C53"/>
    <w:rsid w:val="00C37CFE"/>
    <w:rsid w:val="00C40521"/>
    <w:rsid w:val="00C41605"/>
    <w:rsid w:val="00C436C4"/>
    <w:rsid w:val="00C437B6"/>
    <w:rsid w:val="00C43A64"/>
    <w:rsid w:val="00C44FBB"/>
    <w:rsid w:val="00C45166"/>
    <w:rsid w:val="00C46274"/>
    <w:rsid w:val="00C4677C"/>
    <w:rsid w:val="00C47C5C"/>
    <w:rsid w:val="00C50036"/>
    <w:rsid w:val="00C50076"/>
    <w:rsid w:val="00C52D1D"/>
    <w:rsid w:val="00C53364"/>
    <w:rsid w:val="00C55789"/>
    <w:rsid w:val="00C56190"/>
    <w:rsid w:val="00C577AF"/>
    <w:rsid w:val="00C6012C"/>
    <w:rsid w:val="00C61025"/>
    <w:rsid w:val="00C6175B"/>
    <w:rsid w:val="00C62A42"/>
    <w:rsid w:val="00C6325E"/>
    <w:rsid w:val="00C639D6"/>
    <w:rsid w:val="00C63DD8"/>
    <w:rsid w:val="00C64125"/>
    <w:rsid w:val="00C64260"/>
    <w:rsid w:val="00C6560B"/>
    <w:rsid w:val="00C669B3"/>
    <w:rsid w:val="00C67D61"/>
    <w:rsid w:val="00C70EA0"/>
    <w:rsid w:val="00C712C0"/>
    <w:rsid w:val="00C72046"/>
    <w:rsid w:val="00C73ACA"/>
    <w:rsid w:val="00C74600"/>
    <w:rsid w:val="00C76195"/>
    <w:rsid w:val="00C76794"/>
    <w:rsid w:val="00C76B79"/>
    <w:rsid w:val="00C774ED"/>
    <w:rsid w:val="00C77EE5"/>
    <w:rsid w:val="00C81ADF"/>
    <w:rsid w:val="00C81F64"/>
    <w:rsid w:val="00C846CC"/>
    <w:rsid w:val="00C8522A"/>
    <w:rsid w:val="00C85D9C"/>
    <w:rsid w:val="00C86EAF"/>
    <w:rsid w:val="00C9127F"/>
    <w:rsid w:val="00C916E8"/>
    <w:rsid w:val="00C96E57"/>
    <w:rsid w:val="00CA160E"/>
    <w:rsid w:val="00CA180A"/>
    <w:rsid w:val="00CA18FA"/>
    <w:rsid w:val="00CA2053"/>
    <w:rsid w:val="00CA2099"/>
    <w:rsid w:val="00CA2C4E"/>
    <w:rsid w:val="00CA32D3"/>
    <w:rsid w:val="00CA373C"/>
    <w:rsid w:val="00CA49CA"/>
    <w:rsid w:val="00CA5955"/>
    <w:rsid w:val="00CA5A40"/>
    <w:rsid w:val="00CA785E"/>
    <w:rsid w:val="00CB010A"/>
    <w:rsid w:val="00CB09AF"/>
    <w:rsid w:val="00CB0FD4"/>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F04A8"/>
    <w:rsid w:val="00CF1DE6"/>
    <w:rsid w:val="00CF2E1F"/>
    <w:rsid w:val="00CF31B6"/>
    <w:rsid w:val="00CF34EA"/>
    <w:rsid w:val="00CF3C13"/>
    <w:rsid w:val="00CF5277"/>
    <w:rsid w:val="00CF569F"/>
    <w:rsid w:val="00CF5788"/>
    <w:rsid w:val="00CF6BC7"/>
    <w:rsid w:val="00CF7568"/>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6374"/>
    <w:rsid w:val="00D303F2"/>
    <w:rsid w:val="00D306EF"/>
    <w:rsid w:val="00D3075D"/>
    <w:rsid w:val="00D30BC1"/>
    <w:rsid w:val="00D31A36"/>
    <w:rsid w:val="00D34409"/>
    <w:rsid w:val="00D35325"/>
    <w:rsid w:val="00D358A9"/>
    <w:rsid w:val="00D419CC"/>
    <w:rsid w:val="00D4255B"/>
    <w:rsid w:val="00D42F64"/>
    <w:rsid w:val="00D4349C"/>
    <w:rsid w:val="00D44A0D"/>
    <w:rsid w:val="00D46D6F"/>
    <w:rsid w:val="00D47247"/>
    <w:rsid w:val="00D47263"/>
    <w:rsid w:val="00D5119D"/>
    <w:rsid w:val="00D517AC"/>
    <w:rsid w:val="00D53679"/>
    <w:rsid w:val="00D556DB"/>
    <w:rsid w:val="00D57BF3"/>
    <w:rsid w:val="00D57E63"/>
    <w:rsid w:val="00D6128B"/>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20C5"/>
    <w:rsid w:val="00D82F2B"/>
    <w:rsid w:val="00D83FFF"/>
    <w:rsid w:val="00D85612"/>
    <w:rsid w:val="00D86087"/>
    <w:rsid w:val="00D906C5"/>
    <w:rsid w:val="00D90964"/>
    <w:rsid w:val="00D933F7"/>
    <w:rsid w:val="00D9527F"/>
    <w:rsid w:val="00D964B7"/>
    <w:rsid w:val="00D9654C"/>
    <w:rsid w:val="00D97C48"/>
    <w:rsid w:val="00DA02AE"/>
    <w:rsid w:val="00DA2244"/>
    <w:rsid w:val="00DA389D"/>
    <w:rsid w:val="00DA3A7C"/>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A40"/>
    <w:rsid w:val="00DC5E9B"/>
    <w:rsid w:val="00DC69A3"/>
    <w:rsid w:val="00DC76F9"/>
    <w:rsid w:val="00DC7F11"/>
    <w:rsid w:val="00DD0ABA"/>
    <w:rsid w:val="00DD11C0"/>
    <w:rsid w:val="00DD228F"/>
    <w:rsid w:val="00DD392C"/>
    <w:rsid w:val="00DD39B6"/>
    <w:rsid w:val="00DD577B"/>
    <w:rsid w:val="00DD5DCA"/>
    <w:rsid w:val="00DD6CA2"/>
    <w:rsid w:val="00DE028E"/>
    <w:rsid w:val="00DE0469"/>
    <w:rsid w:val="00DE04E4"/>
    <w:rsid w:val="00DE142D"/>
    <w:rsid w:val="00DE18C2"/>
    <w:rsid w:val="00DE2DFB"/>
    <w:rsid w:val="00DE3110"/>
    <w:rsid w:val="00DE5C32"/>
    <w:rsid w:val="00DE65BC"/>
    <w:rsid w:val="00DE74AA"/>
    <w:rsid w:val="00DF100F"/>
    <w:rsid w:val="00DF24BE"/>
    <w:rsid w:val="00DF487E"/>
    <w:rsid w:val="00DF4DA9"/>
    <w:rsid w:val="00DF53FB"/>
    <w:rsid w:val="00DF5C53"/>
    <w:rsid w:val="00DF652F"/>
    <w:rsid w:val="00DF6BEB"/>
    <w:rsid w:val="00DF715D"/>
    <w:rsid w:val="00DF7A2E"/>
    <w:rsid w:val="00DF7BF4"/>
    <w:rsid w:val="00DF7C63"/>
    <w:rsid w:val="00E00746"/>
    <w:rsid w:val="00E02035"/>
    <w:rsid w:val="00E03FA5"/>
    <w:rsid w:val="00E1059E"/>
    <w:rsid w:val="00E124A3"/>
    <w:rsid w:val="00E12E6D"/>
    <w:rsid w:val="00E13707"/>
    <w:rsid w:val="00E13E1C"/>
    <w:rsid w:val="00E14DF1"/>
    <w:rsid w:val="00E156AE"/>
    <w:rsid w:val="00E15F22"/>
    <w:rsid w:val="00E1610B"/>
    <w:rsid w:val="00E21727"/>
    <w:rsid w:val="00E22652"/>
    <w:rsid w:val="00E236D7"/>
    <w:rsid w:val="00E2370A"/>
    <w:rsid w:val="00E248C0"/>
    <w:rsid w:val="00E26538"/>
    <w:rsid w:val="00E26EA1"/>
    <w:rsid w:val="00E30070"/>
    <w:rsid w:val="00E32042"/>
    <w:rsid w:val="00E32D88"/>
    <w:rsid w:val="00E336FF"/>
    <w:rsid w:val="00E338D1"/>
    <w:rsid w:val="00E34024"/>
    <w:rsid w:val="00E34053"/>
    <w:rsid w:val="00E341D5"/>
    <w:rsid w:val="00E3608E"/>
    <w:rsid w:val="00E365FA"/>
    <w:rsid w:val="00E36987"/>
    <w:rsid w:val="00E378C5"/>
    <w:rsid w:val="00E44B0B"/>
    <w:rsid w:val="00E471B3"/>
    <w:rsid w:val="00E4746B"/>
    <w:rsid w:val="00E474A9"/>
    <w:rsid w:val="00E51A65"/>
    <w:rsid w:val="00E52109"/>
    <w:rsid w:val="00E537E8"/>
    <w:rsid w:val="00E537F3"/>
    <w:rsid w:val="00E54076"/>
    <w:rsid w:val="00E54510"/>
    <w:rsid w:val="00E55452"/>
    <w:rsid w:val="00E557E2"/>
    <w:rsid w:val="00E557EF"/>
    <w:rsid w:val="00E5599A"/>
    <w:rsid w:val="00E55B52"/>
    <w:rsid w:val="00E568F1"/>
    <w:rsid w:val="00E5706B"/>
    <w:rsid w:val="00E57811"/>
    <w:rsid w:val="00E60D44"/>
    <w:rsid w:val="00E6300A"/>
    <w:rsid w:val="00E650F8"/>
    <w:rsid w:val="00E67E50"/>
    <w:rsid w:val="00E67E76"/>
    <w:rsid w:val="00E70295"/>
    <w:rsid w:val="00E727DA"/>
    <w:rsid w:val="00E73AE1"/>
    <w:rsid w:val="00E73C38"/>
    <w:rsid w:val="00E753DF"/>
    <w:rsid w:val="00E76534"/>
    <w:rsid w:val="00E76817"/>
    <w:rsid w:val="00E77670"/>
    <w:rsid w:val="00E8191C"/>
    <w:rsid w:val="00E90405"/>
    <w:rsid w:val="00E913B6"/>
    <w:rsid w:val="00E93472"/>
    <w:rsid w:val="00E93E2B"/>
    <w:rsid w:val="00E94C0E"/>
    <w:rsid w:val="00E95527"/>
    <w:rsid w:val="00E96C05"/>
    <w:rsid w:val="00E97807"/>
    <w:rsid w:val="00E97D3A"/>
    <w:rsid w:val="00EA0139"/>
    <w:rsid w:val="00EA2540"/>
    <w:rsid w:val="00EA2B10"/>
    <w:rsid w:val="00EA2F09"/>
    <w:rsid w:val="00EA48EA"/>
    <w:rsid w:val="00EA6873"/>
    <w:rsid w:val="00EA7743"/>
    <w:rsid w:val="00EB17F8"/>
    <w:rsid w:val="00EB3053"/>
    <w:rsid w:val="00EB5E25"/>
    <w:rsid w:val="00EB5E73"/>
    <w:rsid w:val="00EB5EEB"/>
    <w:rsid w:val="00EB7467"/>
    <w:rsid w:val="00EC379A"/>
    <w:rsid w:val="00EC6769"/>
    <w:rsid w:val="00EC6AE9"/>
    <w:rsid w:val="00EC706A"/>
    <w:rsid w:val="00EC7BF4"/>
    <w:rsid w:val="00ED1667"/>
    <w:rsid w:val="00ED2947"/>
    <w:rsid w:val="00ED30FD"/>
    <w:rsid w:val="00ED3AF7"/>
    <w:rsid w:val="00ED4036"/>
    <w:rsid w:val="00ED4041"/>
    <w:rsid w:val="00ED47B6"/>
    <w:rsid w:val="00ED4B96"/>
    <w:rsid w:val="00ED6123"/>
    <w:rsid w:val="00ED6282"/>
    <w:rsid w:val="00ED71F9"/>
    <w:rsid w:val="00EE138F"/>
    <w:rsid w:val="00EE24D9"/>
    <w:rsid w:val="00EE299F"/>
    <w:rsid w:val="00EE317D"/>
    <w:rsid w:val="00EE34D9"/>
    <w:rsid w:val="00EE4673"/>
    <w:rsid w:val="00EE53C5"/>
    <w:rsid w:val="00EE6755"/>
    <w:rsid w:val="00EF1616"/>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0DE6"/>
    <w:rsid w:val="00F125D8"/>
    <w:rsid w:val="00F13132"/>
    <w:rsid w:val="00F14A2B"/>
    <w:rsid w:val="00F14DDF"/>
    <w:rsid w:val="00F15449"/>
    <w:rsid w:val="00F169A9"/>
    <w:rsid w:val="00F17940"/>
    <w:rsid w:val="00F17CE8"/>
    <w:rsid w:val="00F17EB1"/>
    <w:rsid w:val="00F211B8"/>
    <w:rsid w:val="00F217D1"/>
    <w:rsid w:val="00F21B73"/>
    <w:rsid w:val="00F223B2"/>
    <w:rsid w:val="00F2253F"/>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63D6"/>
    <w:rsid w:val="00F375A3"/>
    <w:rsid w:val="00F376C7"/>
    <w:rsid w:val="00F40597"/>
    <w:rsid w:val="00F4063B"/>
    <w:rsid w:val="00F4112A"/>
    <w:rsid w:val="00F418A0"/>
    <w:rsid w:val="00F42C13"/>
    <w:rsid w:val="00F4357B"/>
    <w:rsid w:val="00F4396C"/>
    <w:rsid w:val="00F50455"/>
    <w:rsid w:val="00F523AF"/>
    <w:rsid w:val="00F5365B"/>
    <w:rsid w:val="00F53A72"/>
    <w:rsid w:val="00F55CA2"/>
    <w:rsid w:val="00F5711A"/>
    <w:rsid w:val="00F57D29"/>
    <w:rsid w:val="00F60FE2"/>
    <w:rsid w:val="00F6122F"/>
    <w:rsid w:val="00F63231"/>
    <w:rsid w:val="00F63C93"/>
    <w:rsid w:val="00F673A6"/>
    <w:rsid w:val="00F701E7"/>
    <w:rsid w:val="00F728B0"/>
    <w:rsid w:val="00F73798"/>
    <w:rsid w:val="00F7515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10AF"/>
    <w:rsid w:val="00F9115A"/>
    <w:rsid w:val="00F917F5"/>
    <w:rsid w:val="00F939A8"/>
    <w:rsid w:val="00F94CB1"/>
    <w:rsid w:val="00F95DC3"/>
    <w:rsid w:val="00F960D9"/>
    <w:rsid w:val="00FA25B2"/>
    <w:rsid w:val="00FA28C0"/>
    <w:rsid w:val="00FA2C6E"/>
    <w:rsid w:val="00FA549D"/>
    <w:rsid w:val="00FA62BD"/>
    <w:rsid w:val="00FA6729"/>
    <w:rsid w:val="00FB0A12"/>
    <w:rsid w:val="00FB1ADB"/>
    <w:rsid w:val="00FB2BBC"/>
    <w:rsid w:val="00FB48F6"/>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99"/>
    <w:qFormat/>
    <w:rsid w:val="00A817C8"/>
    <w:rPr>
      <w:rFonts w:ascii="Calibri" w:hAnsi="Calibri"/>
      <w:sz w:val="22"/>
      <w:szCs w:val="22"/>
      <w:lang w:val="es-ES"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39"/>
      </w:numPr>
    </w:pPr>
    <w:rPr>
      <w:rFonts w:ascii="Arial" w:hAnsi="Arial"/>
      <w:sz w:val="22"/>
      <w:szCs w:val="20"/>
    </w:rPr>
  </w:style>
  <w:style w:type="paragraph" w:styleId="Listaconvietas2">
    <w:name w:val="List Bullet 2"/>
    <w:basedOn w:val="Normal"/>
    <w:autoRedefine/>
    <w:rsid w:val="005858C4"/>
    <w:pPr>
      <w:numPr>
        <w:numId w:val="40"/>
      </w:numPr>
    </w:pPr>
    <w:rPr>
      <w:rFonts w:ascii="Arial" w:hAnsi="Arial"/>
      <w:sz w:val="22"/>
      <w:szCs w:val="20"/>
    </w:rPr>
  </w:style>
  <w:style w:type="paragraph" w:styleId="Listaconvietas3">
    <w:name w:val="List Bullet 3"/>
    <w:basedOn w:val="Normal"/>
    <w:autoRedefine/>
    <w:rsid w:val="005858C4"/>
    <w:pPr>
      <w:numPr>
        <w:numId w:val="41"/>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42"/>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lsdException w:name="toc 3"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iPriority="5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5858C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5858C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nhideWhenUsed/>
    <w:rsid w:val="00A72FB0"/>
    <w:rPr>
      <w:rFonts w:ascii="Century Gothic" w:hAnsi="Century Gothic"/>
    </w:rPr>
  </w:style>
  <w:style w:type="character" w:customStyle="1" w:styleId="TextocomentarioCar">
    <w:name w:val="Texto comentario Car"/>
    <w:aliases w:val=" Car Car Car,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99"/>
    <w:qFormat/>
    <w:rsid w:val="00A817C8"/>
    <w:rPr>
      <w:rFonts w:ascii="Calibri" w:hAnsi="Calibri"/>
      <w:sz w:val="22"/>
      <w:szCs w:val="22"/>
      <w:lang w:val="es-ES"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paragraph" w:customStyle="1" w:styleId="WW-Textoindependiente20">
    <w:name w:val="WW-Texto independiente 2"/>
    <w:basedOn w:val="Normal"/>
    <w:rsid w:val="006B0B3D"/>
    <w:pPr>
      <w:suppressAutoHyphens/>
      <w:spacing w:line="360" w:lineRule="auto"/>
      <w:jc w:val="both"/>
    </w:pPr>
    <w:rPr>
      <w:rFonts w:ascii="Times New Roman" w:hAnsi="Times New Roman"/>
      <w:sz w:val="20"/>
      <w:szCs w:val="20"/>
      <w:lang w:val="es-ES_tradnl"/>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6B0B3D"/>
    <w:rPr>
      <w:rFonts w:ascii="Tahoma" w:hAnsi="Tahoma"/>
      <w:sz w:val="22"/>
      <w:u w:val="single"/>
      <w:lang w:val="es-MX" w:eastAsia="es-ES"/>
    </w:rPr>
  </w:style>
  <w:style w:type="character" w:customStyle="1" w:styleId="PuestoCar">
    <w:name w:val="Puesto Car"/>
    <w:basedOn w:val="Fuentedeprrafopredeter"/>
    <w:uiPriority w:val="10"/>
    <w:rsid w:val="006B0B3D"/>
    <w:rPr>
      <w:rFonts w:asciiTheme="majorHAnsi" w:eastAsiaTheme="majorEastAsia" w:hAnsiTheme="majorHAnsi" w:cstheme="majorBidi"/>
      <w:spacing w:val="-10"/>
      <w:kern w:val="28"/>
      <w:sz w:val="56"/>
      <w:szCs w:val="56"/>
      <w:lang w:val="es-ES" w:eastAsia="es-ES"/>
    </w:rPr>
  </w:style>
  <w:style w:type="paragraph" w:customStyle="1" w:styleId="xl62">
    <w:name w:val="xl62"/>
    <w:basedOn w:val="Normal"/>
    <w:rsid w:val="006B0B3D"/>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tulo7Car">
    <w:name w:val="Título 7 Car"/>
    <w:basedOn w:val="Fuentedeprrafopredeter"/>
    <w:link w:val="Ttulo7"/>
    <w:rsid w:val="005858C4"/>
    <w:rPr>
      <w:rFonts w:ascii="Arial" w:hAnsi="Arial"/>
      <w:sz w:val="24"/>
      <w:szCs w:val="24"/>
      <w:lang w:val="es-ES" w:eastAsia="es-ES"/>
    </w:rPr>
  </w:style>
  <w:style w:type="character" w:customStyle="1" w:styleId="Ttulo8Car">
    <w:name w:val="Título 8 Car"/>
    <w:basedOn w:val="Fuentedeprrafopredeter"/>
    <w:link w:val="Ttulo8"/>
    <w:rsid w:val="005858C4"/>
    <w:rPr>
      <w:rFonts w:ascii="Arial" w:hAnsi="Arial"/>
      <w:i/>
      <w:iCs/>
      <w:sz w:val="24"/>
      <w:szCs w:val="24"/>
      <w:lang w:val="es-ES" w:eastAsia="es-ES"/>
    </w:rPr>
  </w:style>
  <w:style w:type="character" w:customStyle="1" w:styleId="Ttulo5Car">
    <w:name w:val="Título 5 Car"/>
    <w:basedOn w:val="Fuentedeprrafopredeter"/>
    <w:link w:val="Ttulo5"/>
    <w:rsid w:val="005858C4"/>
    <w:rPr>
      <w:bCs/>
      <w:iCs/>
      <w:szCs w:val="26"/>
      <w:lang w:val="es-ES" w:eastAsia="es-ES"/>
    </w:rPr>
  </w:style>
  <w:style w:type="character" w:customStyle="1" w:styleId="Ttulo6Car">
    <w:name w:val="Título 6 Car"/>
    <w:basedOn w:val="Fuentedeprrafopredeter"/>
    <w:link w:val="Ttulo6"/>
    <w:rsid w:val="005858C4"/>
    <w:rPr>
      <w:b/>
      <w:lang w:eastAsia="en-US"/>
    </w:rPr>
  </w:style>
  <w:style w:type="character" w:customStyle="1" w:styleId="Ttulo9Car">
    <w:name w:val="Título 9 Car"/>
    <w:basedOn w:val="Fuentedeprrafopredeter"/>
    <w:link w:val="Ttulo9"/>
    <w:rsid w:val="005858C4"/>
    <w:rPr>
      <w:rFonts w:ascii="Tahoma" w:hAnsi="Tahoma"/>
      <w:sz w:val="28"/>
      <w:lang w:val="es-ES" w:eastAsia="en-US"/>
    </w:rPr>
  </w:style>
  <w:style w:type="character" w:customStyle="1" w:styleId="TextoindependienteCar">
    <w:name w:val="Texto independiente Car"/>
    <w:basedOn w:val="Fuentedeprrafopredeter"/>
    <w:link w:val="Textoindependiente"/>
    <w:rsid w:val="005858C4"/>
    <w:rPr>
      <w:rFonts w:ascii="Tms Rmn" w:hAnsi="Tms Rmn"/>
      <w:lang w:val="en-US" w:eastAsia="en-US"/>
    </w:rPr>
  </w:style>
  <w:style w:type="paragraph" w:customStyle="1" w:styleId="Normale1">
    <w:name w:val="Normale1"/>
    <w:rsid w:val="005858C4"/>
    <w:pPr>
      <w:widowControl w:val="0"/>
    </w:pPr>
    <w:rPr>
      <w:lang w:val="it-IT" w:eastAsia="es-ES"/>
    </w:rPr>
  </w:style>
  <w:style w:type="paragraph" w:styleId="TDC2">
    <w:name w:val="toc 2"/>
    <w:basedOn w:val="Normal"/>
    <w:next w:val="Normal"/>
    <w:autoRedefine/>
    <w:uiPriority w:val="39"/>
    <w:rsid w:val="005858C4"/>
    <w:pPr>
      <w:spacing w:after="100"/>
      <w:ind w:left="160"/>
    </w:pPr>
  </w:style>
  <w:style w:type="paragraph" w:styleId="TDC3">
    <w:name w:val="toc 3"/>
    <w:basedOn w:val="Normal"/>
    <w:next w:val="Normal"/>
    <w:autoRedefine/>
    <w:uiPriority w:val="39"/>
    <w:rsid w:val="005858C4"/>
    <w:pPr>
      <w:spacing w:after="100"/>
      <w:ind w:left="320"/>
    </w:pPr>
  </w:style>
  <w:style w:type="paragraph" w:styleId="Sangra2detindependiente">
    <w:name w:val="Body Text Indent 2"/>
    <w:basedOn w:val="Normal"/>
    <w:link w:val="Sangra2detindependienteCar"/>
    <w:rsid w:val="005858C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5858C4"/>
    <w:rPr>
      <w:rFonts w:ascii="Arial" w:hAnsi="Arial"/>
      <w:sz w:val="22"/>
      <w:lang w:val="es-ES" w:eastAsia="es-ES"/>
    </w:rPr>
  </w:style>
  <w:style w:type="paragraph" w:styleId="TDC4">
    <w:name w:val="toc 4"/>
    <w:basedOn w:val="Normal"/>
    <w:next w:val="Normal"/>
    <w:autoRedefine/>
    <w:rsid w:val="005858C4"/>
    <w:pPr>
      <w:jc w:val="center"/>
    </w:pPr>
    <w:rPr>
      <w:rFonts w:ascii="Arial" w:hAnsi="Arial"/>
      <w:sz w:val="22"/>
      <w:szCs w:val="24"/>
    </w:rPr>
  </w:style>
  <w:style w:type="paragraph" w:styleId="TDC5">
    <w:name w:val="toc 5"/>
    <w:basedOn w:val="Normal"/>
    <w:next w:val="Normal"/>
    <w:autoRedefine/>
    <w:rsid w:val="005858C4"/>
    <w:pPr>
      <w:ind w:left="800"/>
    </w:pPr>
    <w:rPr>
      <w:rFonts w:ascii="Arial" w:hAnsi="Arial"/>
      <w:sz w:val="22"/>
      <w:szCs w:val="24"/>
    </w:rPr>
  </w:style>
  <w:style w:type="paragraph" w:styleId="TDC6">
    <w:name w:val="toc 6"/>
    <w:basedOn w:val="Normal"/>
    <w:next w:val="Normal"/>
    <w:autoRedefine/>
    <w:rsid w:val="005858C4"/>
    <w:pPr>
      <w:ind w:left="1000"/>
    </w:pPr>
    <w:rPr>
      <w:rFonts w:ascii="Arial" w:hAnsi="Arial"/>
      <w:sz w:val="22"/>
      <w:szCs w:val="24"/>
    </w:rPr>
  </w:style>
  <w:style w:type="paragraph" w:styleId="TDC7">
    <w:name w:val="toc 7"/>
    <w:basedOn w:val="Normal"/>
    <w:next w:val="Normal"/>
    <w:autoRedefine/>
    <w:rsid w:val="005858C4"/>
    <w:pPr>
      <w:ind w:left="1200"/>
    </w:pPr>
    <w:rPr>
      <w:rFonts w:ascii="Arial" w:hAnsi="Arial"/>
      <w:sz w:val="22"/>
      <w:szCs w:val="24"/>
    </w:rPr>
  </w:style>
  <w:style w:type="paragraph" w:styleId="TDC8">
    <w:name w:val="toc 8"/>
    <w:basedOn w:val="Normal"/>
    <w:next w:val="Normal"/>
    <w:autoRedefine/>
    <w:rsid w:val="005858C4"/>
    <w:pPr>
      <w:ind w:left="1400"/>
    </w:pPr>
    <w:rPr>
      <w:rFonts w:ascii="Arial" w:hAnsi="Arial"/>
      <w:sz w:val="22"/>
      <w:szCs w:val="24"/>
    </w:rPr>
  </w:style>
  <w:style w:type="paragraph" w:styleId="TDC9">
    <w:name w:val="toc 9"/>
    <w:basedOn w:val="Normal"/>
    <w:next w:val="Normal"/>
    <w:autoRedefine/>
    <w:rsid w:val="005858C4"/>
    <w:pPr>
      <w:ind w:left="1600"/>
    </w:pPr>
    <w:rPr>
      <w:rFonts w:ascii="Arial" w:hAnsi="Arial"/>
      <w:sz w:val="22"/>
      <w:szCs w:val="24"/>
    </w:rPr>
  </w:style>
  <w:style w:type="paragraph" w:styleId="ndice1">
    <w:name w:val="index 1"/>
    <w:basedOn w:val="Normal"/>
    <w:next w:val="Normal"/>
    <w:autoRedefine/>
    <w:rsid w:val="005858C4"/>
    <w:pPr>
      <w:ind w:left="200" w:hanging="200"/>
    </w:pPr>
    <w:rPr>
      <w:rFonts w:ascii="Arial" w:hAnsi="Arial"/>
      <w:sz w:val="22"/>
      <w:szCs w:val="24"/>
    </w:rPr>
  </w:style>
  <w:style w:type="paragraph" w:styleId="ndice2">
    <w:name w:val="index 2"/>
    <w:basedOn w:val="Normal"/>
    <w:next w:val="Normal"/>
    <w:autoRedefine/>
    <w:rsid w:val="005858C4"/>
    <w:pPr>
      <w:ind w:left="400" w:hanging="200"/>
    </w:pPr>
    <w:rPr>
      <w:rFonts w:ascii="Arial" w:hAnsi="Arial"/>
      <w:sz w:val="22"/>
      <w:szCs w:val="24"/>
    </w:rPr>
  </w:style>
  <w:style w:type="paragraph" w:styleId="ndice3">
    <w:name w:val="index 3"/>
    <w:basedOn w:val="Normal"/>
    <w:next w:val="Normal"/>
    <w:autoRedefine/>
    <w:rsid w:val="005858C4"/>
    <w:pPr>
      <w:ind w:left="600" w:hanging="200"/>
    </w:pPr>
    <w:rPr>
      <w:rFonts w:ascii="Arial" w:hAnsi="Arial"/>
      <w:sz w:val="22"/>
      <w:szCs w:val="24"/>
    </w:rPr>
  </w:style>
  <w:style w:type="paragraph" w:styleId="ndice4">
    <w:name w:val="index 4"/>
    <w:basedOn w:val="Normal"/>
    <w:next w:val="Normal"/>
    <w:autoRedefine/>
    <w:rsid w:val="005858C4"/>
    <w:pPr>
      <w:ind w:left="800" w:hanging="200"/>
    </w:pPr>
    <w:rPr>
      <w:rFonts w:ascii="Arial" w:hAnsi="Arial"/>
      <w:sz w:val="22"/>
      <w:szCs w:val="24"/>
    </w:rPr>
  </w:style>
  <w:style w:type="paragraph" w:styleId="ndice5">
    <w:name w:val="index 5"/>
    <w:basedOn w:val="Normal"/>
    <w:next w:val="Normal"/>
    <w:autoRedefine/>
    <w:rsid w:val="005858C4"/>
    <w:pPr>
      <w:ind w:left="1000" w:hanging="200"/>
    </w:pPr>
    <w:rPr>
      <w:rFonts w:ascii="Arial" w:hAnsi="Arial"/>
      <w:sz w:val="22"/>
      <w:szCs w:val="24"/>
    </w:rPr>
  </w:style>
  <w:style w:type="paragraph" w:styleId="ndice6">
    <w:name w:val="index 6"/>
    <w:basedOn w:val="Normal"/>
    <w:next w:val="Normal"/>
    <w:autoRedefine/>
    <w:rsid w:val="005858C4"/>
    <w:pPr>
      <w:ind w:left="1200" w:hanging="200"/>
    </w:pPr>
    <w:rPr>
      <w:rFonts w:ascii="Arial" w:hAnsi="Arial"/>
      <w:sz w:val="22"/>
      <w:szCs w:val="24"/>
    </w:rPr>
  </w:style>
  <w:style w:type="paragraph" w:styleId="ndice7">
    <w:name w:val="index 7"/>
    <w:basedOn w:val="Normal"/>
    <w:next w:val="Normal"/>
    <w:autoRedefine/>
    <w:rsid w:val="005858C4"/>
    <w:pPr>
      <w:ind w:left="1400" w:hanging="200"/>
    </w:pPr>
    <w:rPr>
      <w:rFonts w:ascii="Arial" w:hAnsi="Arial"/>
      <w:sz w:val="22"/>
      <w:szCs w:val="24"/>
    </w:rPr>
  </w:style>
  <w:style w:type="paragraph" w:styleId="ndice8">
    <w:name w:val="index 8"/>
    <w:basedOn w:val="Normal"/>
    <w:next w:val="Normal"/>
    <w:autoRedefine/>
    <w:rsid w:val="005858C4"/>
    <w:pPr>
      <w:ind w:left="1600" w:hanging="200"/>
    </w:pPr>
    <w:rPr>
      <w:rFonts w:ascii="Arial" w:hAnsi="Arial"/>
      <w:sz w:val="22"/>
      <w:szCs w:val="24"/>
    </w:rPr>
  </w:style>
  <w:style w:type="paragraph" w:styleId="ndice9">
    <w:name w:val="index 9"/>
    <w:basedOn w:val="Normal"/>
    <w:next w:val="Normal"/>
    <w:autoRedefine/>
    <w:rsid w:val="005858C4"/>
    <w:pPr>
      <w:ind w:left="1800" w:hanging="200"/>
    </w:pPr>
    <w:rPr>
      <w:rFonts w:ascii="Arial" w:hAnsi="Arial"/>
      <w:sz w:val="22"/>
      <w:szCs w:val="24"/>
    </w:rPr>
  </w:style>
  <w:style w:type="paragraph" w:styleId="Ttulodendice">
    <w:name w:val="index heading"/>
    <w:basedOn w:val="Normal"/>
    <w:next w:val="ndice1"/>
    <w:rsid w:val="005858C4"/>
    <w:rPr>
      <w:rFonts w:ascii="Arial" w:hAnsi="Arial"/>
      <w:sz w:val="22"/>
      <w:szCs w:val="24"/>
    </w:rPr>
  </w:style>
  <w:style w:type="paragraph" w:styleId="Sangra3detindependiente">
    <w:name w:val="Body Text Indent 3"/>
    <w:basedOn w:val="Normal"/>
    <w:link w:val="Sangra3detindependienteCar"/>
    <w:rsid w:val="005858C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5858C4"/>
    <w:rPr>
      <w:rFonts w:ascii="Arial" w:hAnsi="Arial" w:cs="Arial"/>
      <w:sz w:val="22"/>
      <w:lang w:val="es-ES" w:eastAsia="es-ES"/>
    </w:rPr>
  </w:style>
  <w:style w:type="character" w:styleId="Nmerodepgina">
    <w:name w:val="page number"/>
    <w:basedOn w:val="Fuentedeprrafopredeter"/>
    <w:rsid w:val="005858C4"/>
  </w:style>
  <w:style w:type="paragraph" w:styleId="Listaconvietas">
    <w:name w:val="List Bullet"/>
    <w:basedOn w:val="Normal"/>
    <w:autoRedefine/>
    <w:rsid w:val="005858C4"/>
    <w:pPr>
      <w:numPr>
        <w:numId w:val="39"/>
      </w:numPr>
    </w:pPr>
    <w:rPr>
      <w:rFonts w:ascii="Arial" w:hAnsi="Arial"/>
      <w:sz w:val="22"/>
      <w:szCs w:val="20"/>
    </w:rPr>
  </w:style>
  <w:style w:type="paragraph" w:styleId="Listaconvietas2">
    <w:name w:val="List Bullet 2"/>
    <w:basedOn w:val="Normal"/>
    <w:autoRedefine/>
    <w:rsid w:val="005858C4"/>
    <w:pPr>
      <w:numPr>
        <w:numId w:val="40"/>
      </w:numPr>
    </w:pPr>
    <w:rPr>
      <w:rFonts w:ascii="Arial" w:hAnsi="Arial"/>
      <w:sz w:val="22"/>
      <w:szCs w:val="20"/>
    </w:rPr>
  </w:style>
  <w:style w:type="paragraph" w:styleId="Listaconvietas3">
    <w:name w:val="List Bullet 3"/>
    <w:basedOn w:val="Normal"/>
    <w:autoRedefine/>
    <w:rsid w:val="005858C4"/>
    <w:pPr>
      <w:numPr>
        <w:numId w:val="41"/>
      </w:numPr>
    </w:pPr>
    <w:rPr>
      <w:rFonts w:ascii="Arial" w:hAnsi="Arial"/>
      <w:sz w:val="22"/>
      <w:szCs w:val="20"/>
    </w:rPr>
  </w:style>
  <w:style w:type="paragraph" w:styleId="Subttulo">
    <w:name w:val="Subtitle"/>
    <w:basedOn w:val="Normal"/>
    <w:link w:val="SubttuloCar"/>
    <w:qFormat/>
    <w:rsid w:val="005858C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5858C4"/>
    <w:rPr>
      <w:rFonts w:ascii="Arial" w:hAnsi="Arial"/>
      <w:sz w:val="24"/>
      <w:lang w:val="es-ES" w:eastAsia="es-ES"/>
    </w:rPr>
  </w:style>
  <w:style w:type="paragraph" w:customStyle="1" w:styleId="Estilo3">
    <w:name w:val="Estilo3"/>
    <w:basedOn w:val="Ttulo5"/>
    <w:rsid w:val="005858C4"/>
    <w:pPr>
      <w:keepNext/>
      <w:numPr>
        <w:ilvl w:val="4"/>
        <w:numId w:val="42"/>
      </w:numPr>
    </w:pPr>
    <w:rPr>
      <w:rFonts w:ascii="Arial" w:hAnsi="Arial"/>
      <w:b/>
      <w:bCs w:val="0"/>
      <w:iCs w:val="0"/>
      <w:sz w:val="22"/>
      <w:szCs w:val="22"/>
    </w:rPr>
  </w:style>
  <w:style w:type="paragraph" w:customStyle="1" w:styleId="Textoindependiente21">
    <w:name w:val="Texto independiente 21"/>
    <w:basedOn w:val="Normal"/>
    <w:rsid w:val="005858C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5858C4"/>
    <w:pPr>
      <w:spacing w:before="100"/>
      <w:ind w:firstLine="705"/>
    </w:pPr>
    <w:rPr>
      <w:rFonts w:ascii="Times New Roman" w:hAnsi="Times New Roman"/>
      <w:sz w:val="20"/>
      <w:szCs w:val="20"/>
      <w:lang w:val="es-ES_tradnl"/>
    </w:rPr>
  </w:style>
  <w:style w:type="paragraph" w:customStyle="1" w:styleId="xl22">
    <w:name w:val="xl22"/>
    <w:basedOn w:val="Normal"/>
    <w:rsid w:val="005858C4"/>
    <w:pPr>
      <w:spacing w:before="100" w:after="100"/>
    </w:pPr>
    <w:rPr>
      <w:rFonts w:ascii="Arial Unicode MS" w:eastAsia="Arial Unicode MS" w:hAnsi="Arial Unicode MS"/>
      <w:color w:val="000000"/>
      <w:sz w:val="22"/>
      <w:szCs w:val="20"/>
    </w:rPr>
  </w:style>
  <w:style w:type="paragraph" w:customStyle="1" w:styleId="xl23">
    <w:name w:val="xl23"/>
    <w:basedOn w:val="Normal"/>
    <w:rsid w:val="005858C4"/>
    <w:pPr>
      <w:spacing w:before="100" w:after="100"/>
      <w:jc w:val="center"/>
    </w:pPr>
    <w:rPr>
      <w:rFonts w:ascii="Arial" w:eastAsia="Arial Unicode MS" w:hAnsi="Arial"/>
      <w:color w:val="000000"/>
      <w:sz w:val="22"/>
      <w:szCs w:val="20"/>
    </w:rPr>
  </w:style>
  <w:style w:type="paragraph" w:customStyle="1" w:styleId="xl24">
    <w:name w:val="xl24"/>
    <w:basedOn w:val="Normal"/>
    <w:rsid w:val="005858C4"/>
    <w:pPr>
      <w:spacing w:before="100" w:after="100"/>
    </w:pPr>
    <w:rPr>
      <w:rFonts w:ascii="Arial" w:eastAsia="Arial Unicode MS" w:hAnsi="Arial"/>
      <w:color w:val="000000"/>
      <w:sz w:val="22"/>
      <w:szCs w:val="20"/>
    </w:rPr>
  </w:style>
  <w:style w:type="paragraph" w:customStyle="1" w:styleId="xl25">
    <w:name w:val="xl25"/>
    <w:basedOn w:val="Normal"/>
    <w:rsid w:val="005858C4"/>
    <w:pPr>
      <w:spacing w:before="100" w:after="100"/>
      <w:jc w:val="center"/>
    </w:pPr>
    <w:rPr>
      <w:rFonts w:ascii="Arial" w:eastAsia="Arial Unicode MS" w:hAnsi="Arial"/>
      <w:color w:val="000000"/>
      <w:sz w:val="22"/>
      <w:szCs w:val="20"/>
    </w:rPr>
  </w:style>
  <w:style w:type="paragraph" w:customStyle="1" w:styleId="xl26">
    <w:name w:val="xl26"/>
    <w:basedOn w:val="Normal"/>
    <w:rsid w:val="005858C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5858C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5858C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5858C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5858C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5858C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5858C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5858C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5858C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5858C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5858C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5858C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5858C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5858C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5858C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5858C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5858C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5858C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5858C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5858C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5858C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5858C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5858C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5858C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5858C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5858C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5858C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5858C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5858C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5858C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5858C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5858C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5858C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5858C4"/>
    <w:pPr>
      <w:spacing w:before="100" w:after="100"/>
    </w:pPr>
    <w:rPr>
      <w:rFonts w:ascii="Arial" w:eastAsia="Arial Unicode MS" w:hAnsi="Arial"/>
      <w:color w:val="000000"/>
      <w:sz w:val="22"/>
      <w:szCs w:val="20"/>
    </w:rPr>
  </w:style>
  <w:style w:type="paragraph" w:customStyle="1" w:styleId="xl61">
    <w:name w:val="xl61"/>
    <w:basedOn w:val="Normal"/>
    <w:rsid w:val="005858C4"/>
    <w:pPr>
      <w:spacing w:before="100" w:after="100"/>
    </w:pPr>
    <w:rPr>
      <w:rFonts w:ascii="Arial" w:eastAsia="Arial Unicode MS" w:hAnsi="Arial"/>
      <w:color w:val="000000"/>
      <w:sz w:val="22"/>
      <w:szCs w:val="20"/>
    </w:rPr>
  </w:style>
  <w:style w:type="paragraph" w:customStyle="1" w:styleId="xl63">
    <w:name w:val="xl63"/>
    <w:basedOn w:val="Normal"/>
    <w:rsid w:val="005858C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5858C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Estilo2">
    <w:name w:val="Estilo2"/>
    <w:basedOn w:val="Ttulo5"/>
    <w:rsid w:val="005858C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5858C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5858C4"/>
    <w:rPr>
      <w:i/>
      <w:iCs/>
    </w:rPr>
  </w:style>
  <w:style w:type="paragraph" w:customStyle="1" w:styleId="xl106">
    <w:name w:val="xl106"/>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5858C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5858C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5858C4"/>
    <w:rPr>
      <w:color w:val="4C4C4C"/>
    </w:rPr>
  </w:style>
  <w:style w:type="paragraph" w:styleId="Textoindependienteprimerasangra2">
    <w:name w:val="Body Text First Indent 2"/>
    <w:basedOn w:val="Sangradetextonormal"/>
    <w:link w:val="Textoindependienteprimerasangra2Car"/>
    <w:uiPriority w:val="99"/>
    <w:rsid w:val="005858C4"/>
    <w:pPr>
      <w:spacing w:after="0"/>
      <w:ind w:left="360" w:firstLine="360"/>
      <w:jc w:val="left"/>
    </w:pPr>
    <w:rPr>
      <w:rFonts w:ascii="Verdana" w:eastAsia="Times New Roman" w:hAnsi="Verdana"/>
      <w:sz w:val="16"/>
      <w:szCs w:val="16"/>
      <w:lang w:eastAsia="es-ES"/>
    </w:rPr>
  </w:style>
  <w:style w:type="character" w:customStyle="1" w:styleId="Textoindependienteprimerasangra2Car">
    <w:name w:val="Texto independiente primera sangría 2 Car"/>
    <w:basedOn w:val="SangradetextonormalCar"/>
    <w:link w:val="Textoindependienteprimerasangra2"/>
    <w:uiPriority w:val="99"/>
    <w:rsid w:val="005858C4"/>
    <w:rPr>
      <w:rFonts w:ascii="Verdana" w:eastAsia="Calibri" w:hAnsi="Verdana"/>
      <w:sz w:val="16"/>
      <w:szCs w:val="16"/>
      <w:lang w:val="es-ES" w:eastAsia="es-ES"/>
    </w:rPr>
  </w:style>
  <w:style w:type="paragraph" w:customStyle="1" w:styleId="Sangradet">
    <w:name w:val="Sangría de t"/>
    <w:aliases w:val="independiente"/>
    <w:basedOn w:val="Normal"/>
    <w:uiPriority w:val="99"/>
    <w:rsid w:val="005858C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5858C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5858C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5858C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5858C4"/>
    <w:pPr>
      <w:spacing w:before="100" w:beforeAutospacing="1" w:after="100" w:afterAutospacing="1"/>
    </w:pPr>
    <w:rPr>
      <w:rFonts w:ascii="Times New Roman" w:hAnsi="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285279096">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62428108">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6D5667E9-F53F-40BF-8437-3D4C526F6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61</Pages>
  <Words>22312</Words>
  <Characters>122721</Characters>
  <Application>Microsoft Office Word</Application>
  <DocSecurity>0</DocSecurity>
  <Lines>1022</Lines>
  <Paragraphs>289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144744</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6</cp:revision>
  <cp:lastPrinted>2016-06-13T18:42:00Z</cp:lastPrinted>
  <dcterms:created xsi:type="dcterms:W3CDTF">2016-07-11T14:33:00Z</dcterms:created>
  <dcterms:modified xsi:type="dcterms:W3CDTF">2016-07-11T19:46:00Z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