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38500B1" w14:textId="77777777" w:rsidR="00914E9D" w:rsidRDefault="00914E9D" w:rsidP="0025778B">
      <w:pPr>
        <w:jc w:val="center"/>
        <w:rPr>
          <w:rFonts w:ascii="Tahoma" w:hAnsi="Tahoma" w:cs="Tahoma"/>
          <w:b/>
          <w:color w:val="365F91"/>
        </w:rPr>
      </w:pPr>
    </w:p>
    <w:p w14:paraId="60785679" w14:textId="77777777" w:rsidR="00914E9D" w:rsidRDefault="00914E9D" w:rsidP="0025778B">
      <w:pPr>
        <w:jc w:val="center"/>
        <w:rPr>
          <w:rFonts w:ascii="Tahoma" w:hAnsi="Tahoma" w:cs="Tahoma"/>
          <w:b/>
          <w:color w:val="365F91"/>
        </w:rPr>
      </w:pPr>
    </w:p>
    <w:p w14:paraId="039A4770" w14:textId="77777777" w:rsidR="00914E9D" w:rsidRDefault="00914E9D" w:rsidP="0025778B">
      <w:pPr>
        <w:jc w:val="center"/>
        <w:rPr>
          <w:rFonts w:ascii="Tahoma" w:hAnsi="Tahoma" w:cs="Tahoma"/>
          <w:b/>
          <w:color w:val="365F91"/>
        </w:rPr>
      </w:pPr>
    </w:p>
    <w:p w14:paraId="50B3413E" w14:textId="77777777" w:rsidR="00403334" w:rsidRPr="00403334" w:rsidRDefault="00403334" w:rsidP="0025778B">
      <w:pPr>
        <w:jc w:val="center"/>
        <w:rPr>
          <w:rFonts w:ascii="Tahoma" w:hAnsi="Tahoma" w:cs="Tahoma"/>
          <w:b/>
          <w:color w:val="365F91"/>
          <w:sz w:val="22"/>
          <w:szCs w:val="22"/>
        </w:rPr>
      </w:pPr>
    </w:p>
    <w:p w14:paraId="07DAD226" w14:textId="77777777" w:rsidR="00403334" w:rsidRPr="00403334" w:rsidRDefault="00403334" w:rsidP="0025778B">
      <w:pPr>
        <w:jc w:val="center"/>
        <w:rPr>
          <w:rFonts w:ascii="Tahoma" w:hAnsi="Tahoma" w:cs="Tahoma"/>
          <w:b/>
          <w:color w:val="365F91"/>
          <w:sz w:val="22"/>
          <w:szCs w:val="22"/>
        </w:rPr>
      </w:pPr>
    </w:p>
    <w:p w14:paraId="70BCC17C" w14:textId="77777777" w:rsidR="00403334" w:rsidRPr="00403334" w:rsidRDefault="00403334" w:rsidP="0025778B">
      <w:pPr>
        <w:jc w:val="center"/>
        <w:rPr>
          <w:rFonts w:ascii="Tahoma" w:hAnsi="Tahoma" w:cs="Tahoma"/>
          <w:b/>
          <w:color w:val="365F91"/>
          <w:sz w:val="22"/>
          <w:szCs w:val="22"/>
        </w:rPr>
      </w:pPr>
    </w:p>
    <w:p w14:paraId="1457AF68" w14:textId="77777777" w:rsidR="00403334" w:rsidRPr="00403334" w:rsidRDefault="00403334" w:rsidP="0025778B">
      <w:pPr>
        <w:jc w:val="center"/>
        <w:rPr>
          <w:rFonts w:ascii="Tahoma" w:hAnsi="Tahoma" w:cs="Tahoma"/>
          <w:b/>
          <w:color w:val="365F91"/>
          <w:sz w:val="22"/>
          <w:szCs w:val="22"/>
        </w:rPr>
      </w:pPr>
    </w:p>
    <w:p w14:paraId="02F0D7EA" w14:textId="77777777" w:rsidR="00914E9D" w:rsidRPr="00403334" w:rsidRDefault="00914E9D" w:rsidP="0025778B">
      <w:pPr>
        <w:jc w:val="center"/>
        <w:rPr>
          <w:rFonts w:ascii="Tahoma" w:hAnsi="Tahoma" w:cs="Tahoma"/>
          <w:b/>
          <w:color w:val="365F91"/>
          <w:sz w:val="22"/>
          <w:szCs w:val="22"/>
        </w:rPr>
      </w:pPr>
    </w:p>
    <w:p w14:paraId="6C97E926" w14:textId="77777777" w:rsidR="00914E9D" w:rsidRPr="00403334" w:rsidRDefault="00914E9D" w:rsidP="0025778B">
      <w:pPr>
        <w:jc w:val="center"/>
        <w:rPr>
          <w:rFonts w:ascii="Tahoma" w:hAnsi="Tahoma" w:cs="Tahoma"/>
          <w:b/>
          <w:color w:val="365F91"/>
          <w:sz w:val="22"/>
          <w:szCs w:val="22"/>
        </w:rPr>
      </w:pPr>
    </w:p>
    <w:p w14:paraId="1AD8390A" w14:textId="77777777" w:rsidR="00914E9D" w:rsidRPr="00403334" w:rsidRDefault="00914E9D" w:rsidP="0025778B">
      <w:pPr>
        <w:jc w:val="center"/>
        <w:rPr>
          <w:rFonts w:ascii="Tahoma" w:hAnsi="Tahoma" w:cs="Tahoma"/>
          <w:b/>
          <w:color w:val="365F91"/>
          <w:sz w:val="22"/>
          <w:szCs w:val="22"/>
        </w:rPr>
      </w:pPr>
    </w:p>
    <w:p w14:paraId="74110421" w14:textId="77777777" w:rsidR="00914E9D" w:rsidRDefault="00914E9D" w:rsidP="0025778B">
      <w:pPr>
        <w:jc w:val="center"/>
        <w:rPr>
          <w:rFonts w:ascii="Tahoma" w:hAnsi="Tahoma" w:cs="Tahoma"/>
          <w:b/>
          <w:color w:val="365F91"/>
        </w:rPr>
      </w:pPr>
    </w:p>
    <w:p w14:paraId="4BD85B7A" w14:textId="77777777" w:rsidR="0025778B" w:rsidRPr="00914E9D" w:rsidRDefault="0025778B" w:rsidP="0025778B">
      <w:pPr>
        <w:jc w:val="center"/>
        <w:rPr>
          <w:rFonts w:ascii="Tahoma" w:hAnsi="Tahoma" w:cs="Tahoma"/>
          <w:b/>
          <w:color w:val="365F91"/>
          <w:sz w:val="28"/>
          <w:szCs w:val="28"/>
        </w:rPr>
      </w:pPr>
      <w:r w:rsidRPr="00914E9D">
        <w:rPr>
          <w:rFonts w:ascii="Tahoma" w:hAnsi="Tahoma" w:cs="Tahoma"/>
          <w:b/>
          <w:color w:val="365F91"/>
          <w:sz w:val="28"/>
          <w:szCs w:val="28"/>
        </w:rPr>
        <w:t>EMPRESA NACIONAL DE TELECOMUNICACIONES</w:t>
      </w:r>
    </w:p>
    <w:p w14:paraId="463A29F7" w14:textId="77777777" w:rsidR="0025778B" w:rsidRPr="00403334" w:rsidRDefault="0025778B" w:rsidP="0025778B">
      <w:pPr>
        <w:jc w:val="center"/>
        <w:rPr>
          <w:rFonts w:ascii="Tahoma" w:hAnsi="Tahoma" w:cs="Tahoma"/>
          <w:b/>
          <w:color w:val="365F91"/>
          <w:sz w:val="32"/>
          <w:szCs w:val="32"/>
        </w:rPr>
      </w:pPr>
      <w:r w:rsidRPr="00403334">
        <w:rPr>
          <w:rFonts w:ascii="Tahoma" w:hAnsi="Tahoma" w:cs="Tahoma"/>
          <w:b/>
          <w:color w:val="365F91"/>
          <w:sz w:val="32"/>
          <w:szCs w:val="32"/>
        </w:rPr>
        <w:t>Entel S.A.</w:t>
      </w:r>
    </w:p>
    <w:p w14:paraId="4068CFFB" w14:textId="77777777" w:rsidR="0025778B" w:rsidRDefault="0025778B" w:rsidP="0025778B">
      <w:pPr>
        <w:jc w:val="center"/>
        <w:rPr>
          <w:rFonts w:ascii="Tahoma" w:hAnsi="Tahoma" w:cs="Tahoma"/>
          <w:b/>
          <w:color w:val="365F91"/>
        </w:rPr>
      </w:pPr>
    </w:p>
    <w:p w14:paraId="0FFFB591" w14:textId="77777777" w:rsidR="0025778B" w:rsidRDefault="0025778B" w:rsidP="0025778B">
      <w:pPr>
        <w:jc w:val="center"/>
        <w:rPr>
          <w:rFonts w:ascii="Tahoma" w:hAnsi="Tahoma" w:cs="Tahoma"/>
          <w:b/>
          <w:color w:val="365F91"/>
        </w:rPr>
      </w:pPr>
    </w:p>
    <w:p w14:paraId="5FE525EF" w14:textId="77777777" w:rsidR="0025778B" w:rsidRDefault="0025778B" w:rsidP="0025778B">
      <w:pPr>
        <w:jc w:val="center"/>
        <w:rPr>
          <w:rFonts w:ascii="Tahoma" w:hAnsi="Tahoma" w:cs="Tahoma"/>
          <w:b/>
          <w:color w:val="365F91"/>
        </w:rPr>
      </w:pPr>
    </w:p>
    <w:p w14:paraId="74ED2CBE" w14:textId="77777777" w:rsidR="0025778B" w:rsidRDefault="0025778B" w:rsidP="0025778B">
      <w:pPr>
        <w:jc w:val="center"/>
        <w:rPr>
          <w:rFonts w:ascii="Tahoma" w:hAnsi="Tahoma" w:cs="Tahoma"/>
          <w:b/>
          <w:color w:val="365F91"/>
        </w:rPr>
      </w:pPr>
    </w:p>
    <w:p w14:paraId="49DA7CF1" w14:textId="77777777" w:rsidR="0025778B" w:rsidRPr="003E21C0" w:rsidRDefault="0025778B" w:rsidP="0025778B">
      <w:pPr>
        <w:jc w:val="center"/>
        <w:rPr>
          <w:rFonts w:ascii="Tahoma" w:hAnsi="Tahoma" w:cs="Tahoma"/>
          <w:b/>
          <w:color w:val="365F91"/>
        </w:rPr>
      </w:pPr>
    </w:p>
    <w:p w14:paraId="5DF81692" w14:textId="77777777" w:rsidR="0025778B" w:rsidRDefault="00AA69DC" w:rsidP="0025778B">
      <w:pPr>
        <w:jc w:val="center"/>
        <w:rPr>
          <w:rFonts w:ascii="Tahoma" w:hAnsi="Tahoma" w:cs="Tahoma"/>
          <w:snapToGrid w:val="0"/>
          <w:color w:val="365F91"/>
        </w:rPr>
      </w:pPr>
      <w:r>
        <w:rPr>
          <w:rFonts w:ascii="Tahoma" w:hAnsi="Tahoma" w:cs="Tahoma"/>
          <w:noProof/>
          <w:color w:val="365F91"/>
          <w:lang w:val="es-BO" w:eastAsia="es-BO"/>
        </w:rPr>
        <w:drawing>
          <wp:anchor distT="0" distB="0" distL="114300" distR="114300" simplePos="0" relativeHeight="251649536" behindDoc="0" locked="0" layoutInCell="1" allowOverlap="1" wp14:anchorId="69B87CBF" wp14:editId="65969CE7">
            <wp:simplePos x="0" y="0"/>
            <wp:positionH relativeFrom="column">
              <wp:posOffset>1396365</wp:posOffset>
            </wp:positionH>
            <wp:positionV relativeFrom="paragraph">
              <wp:posOffset>25400</wp:posOffset>
            </wp:positionV>
            <wp:extent cx="3326130" cy="2245360"/>
            <wp:effectExtent l="19050" t="0" r="7620" b="0"/>
            <wp:wrapNone/>
            <wp:docPr id="2" name="Imagen 740" descr="Logo Agos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740" descr="Logo Agosto"/>
                    <pic:cNvPicPr>
                      <a:picLocks noChangeAspect="1" noChangeArrowheads="1"/>
                    </pic:cNvPicPr>
                  </pic:nvPicPr>
                  <pic:blipFill>
                    <a:blip r:embed="rId12" cstate="print"/>
                    <a:srcRect/>
                    <a:stretch>
                      <a:fillRect/>
                    </a:stretch>
                  </pic:blipFill>
                  <pic:spPr bwMode="auto">
                    <a:xfrm>
                      <a:off x="0" y="0"/>
                      <a:ext cx="3326130" cy="2245360"/>
                    </a:xfrm>
                    <a:prstGeom prst="rect">
                      <a:avLst/>
                    </a:prstGeom>
                    <a:noFill/>
                    <a:ln w="9525">
                      <a:noFill/>
                      <a:miter lim="800000"/>
                      <a:headEnd/>
                      <a:tailEnd/>
                    </a:ln>
                  </pic:spPr>
                </pic:pic>
              </a:graphicData>
            </a:graphic>
          </wp:anchor>
        </w:drawing>
      </w:r>
    </w:p>
    <w:p w14:paraId="1186C3E5" w14:textId="77777777" w:rsidR="0025778B" w:rsidRDefault="0025778B" w:rsidP="0025778B">
      <w:pPr>
        <w:jc w:val="center"/>
        <w:rPr>
          <w:rFonts w:ascii="Tahoma" w:hAnsi="Tahoma" w:cs="Tahoma"/>
          <w:snapToGrid w:val="0"/>
          <w:color w:val="365F91"/>
        </w:rPr>
      </w:pPr>
    </w:p>
    <w:p w14:paraId="7A15EE65" w14:textId="77777777" w:rsidR="0025778B" w:rsidRDefault="0025778B" w:rsidP="0025778B">
      <w:pPr>
        <w:jc w:val="center"/>
        <w:rPr>
          <w:rFonts w:ascii="Tahoma" w:hAnsi="Tahoma" w:cs="Tahoma"/>
          <w:snapToGrid w:val="0"/>
          <w:color w:val="365F91"/>
        </w:rPr>
      </w:pPr>
    </w:p>
    <w:p w14:paraId="3667A076" w14:textId="77777777" w:rsidR="0025778B" w:rsidRDefault="0025778B" w:rsidP="0025778B">
      <w:pPr>
        <w:jc w:val="center"/>
        <w:rPr>
          <w:rFonts w:ascii="Tahoma" w:hAnsi="Tahoma" w:cs="Tahoma"/>
          <w:snapToGrid w:val="0"/>
          <w:color w:val="365F91"/>
        </w:rPr>
      </w:pPr>
    </w:p>
    <w:p w14:paraId="4083ADCD" w14:textId="77777777" w:rsidR="0025778B" w:rsidRDefault="0025778B" w:rsidP="0025778B">
      <w:pPr>
        <w:jc w:val="center"/>
        <w:rPr>
          <w:rFonts w:ascii="Tahoma" w:hAnsi="Tahoma" w:cs="Tahoma"/>
          <w:snapToGrid w:val="0"/>
          <w:color w:val="365F91"/>
        </w:rPr>
      </w:pPr>
    </w:p>
    <w:p w14:paraId="16AF70A2" w14:textId="77777777" w:rsidR="0025778B" w:rsidRDefault="0025778B" w:rsidP="0025778B">
      <w:pPr>
        <w:jc w:val="center"/>
        <w:rPr>
          <w:rFonts w:ascii="Tahoma" w:hAnsi="Tahoma" w:cs="Tahoma"/>
          <w:snapToGrid w:val="0"/>
          <w:color w:val="365F91"/>
        </w:rPr>
      </w:pPr>
    </w:p>
    <w:p w14:paraId="6380C48D" w14:textId="77777777" w:rsidR="0025778B" w:rsidRDefault="0025778B" w:rsidP="0025778B">
      <w:pPr>
        <w:jc w:val="center"/>
        <w:rPr>
          <w:rFonts w:ascii="Tahoma" w:hAnsi="Tahoma" w:cs="Tahoma"/>
          <w:snapToGrid w:val="0"/>
          <w:color w:val="365F91"/>
        </w:rPr>
      </w:pPr>
    </w:p>
    <w:p w14:paraId="5E013CEC" w14:textId="77777777" w:rsidR="0025778B" w:rsidRDefault="0025778B" w:rsidP="0025778B">
      <w:pPr>
        <w:jc w:val="center"/>
        <w:rPr>
          <w:rFonts w:ascii="Tahoma" w:hAnsi="Tahoma" w:cs="Tahoma"/>
          <w:snapToGrid w:val="0"/>
          <w:color w:val="365F91"/>
        </w:rPr>
      </w:pPr>
    </w:p>
    <w:p w14:paraId="708B128E" w14:textId="77777777" w:rsidR="0025778B" w:rsidRDefault="0025778B" w:rsidP="0025778B">
      <w:pPr>
        <w:jc w:val="center"/>
        <w:rPr>
          <w:rFonts w:ascii="Tahoma" w:hAnsi="Tahoma" w:cs="Tahoma"/>
          <w:snapToGrid w:val="0"/>
          <w:color w:val="365F91"/>
        </w:rPr>
      </w:pPr>
    </w:p>
    <w:p w14:paraId="2253D636" w14:textId="77777777" w:rsidR="0025778B" w:rsidRDefault="0025778B" w:rsidP="0025778B">
      <w:pPr>
        <w:jc w:val="center"/>
        <w:rPr>
          <w:rFonts w:ascii="Tahoma" w:hAnsi="Tahoma" w:cs="Tahoma"/>
          <w:snapToGrid w:val="0"/>
          <w:color w:val="365F91"/>
        </w:rPr>
      </w:pPr>
    </w:p>
    <w:p w14:paraId="054D9C94" w14:textId="77777777" w:rsidR="0025778B" w:rsidRDefault="0025778B" w:rsidP="0025778B">
      <w:pPr>
        <w:jc w:val="center"/>
        <w:rPr>
          <w:rFonts w:ascii="Tahoma" w:hAnsi="Tahoma" w:cs="Tahoma"/>
          <w:snapToGrid w:val="0"/>
          <w:color w:val="365F91"/>
        </w:rPr>
      </w:pPr>
    </w:p>
    <w:p w14:paraId="0D7C8DC5" w14:textId="77777777" w:rsidR="0025778B" w:rsidRDefault="0025778B" w:rsidP="0025778B">
      <w:pPr>
        <w:jc w:val="center"/>
        <w:rPr>
          <w:rFonts w:ascii="Tahoma" w:hAnsi="Tahoma" w:cs="Tahoma"/>
          <w:snapToGrid w:val="0"/>
          <w:color w:val="365F91"/>
        </w:rPr>
      </w:pPr>
    </w:p>
    <w:p w14:paraId="7E577449" w14:textId="77777777" w:rsidR="0025778B" w:rsidRDefault="0025778B" w:rsidP="0025778B">
      <w:pPr>
        <w:jc w:val="center"/>
        <w:rPr>
          <w:rFonts w:ascii="Tahoma" w:hAnsi="Tahoma" w:cs="Tahoma"/>
          <w:snapToGrid w:val="0"/>
          <w:color w:val="365F91"/>
        </w:rPr>
      </w:pPr>
    </w:p>
    <w:p w14:paraId="7C151DC9" w14:textId="77777777" w:rsidR="0025778B" w:rsidRDefault="0025778B" w:rsidP="0025778B">
      <w:pPr>
        <w:jc w:val="center"/>
        <w:rPr>
          <w:rFonts w:ascii="Tahoma" w:hAnsi="Tahoma" w:cs="Tahoma"/>
          <w:snapToGrid w:val="0"/>
          <w:color w:val="365F91"/>
        </w:rPr>
      </w:pPr>
    </w:p>
    <w:p w14:paraId="51249F3B" w14:textId="77777777" w:rsidR="0025778B" w:rsidRDefault="0025778B" w:rsidP="0025778B">
      <w:pPr>
        <w:jc w:val="center"/>
        <w:rPr>
          <w:rFonts w:ascii="Tahoma" w:hAnsi="Tahoma" w:cs="Tahoma"/>
          <w:snapToGrid w:val="0"/>
          <w:color w:val="365F91"/>
        </w:rPr>
      </w:pPr>
    </w:p>
    <w:p w14:paraId="04FD73FA" w14:textId="77777777" w:rsidR="0025778B" w:rsidRDefault="0025778B" w:rsidP="0025778B">
      <w:pPr>
        <w:jc w:val="center"/>
        <w:rPr>
          <w:rFonts w:ascii="Tahoma" w:hAnsi="Tahoma" w:cs="Tahoma"/>
          <w:snapToGrid w:val="0"/>
          <w:color w:val="365F91"/>
        </w:rPr>
      </w:pPr>
    </w:p>
    <w:p w14:paraId="0A56F39F" w14:textId="77777777" w:rsidR="0025778B" w:rsidRDefault="0025778B" w:rsidP="0025778B">
      <w:pPr>
        <w:jc w:val="center"/>
        <w:rPr>
          <w:rFonts w:ascii="Tahoma" w:hAnsi="Tahoma" w:cs="Tahoma"/>
          <w:snapToGrid w:val="0"/>
          <w:color w:val="365F91"/>
        </w:rPr>
      </w:pPr>
    </w:p>
    <w:p w14:paraId="44CCDE46" w14:textId="77777777" w:rsidR="0025778B" w:rsidRDefault="0025778B" w:rsidP="0025778B">
      <w:pPr>
        <w:jc w:val="center"/>
        <w:rPr>
          <w:rFonts w:ascii="Tahoma" w:hAnsi="Tahoma" w:cs="Tahoma"/>
          <w:snapToGrid w:val="0"/>
          <w:color w:val="365F91"/>
        </w:rPr>
      </w:pPr>
    </w:p>
    <w:p w14:paraId="0277F029" w14:textId="77777777" w:rsidR="0025778B" w:rsidRPr="003E21C0" w:rsidRDefault="0025778B" w:rsidP="0025778B">
      <w:pPr>
        <w:jc w:val="center"/>
        <w:rPr>
          <w:rFonts w:ascii="Tahoma" w:hAnsi="Tahoma" w:cs="Tahoma"/>
          <w:snapToGrid w:val="0"/>
          <w:color w:val="365F91"/>
        </w:rPr>
      </w:pPr>
    </w:p>
    <w:p w14:paraId="4E45085F" w14:textId="77777777" w:rsidR="00FA28C0" w:rsidRDefault="00FA28C0" w:rsidP="0025778B">
      <w:pPr>
        <w:jc w:val="center"/>
        <w:rPr>
          <w:rFonts w:ascii="Tahoma" w:hAnsi="Tahoma" w:cs="Tahoma"/>
          <w:b/>
          <w:color w:val="365F91"/>
        </w:rPr>
      </w:pPr>
    </w:p>
    <w:p w14:paraId="495EF630" w14:textId="77777777" w:rsidR="00FA28C0" w:rsidRDefault="00FA28C0" w:rsidP="0025778B">
      <w:pPr>
        <w:jc w:val="center"/>
        <w:rPr>
          <w:rFonts w:ascii="Tahoma" w:hAnsi="Tahoma" w:cs="Tahoma"/>
          <w:b/>
          <w:color w:val="365F91"/>
        </w:rPr>
      </w:pPr>
    </w:p>
    <w:p w14:paraId="5B175977" w14:textId="77777777" w:rsidR="00FA28C0" w:rsidRDefault="00FA28C0" w:rsidP="0025778B">
      <w:pPr>
        <w:jc w:val="center"/>
        <w:rPr>
          <w:rFonts w:ascii="Tahoma" w:hAnsi="Tahoma" w:cs="Tahoma"/>
          <w:b/>
          <w:color w:val="365F91"/>
        </w:rPr>
      </w:pPr>
    </w:p>
    <w:p w14:paraId="29D015C1" w14:textId="77777777" w:rsidR="00FA28C0" w:rsidRDefault="00FA28C0" w:rsidP="0025778B">
      <w:pPr>
        <w:jc w:val="center"/>
        <w:rPr>
          <w:rFonts w:ascii="Tahoma" w:hAnsi="Tahoma" w:cs="Tahoma"/>
          <w:b/>
          <w:color w:val="365F91"/>
        </w:rPr>
      </w:pPr>
    </w:p>
    <w:p w14:paraId="2EDF59B1" w14:textId="77777777" w:rsidR="00FA28C0" w:rsidRDefault="00FA28C0" w:rsidP="0025778B">
      <w:pPr>
        <w:jc w:val="center"/>
        <w:rPr>
          <w:rFonts w:ascii="Tahoma" w:hAnsi="Tahoma" w:cs="Tahoma"/>
          <w:b/>
          <w:color w:val="365F91"/>
        </w:rPr>
      </w:pPr>
    </w:p>
    <w:p w14:paraId="4980A734" w14:textId="77777777" w:rsidR="00FA28C0" w:rsidRDefault="00FA28C0" w:rsidP="0025778B">
      <w:pPr>
        <w:jc w:val="center"/>
        <w:rPr>
          <w:rFonts w:ascii="Tahoma" w:hAnsi="Tahoma" w:cs="Tahoma"/>
          <w:b/>
          <w:color w:val="365F91"/>
        </w:rPr>
      </w:pPr>
    </w:p>
    <w:p w14:paraId="679B4FCD" w14:textId="77777777" w:rsidR="0025778B" w:rsidRPr="00914E9D" w:rsidRDefault="0025778B" w:rsidP="0025778B">
      <w:pPr>
        <w:jc w:val="center"/>
        <w:rPr>
          <w:rFonts w:ascii="Tahoma" w:hAnsi="Tahoma" w:cs="Tahoma"/>
          <w:b/>
          <w:color w:val="365F91"/>
          <w:sz w:val="28"/>
          <w:szCs w:val="28"/>
        </w:rPr>
      </w:pPr>
      <w:r w:rsidRPr="00914E9D">
        <w:rPr>
          <w:rFonts w:ascii="Tahoma" w:hAnsi="Tahoma" w:cs="Tahoma"/>
          <w:b/>
          <w:color w:val="365F91"/>
          <w:sz w:val="28"/>
          <w:szCs w:val="28"/>
        </w:rPr>
        <w:t>TÉRMINOS BÁSICOS DE CONTRATACIÓN</w:t>
      </w:r>
    </w:p>
    <w:p w14:paraId="4C516A7A" w14:textId="77777777" w:rsidR="0025778B" w:rsidRDefault="0025778B" w:rsidP="0025778B">
      <w:pPr>
        <w:jc w:val="center"/>
        <w:rPr>
          <w:rFonts w:ascii="Tahoma" w:hAnsi="Tahoma" w:cs="Tahoma"/>
          <w:color w:val="365F91"/>
        </w:rPr>
      </w:pPr>
    </w:p>
    <w:p w14:paraId="6A6E9F96" w14:textId="77777777" w:rsidR="0025778B" w:rsidRPr="003E21C0" w:rsidRDefault="0025778B" w:rsidP="0025778B">
      <w:pPr>
        <w:jc w:val="center"/>
        <w:rPr>
          <w:rFonts w:ascii="Tahoma" w:hAnsi="Tahoma" w:cs="Tahoma"/>
          <w:color w:val="365F91"/>
        </w:rPr>
      </w:pPr>
    </w:p>
    <w:p w14:paraId="30ED3275" w14:textId="77777777" w:rsidR="0025778B" w:rsidRPr="003E21C0" w:rsidRDefault="0025778B" w:rsidP="0025778B">
      <w:pPr>
        <w:jc w:val="center"/>
        <w:rPr>
          <w:rFonts w:ascii="Tahoma" w:hAnsi="Tahoma" w:cs="Tahoma"/>
          <w:color w:val="365F91"/>
        </w:rPr>
      </w:pPr>
    </w:p>
    <w:p w14:paraId="16B57ABD" w14:textId="77777777" w:rsidR="0025778B" w:rsidRPr="003E21C0" w:rsidRDefault="0025778B" w:rsidP="0025778B">
      <w:pPr>
        <w:jc w:val="center"/>
        <w:rPr>
          <w:rFonts w:ascii="Tahoma" w:hAnsi="Tahoma" w:cs="Tahoma"/>
          <w:color w:val="365F91"/>
        </w:rPr>
      </w:pPr>
    </w:p>
    <w:p w14:paraId="4B325C08" w14:textId="77777777" w:rsidR="0025778B" w:rsidRPr="003E21C0" w:rsidRDefault="0025778B" w:rsidP="0025778B">
      <w:pPr>
        <w:jc w:val="center"/>
        <w:rPr>
          <w:rFonts w:ascii="Tahoma" w:hAnsi="Tahoma" w:cs="Tahoma"/>
          <w:b/>
          <w:color w:val="365F91"/>
        </w:rPr>
      </w:pPr>
    </w:p>
    <w:p w14:paraId="660181A9" w14:textId="77777777" w:rsidR="0025778B" w:rsidRDefault="0025778B" w:rsidP="0025778B">
      <w:pPr>
        <w:jc w:val="center"/>
        <w:rPr>
          <w:rFonts w:ascii="Tahoma" w:hAnsi="Tahoma" w:cs="Tahoma"/>
          <w:b/>
          <w:color w:val="365F91"/>
        </w:rPr>
      </w:pPr>
    </w:p>
    <w:p w14:paraId="62D819AB" w14:textId="77777777" w:rsidR="0025778B" w:rsidRDefault="0025778B" w:rsidP="0025778B">
      <w:pPr>
        <w:jc w:val="center"/>
        <w:rPr>
          <w:rFonts w:ascii="Tahoma" w:hAnsi="Tahoma" w:cs="Tahoma"/>
          <w:b/>
          <w:color w:val="365F91"/>
        </w:rPr>
      </w:pPr>
    </w:p>
    <w:p w14:paraId="175D96D5" w14:textId="77777777" w:rsidR="0025778B" w:rsidRDefault="0025778B" w:rsidP="0025778B">
      <w:pPr>
        <w:jc w:val="center"/>
        <w:rPr>
          <w:rFonts w:ascii="Tahoma" w:hAnsi="Tahoma" w:cs="Tahoma"/>
          <w:b/>
          <w:color w:val="365F91"/>
        </w:rPr>
      </w:pPr>
    </w:p>
    <w:p w14:paraId="7C701775" w14:textId="77777777" w:rsidR="0025778B" w:rsidRDefault="0025778B" w:rsidP="0025778B">
      <w:pPr>
        <w:jc w:val="center"/>
        <w:rPr>
          <w:rFonts w:ascii="Tahoma" w:hAnsi="Tahoma" w:cs="Tahoma"/>
          <w:b/>
          <w:color w:val="365F91"/>
        </w:rPr>
      </w:pPr>
    </w:p>
    <w:p w14:paraId="7340D88A" w14:textId="77777777" w:rsidR="0025778B" w:rsidRDefault="0025778B" w:rsidP="0025778B">
      <w:pPr>
        <w:jc w:val="center"/>
        <w:rPr>
          <w:rFonts w:ascii="Tahoma" w:hAnsi="Tahoma" w:cs="Tahoma"/>
          <w:b/>
          <w:color w:val="365F91"/>
        </w:rPr>
      </w:pPr>
    </w:p>
    <w:p w14:paraId="19C01BD9" w14:textId="77777777" w:rsidR="0025778B" w:rsidRPr="003E21C0" w:rsidRDefault="0025778B" w:rsidP="0025778B">
      <w:pPr>
        <w:jc w:val="center"/>
        <w:rPr>
          <w:rFonts w:ascii="Tahoma" w:hAnsi="Tahoma" w:cs="Tahoma"/>
          <w:b/>
          <w:color w:val="365F91"/>
        </w:rPr>
      </w:pPr>
    </w:p>
    <w:p w14:paraId="79F91517" w14:textId="77777777" w:rsidR="0025778B" w:rsidRPr="003E21C0" w:rsidRDefault="0025778B" w:rsidP="0025778B">
      <w:pPr>
        <w:jc w:val="center"/>
        <w:rPr>
          <w:rFonts w:ascii="Tahoma" w:hAnsi="Tahoma" w:cs="Tahoma"/>
          <w:color w:val="365F91"/>
        </w:rPr>
      </w:pPr>
    </w:p>
    <w:tbl>
      <w:tblPr>
        <w:tblW w:w="0" w:type="auto"/>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9546"/>
      </w:tblGrid>
      <w:tr w:rsidR="0025778B" w:rsidRPr="003E21C0" w14:paraId="5EBC7D31" w14:textId="77777777" w:rsidTr="0025778B">
        <w:trPr>
          <w:trHeight w:val="1122"/>
        </w:trPr>
        <w:tc>
          <w:tcPr>
            <w:tcW w:w="9546" w:type="dxa"/>
            <w:tcBorders>
              <w:top w:val="single" w:sz="4" w:space="0" w:color="004990"/>
              <w:left w:val="single" w:sz="4" w:space="0" w:color="004990"/>
              <w:bottom w:val="single" w:sz="4" w:space="0" w:color="004990"/>
              <w:right w:val="single" w:sz="4" w:space="0" w:color="004990"/>
            </w:tcBorders>
            <w:vAlign w:val="center"/>
          </w:tcPr>
          <w:p w14:paraId="63AB1B93" w14:textId="29C8127D" w:rsidR="0025778B" w:rsidRDefault="00BE7D3A" w:rsidP="0025778B">
            <w:pPr>
              <w:jc w:val="center"/>
              <w:rPr>
                <w:rFonts w:ascii="Tahoma" w:hAnsi="Tahoma" w:cs="Tahoma"/>
                <w:b/>
                <w:color w:val="365F91"/>
              </w:rPr>
            </w:pPr>
            <w:r>
              <w:rPr>
                <w:rFonts w:ascii="Tahoma" w:hAnsi="Tahoma" w:cs="Tahoma"/>
                <w:b/>
                <w:color w:val="365F91"/>
              </w:rPr>
              <w:t>LICITACIÓN PÚBLICA</w:t>
            </w:r>
            <w:r w:rsidR="00CA5955">
              <w:rPr>
                <w:rFonts w:ascii="Tahoma" w:hAnsi="Tahoma" w:cs="Tahoma"/>
                <w:b/>
                <w:color w:val="365F91"/>
              </w:rPr>
              <w:t xml:space="preserve"> </w:t>
            </w:r>
            <w:r w:rsidR="00696B12">
              <w:rPr>
                <w:rFonts w:ascii="Tahoma" w:hAnsi="Tahoma" w:cs="Tahoma"/>
                <w:b/>
                <w:color w:val="365F91"/>
              </w:rPr>
              <w:t>N</w:t>
            </w:r>
            <w:r w:rsidR="0025778B">
              <w:rPr>
                <w:rFonts w:ascii="Tahoma" w:hAnsi="Tahoma" w:cs="Tahoma"/>
                <w:b/>
                <w:color w:val="365F91"/>
              </w:rPr>
              <w:t xml:space="preserve">° </w:t>
            </w:r>
            <w:r w:rsidR="00B71C37">
              <w:rPr>
                <w:rFonts w:ascii="Tahoma" w:hAnsi="Tahoma" w:cs="Tahoma"/>
                <w:b/>
                <w:color w:val="365F91"/>
              </w:rPr>
              <w:t>36</w:t>
            </w:r>
            <w:r w:rsidR="0025778B">
              <w:rPr>
                <w:rFonts w:ascii="Tahoma" w:hAnsi="Tahoma" w:cs="Tahoma"/>
                <w:b/>
                <w:color w:val="365F91"/>
              </w:rPr>
              <w:t>/</w:t>
            </w:r>
            <w:r>
              <w:rPr>
                <w:rFonts w:ascii="Tahoma" w:hAnsi="Tahoma" w:cs="Tahoma"/>
                <w:b/>
                <w:color w:val="365F91"/>
              </w:rPr>
              <w:t>201</w:t>
            </w:r>
            <w:r w:rsidR="00311385">
              <w:rPr>
                <w:rFonts w:ascii="Tahoma" w:hAnsi="Tahoma" w:cs="Tahoma"/>
                <w:b/>
                <w:color w:val="365F91"/>
              </w:rPr>
              <w:t>6</w:t>
            </w:r>
          </w:p>
          <w:p w14:paraId="364DB8EF" w14:textId="77777777" w:rsidR="0025778B" w:rsidRPr="003E21C0" w:rsidRDefault="00BE7D3A" w:rsidP="00014287">
            <w:pPr>
              <w:jc w:val="center"/>
              <w:rPr>
                <w:rFonts w:ascii="Tahoma" w:hAnsi="Tahoma" w:cs="Tahoma"/>
                <w:b/>
                <w:color w:val="365F91"/>
              </w:rPr>
            </w:pPr>
            <w:r>
              <w:rPr>
                <w:rFonts w:ascii="Tahoma" w:hAnsi="Tahoma" w:cs="Tahoma"/>
                <w:b/>
                <w:color w:val="365F91"/>
              </w:rPr>
              <w:t xml:space="preserve">“ CONTRATACIÓN </w:t>
            </w:r>
            <w:r w:rsidR="00014287">
              <w:rPr>
                <w:rFonts w:ascii="Tahoma" w:hAnsi="Tahoma" w:cs="Tahoma"/>
                <w:b/>
                <w:color w:val="365F91"/>
              </w:rPr>
              <w:t xml:space="preserve">NUEVO </w:t>
            </w:r>
            <w:r>
              <w:rPr>
                <w:rFonts w:ascii="Tahoma" w:hAnsi="Tahoma" w:cs="Tahoma"/>
                <w:b/>
                <w:color w:val="365F91"/>
              </w:rPr>
              <w:t>PROGRAMA INTEGRAL DE SEGUROS</w:t>
            </w:r>
            <w:r w:rsidR="00AF1FEA">
              <w:rPr>
                <w:rFonts w:ascii="Tahoma" w:hAnsi="Tahoma" w:cs="Tahoma"/>
                <w:b/>
                <w:color w:val="365F91"/>
              </w:rPr>
              <w:t>”</w:t>
            </w:r>
          </w:p>
        </w:tc>
      </w:tr>
    </w:tbl>
    <w:p w14:paraId="001BAEE0" w14:textId="77777777" w:rsidR="00A817C8" w:rsidRPr="002C3600" w:rsidRDefault="00A817C8" w:rsidP="002C3600"/>
    <w:p w14:paraId="41107455" w14:textId="77777777" w:rsidR="00A817C8" w:rsidRPr="002C3600" w:rsidRDefault="00A817C8" w:rsidP="002C3600"/>
    <w:p w14:paraId="2F4BBA1F" w14:textId="77777777" w:rsidR="00A817C8" w:rsidRPr="002C3600" w:rsidRDefault="00A817C8" w:rsidP="002C3600"/>
    <w:p w14:paraId="073005F1" w14:textId="77777777" w:rsidR="00A817C8" w:rsidRPr="002C3600" w:rsidRDefault="00A817C8" w:rsidP="002C3600"/>
    <w:p w14:paraId="58609763" w14:textId="77777777" w:rsidR="00A817C8" w:rsidRPr="002C3600" w:rsidRDefault="00A817C8" w:rsidP="002C3600"/>
    <w:p w14:paraId="0C9C8A95" w14:textId="77777777" w:rsidR="00A817C8" w:rsidRPr="002C3600" w:rsidRDefault="00A817C8" w:rsidP="002C3600"/>
    <w:p w14:paraId="6C7D32E5" w14:textId="77777777" w:rsidR="00A817C8" w:rsidRPr="002C3600" w:rsidRDefault="00A817C8" w:rsidP="002C3600"/>
    <w:p w14:paraId="1A1660F2" w14:textId="77777777" w:rsidR="00A817C8" w:rsidRPr="002C3600" w:rsidRDefault="00A817C8" w:rsidP="002C3600"/>
    <w:p w14:paraId="6791F12A" w14:textId="77777777" w:rsidR="00A817C8" w:rsidRPr="002C3600" w:rsidRDefault="00A817C8" w:rsidP="002C3600"/>
    <w:p w14:paraId="64DDBC83" w14:textId="77777777" w:rsidR="00A817C8" w:rsidRPr="002C3600" w:rsidRDefault="00A817C8" w:rsidP="002C3600"/>
    <w:p w14:paraId="2995C8C7" w14:textId="77777777" w:rsidR="007F4A49" w:rsidRDefault="007F4A49" w:rsidP="007F4A49">
      <w:pPr>
        <w:jc w:val="right"/>
        <w:outlineLvl w:val="0"/>
        <w:rPr>
          <w:rFonts w:cs="Arial"/>
          <w:b/>
          <w:sz w:val="18"/>
          <w:szCs w:val="18"/>
          <w:lang w:val="es-BO"/>
        </w:rPr>
        <w:sectPr w:rsidR="007F4A49" w:rsidSect="003D114E">
          <w:pgSz w:w="12240" w:h="15840"/>
          <w:pgMar w:top="238" w:right="1418" w:bottom="244" w:left="1418" w:header="709" w:footer="709" w:gutter="0"/>
          <w:cols w:space="708"/>
          <w:titlePg/>
          <w:docGrid w:linePitch="360"/>
        </w:sectPr>
      </w:pPr>
    </w:p>
    <w:p w14:paraId="7244564D" w14:textId="77777777" w:rsidR="00A817C8" w:rsidRPr="002C3600" w:rsidRDefault="00A817C8" w:rsidP="002C3600"/>
    <w:p w14:paraId="42AFCA46" w14:textId="77777777" w:rsidR="00A817C8" w:rsidRPr="002C3600" w:rsidRDefault="00A817C8" w:rsidP="002C3600"/>
    <w:p w14:paraId="6CEFB479" w14:textId="77777777" w:rsidR="00A817C8" w:rsidRPr="002C3600" w:rsidRDefault="00A817C8" w:rsidP="002C3600"/>
    <w:p w14:paraId="42EB6604" w14:textId="77777777" w:rsidR="00A817C8" w:rsidRPr="002C3600" w:rsidRDefault="00A817C8" w:rsidP="002C3600"/>
    <w:p w14:paraId="5BB57C32" w14:textId="77777777" w:rsidR="00A817C8" w:rsidRPr="002C3600" w:rsidRDefault="00A817C8" w:rsidP="002C3600"/>
    <w:p w14:paraId="5C6A74B6" w14:textId="77777777" w:rsidR="00A817C8" w:rsidRPr="002C3600" w:rsidRDefault="00A817C8" w:rsidP="002C3600"/>
    <w:p w14:paraId="7B0C4F31" w14:textId="77777777" w:rsidR="00FA28C0" w:rsidRDefault="00FA28C0" w:rsidP="00FA28C0">
      <w:pPr>
        <w:jc w:val="center"/>
        <w:rPr>
          <w:rFonts w:ascii="Tahoma" w:hAnsi="Tahoma" w:cs="Tahoma"/>
          <w:b/>
          <w:color w:val="365F91"/>
          <w:sz w:val="32"/>
          <w:szCs w:val="32"/>
        </w:rPr>
      </w:pPr>
      <w:r w:rsidRPr="00CE4A07">
        <w:rPr>
          <w:rFonts w:ascii="Tahoma" w:hAnsi="Tahoma" w:cs="Tahoma"/>
          <w:b/>
          <w:color w:val="365F91"/>
          <w:sz w:val="32"/>
          <w:szCs w:val="32"/>
        </w:rPr>
        <w:t>T</w:t>
      </w:r>
      <w:r>
        <w:rPr>
          <w:rFonts w:ascii="Tahoma" w:hAnsi="Tahoma" w:cs="Tahoma"/>
          <w:b/>
          <w:color w:val="365F91"/>
          <w:sz w:val="32"/>
          <w:szCs w:val="32"/>
        </w:rPr>
        <w:t>é</w:t>
      </w:r>
      <w:r w:rsidRPr="00CE4A07">
        <w:rPr>
          <w:rFonts w:ascii="Tahoma" w:hAnsi="Tahoma" w:cs="Tahoma"/>
          <w:b/>
          <w:color w:val="365F91"/>
          <w:sz w:val="32"/>
          <w:szCs w:val="32"/>
        </w:rPr>
        <w:t>rminos B</w:t>
      </w:r>
      <w:r>
        <w:rPr>
          <w:rFonts w:ascii="Tahoma" w:hAnsi="Tahoma" w:cs="Tahoma"/>
          <w:b/>
          <w:color w:val="365F91"/>
          <w:sz w:val="32"/>
          <w:szCs w:val="32"/>
        </w:rPr>
        <w:t>á</w:t>
      </w:r>
      <w:r w:rsidRPr="00CE4A07">
        <w:rPr>
          <w:rFonts w:ascii="Tahoma" w:hAnsi="Tahoma" w:cs="Tahoma"/>
          <w:b/>
          <w:color w:val="365F91"/>
          <w:sz w:val="32"/>
          <w:szCs w:val="32"/>
        </w:rPr>
        <w:t xml:space="preserve">sicos </w:t>
      </w:r>
      <w:r>
        <w:rPr>
          <w:rFonts w:ascii="Tahoma" w:hAnsi="Tahoma" w:cs="Tahoma"/>
          <w:b/>
          <w:color w:val="365F91"/>
          <w:sz w:val="32"/>
          <w:szCs w:val="32"/>
        </w:rPr>
        <w:t>de Contratació</w:t>
      </w:r>
      <w:r w:rsidRPr="00CE4A07">
        <w:rPr>
          <w:rFonts w:ascii="Tahoma" w:hAnsi="Tahoma" w:cs="Tahoma"/>
          <w:b/>
          <w:color w:val="365F91"/>
          <w:sz w:val="32"/>
          <w:szCs w:val="32"/>
        </w:rPr>
        <w:t>n</w:t>
      </w:r>
      <w:r>
        <w:rPr>
          <w:rFonts w:ascii="Tahoma" w:hAnsi="Tahoma" w:cs="Tahoma"/>
          <w:b/>
          <w:color w:val="365F91"/>
          <w:sz w:val="32"/>
          <w:szCs w:val="32"/>
        </w:rPr>
        <w:t xml:space="preserve"> (TBC)</w:t>
      </w:r>
    </w:p>
    <w:p w14:paraId="22470C47" w14:textId="77777777" w:rsidR="00FA28C0" w:rsidRDefault="00FA28C0" w:rsidP="00FA28C0"/>
    <w:p w14:paraId="1AAED4D7" w14:textId="77777777" w:rsidR="00FA28C0" w:rsidRDefault="00FA28C0" w:rsidP="00FA28C0"/>
    <w:p w14:paraId="4027F5CD" w14:textId="77777777" w:rsidR="00FA28C0" w:rsidRDefault="00FA28C0" w:rsidP="00FA28C0"/>
    <w:p w14:paraId="580D8E11" w14:textId="77777777" w:rsidR="00FA28C0" w:rsidRDefault="00FA28C0" w:rsidP="00FA28C0"/>
    <w:p w14:paraId="1B0FFECA" w14:textId="77777777" w:rsidR="00FA28C0" w:rsidRDefault="00FA28C0" w:rsidP="00FA28C0"/>
    <w:p w14:paraId="4FAE5257" w14:textId="77777777" w:rsidR="00FA28C0" w:rsidRPr="002C3600" w:rsidRDefault="00FA28C0" w:rsidP="002C3600">
      <w:pPr>
        <w:rPr>
          <w:rFonts w:ascii="Tahoma" w:hAnsi="Tahoma" w:cs="Tahoma"/>
          <w:b/>
          <w:color w:val="004990"/>
          <w:sz w:val="28"/>
          <w:szCs w:val="28"/>
        </w:rPr>
      </w:pPr>
      <w:r w:rsidRPr="002C3600">
        <w:rPr>
          <w:rFonts w:ascii="Tahoma" w:hAnsi="Tahoma" w:cs="Tahoma"/>
          <w:b/>
          <w:color w:val="004990"/>
          <w:sz w:val="28"/>
          <w:szCs w:val="28"/>
        </w:rPr>
        <w:t>Contenido</w:t>
      </w:r>
    </w:p>
    <w:p w14:paraId="6D99ADF7" w14:textId="77777777" w:rsidR="00FA28C0" w:rsidRDefault="00FA28C0" w:rsidP="00FA28C0"/>
    <w:p w14:paraId="3BB3DF2E" w14:textId="77777777" w:rsidR="004D07BD" w:rsidRDefault="00612A87">
      <w:pPr>
        <w:pStyle w:val="TDC1"/>
        <w:rPr>
          <w:rFonts w:ascii="Calibri" w:hAnsi="Calibri" w:cs="Times New Roman"/>
          <w:b w:val="0"/>
          <w:noProof/>
          <w:color w:val="auto"/>
          <w:lang w:val="es-BO" w:eastAsia="es-BO"/>
        </w:rPr>
      </w:pPr>
      <w:r w:rsidRPr="00F01617">
        <w:rPr>
          <w:b w:val="0"/>
          <w:color w:val="004990"/>
          <w:highlight w:val="yellow"/>
          <w:lang w:val="es-ES"/>
        </w:rPr>
        <w:fldChar w:fldCharType="begin"/>
      </w:r>
      <w:r w:rsidR="00FA28C0" w:rsidRPr="00F01617">
        <w:rPr>
          <w:b w:val="0"/>
          <w:color w:val="004990"/>
          <w:highlight w:val="yellow"/>
          <w:lang w:val="es-ES"/>
        </w:rPr>
        <w:instrText xml:space="preserve"> TOC \o "1-1" \h \z \t "Título 2,2,Título 3,3" </w:instrText>
      </w:r>
      <w:r w:rsidRPr="00F01617">
        <w:rPr>
          <w:b w:val="0"/>
          <w:color w:val="004990"/>
          <w:highlight w:val="yellow"/>
          <w:lang w:val="es-ES"/>
        </w:rPr>
        <w:fldChar w:fldCharType="separate"/>
      </w:r>
      <w:hyperlink w:anchor="_Toc330030630" w:history="1">
        <w:r w:rsidR="004D07BD" w:rsidRPr="00FD2722">
          <w:rPr>
            <w:rStyle w:val="Hipervnculo"/>
            <w:noProof/>
          </w:rPr>
          <w:t>PARTE I</w:t>
        </w:r>
        <w:r w:rsidR="004D07BD">
          <w:rPr>
            <w:noProof/>
            <w:webHidden/>
          </w:rPr>
          <w:tab/>
        </w:r>
        <w:r>
          <w:rPr>
            <w:noProof/>
            <w:webHidden/>
          </w:rPr>
          <w:fldChar w:fldCharType="begin"/>
        </w:r>
        <w:r w:rsidR="004D07BD">
          <w:rPr>
            <w:noProof/>
            <w:webHidden/>
          </w:rPr>
          <w:instrText xml:space="preserve"> PAGEREF _Toc330030630 \h </w:instrText>
        </w:r>
        <w:r>
          <w:rPr>
            <w:noProof/>
            <w:webHidden/>
          </w:rPr>
        </w:r>
        <w:r>
          <w:rPr>
            <w:noProof/>
            <w:webHidden/>
          </w:rPr>
          <w:fldChar w:fldCharType="separate"/>
        </w:r>
        <w:r w:rsidR="003533C6">
          <w:rPr>
            <w:noProof/>
            <w:webHidden/>
          </w:rPr>
          <w:t>2</w:t>
        </w:r>
        <w:r>
          <w:rPr>
            <w:noProof/>
            <w:webHidden/>
          </w:rPr>
          <w:fldChar w:fldCharType="end"/>
        </w:r>
      </w:hyperlink>
    </w:p>
    <w:p w14:paraId="7E85CAB0" w14:textId="77777777" w:rsidR="004D07BD" w:rsidRDefault="00407E50">
      <w:pPr>
        <w:pStyle w:val="TDC1"/>
        <w:rPr>
          <w:rFonts w:ascii="Calibri" w:hAnsi="Calibri" w:cs="Times New Roman"/>
          <w:b w:val="0"/>
          <w:noProof/>
          <w:color w:val="auto"/>
          <w:lang w:val="es-BO" w:eastAsia="es-BO"/>
        </w:rPr>
      </w:pPr>
      <w:hyperlink w:anchor="_Toc330030631" w:history="1">
        <w:r w:rsidR="004D07BD" w:rsidRPr="00FD2722">
          <w:rPr>
            <w:rStyle w:val="Hipervnculo"/>
            <w:noProof/>
          </w:rPr>
          <w:t>PARTE II</w:t>
        </w:r>
        <w:r w:rsidR="004D07BD">
          <w:rPr>
            <w:noProof/>
            <w:webHidden/>
          </w:rPr>
          <w:tab/>
        </w:r>
        <w:r w:rsidR="00612A87">
          <w:rPr>
            <w:noProof/>
            <w:webHidden/>
          </w:rPr>
          <w:fldChar w:fldCharType="begin"/>
        </w:r>
        <w:r w:rsidR="004D07BD">
          <w:rPr>
            <w:noProof/>
            <w:webHidden/>
          </w:rPr>
          <w:instrText xml:space="preserve"> PAGEREF _Toc330030631 \h </w:instrText>
        </w:r>
        <w:r w:rsidR="00612A87">
          <w:rPr>
            <w:noProof/>
            <w:webHidden/>
          </w:rPr>
        </w:r>
        <w:r w:rsidR="00612A87">
          <w:rPr>
            <w:noProof/>
            <w:webHidden/>
          </w:rPr>
          <w:fldChar w:fldCharType="separate"/>
        </w:r>
        <w:r w:rsidR="003533C6">
          <w:rPr>
            <w:noProof/>
            <w:webHidden/>
          </w:rPr>
          <w:t>11</w:t>
        </w:r>
        <w:r w:rsidR="00612A87">
          <w:rPr>
            <w:noProof/>
            <w:webHidden/>
          </w:rPr>
          <w:fldChar w:fldCharType="end"/>
        </w:r>
      </w:hyperlink>
    </w:p>
    <w:p w14:paraId="6DBDC01D" w14:textId="77777777" w:rsidR="004D07BD" w:rsidRDefault="00407E50">
      <w:pPr>
        <w:pStyle w:val="TDC1"/>
        <w:rPr>
          <w:rFonts w:ascii="Calibri" w:hAnsi="Calibri" w:cs="Times New Roman"/>
          <w:b w:val="0"/>
          <w:noProof/>
          <w:color w:val="auto"/>
          <w:lang w:val="es-BO" w:eastAsia="es-BO"/>
        </w:rPr>
      </w:pPr>
      <w:hyperlink w:anchor="_Toc330030632" w:history="1">
        <w:r w:rsidR="004D07BD" w:rsidRPr="00FD2722">
          <w:rPr>
            <w:rStyle w:val="Hipervnculo"/>
            <w:noProof/>
          </w:rPr>
          <w:t>PARTE III</w:t>
        </w:r>
        <w:r w:rsidR="004D07BD">
          <w:rPr>
            <w:noProof/>
            <w:webHidden/>
          </w:rPr>
          <w:tab/>
        </w:r>
        <w:r w:rsidR="00612A87">
          <w:rPr>
            <w:noProof/>
            <w:webHidden/>
          </w:rPr>
          <w:fldChar w:fldCharType="begin"/>
        </w:r>
        <w:r w:rsidR="004D07BD">
          <w:rPr>
            <w:noProof/>
            <w:webHidden/>
          </w:rPr>
          <w:instrText xml:space="preserve"> PAGEREF _Toc330030632 \h </w:instrText>
        </w:r>
        <w:r w:rsidR="00612A87">
          <w:rPr>
            <w:noProof/>
            <w:webHidden/>
          </w:rPr>
        </w:r>
        <w:r w:rsidR="00612A87">
          <w:rPr>
            <w:noProof/>
            <w:webHidden/>
          </w:rPr>
          <w:fldChar w:fldCharType="separate"/>
        </w:r>
        <w:r w:rsidR="003533C6">
          <w:rPr>
            <w:noProof/>
            <w:webHidden/>
          </w:rPr>
          <w:t>16</w:t>
        </w:r>
        <w:r w:rsidR="00612A87">
          <w:rPr>
            <w:noProof/>
            <w:webHidden/>
          </w:rPr>
          <w:fldChar w:fldCharType="end"/>
        </w:r>
      </w:hyperlink>
    </w:p>
    <w:p w14:paraId="2380143E" w14:textId="77777777" w:rsidR="00FA28C0" w:rsidRDefault="00612A87" w:rsidP="00FA28C0">
      <w:pPr>
        <w:rPr>
          <w:b/>
          <w:color w:val="004990"/>
          <w:highlight w:val="yellow"/>
        </w:rPr>
      </w:pPr>
      <w:r w:rsidRPr="00F01617">
        <w:rPr>
          <w:b/>
          <w:color w:val="004990"/>
          <w:highlight w:val="yellow"/>
        </w:rPr>
        <w:fldChar w:fldCharType="end"/>
      </w:r>
    </w:p>
    <w:p w14:paraId="0395642C" w14:textId="77777777" w:rsidR="007A3548" w:rsidRPr="00DC1DA3" w:rsidRDefault="00FA28C0" w:rsidP="007A3548">
      <w:pPr>
        <w:jc w:val="center"/>
        <w:rPr>
          <w:rFonts w:ascii="Tahoma" w:hAnsi="Tahoma" w:cs="Tahoma"/>
          <w:b/>
          <w:color w:val="004990"/>
          <w:sz w:val="28"/>
          <w:szCs w:val="28"/>
        </w:rPr>
      </w:pPr>
      <w:r>
        <w:rPr>
          <w:b/>
          <w:color w:val="004990"/>
          <w:highlight w:val="yellow"/>
        </w:rPr>
        <w:br w:type="page"/>
      </w:r>
      <w:bookmarkStart w:id="0" w:name="_Toc330030630"/>
      <w:r w:rsidR="007A3548" w:rsidRPr="00DC1DA3">
        <w:rPr>
          <w:rFonts w:ascii="Tahoma" w:hAnsi="Tahoma" w:cs="Tahoma"/>
          <w:b/>
          <w:color w:val="004990"/>
          <w:sz w:val="28"/>
          <w:szCs w:val="28"/>
        </w:rPr>
        <w:lastRenderedPageBreak/>
        <w:t>PARTE I</w:t>
      </w:r>
    </w:p>
    <w:p w14:paraId="153090B4" w14:textId="77777777" w:rsidR="007A3548" w:rsidRPr="002C3600" w:rsidRDefault="007A3548" w:rsidP="007A3548">
      <w:pPr>
        <w:rPr>
          <w:lang w:val="es-MX"/>
        </w:rPr>
      </w:pPr>
    </w:p>
    <w:p w14:paraId="032BFD05" w14:textId="77777777" w:rsidR="007A3548" w:rsidRPr="002275B2" w:rsidRDefault="007A3548" w:rsidP="007A3548">
      <w:pPr>
        <w:jc w:val="center"/>
        <w:rPr>
          <w:rFonts w:ascii="Tahoma" w:hAnsi="Tahoma" w:cs="Tahoma"/>
          <w:b/>
          <w:color w:val="004990"/>
          <w:sz w:val="28"/>
          <w:szCs w:val="28"/>
        </w:rPr>
      </w:pPr>
      <w:r w:rsidRPr="002275B2">
        <w:rPr>
          <w:rFonts w:ascii="Tahoma" w:hAnsi="Tahoma" w:cs="Tahoma"/>
          <w:b/>
          <w:color w:val="004990"/>
          <w:sz w:val="28"/>
          <w:szCs w:val="28"/>
        </w:rPr>
        <w:t>INFORMACIÓN GENERAL A LOS PROPONENTES</w:t>
      </w:r>
    </w:p>
    <w:p w14:paraId="49966210" w14:textId="77777777" w:rsidR="007A3548" w:rsidRDefault="007A3548" w:rsidP="007A3548">
      <w:pPr>
        <w:jc w:val="center"/>
        <w:rPr>
          <w:rFonts w:cs="Arial"/>
          <w:b/>
          <w:sz w:val="18"/>
          <w:szCs w:val="18"/>
        </w:rPr>
      </w:pPr>
    </w:p>
    <w:p w14:paraId="293CD0F7" w14:textId="77777777" w:rsidR="007A3548" w:rsidRDefault="007A3548" w:rsidP="007A3548">
      <w:pPr>
        <w:jc w:val="center"/>
        <w:rPr>
          <w:rFonts w:cs="Arial"/>
          <w:b/>
          <w:sz w:val="18"/>
          <w:szCs w:val="18"/>
        </w:rPr>
      </w:pPr>
    </w:p>
    <w:p w14:paraId="1D295359" w14:textId="77777777" w:rsidR="007A3548" w:rsidRPr="00E338D1" w:rsidRDefault="007A3548" w:rsidP="007A3548">
      <w:pPr>
        <w:numPr>
          <w:ilvl w:val="0"/>
          <w:numId w:val="10"/>
        </w:numPr>
        <w:ind w:left="0" w:firstLine="0"/>
        <w:jc w:val="both"/>
        <w:rPr>
          <w:rFonts w:ascii="Tahoma" w:hAnsi="Tahoma" w:cs="Tahoma"/>
          <w:b/>
          <w:color w:val="365F91"/>
          <w:sz w:val="28"/>
          <w:szCs w:val="28"/>
          <w:lang w:eastAsia="en-US" w:bidi="en-US"/>
        </w:rPr>
      </w:pPr>
      <w:r w:rsidRPr="00E338D1">
        <w:rPr>
          <w:rFonts w:ascii="Tahoma" w:hAnsi="Tahoma" w:cs="Tahoma"/>
          <w:b/>
          <w:color w:val="365F91"/>
          <w:sz w:val="28"/>
          <w:szCs w:val="28"/>
          <w:lang w:eastAsia="en-US" w:bidi="en-US"/>
        </w:rPr>
        <w:t>Antecedentes</w:t>
      </w:r>
    </w:p>
    <w:p w14:paraId="556F38F9" w14:textId="77777777" w:rsidR="007A3548" w:rsidRDefault="007A3548" w:rsidP="007A3548">
      <w:pPr>
        <w:ind w:left="360"/>
        <w:jc w:val="both"/>
        <w:rPr>
          <w:rFonts w:cs="Arial"/>
          <w:sz w:val="18"/>
          <w:szCs w:val="18"/>
        </w:rPr>
      </w:pPr>
    </w:p>
    <w:p w14:paraId="26E998C7" w14:textId="77777777" w:rsidR="007A3548" w:rsidRDefault="007A3548" w:rsidP="007A3548">
      <w:pPr>
        <w:ind w:left="709"/>
        <w:jc w:val="both"/>
        <w:rPr>
          <w:rFonts w:ascii="Tahoma" w:hAnsi="Tahoma" w:cs="Tahoma"/>
          <w:color w:val="365F91"/>
          <w:sz w:val="22"/>
          <w:szCs w:val="22"/>
        </w:rPr>
      </w:pPr>
      <w:r w:rsidRPr="00614FDE">
        <w:rPr>
          <w:rFonts w:ascii="Tahoma" w:hAnsi="Tahoma" w:cs="Tahoma"/>
          <w:color w:val="365F91"/>
          <w:sz w:val="22"/>
          <w:szCs w:val="22"/>
        </w:rPr>
        <w:t>ENTEL S.A. tiene en proyecto</w:t>
      </w:r>
      <w:r>
        <w:rPr>
          <w:rFonts w:ascii="Tahoma" w:hAnsi="Tahoma" w:cs="Tahoma"/>
          <w:color w:val="365F91"/>
          <w:sz w:val="22"/>
          <w:szCs w:val="22"/>
        </w:rPr>
        <w:t>,</w:t>
      </w:r>
      <w:r w:rsidRPr="00614FDE">
        <w:rPr>
          <w:rFonts w:ascii="Tahoma" w:hAnsi="Tahoma" w:cs="Tahoma"/>
          <w:color w:val="365F91"/>
          <w:sz w:val="22"/>
          <w:szCs w:val="22"/>
        </w:rPr>
        <w:t xml:space="preserve"> </w:t>
      </w:r>
      <w:r>
        <w:rPr>
          <w:rFonts w:ascii="Tahoma" w:hAnsi="Tahoma" w:cs="Tahoma"/>
          <w:color w:val="365F91"/>
          <w:sz w:val="22"/>
          <w:szCs w:val="22"/>
        </w:rPr>
        <w:t xml:space="preserve">contar con </w:t>
      </w:r>
      <w:r w:rsidR="00D57ABC">
        <w:rPr>
          <w:rFonts w:ascii="Tahoma" w:hAnsi="Tahoma" w:cs="Tahoma"/>
          <w:color w:val="365F91"/>
          <w:sz w:val="22"/>
          <w:szCs w:val="22"/>
        </w:rPr>
        <w:t>El</w:t>
      </w:r>
      <w:r>
        <w:rPr>
          <w:rFonts w:ascii="Tahoma" w:hAnsi="Tahoma" w:cs="Tahoma"/>
          <w:color w:val="365F91"/>
          <w:sz w:val="22"/>
          <w:szCs w:val="22"/>
        </w:rPr>
        <w:t xml:space="preserve"> Prog</w:t>
      </w:r>
      <w:r w:rsidR="00C069D9">
        <w:rPr>
          <w:rFonts w:ascii="Tahoma" w:hAnsi="Tahoma" w:cs="Tahoma"/>
          <w:color w:val="365F91"/>
          <w:sz w:val="22"/>
          <w:szCs w:val="22"/>
        </w:rPr>
        <w:t>rama Integral de Seguros por la</w:t>
      </w:r>
      <w:r>
        <w:rPr>
          <w:rFonts w:ascii="Tahoma" w:hAnsi="Tahoma" w:cs="Tahoma"/>
          <w:color w:val="365F91"/>
          <w:sz w:val="22"/>
          <w:szCs w:val="22"/>
        </w:rPr>
        <w:t xml:space="preserve"> gesti</w:t>
      </w:r>
      <w:r w:rsidR="00C069D9">
        <w:rPr>
          <w:rFonts w:ascii="Tahoma" w:hAnsi="Tahoma" w:cs="Tahoma"/>
          <w:color w:val="365F91"/>
          <w:sz w:val="22"/>
          <w:szCs w:val="22"/>
        </w:rPr>
        <w:t>ón</w:t>
      </w:r>
      <w:r>
        <w:rPr>
          <w:rFonts w:ascii="Tahoma" w:hAnsi="Tahoma" w:cs="Tahoma"/>
          <w:color w:val="365F91"/>
          <w:sz w:val="22"/>
          <w:szCs w:val="22"/>
        </w:rPr>
        <w:t xml:space="preserve"> </w:t>
      </w:r>
      <w:r w:rsidR="00250EEE">
        <w:rPr>
          <w:rFonts w:ascii="Tahoma" w:hAnsi="Tahoma" w:cs="Tahoma"/>
          <w:color w:val="365F91"/>
          <w:sz w:val="22"/>
          <w:szCs w:val="22"/>
        </w:rPr>
        <w:t>2016 – 2017 con posibilidad de una segunda gestión</w:t>
      </w:r>
      <w:r>
        <w:rPr>
          <w:rFonts w:ascii="Tahoma" w:hAnsi="Tahoma" w:cs="Tahoma"/>
          <w:color w:val="365F91"/>
          <w:sz w:val="22"/>
          <w:szCs w:val="22"/>
        </w:rPr>
        <w:t>, cuya cobertura sea a nivel nacional; tan</w:t>
      </w:r>
      <w:r w:rsidR="00C069D9">
        <w:rPr>
          <w:rFonts w:ascii="Tahoma" w:hAnsi="Tahoma" w:cs="Tahoma"/>
          <w:color w:val="365F91"/>
          <w:sz w:val="22"/>
          <w:szCs w:val="22"/>
        </w:rPr>
        <w:t>to el área rural como el urbano a partir del 2</w:t>
      </w:r>
      <w:r w:rsidR="00A81656">
        <w:rPr>
          <w:rFonts w:ascii="Tahoma" w:hAnsi="Tahoma" w:cs="Tahoma"/>
          <w:color w:val="365F91"/>
          <w:sz w:val="22"/>
          <w:szCs w:val="22"/>
        </w:rPr>
        <w:t>7</w:t>
      </w:r>
      <w:r w:rsidR="00C069D9">
        <w:rPr>
          <w:rFonts w:ascii="Tahoma" w:hAnsi="Tahoma" w:cs="Tahoma"/>
          <w:color w:val="365F91"/>
          <w:sz w:val="22"/>
          <w:szCs w:val="22"/>
        </w:rPr>
        <w:t xml:space="preserve"> de </w:t>
      </w:r>
      <w:r w:rsidR="00A81656">
        <w:rPr>
          <w:rFonts w:ascii="Tahoma" w:hAnsi="Tahoma" w:cs="Tahoma"/>
          <w:color w:val="365F91"/>
          <w:sz w:val="22"/>
          <w:szCs w:val="22"/>
        </w:rPr>
        <w:t>junio</w:t>
      </w:r>
      <w:r w:rsidR="00C069D9">
        <w:rPr>
          <w:rFonts w:ascii="Tahoma" w:hAnsi="Tahoma" w:cs="Tahoma"/>
          <w:color w:val="365F91"/>
          <w:sz w:val="22"/>
          <w:szCs w:val="22"/>
        </w:rPr>
        <w:t xml:space="preserve"> de 201</w:t>
      </w:r>
      <w:r w:rsidR="00311385">
        <w:rPr>
          <w:rFonts w:ascii="Tahoma" w:hAnsi="Tahoma" w:cs="Tahoma"/>
          <w:color w:val="365F91"/>
          <w:sz w:val="22"/>
          <w:szCs w:val="22"/>
        </w:rPr>
        <w:t>6</w:t>
      </w:r>
      <w:r w:rsidR="00C069D9">
        <w:rPr>
          <w:rFonts w:ascii="Tahoma" w:hAnsi="Tahoma" w:cs="Tahoma"/>
          <w:color w:val="365F91"/>
          <w:sz w:val="22"/>
          <w:szCs w:val="22"/>
        </w:rPr>
        <w:t>.</w:t>
      </w:r>
    </w:p>
    <w:p w14:paraId="6A96C87B" w14:textId="77777777" w:rsidR="00EE1112" w:rsidRDefault="00EE1112" w:rsidP="007A3548">
      <w:pPr>
        <w:ind w:left="709"/>
        <w:jc w:val="both"/>
        <w:rPr>
          <w:rFonts w:ascii="Tahoma" w:hAnsi="Tahoma" w:cs="Tahoma"/>
          <w:color w:val="365F91"/>
          <w:sz w:val="22"/>
          <w:szCs w:val="22"/>
        </w:rPr>
      </w:pPr>
    </w:p>
    <w:p w14:paraId="35960DBF" w14:textId="77777777" w:rsidR="00EE1112" w:rsidRDefault="00EE1112" w:rsidP="007A3548">
      <w:pPr>
        <w:ind w:left="709"/>
        <w:jc w:val="both"/>
        <w:rPr>
          <w:rFonts w:ascii="Tahoma" w:hAnsi="Tahoma" w:cs="Tahoma"/>
          <w:color w:val="365F91"/>
          <w:sz w:val="22"/>
          <w:szCs w:val="22"/>
        </w:rPr>
      </w:pPr>
      <w:r>
        <w:rPr>
          <w:rFonts w:ascii="Tahoma" w:hAnsi="Tahoma" w:cs="Tahoma"/>
          <w:color w:val="365F91"/>
          <w:sz w:val="22"/>
          <w:szCs w:val="22"/>
        </w:rPr>
        <w:t xml:space="preserve">Para ello, es necesario contratar los servicios de una empresa </w:t>
      </w:r>
      <w:r w:rsidR="00F654BA">
        <w:rPr>
          <w:rFonts w:ascii="Tahoma" w:hAnsi="Tahoma" w:cs="Tahoma"/>
          <w:color w:val="365F91"/>
          <w:sz w:val="22"/>
          <w:szCs w:val="22"/>
        </w:rPr>
        <w:t>o grupo empresarial</w:t>
      </w:r>
      <w:r w:rsidR="00033506">
        <w:rPr>
          <w:rFonts w:ascii="Tahoma" w:hAnsi="Tahoma" w:cs="Tahoma"/>
          <w:color w:val="365F91"/>
          <w:sz w:val="22"/>
          <w:szCs w:val="22"/>
        </w:rPr>
        <w:t xml:space="preserve"> (seguros generales y seguros de personas)</w:t>
      </w:r>
      <w:r w:rsidR="00F654BA">
        <w:rPr>
          <w:rFonts w:ascii="Tahoma" w:hAnsi="Tahoma" w:cs="Tahoma"/>
          <w:color w:val="365F91"/>
          <w:sz w:val="22"/>
          <w:szCs w:val="22"/>
        </w:rPr>
        <w:t xml:space="preserve"> </w:t>
      </w:r>
      <w:r>
        <w:rPr>
          <w:rFonts w:ascii="Tahoma" w:hAnsi="Tahoma" w:cs="Tahoma"/>
          <w:color w:val="365F91"/>
          <w:sz w:val="22"/>
          <w:szCs w:val="22"/>
        </w:rPr>
        <w:t>reconocid</w:t>
      </w:r>
      <w:r w:rsidR="00F654BA">
        <w:rPr>
          <w:rFonts w:ascii="Tahoma" w:hAnsi="Tahoma" w:cs="Tahoma"/>
          <w:color w:val="365F91"/>
          <w:sz w:val="22"/>
          <w:szCs w:val="22"/>
        </w:rPr>
        <w:t>o</w:t>
      </w:r>
      <w:r>
        <w:rPr>
          <w:rFonts w:ascii="Tahoma" w:hAnsi="Tahoma" w:cs="Tahoma"/>
          <w:color w:val="365F91"/>
          <w:sz w:val="22"/>
          <w:szCs w:val="22"/>
        </w:rPr>
        <w:t xml:space="preserve"> y especializad</w:t>
      </w:r>
      <w:r w:rsidR="00F654BA">
        <w:rPr>
          <w:rFonts w:ascii="Tahoma" w:hAnsi="Tahoma" w:cs="Tahoma"/>
          <w:color w:val="365F91"/>
          <w:sz w:val="22"/>
          <w:szCs w:val="22"/>
        </w:rPr>
        <w:t>o</w:t>
      </w:r>
      <w:r>
        <w:rPr>
          <w:rFonts w:ascii="Tahoma" w:hAnsi="Tahoma" w:cs="Tahoma"/>
          <w:color w:val="365F91"/>
          <w:sz w:val="22"/>
          <w:szCs w:val="22"/>
        </w:rPr>
        <w:t xml:space="preserve"> en el rubro asegurador y que cumpla con los requerimiento</w:t>
      </w:r>
      <w:r w:rsidR="00F654BA">
        <w:rPr>
          <w:rFonts w:ascii="Tahoma" w:hAnsi="Tahoma" w:cs="Tahoma"/>
          <w:color w:val="365F91"/>
          <w:sz w:val="22"/>
          <w:szCs w:val="22"/>
        </w:rPr>
        <w:t>s</w:t>
      </w:r>
      <w:r>
        <w:rPr>
          <w:rFonts w:ascii="Tahoma" w:hAnsi="Tahoma" w:cs="Tahoma"/>
          <w:color w:val="365F91"/>
          <w:sz w:val="22"/>
          <w:szCs w:val="22"/>
        </w:rPr>
        <w:t xml:space="preserve"> de ENTEL S.A. en provisión, calidad de atención, </w:t>
      </w:r>
      <w:r w:rsidR="00F654BA">
        <w:rPr>
          <w:rFonts w:ascii="Tahoma" w:hAnsi="Tahoma" w:cs="Tahoma"/>
          <w:color w:val="365F91"/>
          <w:sz w:val="22"/>
          <w:szCs w:val="22"/>
        </w:rPr>
        <w:t xml:space="preserve">oficinas a nivel nacional, </w:t>
      </w:r>
      <w:r>
        <w:rPr>
          <w:rFonts w:ascii="Tahoma" w:hAnsi="Tahoma" w:cs="Tahoma"/>
          <w:color w:val="365F91"/>
          <w:sz w:val="22"/>
          <w:szCs w:val="22"/>
        </w:rPr>
        <w:t>tiempo de servicio, seguridad y responsabilidad.</w:t>
      </w:r>
    </w:p>
    <w:p w14:paraId="589A23EA" w14:textId="77777777" w:rsidR="007A3548" w:rsidRDefault="007A3548" w:rsidP="007A3548">
      <w:pPr>
        <w:ind w:left="360"/>
        <w:jc w:val="both"/>
        <w:rPr>
          <w:rFonts w:ascii="Tahoma" w:hAnsi="Tahoma" w:cs="Tahoma"/>
          <w:sz w:val="22"/>
          <w:szCs w:val="22"/>
        </w:rPr>
      </w:pPr>
    </w:p>
    <w:p w14:paraId="2C60A572" w14:textId="77777777" w:rsidR="00C069D9" w:rsidRPr="00D35325" w:rsidRDefault="00C069D9" w:rsidP="007A3548">
      <w:pPr>
        <w:ind w:left="360"/>
        <w:jc w:val="both"/>
        <w:rPr>
          <w:rFonts w:ascii="Tahoma" w:hAnsi="Tahoma" w:cs="Tahoma"/>
          <w:sz w:val="22"/>
          <w:szCs w:val="22"/>
        </w:rPr>
      </w:pPr>
    </w:p>
    <w:p w14:paraId="12B7CD4D" w14:textId="77777777" w:rsidR="007A3548" w:rsidRDefault="007A3548" w:rsidP="007A3548">
      <w:pPr>
        <w:numPr>
          <w:ilvl w:val="0"/>
          <w:numId w:val="10"/>
        </w:numPr>
        <w:ind w:left="0" w:firstLine="0"/>
        <w:jc w:val="both"/>
        <w:rPr>
          <w:rFonts w:ascii="Tahoma" w:hAnsi="Tahoma" w:cs="Tahoma"/>
          <w:b/>
          <w:color w:val="365F91"/>
          <w:sz w:val="28"/>
          <w:szCs w:val="28"/>
          <w:lang w:eastAsia="en-US" w:bidi="en-US"/>
        </w:rPr>
      </w:pPr>
      <w:r>
        <w:rPr>
          <w:rFonts w:ascii="Tahoma" w:hAnsi="Tahoma" w:cs="Tahoma"/>
          <w:b/>
          <w:color w:val="365F91"/>
          <w:sz w:val="28"/>
          <w:szCs w:val="28"/>
          <w:lang w:eastAsia="en-US" w:bidi="en-US"/>
        </w:rPr>
        <w:t>Objeto de la Contratación</w:t>
      </w:r>
    </w:p>
    <w:p w14:paraId="304BB001" w14:textId="77777777" w:rsidR="007A3548" w:rsidRDefault="007A3548" w:rsidP="007A3548">
      <w:pPr>
        <w:jc w:val="both"/>
        <w:rPr>
          <w:rFonts w:ascii="Tahoma" w:hAnsi="Tahoma" w:cs="Tahoma"/>
          <w:b/>
          <w:color w:val="365F91"/>
          <w:sz w:val="28"/>
          <w:szCs w:val="28"/>
          <w:lang w:eastAsia="en-US" w:bidi="en-US"/>
        </w:rPr>
      </w:pPr>
    </w:p>
    <w:p w14:paraId="62ABF692" w14:textId="77777777" w:rsidR="00B14F0D" w:rsidRDefault="007A3548" w:rsidP="00250EEE">
      <w:pPr>
        <w:ind w:left="708" w:firstLine="1"/>
        <w:jc w:val="both"/>
        <w:rPr>
          <w:rFonts w:ascii="Tahoma" w:hAnsi="Tahoma" w:cs="Tahoma"/>
          <w:color w:val="365F91"/>
          <w:sz w:val="22"/>
          <w:szCs w:val="22"/>
        </w:rPr>
      </w:pPr>
      <w:r>
        <w:rPr>
          <w:rFonts w:ascii="Tahoma" w:hAnsi="Tahoma" w:cs="Tahoma"/>
          <w:color w:val="365F91"/>
          <w:sz w:val="22"/>
          <w:szCs w:val="22"/>
        </w:rPr>
        <w:t>El objetivo de e</w:t>
      </w:r>
      <w:r w:rsidRPr="00D35325">
        <w:rPr>
          <w:rFonts w:ascii="Tahoma" w:hAnsi="Tahoma" w:cs="Tahoma"/>
          <w:color w:val="365F91"/>
          <w:sz w:val="22"/>
          <w:szCs w:val="22"/>
        </w:rPr>
        <w:t xml:space="preserve">sta </w:t>
      </w:r>
      <w:r w:rsidR="00EE1112">
        <w:rPr>
          <w:rFonts w:ascii="Tahoma" w:hAnsi="Tahoma" w:cs="Tahoma"/>
          <w:color w:val="365F91"/>
          <w:sz w:val="22"/>
          <w:szCs w:val="22"/>
        </w:rPr>
        <w:t>Licitación Pública</w:t>
      </w:r>
      <w:r w:rsidR="00311385">
        <w:rPr>
          <w:rFonts w:ascii="Tahoma" w:hAnsi="Tahoma" w:cs="Tahoma"/>
          <w:color w:val="365F91"/>
          <w:sz w:val="22"/>
          <w:szCs w:val="22"/>
        </w:rPr>
        <w:t>,</w:t>
      </w:r>
      <w:r w:rsidR="00EE1112">
        <w:rPr>
          <w:rFonts w:ascii="Tahoma" w:hAnsi="Tahoma" w:cs="Tahoma"/>
          <w:color w:val="365F91"/>
          <w:sz w:val="22"/>
          <w:szCs w:val="22"/>
        </w:rPr>
        <w:t xml:space="preserve"> es la </w:t>
      </w:r>
      <w:r w:rsidRPr="00D35325">
        <w:rPr>
          <w:rFonts w:ascii="Tahoma" w:hAnsi="Tahoma" w:cs="Tahoma"/>
          <w:color w:val="365F91"/>
          <w:sz w:val="22"/>
          <w:szCs w:val="22"/>
        </w:rPr>
        <w:t xml:space="preserve">contratación </w:t>
      </w:r>
      <w:r w:rsidR="00EE1112">
        <w:rPr>
          <w:rFonts w:ascii="Tahoma" w:hAnsi="Tahoma" w:cs="Tahoma"/>
          <w:color w:val="365F91"/>
          <w:sz w:val="22"/>
          <w:szCs w:val="22"/>
        </w:rPr>
        <w:t>de Pólizas de Seguro dentro del marco del Programa Int</w:t>
      </w:r>
      <w:r w:rsidR="00F654BA">
        <w:rPr>
          <w:rFonts w:ascii="Tahoma" w:hAnsi="Tahoma" w:cs="Tahoma"/>
          <w:color w:val="365F91"/>
          <w:sz w:val="22"/>
          <w:szCs w:val="22"/>
        </w:rPr>
        <w:t xml:space="preserve">egral de Seguros por el período </w:t>
      </w:r>
      <w:r w:rsidR="00311385">
        <w:rPr>
          <w:rFonts w:ascii="Tahoma" w:hAnsi="Tahoma" w:cs="Tahoma"/>
          <w:color w:val="365F91"/>
          <w:sz w:val="22"/>
          <w:szCs w:val="22"/>
        </w:rPr>
        <w:t xml:space="preserve">a adjudicarse </w:t>
      </w:r>
      <w:r w:rsidR="00250EEE">
        <w:rPr>
          <w:rFonts w:ascii="Tahoma" w:hAnsi="Tahoma" w:cs="Tahoma"/>
          <w:color w:val="365F91"/>
          <w:sz w:val="22"/>
          <w:szCs w:val="22"/>
        </w:rPr>
        <w:t xml:space="preserve">de </w:t>
      </w:r>
      <w:r w:rsidR="00250EEE" w:rsidRPr="006D75A8">
        <w:rPr>
          <w:rFonts w:ascii="Tahoma" w:hAnsi="Tahoma" w:cs="Tahoma"/>
          <w:color w:val="365F91"/>
          <w:sz w:val="22"/>
          <w:szCs w:val="22"/>
        </w:rPr>
        <w:t xml:space="preserve">un año con posibilidad a adjudicarse por dos años </w:t>
      </w:r>
      <w:r w:rsidR="00250EEE" w:rsidRPr="00AF1FEA">
        <w:rPr>
          <w:rFonts w:ascii="Tahoma" w:hAnsi="Tahoma" w:cs="Tahoma"/>
          <w:color w:val="365F91"/>
          <w:sz w:val="22"/>
          <w:szCs w:val="22"/>
        </w:rPr>
        <w:t>calendario</w:t>
      </w:r>
      <w:r w:rsidR="00311385">
        <w:rPr>
          <w:rFonts w:ascii="Tahoma" w:hAnsi="Tahoma" w:cs="Tahoma"/>
          <w:color w:val="365F91"/>
          <w:sz w:val="22"/>
          <w:szCs w:val="22"/>
        </w:rPr>
        <w:t>.</w:t>
      </w:r>
      <w:r w:rsidR="00AA35C8" w:rsidRPr="00AF1FEA">
        <w:rPr>
          <w:rFonts w:ascii="Tahoma" w:hAnsi="Tahoma" w:cs="Tahoma"/>
          <w:color w:val="365F91"/>
          <w:sz w:val="22"/>
          <w:szCs w:val="22"/>
        </w:rPr>
        <w:t xml:space="preserve"> </w:t>
      </w:r>
    </w:p>
    <w:p w14:paraId="7A1F2191" w14:textId="77777777" w:rsidR="00B14F0D" w:rsidRDefault="00B14F0D" w:rsidP="007A3548">
      <w:pPr>
        <w:ind w:left="708" w:firstLine="1"/>
        <w:jc w:val="both"/>
        <w:rPr>
          <w:rFonts w:ascii="Tahoma" w:hAnsi="Tahoma" w:cs="Tahoma"/>
          <w:color w:val="365F91"/>
          <w:sz w:val="22"/>
          <w:szCs w:val="22"/>
        </w:rPr>
      </w:pPr>
      <w:r>
        <w:rPr>
          <w:rFonts w:ascii="Tahoma" w:hAnsi="Tahoma" w:cs="Tahoma"/>
          <w:color w:val="365F91"/>
          <w:sz w:val="22"/>
          <w:szCs w:val="22"/>
        </w:rPr>
        <w:t>El presente documento tiene también por objeto definir las condiciones y alcances para la provisión del requerimiento y proporcionar instrucciones a los oferentes respecto al contenido de las propuestas, su evaluación y condiciones de contratación.</w:t>
      </w:r>
    </w:p>
    <w:p w14:paraId="1757B269" w14:textId="77777777" w:rsidR="00B14F0D" w:rsidRDefault="00B14F0D" w:rsidP="007A3548">
      <w:pPr>
        <w:ind w:left="708" w:firstLine="1"/>
        <w:jc w:val="both"/>
        <w:rPr>
          <w:rFonts w:ascii="Tahoma" w:hAnsi="Tahoma" w:cs="Tahoma"/>
          <w:color w:val="365F91"/>
          <w:sz w:val="22"/>
          <w:szCs w:val="22"/>
        </w:rPr>
      </w:pPr>
    </w:p>
    <w:p w14:paraId="1A642E01" w14:textId="77777777" w:rsidR="007A3548" w:rsidRDefault="00B14F0D" w:rsidP="007A3548">
      <w:pPr>
        <w:ind w:left="708" w:firstLine="1"/>
        <w:jc w:val="both"/>
        <w:rPr>
          <w:rFonts w:ascii="Tahoma" w:hAnsi="Tahoma" w:cs="Tahoma"/>
          <w:color w:val="365F91"/>
          <w:sz w:val="22"/>
          <w:szCs w:val="22"/>
        </w:rPr>
      </w:pPr>
      <w:r>
        <w:rPr>
          <w:rFonts w:ascii="Tahoma" w:hAnsi="Tahoma" w:cs="Tahoma"/>
          <w:color w:val="365F91"/>
          <w:sz w:val="22"/>
          <w:szCs w:val="22"/>
        </w:rPr>
        <w:t>La evaluación y adjudicación final se realizará de acuerdo a lo establecido en el presente documento.</w:t>
      </w:r>
    </w:p>
    <w:p w14:paraId="10459743" w14:textId="77777777" w:rsidR="007A3548" w:rsidRDefault="007A3548" w:rsidP="007A3548">
      <w:pPr>
        <w:ind w:firstLine="709"/>
        <w:jc w:val="both"/>
        <w:rPr>
          <w:rFonts w:ascii="Tahoma" w:hAnsi="Tahoma" w:cs="Tahoma"/>
          <w:color w:val="365F91"/>
          <w:sz w:val="22"/>
          <w:szCs w:val="22"/>
        </w:rPr>
      </w:pPr>
    </w:p>
    <w:p w14:paraId="58C88FF9" w14:textId="77777777" w:rsidR="007A3548" w:rsidRPr="00D35325" w:rsidRDefault="007A3548" w:rsidP="007A3548">
      <w:pPr>
        <w:ind w:left="709"/>
        <w:jc w:val="both"/>
        <w:rPr>
          <w:rFonts w:ascii="Tahoma" w:hAnsi="Tahoma" w:cs="Tahoma"/>
          <w:color w:val="365F91"/>
          <w:sz w:val="22"/>
          <w:szCs w:val="22"/>
        </w:rPr>
      </w:pPr>
      <w:r w:rsidRPr="00D35325">
        <w:rPr>
          <w:rFonts w:ascii="Tahoma" w:hAnsi="Tahoma" w:cs="Tahoma"/>
          <w:color w:val="365F91"/>
          <w:sz w:val="22"/>
          <w:szCs w:val="22"/>
        </w:rPr>
        <w:t>Para efectos de la contratación</w:t>
      </w:r>
      <w:r>
        <w:rPr>
          <w:rFonts w:ascii="Tahoma" w:hAnsi="Tahoma" w:cs="Tahoma"/>
          <w:color w:val="365F91"/>
          <w:sz w:val="22"/>
          <w:szCs w:val="22"/>
        </w:rPr>
        <w:t>,</w:t>
      </w:r>
      <w:r w:rsidRPr="00D35325">
        <w:rPr>
          <w:rFonts w:ascii="Tahoma" w:hAnsi="Tahoma" w:cs="Tahoma"/>
          <w:color w:val="365F91"/>
          <w:sz w:val="22"/>
          <w:szCs w:val="22"/>
        </w:rPr>
        <w:t xml:space="preserve"> se pide al proponente considerar todos los puntos descritos en el Anexo N° 1 - Condiciones Generales del Proceso de Contratación.  </w:t>
      </w:r>
    </w:p>
    <w:p w14:paraId="21482ADC" w14:textId="77777777" w:rsidR="007A3548" w:rsidRDefault="007A3548" w:rsidP="007A3548">
      <w:pPr>
        <w:jc w:val="both"/>
        <w:rPr>
          <w:rFonts w:ascii="Tahoma" w:hAnsi="Tahoma" w:cs="Tahoma"/>
          <w:color w:val="365F91"/>
          <w:sz w:val="22"/>
          <w:szCs w:val="22"/>
          <w:lang w:eastAsia="en-US" w:bidi="en-US"/>
        </w:rPr>
      </w:pPr>
    </w:p>
    <w:p w14:paraId="68A106DF" w14:textId="77777777" w:rsidR="007A3548" w:rsidRPr="00D35325" w:rsidRDefault="007A3548" w:rsidP="007A3548">
      <w:pPr>
        <w:jc w:val="both"/>
        <w:rPr>
          <w:rFonts w:ascii="Tahoma" w:hAnsi="Tahoma" w:cs="Tahoma"/>
          <w:color w:val="365F91"/>
          <w:sz w:val="22"/>
          <w:szCs w:val="22"/>
          <w:lang w:eastAsia="en-US" w:bidi="en-US"/>
        </w:rPr>
      </w:pPr>
    </w:p>
    <w:p w14:paraId="049187C2" w14:textId="77777777" w:rsidR="007A3548" w:rsidRPr="00B14F0D" w:rsidRDefault="007A3548" w:rsidP="007A3548">
      <w:pPr>
        <w:numPr>
          <w:ilvl w:val="0"/>
          <w:numId w:val="10"/>
        </w:numPr>
        <w:ind w:left="0" w:firstLine="0"/>
        <w:jc w:val="both"/>
        <w:rPr>
          <w:rFonts w:ascii="Tahoma" w:hAnsi="Tahoma" w:cs="Tahoma"/>
          <w:b/>
          <w:color w:val="365F91"/>
          <w:sz w:val="28"/>
          <w:szCs w:val="28"/>
          <w:lang w:eastAsia="en-US" w:bidi="en-US"/>
        </w:rPr>
      </w:pPr>
      <w:r w:rsidRPr="00B14F0D">
        <w:rPr>
          <w:rFonts w:ascii="Tahoma" w:hAnsi="Tahoma" w:cs="Tahoma"/>
          <w:b/>
          <w:color w:val="365F91"/>
          <w:sz w:val="28"/>
          <w:szCs w:val="28"/>
          <w:lang w:eastAsia="en-US" w:bidi="en-US"/>
        </w:rPr>
        <w:t xml:space="preserve">Lugar de Realización del </w:t>
      </w:r>
      <w:r w:rsidR="00B14F0D" w:rsidRPr="00B14F0D">
        <w:rPr>
          <w:rFonts w:ascii="Tahoma" w:hAnsi="Tahoma" w:cs="Tahoma"/>
          <w:b/>
          <w:color w:val="365F91"/>
          <w:sz w:val="28"/>
          <w:szCs w:val="28"/>
          <w:lang w:eastAsia="en-US" w:bidi="en-US"/>
        </w:rPr>
        <w:t>Servicio</w:t>
      </w:r>
    </w:p>
    <w:p w14:paraId="5E11E2C9" w14:textId="77777777" w:rsidR="007A3548" w:rsidRPr="00B14F0D" w:rsidRDefault="007A3548" w:rsidP="007A3548">
      <w:pPr>
        <w:jc w:val="both"/>
        <w:rPr>
          <w:rFonts w:ascii="Tahoma" w:hAnsi="Tahoma" w:cs="Tahoma"/>
          <w:b/>
          <w:color w:val="365F91"/>
          <w:sz w:val="28"/>
          <w:szCs w:val="28"/>
          <w:lang w:eastAsia="en-US" w:bidi="en-US"/>
        </w:rPr>
      </w:pPr>
    </w:p>
    <w:p w14:paraId="6F361388" w14:textId="77777777" w:rsidR="007A3548" w:rsidRPr="00D35325" w:rsidRDefault="00B14F0D" w:rsidP="007A3548">
      <w:pPr>
        <w:ind w:left="708"/>
        <w:jc w:val="both"/>
        <w:rPr>
          <w:rFonts w:ascii="Tahoma" w:hAnsi="Tahoma" w:cs="Tahoma"/>
          <w:color w:val="365F91"/>
          <w:sz w:val="22"/>
          <w:szCs w:val="22"/>
        </w:rPr>
      </w:pPr>
      <w:r w:rsidRPr="00B14F0D">
        <w:rPr>
          <w:rFonts w:ascii="Tahoma" w:hAnsi="Tahoma" w:cs="Tahoma"/>
          <w:color w:val="365F91"/>
          <w:sz w:val="22"/>
          <w:szCs w:val="22"/>
        </w:rPr>
        <w:t>El servicio correspondiente al Programa Integral de Seguros</w:t>
      </w:r>
      <w:r w:rsidR="007A3548" w:rsidRPr="00B14F0D">
        <w:rPr>
          <w:rFonts w:ascii="Tahoma" w:hAnsi="Tahoma" w:cs="Tahoma"/>
          <w:color w:val="365F91"/>
          <w:sz w:val="22"/>
          <w:szCs w:val="22"/>
        </w:rPr>
        <w:t xml:space="preserve">, deberá realizarse a nivel nacional y deberá abarcar todas las jurisdicciones departamentales de los nueve departamentos tanto del área urbana como rural donde Entel S.A. cuente </w:t>
      </w:r>
      <w:r w:rsidR="00C069D9">
        <w:rPr>
          <w:rFonts w:ascii="Tahoma" w:hAnsi="Tahoma" w:cs="Tahoma"/>
          <w:color w:val="365F91"/>
          <w:sz w:val="22"/>
          <w:szCs w:val="22"/>
        </w:rPr>
        <w:t xml:space="preserve">con </w:t>
      </w:r>
      <w:r w:rsidRPr="00B14F0D">
        <w:rPr>
          <w:rFonts w:ascii="Tahoma" w:hAnsi="Tahoma" w:cs="Tahoma"/>
          <w:color w:val="365F91"/>
          <w:sz w:val="22"/>
          <w:szCs w:val="22"/>
        </w:rPr>
        <w:t>servicios en telecomunicaciones</w:t>
      </w:r>
      <w:r w:rsidR="007A3548" w:rsidRPr="00B14F0D">
        <w:rPr>
          <w:rFonts w:ascii="Tahoma" w:hAnsi="Tahoma" w:cs="Tahoma"/>
          <w:color w:val="365F91"/>
          <w:sz w:val="22"/>
          <w:szCs w:val="22"/>
        </w:rPr>
        <w:t>.</w:t>
      </w:r>
      <w:r w:rsidR="007A3548">
        <w:rPr>
          <w:rFonts w:ascii="Tahoma" w:hAnsi="Tahoma" w:cs="Tahoma"/>
          <w:color w:val="365F91"/>
          <w:sz w:val="22"/>
          <w:szCs w:val="22"/>
        </w:rPr>
        <w:t xml:space="preserve"> </w:t>
      </w:r>
    </w:p>
    <w:p w14:paraId="0898326F" w14:textId="77777777" w:rsidR="007A3548" w:rsidRDefault="007A3548" w:rsidP="007A3548">
      <w:pPr>
        <w:ind w:left="708"/>
        <w:jc w:val="both"/>
        <w:rPr>
          <w:rFonts w:ascii="Tahoma" w:hAnsi="Tahoma" w:cs="Tahoma"/>
          <w:color w:val="365F91"/>
          <w:sz w:val="22"/>
          <w:szCs w:val="22"/>
          <w:lang w:eastAsia="en-US" w:bidi="en-US"/>
        </w:rPr>
      </w:pPr>
    </w:p>
    <w:p w14:paraId="51D380B3" w14:textId="77777777" w:rsidR="005A297F" w:rsidRPr="001E169A" w:rsidRDefault="005A297F" w:rsidP="005A297F">
      <w:pPr>
        <w:numPr>
          <w:ilvl w:val="0"/>
          <w:numId w:val="10"/>
        </w:numPr>
        <w:ind w:left="567" w:hanging="567"/>
        <w:jc w:val="both"/>
        <w:rPr>
          <w:rFonts w:ascii="Tahoma" w:hAnsi="Tahoma" w:cs="Tahoma"/>
          <w:b/>
          <w:color w:val="365F91"/>
          <w:sz w:val="28"/>
          <w:szCs w:val="28"/>
          <w:lang w:eastAsia="en-US" w:bidi="en-US"/>
        </w:rPr>
      </w:pPr>
      <w:r w:rsidRPr="001E169A">
        <w:rPr>
          <w:rFonts w:ascii="Tahoma" w:hAnsi="Tahoma" w:cs="Tahoma"/>
          <w:b/>
          <w:color w:val="365F91"/>
          <w:sz w:val="28"/>
          <w:szCs w:val="28"/>
          <w:lang w:eastAsia="en-US" w:bidi="en-US"/>
        </w:rPr>
        <w:t xml:space="preserve">Referente del proceso </w:t>
      </w:r>
    </w:p>
    <w:p w14:paraId="39FD2B98" w14:textId="764192A3" w:rsidR="005A297F" w:rsidRDefault="005A297F" w:rsidP="005A297F">
      <w:pPr>
        <w:ind w:left="708"/>
        <w:jc w:val="both"/>
        <w:rPr>
          <w:rFonts w:ascii="Tahoma" w:hAnsi="Tahoma" w:cs="Tahoma"/>
          <w:b/>
          <w:color w:val="365F91"/>
          <w:sz w:val="28"/>
          <w:szCs w:val="28"/>
          <w:lang w:eastAsia="en-US" w:bidi="en-US"/>
        </w:rPr>
      </w:pPr>
      <w:r w:rsidRPr="00025CE7">
        <w:rPr>
          <w:rFonts w:ascii="Tahoma" w:hAnsi="Tahoma" w:cs="Tahoma"/>
          <w:color w:val="1F497D"/>
          <w:sz w:val="22"/>
          <w:szCs w:val="20"/>
          <w:lang w:val="es-ES_tradnl"/>
        </w:rPr>
        <w:t>La presente licitación, durante el proceso de contratación, debe ser coordinada con la Subgerencia de Adquisiciones. Una vez adjudicado, el proceso deberá ser directamente coordinado con</w:t>
      </w:r>
      <w:r w:rsidRPr="00373C1B">
        <w:rPr>
          <w:rFonts w:ascii="Tahoma" w:hAnsi="Tahoma" w:cs="Tahoma"/>
          <w:color w:val="365F91"/>
          <w:sz w:val="22"/>
          <w:szCs w:val="22"/>
        </w:rPr>
        <w:t xml:space="preserve"> </w:t>
      </w:r>
      <w:r>
        <w:rPr>
          <w:rFonts w:ascii="Tahoma" w:hAnsi="Tahoma" w:cs="Tahoma"/>
          <w:color w:val="365F91"/>
          <w:sz w:val="22"/>
          <w:szCs w:val="22"/>
        </w:rPr>
        <w:t>la Subgerencia de Contabilidad a través de su Área de Ingresos y Seguros de ENTEL S.A.</w:t>
      </w:r>
    </w:p>
    <w:p w14:paraId="407E3485" w14:textId="77777777" w:rsidR="005A297F" w:rsidRDefault="005A297F" w:rsidP="005A297F">
      <w:pPr>
        <w:jc w:val="both"/>
        <w:rPr>
          <w:rFonts w:ascii="Tahoma" w:hAnsi="Tahoma" w:cs="Tahoma"/>
          <w:b/>
          <w:color w:val="365F91"/>
          <w:sz w:val="28"/>
          <w:szCs w:val="28"/>
          <w:lang w:eastAsia="en-US" w:bidi="en-US"/>
        </w:rPr>
      </w:pPr>
    </w:p>
    <w:p w14:paraId="44B1A50A" w14:textId="77777777" w:rsidR="005A297F" w:rsidRPr="00B71C37" w:rsidRDefault="005A297F" w:rsidP="00B71C37">
      <w:pPr>
        <w:jc w:val="both"/>
        <w:rPr>
          <w:rFonts w:cs="Arial"/>
          <w:b/>
          <w:sz w:val="18"/>
          <w:szCs w:val="18"/>
          <w:lang w:eastAsia="en-US"/>
        </w:rPr>
      </w:pPr>
    </w:p>
    <w:p w14:paraId="6E15387D" w14:textId="77777777" w:rsidR="007A3548" w:rsidRPr="001E169A" w:rsidRDefault="007A3548" w:rsidP="007A3548">
      <w:pPr>
        <w:numPr>
          <w:ilvl w:val="0"/>
          <w:numId w:val="10"/>
        </w:numPr>
        <w:ind w:left="0" w:firstLine="0"/>
        <w:jc w:val="both"/>
        <w:rPr>
          <w:rFonts w:cs="Arial"/>
          <w:b/>
          <w:sz w:val="18"/>
          <w:szCs w:val="18"/>
          <w:lang w:val="es-BO" w:eastAsia="en-US"/>
        </w:rPr>
      </w:pPr>
      <w:r w:rsidRPr="001E169A">
        <w:rPr>
          <w:rFonts w:ascii="Tahoma" w:hAnsi="Tahoma" w:cs="Tahoma"/>
          <w:b/>
          <w:color w:val="365F91"/>
          <w:sz w:val="28"/>
          <w:szCs w:val="28"/>
          <w:lang w:eastAsia="en-US" w:bidi="en-US"/>
        </w:rPr>
        <w:t xml:space="preserve">Proponentes Elegibles </w:t>
      </w:r>
    </w:p>
    <w:p w14:paraId="3F24F4AB" w14:textId="77777777" w:rsidR="001E169A" w:rsidRDefault="001E169A" w:rsidP="007A3548">
      <w:pPr>
        <w:ind w:firstLine="709"/>
        <w:jc w:val="both"/>
        <w:rPr>
          <w:rFonts w:ascii="Tahoma" w:hAnsi="Tahoma" w:cs="Tahoma"/>
          <w:color w:val="365F91"/>
          <w:sz w:val="22"/>
          <w:szCs w:val="22"/>
        </w:rPr>
      </w:pPr>
    </w:p>
    <w:p w14:paraId="07CB1546" w14:textId="77777777" w:rsidR="007A3548" w:rsidRPr="00C510D6" w:rsidRDefault="007A3548" w:rsidP="007A3548">
      <w:pPr>
        <w:ind w:firstLine="709"/>
        <w:jc w:val="both"/>
        <w:rPr>
          <w:rFonts w:ascii="Tahoma" w:hAnsi="Tahoma" w:cs="Tahoma"/>
          <w:color w:val="365F91"/>
          <w:sz w:val="22"/>
          <w:szCs w:val="22"/>
        </w:rPr>
      </w:pPr>
      <w:r w:rsidRPr="00C510D6">
        <w:rPr>
          <w:rFonts w:ascii="Tahoma" w:hAnsi="Tahoma" w:cs="Tahoma"/>
          <w:color w:val="365F91"/>
          <w:sz w:val="22"/>
          <w:szCs w:val="22"/>
        </w:rPr>
        <w:t>En esta convocatoria podrán participar únicamente los siguientes proponentes:</w:t>
      </w:r>
    </w:p>
    <w:p w14:paraId="14FBC70B" w14:textId="77777777" w:rsidR="007A3548" w:rsidRPr="00C510D6" w:rsidRDefault="007A3548" w:rsidP="007A3548">
      <w:pPr>
        <w:jc w:val="both"/>
        <w:rPr>
          <w:rFonts w:cs="Arial"/>
          <w:color w:val="004990"/>
          <w:sz w:val="18"/>
          <w:szCs w:val="18"/>
          <w:lang w:eastAsia="en-US"/>
        </w:rPr>
      </w:pPr>
    </w:p>
    <w:p w14:paraId="1A0FB5B5" w14:textId="77777777" w:rsidR="008B6572" w:rsidRDefault="007A3548" w:rsidP="008B6572">
      <w:pPr>
        <w:ind w:left="708" w:firstLine="1"/>
        <w:jc w:val="both"/>
        <w:rPr>
          <w:rFonts w:ascii="Tahoma" w:hAnsi="Tahoma" w:cs="Tahoma"/>
          <w:color w:val="004990"/>
          <w:sz w:val="22"/>
          <w:szCs w:val="22"/>
        </w:rPr>
      </w:pPr>
      <w:r w:rsidRPr="00C510D6">
        <w:rPr>
          <w:rFonts w:ascii="Tahoma" w:hAnsi="Tahoma" w:cs="Tahoma"/>
          <w:color w:val="004990"/>
          <w:sz w:val="22"/>
          <w:szCs w:val="22"/>
        </w:rPr>
        <w:t xml:space="preserve">Personas Jurídicas, </w:t>
      </w:r>
      <w:r w:rsidR="00B14F0D" w:rsidRPr="00C510D6">
        <w:rPr>
          <w:rFonts w:ascii="Tahoma" w:hAnsi="Tahoma" w:cs="Tahoma"/>
          <w:color w:val="004990"/>
          <w:sz w:val="22"/>
          <w:szCs w:val="22"/>
        </w:rPr>
        <w:t xml:space="preserve">legalmente habilitadas </w:t>
      </w:r>
      <w:r w:rsidR="00C510D6" w:rsidRPr="00C510D6">
        <w:rPr>
          <w:rFonts w:ascii="Tahoma" w:hAnsi="Tahoma" w:cs="Tahoma"/>
          <w:color w:val="004990"/>
          <w:sz w:val="22"/>
          <w:szCs w:val="22"/>
        </w:rPr>
        <w:t>y certificadas por la APS</w:t>
      </w:r>
      <w:r w:rsidR="001E169A">
        <w:rPr>
          <w:rFonts w:ascii="Tahoma" w:hAnsi="Tahoma" w:cs="Tahoma"/>
          <w:color w:val="004990"/>
          <w:sz w:val="22"/>
          <w:szCs w:val="22"/>
        </w:rPr>
        <w:t xml:space="preserve"> con </w:t>
      </w:r>
      <w:r w:rsidR="00D13D1F" w:rsidRPr="00096352">
        <w:rPr>
          <w:rFonts w:ascii="Tahoma" w:hAnsi="Tahoma" w:cs="Tahoma"/>
          <w:color w:val="004990"/>
          <w:sz w:val="22"/>
          <w:szCs w:val="22"/>
        </w:rPr>
        <w:t>C</w:t>
      </w:r>
      <w:r w:rsidR="001E169A" w:rsidRPr="00096352">
        <w:rPr>
          <w:rFonts w:ascii="Tahoma" w:hAnsi="Tahoma" w:cs="Tahoma"/>
          <w:color w:val="004990"/>
          <w:sz w:val="22"/>
          <w:szCs w:val="22"/>
        </w:rPr>
        <w:t xml:space="preserve">alificación </w:t>
      </w:r>
      <w:r w:rsidR="00A528BB" w:rsidRPr="00096352">
        <w:rPr>
          <w:rFonts w:ascii="Tahoma" w:hAnsi="Tahoma" w:cs="Tahoma"/>
          <w:color w:val="004990"/>
          <w:sz w:val="22"/>
          <w:szCs w:val="22"/>
        </w:rPr>
        <w:t xml:space="preserve"> mínima de A +</w:t>
      </w:r>
      <w:r w:rsidR="000567CA">
        <w:rPr>
          <w:rFonts w:ascii="Tahoma" w:hAnsi="Tahoma" w:cs="Tahoma"/>
          <w:color w:val="004990"/>
          <w:sz w:val="22"/>
          <w:szCs w:val="22"/>
        </w:rPr>
        <w:t xml:space="preserve">; </w:t>
      </w:r>
      <w:r w:rsidR="00AB5BD5">
        <w:rPr>
          <w:rFonts w:ascii="Tahoma" w:hAnsi="Tahoma" w:cs="Tahoma"/>
          <w:color w:val="004990"/>
          <w:sz w:val="22"/>
          <w:szCs w:val="22"/>
        </w:rPr>
        <w:t>nomenclatura Fitch, Moodis y</w:t>
      </w:r>
      <w:r w:rsidR="000567CA">
        <w:rPr>
          <w:rFonts w:ascii="Tahoma" w:hAnsi="Tahoma" w:cs="Tahoma"/>
          <w:color w:val="004990"/>
          <w:sz w:val="22"/>
          <w:szCs w:val="22"/>
        </w:rPr>
        <w:t>/o</w:t>
      </w:r>
      <w:r w:rsidR="00AB5BD5">
        <w:rPr>
          <w:rFonts w:ascii="Tahoma" w:hAnsi="Tahoma" w:cs="Tahoma"/>
          <w:color w:val="004990"/>
          <w:sz w:val="22"/>
          <w:szCs w:val="22"/>
        </w:rPr>
        <w:t xml:space="preserve"> Estandar &amp; Poors</w:t>
      </w:r>
      <w:r w:rsidR="000567CA">
        <w:rPr>
          <w:rFonts w:ascii="Tahoma" w:hAnsi="Tahoma" w:cs="Tahoma"/>
          <w:color w:val="004990"/>
          <w:sz w:val="22"/>
          <w:szCs w:val="22"/>
        </w:rPr>
        <w:t xml:space="preserve"> y deberá ser respaldado por el Informe de Calificación con una fecha no mayor a seis meses desde la fecha de presentación de las propuestas. Documentación que deberá ser incluido en el Sobre “B”</w:t>
      </w:r>
      <w:r w:rsidR="008B6572">
        <w:rPr>
          <w:rFonts w:ascii="Tahoma" w:hAnsi="Tahoma" w:cs="Tahoma"/>
          <w:color w:val="004990"/>
          <w:sz w:val="22"/>
          <w:szCs w:val="22"/>
        </w:rPr>
        <w:t>; p</w:t>
      </w:r>
      <w:r w:rsidR="000567CA" w:rsidRPr="00C510D6">
        <w:rPr>
          <w:rFonts w:ascii="Tahoma" w:hAnsi="Tahoma" w:cs="Tahoma"/>
          <w:color w:val="004990"/>
          <w:sz w:val="22"/>
          <w:szCs w:val="22"/>
        </w:rPr>
        <w:t>ara prestar servicios en el rubo asegurador</w:t>
      </w:r>
      <w:r w:rsidR="000567CA">
        <w:rPr>
          <w:rFonts w:ascii="Tahoma" w:hAnsi="Tahoma" w:cs="Tahoma"/>
          <w:color w:val="004990"/>
          <w:sz w:val="22"/>
          <w:szCs w:val="22"/>
        </w:rPr>
        <w:t>;</w:t>
      </w:r>
      <w:r w:rsidR="000567CA" w:rsidRPr="00C510D6">
        <w:rPr>
          <w:rFonts w:ascii="Tahoma" w:hAnsi="Tahoma" w:cs="Tahoma"/>
          <w:color w:val="004990"/>
          <w:sz w:val="22"/>
          <w:szCs w:val="22"/>
        </w:rPr>
        <w:t xml:space="preserve"> debidamente establecidas y que cuenten con la experiencia mínima de cinco años o más</w:t>
      </w:r>
      <w:r w:rsidR="000567CA">
        <w:rPr>
          <w:rFonts w:ascii="Tahoma" w:hAnsi="Tahoma" w:cs="Tahoma"/>
          <w:color w:val="004990"/>
          <w:sz w:val="22"/>
          <w:szCs w:val="22"/>
        </w:rPr>
        <w:t xml:space="preserve"> en el rubro de telecomunicaciones o sector </w:t>
      </w:r>
      <w:r w:rsidR="00250EEE">
        <w:rPr>
          <w:rFonts w:ascii="Tahoma" w:hAnsi="Tahoma" w:cs="Tahoma"/>
          <w:color w:val="004990"/>
          <w:sz w:val="22"/>
          <w:szCs w:val="22"/>
        </w:rPr>
        <w:t>afín</w:t>
      </w:r>
      <w:r w:rsidR="008B6572">
        <w:rPr>
          <w:rFonts w:ascii="Tahoma" w:hAnsi="Tahoma" w:cs="Tahoma"/>
          <w:color w:val="004990"/>
          <w:sz w:val="22"/>
          <w:szCs w:val="22"/>
        </w:rPr>
        <w:t xml:space="preserve"> respaldado mediante un Curriculum de Experiencia de la Empresa o del Grupo Empresarial. Documentación que deberá ser incluido en el Sobre “B”.</w:t>
      </w:r>
      <w:r w:rsidR="000567CA">
        <w:rPr>
          <w:rFonts w:ascii="Tahoma" w:hAnsi="Tahoma" w:cs="Tahoma"/>
          <w:color w:val="004990"/>
          <w:sz w:val="22"/>
          <w:szCs w:val="22"/>
        </w:rPr>
        <w:t xml:space="preserve"> </w:t>
      </w:r>
    </w:p>
    <w:p w14:paraId="67BAA9E2" w14:textId="77777777" w:rsidR="008B6572" w:rsidRDefault="008B6572" w:rsidP="008B6572">
      <w:pPr>
        <w:ind w:left="708" w:firstLine="1"/>
        <w:jc w:val="both"/>
        <w:rPr>
          <w:rFonts w:ascii="Tahoma" w:hAnsi="Tahoma" w:cs="Tahoma"/>
          <w:color w:val="004990"/>
          <w:sz w:val="22"/>
          <w:szCs w:val="22"/>
        </w:rPr>
      </w:pPr>
    </w:p>
    <w:p w14:paraId="7F1427BA" w14:textId="77777777" w:rsidR="000567CA" w:rsidRDefault="008B6572" w:rsidP="008B6572">
      <w:pPr>
        <w:ind w:left="708" w:firstLine="1"/>
        <w:jc w:val="both"/>
        <w:rPr>
          <w:rFonts w:ascii="Tahoma" w:hAnsi="Tahoma" w:cs="Tahoma"/>
          <w:color w:val="004990"/>
          <w:sz w:val="22"/>
          <w:szCs w:val="22"/>
        </w:rPr>
      </w:pPr>
      <w:r>
        <w:rPr>
          <w:rFonts w:ascii="Tahoma" w:hAnsi="Tahoma" w:cs="Tahoma"/>
          <w:color w:val="004990"/>
          <w:sz w:val="22"/>
          <w:szCs w:val="22"/>
        </w:rPr>
        <w:t>Asimismo, los proponentes deberán contar con Capacidad Patrimonial que sustente la Cuenta Entel S.A.; para lo cual deberá presentar como respaldo, la Fotocopia del Certificado Único emitido por la APS, actualizado a la fecha de presentación. Documentación que</w:t>
      </w:r>
      <w:r w:rsidR="00934120">
        <w:rPr>
          <w:rFonts w:ascii="Tahoma" w:hAnsi="Tahoma" w:cs="Tahoma"/>
          <w:color w:val="004990"/>
          <w:sz w:val="22"/>
          <w:szCs w:val="22"/>
        </w:rPr>
        <w:t xml:space="preserve"> </w:t>
      </w:r>
      <w:r>
        <w:rPr>
          <w:rFonts w:ascii="Tahoma" w:hAnsi="Tahoma" w:cs="Tahoma"/>
          <w:color w:val="004990"/>
          <w:sz w:val="22"/>
          <w:szCs w:val="22"/>
        </w:rPr>
        <w:t>deberá ser incluido en el Sobre “B”.</w:t>
      </w:r>
    </w:p>
    <w:p w14:paraId="4345089A" w14:textId="77777777" w:rsidR="005A297F" w:rsidRDefault="005A297F" w:rsidP="008B6572">
      <w:pPr>
        <w:ind w:left="708" w:firstLine="1"/>
        <w:jc w:val="both"/>
        <w:rPr>
          <w:rFonts w:ascii="Tahoma" w:hAnsi="Tahoma" w:cs="Tahoma"/>
          <w:color w:val="004990"/>
          <w:sz w:val="22"/>
          <w:szCs w:val="22"/>
        </w:rPr>
      </w:pPr>
    </w:p>
    <w:p w14:paraId="4A67C380" w14:textId="77777777" w:rsidR="005A297F" w:rsidRPr="00025CE7" w:rsidRDefault="005A297F" w:rsidP="005A297F">
      <w:pPr>
        <w:ind w:left="709"/>
        <w:jc w:val="both"/>
        <w:rPr>
          <w:rFonts w:ascii="Tahoma" w:hAnsi="Tahoma" w:cs="Tahoma"/>
          <w:color w:val="1F497D"/>
          <w:sz w:val="22"/>
          <w:szCs w:val="20"/>
          <w:lang w:val="es-BO" w:eastAsia="en-US"/>
        </w:rPr>
      </w:pPr>
      <w:r w:rsidRPr="00025CE7">
        <w:rPr>
          <w:rFonts w:ascii="Tahoma" w:hAnsi="Tahoma" w:cs="Tahoma"/>
          <w:color w:val="1F497D"/>
          <w:sz w:val="22"/>
          <w:szCs w:val="20"/>
          <w:lang w:val="es-BO" w:eastAsia="en-US"/>
        </w:rPr>
        <w:t>Están impedidos de participar, directa o indirectamente, en los procesos de adquisición de bienes y/o contratación de servicios, las personas naturales o jurídicas comprendidas en los siguientes casos:</w:t>
      </w:r>
    </w:p>
    <w:p w14:paraId="09C3F140" w14:textId="77777777" w:rsidR="005A297F" w:rsidRPr="00025CE7" w:rsidRDefault="005A297F" w:rsidP="005A297F">
      <w:pPr>
        <w:ind w:left="1276"/>
        <w:jc w:val="both"/>
        <w:rPr>
          <w:rFonts w:ascii="Tahoma" w:hAnsi="Tahoma" w:cs="Tahoma"/>
          <w:color w:val="1F497D"/>
          <w:sz w:val="22"/>
          <w:szCs w:val="20"/>
          <w:lang w:val="es-BO" w:eastAsia="en-US"/>
        </w:rPr>
      </w:pPr>
    </w:p>
    <w:p w14:paraId="3D0ADF5E" w14:textId="77777777" w:rsidR="005A297F" w:rsidRPr="00025CE7" w:rsidRDefault="005A297F" w:rsidP="005A297F">
      <w:pPr>
        <w:pStyle w:val="Prrafodelista"/>
        <w:numPr>
          <w:ilvl w:val="0"/>
          <w:numId w:val="48"/>
        </w:numPr>
        <w:ind w:left="1276" w:hanging="283"/>
        <w:contextualSpacing/>
        <w:jc w:val="both"/>
        <w:rPr>
          <w:rFonts w:ascii="Tahoma" w:hAnsi="Tahoma" w:cs="Tahoma"/>
          <w:color w:val="1F497D"/>
          <w:sz w:val="22"/>
          <w:lang w:val="es-BO"/>
        </w:rPr>
      </w:pPr>
      <w:r w:rsidRPr="00025CE7">
        <w:rPr>
          <w:rFonts w:ascii="Tahoma" w:hAnsi="Tahoma" w:cs="Tahoma"/>
          <w:color w:val="1F497D"/>
          <w:sz w:val="22"/>
          <w:lang w:val="es-BO"/>
        </w:rPr>
        <w:t>Los proveedores que tengan:</w:t>
      </w:r>
    </w:p>
    <w:p w14:paraId="6527FF0D" w14:textId="77777777" w:rsidR="005A297F" w:rsidRPr="00025CE7" w:rsidRDefault="005A297F" w:rsidP="005A297F">
      <w:pPr>
        <w:pStyle w:val="Prrafodelista"/>
        <w:numPr>
          <w:ilvl w:val="1"/>
          <w:numId w:val="49"/>
        </w:numPr>
        <w:ind w:left="2127" w:hanging="284"/>
        <w:contextualSpacing/>
        <w:jc w:val="both"/>
        <w:rPr>
          <w:rFonts w:ascii="Tahoma" w:hAnsi="Tahoma" w:cs="Tahoma"/>
          <w:color w:val="1F497D"/>
          <w:sz w:val="22"/>
          <w:lang w:val="es-BO"/>
        </w:rPr>
      </w:pPr>
      <w:r w:rsidRPr="00025CE7">
        <w:rPr>
          <w:rFonts w:ascii="Tahoma" w:hAnsi="Tahoma" w:cs="Tahoma"/>
          <w:color w:val="1F497D"/>
          <w:sz w:val="22"/>
          <w:lang w:val="es-BO"/>
        </w:rPr>
        <w:t>Cuentas por pagar a Entel S.A.</w:t>
      </w:r>
    </w:p>
    <w:p w14:paraId="4A7070C3" w14:textId="77777777" w:rsidR="005A297F" w:rsidRPr="00025CE7" w:rsidRDefault="005A297F" w:rsidP="005A297F">
      <w:pPr>
        <w:pStyle w:val="Prrafodelista"/>
        <w:numPr>
          <w:ilvl w:val="1"/>
          <w:numId w:val="49"/>
        </w:numPr>
        <w:ind w:left="2127" w:hanging="284"/>
        <w:contextualSpacing/>
        <w:jc w:val="both"/>
        <w:rPr>
          <w:rFonts w:ascii="Tahoma" w:hAnsi="Tahoma" w:cs="Tahoma"/>
          <w:color w:val="1F497D"/>
          <w:sz w:val="22"/>
          <w:lang w:val="es-BO"/>
        </w:rPr>
      </w:pPr>
      <w:r w:rsidRPr="00025CE7">
        <w:rPr>
          <w:rFonts w:ascii="Tahoma" w:hAnsi="Tahoma" w:cs="Tahoma"/>
          <w:color w:val="1F497D"/>
          <w:sz w:val="22"/>
          <w:lang w:val="es-BO"/>
        </w:rPr>
        <w:t>Observaciones en la calidad de sus Productos o Servicios.</w:t>
      </w:r>
    </w:p>
    <w:p w14:paraId="56A2B6EA" w14:textId="77777777" w:rsidR="005A297F" w:rsidRPr="00025CE7" w:rsidRDefault="005A297F" w:rsidP="005A297F">
      <w:pPr>
        <w:pStyle w:val="Prrafodelista"/>
        <w:numPr>
          <w:ilvl w:val="1"/>
          <w:numId w:val="49"/>
        </w:numPr>
        <w:ind w:left="2127" w:hanging="284"/>
        <w:contextualSpacing/>
        <w:jc w:val="both"/>
        <w:rPr>
          <w:rFonts w:ascii="Tahoma" w:hAnsi="Tahoma" w:cs="Tahoma"/>
          <w:color w:val="1F497D"/>
          <w:sz w:val="22"/>
          <w:lang w:val="es-BO"/>
        </w:rPr>
      </w:pPr>
      <w:r w:rsidRPr="00025CE7">
        <w:rPr>
          <w:rFonts w:ascii="Tahoma" w:hAnsi="Tahoma" w:cs="Tahoma"/>
          <w:color w:val="1F497D"/>
          <w:sz w:val="22"/>
          <w:lang w:val="es-BO"/>
        </w:rPr>
        <w:t>Procesos administrativos y/o judiciales con Entel S.A.</w:t>
      </w:r>
    </w:p>
    <w:p w14:paraId="3B501330" w14:textId="77777777" w:rsidR="005A297F" w:rsidRPr="00025CE7" w:rsidRDefault="005A297F" w:rsidP="005A297F">
      <w:pPr>
        <w:pStyle w:val="Prrafodelista"/>
        <w:numPr>
          <w:ilvl w:val="0"/>
          <w:numId w:val="48"/>
        </w:numPr>
        <w:ind w:left="1276" w:hanging="283"/>
        <w:contextualSpacing/>
        <w:jc w:val="both"/>
        <w:rPr>
          <w:rFonts w:ascii="Tahoma" w:hAnsi="Tahoma" w:cs="Tahoma"/>
          <w:color w:val="1F497D"/>
          <w:sz w:val="22"/>
          <w:lang w:val="es-BO"/>
        </w:rPr>
      </w:pPr>
      <w:r w:rsidRPr="00025CE7">
        <w:rPr>
          <w:rFonts w:ascii="Tahoma" w:hAnsi="Tahoma" w:cs="Tahoma"/>
          <w:color w:val="1F497D"/>
          <w:sz w:val="22"/>
          <w:lang w:val="es-BO"/>
        </w:rPr>
        <w:t xml:space="preserve">Los proveedores que se encuentren asociados con consultores que hayan asesorado en la elaboración del contenido del </w:t>
      </w:r>
      <w:r>
        <w:rPr>
          <w:rFonts w:ascii="Tahoma" w:hAnsi="Tahoma" w:cs="Tahoma"/>
          <w:color w:val="1F497D"/>
          <w:sz w:val="22"/>
          <w:lang w:val="es-BO"/>
        </w:rPr>
        <w:t>TBC</w:t>
      </w:r>
      <w:r w:rsidRPr="00025CE7">
        <w:rPr>
          <w:rFonts w:ascii="Tahoma" w:hAnsi="Tahoma" w:cs="Tahoma"/>
          <w:color w:val="1F497D"/>
          <w:sz w:val="22"/>
          <w:lang w:val="es-BO"/>
        </w:rPr>
        <w:t>, Especificaciones Técnicas o Términos de Referencias.</w:t>
      </w:r>
    </w:p>
    <w:p w14:paraId="09FCECA9" w14:textId="77777777" w:rsidR="005A297F" w:rsidRPr="00025CE7" w:rsidRDefault="005A297F" w:rsidP="005A297F">
      <w:pPr>
        <w:pStyle w:val="Prrafodelista"/>
        <w:numPr>
          <w:ilvl w:val="0"/>
          <w:numId w:val="48"/>
        </w:numPr>
        <w:ind w:left="1276" w:hanging="283"/>
        <w:contextualSpacing/>
        <w:jc w:val="both"/>
        <w:rPr>
          <w:rFonts w:ascii="Tahoma" w:hAnsi="Tahoma" w:cs="Tahoma"/>
          <w:color w:val="1F497D"/>
          <w:sz w:val="22"/>
          <w:lang w:val="es-BO"/>
        </w:rPr>
      </w:pPr>
      <w:r w:rsidRPr="00025CE7">
        <w:rPr>
          <w:rFonts w:ascii="Tahoma" w:hAnsi="Tahoma" w:cs="Tahoma"/>
          <w:color w:val="1F497D"/>
          <w:sz w:val="22"/>
          <w:lang w:val="es-BO"/>
        </w:rPr>
        <w:t>Los proveedores que hubiesen declarado su disolución o quiebra.</w:t>
      </w:r>
    </w:p>
    <w:p w14:paraId="470FC92A" w14:textId="77777777" w:rsidR="005A297F" w:rsidRPr="00025CE7" w:rsidRDefault="005A297F" w:rsidP="005A297F">
      <w:pPr>
        <w:pStyle w:val="Prrafodelista"/>
        <w:numPr>
          <w:ilvl w:val="0"/>
          <w:numId w:val="48"/>
        </w:numPr>
        <w:ind w:left="1276" w:hanging="283"/>
        <w:contextualSpacing/>
        <w:jc w:val="both"/>
        <w:rPr>
          <w:rFonts w:ascii="Tahoma" w:hAnsi="Tahoma" w:cs="Tahoma"/>
          <w:color w:val="1F497D"/>
          <w:sz w:val="22"/>
          <w:lang w:val="es-BO"/>
        </w:rPr>
      </w:pPr>
      <w:r w:rsidRPr="00025CE7">
        <w:rPr>
          <w:rFonts w:ascii="Tahoma" w:hAnsi="Tahoma" w:cs="Tahoma"/>
          <w:color w:val="1F497D"/>
          <w:sz w:val="22"/>
          <w:lang w:val="es-BO"/>
        </w:rPr>
        <w:t xml:space="preserve">Los ex trabajadores de la empresa, desvinculados hasta </w:t>
      </w:r>
      <w:r>
        <w:rPr>
          <w:rFonts w:ascii="Tahoma" w:hAnsi="Tahoma" w:cs="Tahoma"/>
          <w:color w:val="1F497D"/>
          <w:sz w:val="22"/>
          <w:lang w:val="es-BO"/>
        </w:rPr>
        <w:t>dos (2) años</w:t>
      </w:r>
      <w:r w:rsidRPr="00025CE7">
        <w:rPr>
          <w:rFonts w:ascii="Tahoma" w:hAnsi="Tahoma" w:cs="Tahoma"/>
          <w:color w:val="1F497D"/>
          <w:sz w:val="22"/>
          <w:lang w:val="es-BO"/>
        </w:rPr>
        <w:t xml:space="preserve"> antes de la publicación de la convocatoria, así como las empresas controladas por éstos.</w:t>
      </w:r>
    </w:p>
    <w:p w14:paraId="43A52BD2" w14:textId="77777777" w:rsidR="005A297F" w:rsidRPr="00025CE7" w:rsidRDefault="005A297F" w:rsidP="005A297F">
      <w:pPr>
        <w:pStyle w:val="Prrafodelista"/>
        <w:numPr>
          <w:ilvl w:val="0"/>
          <w:numId w:val="48"/>
        </w:numPr>
        <w:ind w:left="1276" w:hanging="283"/>
        <w:contextualSpacing/>
        <w:jc w:val="both"/>
        <w:rPr>
          <w:rFonts w:ascii="Tahoma" w:hAnsi="Tahoma" w:cs="Tahoma"/>
          <w:color w:val="1F497D"/>
          <w:sz w:val="22"/>
          <w:lang w:val="es-BO"/>
        </w:rPr>
      </w:pPr>
      <w:r w:rsidRPr="00025CE7">
        <w:rPr>
          <w:rFonts w:ascii="Tahoma" w:hAnsi="Tahoma" w:cs="Tahoma"/>
          <w:color w:val="1F497D"/>
          <w:sz w:val="22"/>
          <w:lang w:val="es-BO"/>
        </w:rPr>
        <w:t>Los proveedores que hayan sido sancionados con cuatro (4) o más penalidades en un (1) año continuo, no podrán participar durante seis (6) meses después de la última penalidad.</w:t>
      </w:r>
    </w:p>
    <w:p w14:paraId="328EEFC8" w14:textId="77777777" w:rsidR="005A297F" w:rsidRPr="00025CE7" w:rsidRDefault="005A297F" w:rsidP="005A297F">
      <w:pPr>
        <w:pStyle w:val="Prrafodelista"/>
        <w:numPr>
          <w:ilvl w:val="0"/>
          <w:numId w:val="48"/>
        </w:numPr>
        <w:ind w:left="1276" w:hanging="283"/>
        <w:contextualSpacing/>
        <w:jc w:val="both"/>
        <w:rPr>
          <w:rFonts w:ascii="Tahoma" w:hAnsi="Tahoma" w:cs="Tahoma"/>
          <w:color w:val="1F497D"/>
          <w:sz w:val="22"/>
          <w:lang w:val="es-BO"/>
        </w:rPr>
      </w:pPr>
      <w:r w:rsidRPr="00025CE7">
        <w:rPr>
          <w:rFonts w:ascii="Tahoma" w:hAnsi="Tahoma" w:cs="Tahoma"/>
          <w:color w:val="1F497D"/>
          <w:sz w:val="22"/>
          <w:lang w:val="es-BO"/>
        </w:rPr>
        <w:t>Los proponentes adjudicados que no hayan presentado su documentación legal o hayan desistido de suscribir el contrato o pedido de compra, no podrán participar hasta un (1) año posterior a la fecha de vencimiento.</w:t>
      </w:r>
    </w:p>
    <w:p w14:paraId="309192FD" w14:textId="77777777" w:rsidR="005A297F" w:rsidRPr="00025CE7" w:rsidRDefault="005A297F" w:rsidP="005A297F">
      <w:pPr>
        <w:pStyle w:val="Prrafodelista"/>
        <w:numPr>
          <w:ilvl w:val="0"/>
          <w:numId w:val="48"/>
        </w:numPr>
        <w:ind w:left="1276" w:hanging="283"/>
        <w:contextualSpacing/>
        <w:jc w:val="both"/>
        <w:rPr>
          <w:rFonts w:ascii="Tahoma" w:hAnsi="Tahoma" w:cs="Tahoma"/>
          <w:color w:val="1F497D"/>
          <w:sz w:val="22"/>
          <w:lang w:val="es-BO"/>
        </w:rPr>
      </w:pPr>
      <w:r w:rsidRPr="00025CE7">
        <w:rPr>
          <w:rFonts w:ascii="Tahoma" w:hAnsi="Tahoma" w:cs="Tahoma"/>
          <w:color w:val="1F497D"/>
          <w:sz w:val="22"/>
          <w:lang w:val="es-BO"/>
        </w:rPr>
        <w:t>Los proveedores, contratistas y consultores que hubiesen incumplido el pedido de compra o resuelto el contrato por causales atribuibles a éstos, no podrán participar hasta dos (2) años posteriores a la fecha de la resolución o incumplimiento.</w:t>
      </w:r>
    </w:p>
    <w:p w14:paraId="5BC0CAC0" w14:textId="77777777" w:rsidR="005A297F" w:rsidRDefault="005A297F" w:rsidP="005A297F">
      <w:pPr>
        <w:numPr>
          <w:ilvl w:val="0"/>
          <w:numId w:val="50"/>
        </w:numPr>
        <w:spacing w:after="240"/>
        <w:contextualSpacing/>
        <w:jc w:val="both"/>
        <w:rPr>
          <w:rFonts w:ascii="Tahoma" w:hAnsi="Tahoma" w:cs="Tahoma"/>
          <w:color w:val="365F91"/>
          <w:sz w:val="22"/>
          <w:szCs w:val="22"/>
          <w:lang w:eastAsia="en-US"/>
        </w:rPr>
      </w:pPr>
      <w:r w:rsidRPr="00025CE7">
        <w:rPr>
          <w:rFonts w:ascii="Tahoma" w:hAnsi="Tahoma" w:cs="Tahoma"/>
          <w:color w:val="1F497D"/>
          <w:sz w:val="22"/>
          <w:lang w:val="es-BO"/>
        </w:rPr>
        <w:t>Los proveedores que tengan problemas de conocimiento público.</w:t>
      </w:r>
    </w:p>
    <w:p w14:paraId="0E2F1599" w14:textId="77777777" w:rsidR="005A297F" w:rsidRDefault="005A297F" w:rsidP="005A297F">
      <w:pPr>
        <w:numPr>
          <w:ilvl w:val="0"/>
          <w:numId w:val="50"/>
        </w:numPr>
        <w:spacing w:after="240"/>
        <w:contextualSpacing/>
        <w:jc w:val="both"/>
        <w:rPr>
          <w:rFonts w:ascii="Tahoma" w:hAnsi="Tahoma" w:cs="Tahoma"/>
          <w:color w:val="365F91"/>
          <w:sz w:val="22"/>
          <w:szCs w:val="22"/>
        </w:rPr>
      </w:pPr>
      <w:r w:rsidRPr="0046391C">
        <w:rPr>
          <w:rFonts w:ascii="Tahoma" w:hAnsi="Tahoma" w:cs="Tahoma"/>
          <w:color w:val="365F91"/>
          <w:sz w:val="22"/>
          <w:szCs w:val="22"/>
          <w:lang w:eastAsia="en-US"/>
        </w:rPr>
        <w:t>Los proveedores cuyos socios o propietarios estén impedidos de participar en los procesos de contratación.</w:t>
      </w:r>
    </w:p>
    <w:p w14:paraId="3F5C4CFF" w14:textId="77777777" w:rsidR="005A297F" w:rsidRPr="009F0B76" w:rsidRDefault="005A297F" w:rsidP="005A297F">
      <w:pPr>
        <w:numPr>
          <w:ilvl w:val="0"/>
          <w:numId w:val="50"/>
        </w:numPr>
        <w:spacing w:after="240"/>
        <w:contextualSpacing/>
        <w:jc w:val="both"/>
        <w:rPr>
          <w:rFonts w:ascii="Tahoma" w:hAnsi="Tahoma" w:cs="Tahoma"/>
          <w:color w:val="365F91"/>
          <w:sz w:val="22"/>
          <w:szCs w:val="22"/>
        </w:rPr>
      </w:pPr>
      <w:r w:rsidRPr="009F0B76">
        <w:rPr>
          <w:rFonts w:ascii="Tahoma" w:hAnsi="Tahoma" w:cs="Tahoma"/>
          <w:color w:val="365F91"/>
          <w:sz w:val="22"/>
          <w:szCs w:val="22"/>
        </w:rPr>
        <w:t>Los proveedores que desistieron total o parcialmente la adjudicación o contrato</w:t>
      </w:r>
    </w:p>
    <w:p w14:paraId="5302B83D" w14:textId="77777777" w:rsidR="005A297F" w:rsidRDefault="005A297F" w:rsidP="008B6572">
      <w:pPr>
        <w:ind w:left="708" w:firstLine="1"/>
        <w:jc w:val="both"/>
        <w:rPr>
          <w:rFonts w:ascii="Tahoma" w:hAnsi="Tahoma" w:cs="Tahoma"/>
          <w:color w:val="004990"/>
          <w:sz w:val="22"/>
          <w:szCs w:val="22"/>
        </w:rPr>
      </w:pPr>
    </w:p>
    <w:p w14:paraId="2A62E1B1" w14:textId="77777777" w:rsidR="008B6572" w:rsidRPr="00CE6793" w:rsidRDefault="008B6572" w:rsidP="008B6572">
      <w:pPr>
        <w:ind w:left="708" w:firstLine="1"/>
        <w:jc w:val="both"/>
        <w:rPr>
          <w:rFonts w:ascii="Tahoma" w:hAnsi="Tahoma" w:cs="Tahoma"/>
          <w:color w:val="004990"/>
          <w:sz w:val="22"/>
          <w:szCs w:val="22"/>
        </w:rPr>
      </w:pPr>
    </w:p>
    <w:p w14:paraId="49224243" w14:textId="77777777" w:rsidR="007A3548" w:rsidRPr="00E338D1" w:rsidRDefault="007A3548" w:rsidP="007A3548">
      <w:pPr>
        <w:numPr>
          <w:ilvl w:val="0"/>
          <w:numId w:val="10"/>
        </w:numPr>
        <w:ind w:left="567" w:hanging="567"/>
        <w:jc w:val="both"/>
        <w:rPr>
          <w:rFonts w:ascii="Tahoma" w:hAnsi="Tahoma" w:cs="Tahoma"/>
          <w:b/>
          <w:color w:val="365F91"/>
          <w:sz w:val="28"/>
          <w:szCs w:val="28"/>
          <w:lang w:eastAsia="en-US" w:bidi="en-US"/>
        </w:rPr>
      </w:pPr>
      <w:r w:rsidRPr="00E338D1">
        <w:rPr>
          <w:rFonts w:ascii="Tahoma" w:hAnsi="Tahoma" w:cs="Tahoma"/>
          <w:b/>
          <w:color w:val="365F91"/>
          <w:sz w:val="28"/>
          <w:szCs w:val="28"/>
          <w:lang w:eastAsia="en-US" w:bidi="en-US"/>
        </w:rPr>
        <w:t>A</w:t>
      </w:r>
      <w:r>
        <w:rPr>
          <w:rFonts w:ascii="Tahoma" w:hAnsi="Tahoma" w:cs="Tahoma"/>
          <w:b/>
          <w:color w:val="365F91"/>
          <w:sz w:val="28"/>
          <w:szCs w:val="28"/>
          <w:lang w:eastAsia="en-US" w:bidi="en-US"/>
        </w:rPr>
        <w:t xml:space="preserve">ctividades </w:t>
      </w:r>
      <w:r w:rsidRPr="00E338D1">
        <w:rPr>
          <w:rFonts w:ascii="Tahoma" w:hAnsi="Tahoma" w:cs="Tahoma"/>
          <w:b/>
          <w:color w:val="365F91"/>
          <w:sz w:val="28"/>
          <w:szCs w:val="28"/>
          <w:lang w:eastAsia="en-US" w:bidi="en-US"/>
        </w:rPr>
        <w:t>P</w:t>
      </w:r>
      <w:r>
        <w:rPr>
          <w:rFonts w:ascii="Tahoma" w:hAnsi="Tahoma" w:cs="Tahoma"/>
          <w:b/>
          <w:color w:val="365F91"/>
          <w:sz w:val="28"/>
          <w:szCs w:val="28"/>
          <w:lang w:eastAsia="en-US" w:bidi="en-US"/>
        </w:rPr>
        <w:t xml:space="preserve">revias a la </w:t>
      </w:r>
      <w:r w:rsidRPr="00E338D1">
        <w:rPr>
          <w:rFonts w:ascii="Tahoma" w:hAnsi="Tahoma" w:cs="Tahoma"/>
          <w:b/>
          <w:color w:val="365F91"/>
          <w:sz w:val="28"/>
          <w:szCs w:val="28"/>
          <w:lang w:eastAsia="en-US" w:bidi="en-US"/>
        </w:rPr>
        <w:t>P</w:t>
      </w:r>
      <w:r>
        <w:rPr>
          <w:rFonts w:ascii="Tahoma" w:hAnsi="Tahoma" w:cs="Tahoma"/>
          <w:b/>
          <w:color w:val="365F91"/>
          <w:sz w:val="28"/>
          <w:szCs w:val="28"/>
          <w:lang w:eastAsia="en-US" w:bidi="en-US"/>
        </w:rPr>
        <w:t xml:space="preserve">resentación de </w:t>
      </w:r>
      <w:r w:rsidRPr="00E338D1">
        <w:rPr>
          <w:rFonts w:ascii="Tahoma" w:hAnsi="Tahoma" w:cs="Tahoma"/>
          <w:b/>
          <w:color w:val="365F91"/>
          <w:sz w:val="28"/>
          <w:szCs w:val="28"/>
          <w:lang w:eastAsia="en-US" w:bidi="en-US"/>
        </w:rPr>
        <w:t>P</w:t>
      </w:r>
      <w:r>
        <w:rPr>
          <w:rFonts w:ascii="Tahoma" w:hAnsi="Tahoma" w:cs="Tahoma"/>
          <w:b/>
          <w:color w:val="365F91"/>
          <w:sz w:val="28"/>
          <w:szCs w:val="28"/>
          <w:lang w:eastAsia="en-US" w:bidi="en-US"/>
        </w:rPr>
        <w:t>ropuestas</w:t>
      </w:r>
    </w:p>
    <w:p w14:paraId="4254D869" w14:textId="77777777" w:rsidR="007A3548" w:rsidRDefault="007A3548" w:rsidP="007A3548">
      <w:pPr>
        <w:jc w:val="both"/>
        <w:rPr>
          <w:rFonts w:ascii="Tahoma" w:hAnsi="Tahoma" w:cs="Tahoma"/>
          <w:color w:val="365F91"/>
          <w:sz w:val="22"/>
          <w:szCs w:val="22"/>
        </w:rPr>
      </w:pPr>
    </w:p>
    <w:p w14:paraId="7638509F" w14:textId="6198A29F" w:rsidR="00143312" w:rsidRDefault="00D428DF" w:rsidP="00143312">
      <w:pPr>
        <w:tabs>
          <w:tab w:val="left" w:pos="1134"/>
        </w:tabs>
        <w:ind w:left="1134"/>
        <w:jc w:val="both"/>
        <w:rPr>
          <w:rFonts w:ascii="Tahoma" w:hAnsi="Tahoma" w:cs="Tahoma"/>
          <w:color w:val="004990"/>
          <w:sz w:val="22"/>
          <w:szCs w:val="22"/>
        </w:rPr>
      </w:pPr>
      <w:r w:rsidRPr="006D75A8">
        <w:rPr>
          <w:rFonts w:ascii="Tahoma" w:hAnsi="Tahoma" w:cs="Tahoma"/>
          <w:color w:val="004990"/>
          <w:sz w:val="22"/>
          <w:szCs w:val="22"/>
          <w:u w:val="single"/>
        </w:rPr>
        <w:t>Visita a los predios de ENTEL S.A.</w:t>
      </w:r>
      <w:r w:rsidR="007A3548" w:rsidRPr="006D75A8">
        <w:rPr>
          <w:rFonts w:ascii="Tahoma" w:hAnsi="Tahoma" w:cs="Tahoma"/>
          <w:color w:val="004990"/>
          <w:sz w:val="22"/>
          <w:szCs w:val="22"/>
          <w:u w:val="single"/>
        </w:rPr>
        <w:t>:</w:t>
      </w:r>
      <w:r w:rsidR="007A3548" w:rsidRPr="006D75A8">
        <w:rPr>
          <w:rFonts w:ascii="Tahoma" w:hAnsi="Tahoma" w:cs="Tahoma"/>
          <w:color w:val="004990"/>
          <w:sz w:val="22"/>
          <w:szCs w:val="22"/>
        </w:rPr>
        <w:t xml:space="preserve"> Los proponentes pueden inspeccionar en las </w:t>
      </w:r>
      <w:r w:rsidR="00E3328F" w:rsidRPr="006D75A8">
        <w:rPr>
          <w:rFonts w:ascii="Tahoma" w:hAnsi="Tahoma" w:cs="Tahoma"/>
          <w:color w:val="004990"/>
          <w:sz w:val="22"/>
          <w:szCs w:val="22"/>
        </w:rPr>
        <w:t xml:space="preserve">principales </w:t>
      </w:r>
      <w:r w:rsidR="007A3548" w:rsidRPr="006D75A8">
        <w:rPr>
          <w:rFonts w:ascii="Tahoma" w:hAnsi="Tahoma" w:cs="Tahoma"/>
          <w:color w:val="004990"/>
          <w:sz w:val="22"/>
          <w:szCs w:val="22"/>
        </w:rPr>
        <w:t>instalaciones de Entel S.A. tanto en sede nacional como en las regionales y otras que se relacionen con el objeto de la presente contratación,</w:t>
      </w:r>
      <w:r w:rsidRPr="006D75A8">
        <w:rPr>
          <w:rFonts w:ascii="Tahoma" w:hAnsi="Tahoma" w:cs="Tahoma"/>
          <w:color w:val="004990"/>
          <w:sz w:val="22"/>
          <w:szCs w:val="22"/>
        </w:rPr>
        <w:t xml:space="preserve"> en coordinación con </w:t>
      </w:r>
      <w:r w:rsidR="007F1027">
        <w:rPr>
          <w:rFonts w:ascii="Tahoma" w:hAnsi="Tahoma" w:cs="Tahoma"/>
          <w:color w:val="004990"/>
          <w:sz w:val="22"/>
          <w:szCs w:val="22"/>
        </w:rPr>
        <w:t>el Área de Ingresos y Seguros</w:t>
      </w:r>
      <w:r w:rsidRPr="006D75A8">
        <w:rPr>
          <w:rFonts w:ascii="Tahoma" w:hAnsi="Tahoma" w:cs="Tahoma"/>
          <w:color w:val="004990"/>
          <w:sz w:val="22"/>
          <w:szCs w:val="22"/>
        </w:rPr>
        <w:t xml:space="preserve">, </w:t>
      </w:r>
      <w:r w:rsidR="001E777B" w:rsidRPr="006D75A8">
        <w:rPr>
          <w:rFonts w:ascii="Tahoma" w:hAnsi="Tahoma" w:cs="Tahoma"/>
          <w:color w:val="004990"/>
          <w:sz w:val="22"/>
          <w:szCs w:val="22"/>
        </w:rPr>
        <w:t xml:space="preserve">del </w:t>
      </w:r>
      <w:r w:rsidR="00096352">
        <w:rPr>
          <w:rFonts w:ascii="Tahoma" w:hAnsi="Tahoma" w:cs="Tahoma"/>
          <w:color w:val="004990"/>
          <w:sz w:val="22"/>
          <w:szCs w:val="22"/>
        </w:rPr>
        <w:t>jueves</w:t>
      </w:r>
      <w:r w:rsidR="00E3328F" w:rsidRPr="006D75A8">
        <w:rPr>
          <w:rFonts w:ascii="Tahoma" w:hAnsi="Tahoma" w:cs="Tahoma"/>
          <w:color w:val="004990"/>
          <w:sz w:val="22"/>
          <w:szCs w:val="22"/>
        </w:rPr>
        <w:t xml:space="preserve"> </w:t>
      </w:r>
      <w:r w:rsidR="007F1027">
        <w:rPr>
          <w:rFonts w:ascii="Tahoma" w:hAnsi="Tahoma" w:cs="Tahoma"/>
          <w:color w:val="004990"/>
          <w:sz w:val="22"/>
          <w:szCs w:val="22"/>
        </w:rPr>
        <w:t>0</w:t>
      </w:r>
      <w:r w:rsidR="00096352">
        <w:rPr>
          <w:rFonts w:ascii="Tahoma" w:hAnsi="Tahoma" w:cs="Tahoma"/>
          <w:color w:val="004990"/>
          <w:sz w:val="22"/>
          <w:szCs w:val="22"/>
        </w:rPr>
        <w:t>5</w:t>
      </w:r>
      <w:r w:rsidR="001E777B" w:rsidRPr="006D75A8">
        <w:rPr>
          <w:rFonts w:ascii="Tahoma" w:hAnsi="Tahoma" w:cs="Tahoma"/>
          <w:color w:val="004990"/>
          <w:sz w:val="22"/>
          <w:szCs w:val="22"/>
        </w:rPr>
        <w:t xml:space="preserve"> de </w:t>
      </w:r>
      <w:r w:rsidR="00EF31A5" w:rsidRPr="006D75A8">
        <w:rPr>
          <w:rFonts w:ascii="Tahoma" w:hAnsi="Tahoma" w:cs="Tahoma"/>
          <w:color w:val="004990"/>
          <w:sz w:val="22"/>
          <w:szCs w:val="22"/>
        </w:rPr>
        <w:t>mayo</w:t>
      </w:r>
      <w:r w:rsidR="001E777B" w:rsidRPr="006D75A8">
        <w:rPr>
          <w:rFonts w:ascii="Tahoma" w:hAnsi="Tahoma" w:cs="Tahoma"/>
          <w:color w:val="004990"/>
          <w:sz w:val="22"/>
          <w:szCs w:val="22"/>
        </w:rPr>
        <w:t xml:space="preserve"> al </w:t>
      </w:r>
      <w:r w:rsidR="00096352">
        <w:rPr>
          <w:rFonts w:ascii="Tahoma" w:hAnsi="Tahoma" w:cs="Tahoma"/>
          <w:color w:val="004990"/>
          <w:sz w:val="22"/>
          <w:szCs w:val="22"/>
        </w:rPr>
        <w:t>míercoles</w:t>
      </w:r>
      <w:r w:rsidR="001E777B" w:rsidRPr="006D75A8">
        <w:rPr>
          <w:rFonts w:ascii="Tahoma" w:hAnsi="Tahoma" w:cs="Tahoma"/>
          <w:color w:val="004990"/>
          <w:sz w:val="22"/>
          <w:szCs w:val="22"/>
        </w:rPr>
        <w:t xml:space="preserve"> </w:t>
      </w:r>
      <w:r w:rsidR="007F1027">
        <w:rPr>
          <w:rFonts w:ascii="Tahoma" w:hAnsi="Tahoma" w:cs="Tahoma"/>
          <w:color w:val="004990"/>
          <w:sz w:val="22"/>
          <w:szCs w:val="22"/>
        </w:rPr>
        <w:t>1</w:t>
      </w:r>
      <w:r w:rsidR="00096352">
        <w:rPr>
          <w:rFonts w:ascii="Tahoma" w:hAnsi="Tahoma" w:cs="Tahoma"/>
          <w:color w:val="004990"/>
          <w:sz w:val="22"/>
          <w:szCs w:val="22"/>
        </w:rPr>
        <w:t>1</w:t>
      </w:r>
      <w:r w:rsidR="001E777B" w:rsidRPr="006D75A8">
        <w:rPr>
          <w:rFonts w:ascii="Tahoma" w:hAnsi="Tahoma" w:cs="Tahoma"/>
          <w:color w:val="004990"/>
          <w:sz w:val="22"/>
          <w:szCs w:val="22"/>
        </w:rPr>
        <w:t xml:space="preserve"> de </w:t>
      </w:r>
      <w:r w:rsidR="00EF31A5" w:rsidRPr="006D75A8">
        <w:rPr>
          <w:rFonts w:ascii="Tahoma" w:hAnsi="Tahoma" w:cs="Tahoma"/>
          <w:color w:val="004990"/>
          <w:sz w:val="22"/>
          <w:szCs w:val="22"/>
        </w:rPr>
        <w:t>mayo</w:t>
      </w:r>
      <w:r w:rsidR="001E777B" w:rsidRPr="006D75A8">
        <w:rPr>
          <w:rFonts w:ascii="Tahoma" w:hAnsi="Tahoma" w:cs="Tahoma"/>
          <w:color w:val="004990"/>
          <w:sz w:val="22"/>
          <w:szCs w:val="22"/>
        </w:rPr>
        <w:t xml:space="preserve"> de 201</w:t>
      </w:r>
      <w:r w:rsidR="007F1027">
        <w:rPr>
          <w:rFonts w:ascii="Tahoma" w:hAnsi="Tahoma" w:cs="Tahoma"/>
          <w:color w:val="004990"/>
          <w:sz w:val="22"/>
          <w:szCs w:val="22"/>
        </w:rPr>
        <w:t>6</w:t>
      </w:r>
      <w:r w:rsidR="00A528BB" w:rsidRPr="006D75A8">
        <w:rPr>
          <w:rFonts w:ascii="Tahoma" w:hAnsi="Tahoma" w:cs="Tahoma"/>
          <w:color w:val="004990"/>
          <w:sz w:val="22"/>
          <w:szCs w:val="22"/>
        </w:rPr>
        <w:t xml:space="preserve"> de acuerdo a cronograma</w:t>
      </w:r>
      <w:r w:rsidR="005A297F">
        <w:rPr>
          <w:rFonts w:ascii="Tahoma" w:hAnsi="Tahoma" w:cs="Tahoma"/>
          <w:color w:val="004990"/>
          <w:sz w:val="22"/>
          <w:szCs w:val="22"/>
        </w:rPr>
        <w:t>:</w:t>
      </w:r>
    </w:p>
    <w:tbl>
      <w:tblPr>
        <w:tblStyle w:val="Tablaconcuadrcula4"/>
        <w:tblpPr w:leftFromText="141" w:rightFromText="141" w:vertAnchor="page" w:horzAnchor="margin" w:tblpXSpec="right" w:tblpY="4126"/>
        <w:tblW w:w="8409" w:type="dxa"/>
        <w:tblLayout w:type="fixed"/>
        <w:tblLook w:val="04A0" w:firstRow="1" w:lastRow="0" w:firstColumn="1" w:lastColumn="0" w:noHBand="0" w:noVBand="1"/>
      </w:tblPr>
      <w:tblGrid>
        <w:gridCol w:w="1629"/>
        <w:gridCol w:w="1107"/>
        <w:gridCol w:w="1107"/>
        <w:gridCol w:w="1245"/>
        <w:gridCol w:w="1107"/>
        <w:gridCol w:w="1107"/>
        <w:gridCol w:w="1107"/>
      </w:tblGrid>
      <w:tr w:rsidR="00143312" w:rsidRPr="00143312" w14:paraId="3126FBAB" w14:textId="77777777" w:rsidTr="00143312">
        <w:trPr>
          <w:trHeight w:val="355"/>
        </w:trPr>
        <w:tc>
          <w:tcPr>
            <w:tcW w:w="1629" w:type="dxa"/>
          </w:tcPr>
          <w:p w14:paraId="4A831C6B" w14:textId="77777777" w:rsidR="00143312" w:rsidRPr="00143312" w:rsidRDefault="00143312" w:rsidP="00143312">
            <w:pPr>
              <w:rPr>
                <w:rFonts w:ascii="Tahoma" w:hAnsi="Tahoma" w:cs="Tahoma"/>
                <w:b/>
                <w:color w:val="365F91" w:themeColor="accent1" w:themeShade="BF"/>
                <w:sz w:val="18"/>
                <w:szCs w:val="18"/>
              </w:rPr>
            </w:pPr>
            <w:r w:rsidRPr="00143312">
              <w:rPr>
                <w:rFonts w:ascii="Tahoma" w:hAnsi="Tahoma" w:cs="Tahoma"/>
                <w:b/>
                <w:color w:val="365F91" w:themeColor="accent1" w:themeShade="BF"/>
                <w:sz w:val="18"/>
                <w:szCs w:val="18"/>
              </w:rPr>
              <w:t>SITIOS/FECHA</w:t>
            </w:r>
          </w:p>
          <w:p w14:paraId="22E5FF94" w14:textId="77777777" w:rsidR="00143312" w:rsidRPr="00143312" w:rsidRDefault="00143312" w:rsidP="00143312">
            <w:pPr>
              <w:rPr>
                <w:rFonts w:ascii="Tahoma" w:hAnsi="Tahoma" w:cs="Tahoma"/>
                <w:b/>
                <w:color w:val="365F91" w:themeColor="accent1" w:themeShade="BF"/>
                <w:sz w:val="18"/>
                <w:szCs w:val="18"/>
              </w:rPr>
            </w:pPr>
          </w:p>
        </w:tc>
        <w:tc>
          <w:tcPr>
            <w:tcW w:w="1107" w:type="dxa"/>
          </w:tcPr>
          <w:p w14:paraId="6C8A87E9" w14:textId="77777777" w:rsidR="00143312" w:rsidRPr="00143312" w:rsidRDefault="00143312" w:rsidP="00143312">
            <w:pPr>
              <w:rPr>
                <w:rFonts w:ascii="Tahoma" w:hAnsi="Tahoma" w:cs="Tahoma"/>
                <w:b/>
                <w:color w:val="365F91" w:themeColor="accent1" w:themeShade="BF"/>
                <w:sz w:val="18"/>
                <w:szCs w:val="18"/>
              </w:rPr>
            </w:pPr>
            <w:r w:rsidRPr="00143312">
              <w:rPr>
                <w:rFonts w:ascii="Tahoma" w:hAnsi="Tahoma" w:cs="Tahoma"/>
                <w:b/>
                <w:color w:val="365F91" w:themeColor="accent1" w:themeShade="BF"/>
                <w:sz w:val="18"/>
                <w:szCs w:val="18"/>
              </w:rPr>
              <w:t>Jueves 05.05.16</w:t>
            </w:r>
          </w:p>
        </w:tc>
        <w:tc>
          <w:tcPr>
            <w:tcW w:w="1107" w:type="dxa"/>
          </w:tcPr>
          <w:p w14:paraId="198CE9DC" w14:textId="77777777" w:rsidR="00143312" w:rsidRPr="00143312" w:rsidRDefault="00143312" w:rsidP="00143312">
            <w:pPr>
              <w:rPr>
                <w:rFonts w:ascii="Tahoma" w:hAnsi="Tahoma" w:cs="Tahoma"/>
                <w:b/>
                <w:color w:val="365F91" w:themeColor="accent1" w:themeShade="BF"/>
                <w:sz w:val="18"/>
                <w:szCs w:val="18"/>
              </w:rPr>
            </w:pPr>
            <w:r w:rsidRPr="00143312">
              <w:rPr>
                <w:rFonts w:ascii="Tahoma" w:hAnsi="Tahoma" w:cs="Tahoma"/>
                <w:b/>
                <w:color w:val="365F91" w:themeColor="accent1" w:themeShade="BF"/>
                <w:sz w:val="18"/>
                <w:szCs w:val="18"/>
              </w:rPr>
              <w:t>Viernes 06.05.16</w:t>
            </w:r>
          </w:p>
        </w:tc>
        <w:tc>
          <w:tcPr>
            <w:tcW w:w="1245" w:type="dxa"/>
          </w:tcPr>
          <w:p w14:paraId="4DF46C45" w14:textId="77777777" w:rsidR="00143312" w:rsidRPr="00143312" w:rsidRDefault="00143312" w:rsidP="00143312">
            <w:pPr>
              <w:rPr>
                <w:rFonts w:ascii="Tahoma" w:hAnsi="Tahoma" w:cs="Tahoma"/>
                <w:b/>
                <w:color w:val="365F91" w:themeColor="accent1" w:themeShade="BF"/>
                <w:sz w:val="18"/>
                <w:szCs w:val="18"/>
              </w:rPr>
            </w:pPr>
            <w:r w:rsidRPr="00143312">
              <w:rPr>
                <w:rFonts w:ascii="Tahoma" w:hAnsi="Tahoma" w:cs="Tahoma"/>
                <w:b/>
                <w:color w:val="365F91" w:themeColor="accent1" w:themeShade="BF"/>
                <w:sz w:val="18"/>
                <w:szCs w:val="18"/>
              </w:rPr>
              <w:t>Lunes 09.05.16</w:t>
            </w:r>
          </w:p>
        </w:tc>
        <w:tc>
          <w:tcPr>
            <w:tcW w:w="1107" w:type="dxa"/>
          </w:tcPr>
          <w:p w14:paraId="34EA7A9E" w14:textId="77777777" w:rsidR="00143312" w:rsidRPr="00143312" w:rsidRDefault="00143312" w:rsidP="00143312">
            <w:pPr>
              <w:rPr>
                <w:rFonts w:ascii="Tahoma" w:hAnsi="Tahoma" w:cs="Tahoma"/>
                <w:b/>
                <w:color w:val="365F91" w:themeColor="accent1" w:themeShade="BF"/>
                <w:sz w:val="18"/>
                <w:szCs w:val="18"/>
              </w:rPr>
            </w:pPr>
            <w:r w:rsidRPr="00143312">
              <w:rPr>
                <w:rFonts w:ascii="Tahoma" w:hAnsi="Tahoma" w:cs="Tahoma"/>
                <w:b/>
                <w:color w:val="365F91" w:themeColor="accent1" w:themeShade="BF"/>
                <w:sz w:val="18"/>
                <w:szCs w:val="18"/>
              </w:rPr>
              <w:t xml:space="preserve">Martes </w:t>
            </w:r>
          </w:p>
          <w:p w14:paraId="226EDA4A" w14:textId="77777777" w:rsidR="00143312" w:rsidRPr="00143312" w:rsidRDefault="00143312" w:rsidP="00143312">
            <w:pPr>
              <w:rPr>
                <w:rFonts w:ascii="Tahoma" w:hAnsi="Tahoma" w:cs="Tahoma"/>
                <w:b/>
                <w:color w:val="365F91" w:themeColor="accent1" w:themeShade="BF"/>
                <w:sz w:val="18"/>
                <w:szCs w:val="18"/>
              </w:rPr>
            </w:pPr>
            <w:r w:rsidRPr="00143312">
              <w:rPr>
                <w:rFonts w:ascii="Tahoma" w:hAnsi="Tahoma" w:cs="Tahoma"/>
                <w:b/>
                <w:color w:val="365F91" w:themeColor="accent1" w:themeShade="BF"/>
                <w:sz w:val="18"/>
                <w:szCs w:val="18"/>
              </w:rPr>
              <w:t>10.05.16</w:t>
            </w:r>
          </w:p>
        </w:tc>
        <w:tc>
          <w:tcPr>
            <w:tcW w:w="1107" w:type="dxa"/>
          </w:tcPr>
          <w:p w14:paraId="11B90906" w14:textId="77777777" w:rsidR="00143312" w:rsidRPr="00143312" w:rsidRDefault="00143312" w:rsidP="00143312">
            <w:pPr>
              <w:rPr>
                <w:rFonts w:ascii="Tahoma" w:hAnsi="Tahoma" w:cs="Tahoma"/>
                <w:b/>
                <w:color w:val="365F91" w:themeColor="accent1" w:themeShade="BF"/>
                <w:sz w:val="18"/>
                <w:szCs w:val="18"/>
              </w:rPr>
            </w:pPr>
            <w:r w:rsidRPr="00143312">
              <w:rPr>
                <w:rFonts w:ascii="Tahoma" w:hAnsi="Tahoma" w:cs="Tahoma"/>
                <w:b/>
                <w:color w:val="365F91" w:themeColor="accent1" w:themeShade="BF"/>
                <w:sz w:val="18"/>
                <w:szCs w:val="18"/>
              </w:rPr>
              <w:t>Miércoles</w:t>
            </w:r>
          </w:p>
          <w:p w14:paraId="029BF13E" w14:textId="77777777" w:rsidR="00143312" w:rsidRPr="00143312" w:rsidRDefault="00143312" w:rsidP="00143312">
            <w:pPr>
              <w:rPr>
                <w:rFonts w:ascii="Tahoma" w:hAnsi="Tahoma" w:cs="Tahoma"/>
                <w:b/>
                <w:color w:val="365F91" w:themeColor="accent1" w:themeShade="BF"/>
                <w:sz w:val="18"/>
                <w:szCs w:val="18"/>
              </w:rPr>
            </w:pPr>
            <w:r w:rsidRPr="00143312">
              <w:rPr>
                <w:rFonts w:ascii="Tahoma" w:hAnsi="Tahoma" w:cs="Tahoma"/>
                <w:b/>
                <w:color w:val="365F91" w:themeColor="accent1" w:themeShade="BF"/>
                <w:sz w:val="18"/>
                <w:szCs w:val="18"/>
              </w:rPr>
              <w:t>11.05.16</w:t>
            </w:r>
          </w:p>
        </w:tc>
        <w:tc>
          <w:tcPr>
            <w:tcW w:w="1107" w:type="dxa"/>
          </w:tcPr>
          <w:p w14:paraId="338284A2" w14:textId="77777777" w:rsidR="00143312" w:rsidRPr="00143312" w:rsidRDefault="00143312" w:rsidP="00143312">
            <w:pPr>
              <w:rPr>
                <w:rFonts w:ascii="Tahoma" w:hAnsi="Tahoma" w:cs="Tahoma"/>
                <w:b/>
                <w:color w:val="365F91" w:themeColor="accent1" w:themeShade="BF"/>
                <w:sz w:val="18"/>
                <w:szCs w:val="18"/>
              </w:rPr>
            </w:pPr>
            <w:r w:rsidRPr="00143312">
              <w:rPr>
                <w:rFonts w:ascii="Tahoma" w:hAnsi="Tahoma" w:cs="Tahoma"/>
                <w:b/>
                <w:color w:val="365F91" w:themeColor="accent1" w:themeShade="BF"/>
                <w:sz w:val="18"/>
                <w:szCs w:val="18"/>
              </w:rPr>
              <w:t>Punto de Reunión</w:t>
            </w:r>
          </w:p>
        </w:tc>
      </w:tr>
      <w:tr w:rsidR="00143312" w:rsidRPr="00143312" w14:paraId="2C35AEA9" w14:textId="77777777" w:rsidTr="00143312">
        <w:trPr>
          <w:trHeight w:val="171"/>
        </w:trPr>
        <w:tc>
          <w:tcPr>
            <w:tcW w:w="1629" w:type="dxa"/>
          </w:tcPr>
          <w:p w14:paraId="3F919E2C" w14:textId="77777777" w:rsidR="00143312" w:rsidRPr="00143312" w:rsidRDefault="00143312" w:rsidP="00143312">
            <w:pPr>
              <w:rPr>
                <w:rFonts w:ascii="Tahoma" w:hAnsi="Tahoma" w:cs="Tahoma"/>
                <w:b/>
                <w:color w:val="365F91" w:themeColor="accent1" w:themeShade="BF"/>
                <w:sz w:val="18"/>
                <w:szCs w:val="18"/>
              </w:rPr>
            </w:pPr>
            <w:r w:rsidRPr="00143312">
              <w:rPr>
                <w:rFonts w:ascii="Tahoma" w:hAnsi="Tahoma" w:cs="Tahoma"/>
                <w:b/>
                <w:color w:val="365F91" w:themeColor="accent1" w:themeShade="BF"/>
                <w:sz w:val="18"/>
                <w:szCs w:val="18"/>
              </w:rPr>
              <w:t>SANTA CRUZ</w:t>
            </w:r>
          </w:p>
        </w:tc>
        <w:tc>
          <w:tcPr>
            <w:tcW w:w="1107" w:type="dxa"/>
          </w:tcPr>
          <w:p w14:paraId="506DC9A9" w14:textId="77777777" w:rsidR="00143312" w:rsidRPr="00143312" w:rsidRDefault="00143312" w:rsidP="00143312">
            <w:pPr>
              <w:rPr>
                <w:rFonts w:ascii="Tahoma" w:hAnsi="Tahoma" w:cs="Tahoma"/>
                <w:color w:val="365F91" w:themeColor="accent1" w:themeShade="BF"/>
                <w:sz w:val="18"/>
                <w:szCs w:val="18"/>
              </w:rPr>
            </w:pPr>
          </w:p>
        </w:tc>
        <w:tc>
          <w:tcPr>
            <w:tcW w:w="1107" w:type="dxa"/>
          </w:tcPr>
          <w:p w14:paraId="1EDE43C5" w14:textId="77777777" w:rsidR="00143312" w:rsidRPr="00143312" w:rsidRDefault="00143312" w:rsidP="00143312">
            <w:pPr>
              <w:rPr>
                <w:rFonts w:ascii="Tahoma" w:hAnsi="Tahoma" w:cs="Tahoma"/>
                <w:color w:val="365F91" w:themeColor="accent1" w:themeShade="BF"/>
                <w:sz w:val="18"/>
                <w:szCs w:val="18"/>
              </w:rPr>
            </w:pPr>
          </w:p>
        </w:tc>
        <w:tc>
          <w:tcPr>
            <w:tcW w:w="1245" w:type="dxa"/>
          </w:tcPr>
          <w:p w14:paraId="4FDA9B35" w14:textId="77777777" w:rsidR="00143312" w:rsidRPr="00143312" w:rsidRDefault="00143312" w:rsidP="00143312">
            <w:pPr>
              <w:rPr>
                <w:rFonts w:ascii="Tahoma" w:hAnsi="Tahoma" w:cs="Tahoma"/>
                <w:color w:val="365F91" w:themeColor="accent1" w:themeShade="BF"/>
                <w:sz w:val="18"/>
                <w:szCs w:val="18"/>
              </w:rPr>
            </w:pPr>
          </w:p>
        </w:tc>
        <w:tc>
          <w:tcPr>
            <w:tcW w:w="1107" w:type="dxa"/>
          </w:tcPr>
          <w:p w14:paraId="10811467" w14:textId="77777777" w:rsidR="00143312" w:rsidRPr="00143312" w:rsidRDefault="00143312" w:rsidP="00143312">
            <w:pPr>
              <w:rPr>
                <w:rFonts w:ascii="Tahoma" w:hAnsi="Tahoma" w:cs="Tahoma"/>
                <w:color w:val="365F91" w:themeColor="accent1" w:themeShade="BF"/>
                <w:sz w:val="18"/>
                <w:szCs w:val="18"/>
              </w:rPr>
            </w:pPr>
          </w:p>
        </w:tc>
        <w:tc>
          <w:tcPr>
            <w:tcW w:w="1107" w:type="dxa"/>
          </w:tcPr>
          <w:p w14:paraId="42F86638" w14:textId="77777777" w:rsidR="00143312" w:rsidRPr="00143312" w:rsidRDefault="00143312" w:rsidP="00143312">
            <w:pPr>
              <w:rPr>
                <w:rFonts w:ascii="Tahoma" w:hAnsi="Tahoma" w:cs="Tahoma"/>
                <w:color w:val="365F91" w:themeColor="accent1" w:themeShade="BF"/>
                <w:sz w:val="18"/>
                <w:szCs w:val="18"/>
              </w:rPr>
            </w:pPr>
          </w:p>
        </w:tc>
        <w:tc>
          <w:tcPr>
            <w:tcW w:w="1107" w:type="dxa"/>
          </w:tcPr>
          <w:p w14:paraId="4E765207" w14:textId="77777777" w:rsidR="00143312" w:rsidRPr="00143312" w:rsidRDefault="00143312" w:rsidP="00143312">
            <w:pPr>
              <w:rPr>
                <w:rFonts w:ascii="Tahoma" w:hAnsi="Tahoma" w:cs="Tahoma"/>
                <w:color w:val="365F91" w:themeColor="accent1" w:themeShade="BF"/>
                <w:sz w:val="18"/>
                <w:szCs w:val="18"/>
              </w:rPr>
            </w:pPr>
          </w:p>
        </w:tc>
      </w:tr>
      <w:tr w:rsidR="00143312" w:rsidRPr="00143312" w14:paraId="08607C74" w14:textId="77777777" w:rsidTr="00143312">
        <w:trPr>
          <w:trHeight w:val="434"/>
        </w:trPr>
        <w:tc>
          <w:tcPr>
            <w:tcW w:w="1629" w:type="dxa"/>
          </w:tcPr>
          <w:p w14:paraId="227A5440" w14:textId="77777777" w:rsidR="00143312" w:rsidRPr="00143312" w:rsidRDefault="00143312" w:rsidP="00143312">
            <w:pPr>
              <w:rPr>
                <w:rFonts w:ascii="Tahoma" w:hAnsi="Tahoma" w:cs="Tahoma"/>
                <w:color w:val="365F91" w:themeColor="accent1" w:themeShade="BF"/>
                <w:sz w:val="18"/>
                <w:szCs w:val="18"/>
              </w:rPr>
            </w:pPr>
            <w:r w:rsidRPr="00143312">
              <w:rPr>
                <w:rFonts w:ascii="Tahoma" w:hAnsi="Tahoma" w:cs="Tahoma"/>
                <w:color w:val="365F91" w:themeColor="accent1" w:themeShade="BF"/>
                <w:sz w:val="18"/>
                <w:szCs w:val="18"/>
              </w:rPr>
              <w:t>Edificio Técnico Calle Warnes y Multicentro.</w:t>
            </w:r>
          </w:p>
        </w:tc>
        <w:tc>
          <w:tcPr>
            <w:tcW w:w="1107" w:type="dxa"/>
          </w:tcPr>
          <w:p w14:paraId="49FEE055" w14:textId="77777777" w:rsidR="00143312" w:rsidRPr="00143312" w:rsidRDefault="00143312" w:rsidP="00143312">
            <w:pPr>
              <w:rPr>
                <w:rFonts w:ascii="Tahoma" w:hAnsi="Tahoma" w:cs="Tahoma"/>
                <w:color w:val="365F91" w:themeColor="accent1" w:themeShade="BF"/>
                <w:sz w:val="18"/>
                <w:szCs w:val="18"/>
              </w:rPr>
            </w:pPr>
          </w:p>
        </w:tc>
        <w:tc>
          <w:tcPr>
            <w:tcW w:w="1107" w:type="dxa"/>
          </w:tcPr>
          <w:p w14:paraId="51F108DA" w14:textId="77777777" w:rsidR="00143312" w:rsidRPr="00143312" w:rsidRDefault="00143312" w:rsidP="00143312">
            <w:pPr>
              <w:rPr>
                <w:rFonts w:ascii="Tahoma" w:hAnsi="Tahoma" w:cs="Tahoma"/>
                <w:color w:val="365F91" w:themeColor="accent1" w:themeShade="BF"/>
                <w:sz w:val="18"/>
                <w:szCs w:val="18"/>
              </w:rPr>
            </w:pPr>
            <w:r w:rsidRPr="00143312">
              <w:rPr>
                <w:rFonts w:ascii="Tahoma" w:hAnsi="Tahoma" w:cs="Tahoma"/>
                <w:color w:val="365F91" w:themeColor="accent1" w:themeShade="BF"/>
                <w:sz w:val="18"/>
                <w:szCs w:val="18"/>
              </w:rPr>
              <w:t>09:00 – 19:00</w:t>
            </w:r>
          </w:p>
        </w:tc>
        <w:tc>
          <w:tcPr>
            <w:tcW w:w="1245" w:type="dxa"/>
          </w:tcPr>
          <w:p w14:paraId="26ED6338" w14:textId="77777777" w:rsidR="00143312" w:rsidRPr="00143312" w:rsidRDefault="00143312" w:rsidP="00143312">
            <w:pPr>
              <w:rPr>
                <w:rFonts w:ascii="Tahoma" w:hAnsi="Tahoma" w:cs="Tahoma"/>
                <w:color w:val="365F91" w:themeColor="accent1" w:themeShade="BF"/>
                <w:sz w:val="18"/>
                <w:szCs w:val="18"/>
              </w:rPr>
            </w:pPr>
          </w:p>
        </w:tc>
        <w:tc>
          <w:tcPr>
            <w:tcW w:w="1107" w:type="dxa"/>
          </w:tcPr>
          <w:p w14:paraId="7C0434E1" w14:textId="77777777" w:rsidR="00143312" w:rsidRPr="00143312" w:rsidRDefault="00143312" w:rsidP="00143312">
            <w:pPr>
              <w:rPr>
                <w:rFonts w:ascii="Tahoma" w:hAnsi="Tahoma" w:cs="Tahoma"/>
                <w:color w:val="365F91" w:themeColor="accent1" w:themeShade="BF"/>
                <w:sz w:val="18"/>
                <w:szCs w:val="18"/>
              </w:rPr>
            </w:pPr>
          </w:p>
        </w:tc>
        <w:tc>
          <w:tcPr>
            <w:tcW w:w="1107" w:type="dxa"/>
          </w:tcPr>
          <w:p w14:paraId="486D9E43" w14:textId="77777777" w:rsidR="00143312" w:rsidRPr="00143312" w:rsidRDefault="00143312" w:rsidP="00143312">
            <w:pPr>
              <w:rPr>
                <w:rFonts w:ascii="Tahoma" w:hAnsi="Tahoma" w:cs="Tahoma"/>
                <w:color w:val="365F91" w:themeColor="accent1" w:themeShade="BF"/>
                <w:sz w:val="18"/>
                <w:szCs w:val="18"/>
              </w:rPr>
            </w:pPr>
          </w:p>
        </w:tc>
        <w:tc>
          <w:tcPr>
            <w:tcW w:w="1107" w:type="dxa"/>
          </w:tcPr>
          <w:p w14:paraId="305D5A5D" w14:textId="77777777" w:rsidR="00143312" w:rsidRPr="00143312" w:rsidRDefault="00143312" w:rsidP="00143312">
            <w:pPr>
              <w:rPr>
                <w:rFonts w:ascii="Tahoma" w:hAnsi="Tahoma" w:cs="Tahoma"/>
                <w:color w:val="365F91" w:themeColor="accent1" w:themeShade="BF"/>
                <w:sz w:val="18"/>
                <w:szCs w:val="18"/>
              </w:rPr>
            </w:pPr>
            <w:r w:rsidRPr="00143312">
              <w:rPr>
                <w:rFonts w:ascii="Tahoma" w:hAnsi="Tahoma" w:cs="Tahoma"/>
                <w:color w:val="365F91" w:themeColor="accent1" w:themeShade="BF"/>
                <w:sz w:val="18"/>
                <w:szCs w:val="18"/>
              </w:rPr>
              <w:t>Ingreso del Edificio</w:t>
            </w:r>
          </w:p>
        </w:tc>
      </w:tr>
      <w:tr w:rsidR="00143312" w:rsidRPr="00143312" w14:paraId="01A563D4" w14:textId="77777777" w:rsidTr="00143312">
        <w:trPr>
          <w:trHeight w:val="391"/>
        </w:trPr>
        <w:tc>
          <w:tcPr>
            <w:tcW w:w="1629" w:type="dxa"/>
          </w:tcPr>
          <w:p w14:paraId="7893195F" w14:textId="77777777" w:rsidR="00143312" w:rsidRPr="00143312" w:rsidRDefault="00143312" w:rsidP="00143312">
            <w:pPr>
              <w:rPr>
                <w:rFonts w:ascii="Tahoma" w:hAnsi="Tahoma" w:cs="Tahoma"/>
                <w:color w:val="365F91" w:themeColor="accent1" w:themeShade="BF"/>
                <w:sz w:val="18"/>
                <w:szCs w:val="18"/>
              </w:rPr>
            </w:pPr>
            <w:r w:rsidRPr="00143312">
              <w:rPr>
                <w:rFonts w:ascii="Tahoma" w:hAnsi="Tahoma" w:cs="Tahoma"/>
                <w:color w:val="365F91" w:themeColor="accent1" w:themeShade="BF"/>
                <w:sz w:val="18"/>
                <w:szCs w:val="18"/>
              </w:rPr>
              <w:t xml:space="preserve">Edificio Entel Móvil. </w:t>
            </w:r>
          </w:p>
        </w:tc>
        <w:tc>
          <w:tcPr>
            <w:tcW w:w="1107" w:type="dxa"/>
          </w:tcPr>
          <w:p w14:paraId="3E414A4C" w14:textId="77777777" w:rsidR="00143312" w:rsidRPr="00143312" w:rsidRDefault="00143312" w:rsidP="00143312">
            <w:pPr>
              <w:rPr>
                <w:rFonts w:ascii="Tahoma" w:hAnsi="Tahoma" w:cs="Tahoma"/>
                <w:color w:val="365F91" w:themeColor="accent1" w:themeShade="BF"/>
                <w:sz w:val="18"/>
                <w:szCs w:val="18"/>
              </w:rPr>
            </w:pPr>
            <w:r w:rsidRPr="00143312">
              <w:rPr>
                <w:rFonts w:ascii="Tahoma" w:hAnsi="Tahoma" w:cs="Tahoma"/>
                <w:color w:val="365F91" w:themeColor="accent1" w:themeShade="BF"/>
                <w:sz w:val="18"/>
                <w:szCs w:val="18"/>
              </w:rPr>
              <w:t>09:00 – 12:30</w:t>
            </w:r>
          </w:p>
        </w:tc>
        <w:tc>
          <w:tcPr>
            <w:tcW w:w="1107" w:type="dxa"/>
          </w:tcPr>
          <w:p w14:paraId="69CC17F4" w14:textId="77777777" w:rsidR="00143312" w:rsidRPr="00143312" w:rsidRDefault="00143312" w:rsidP="00143312">
            <w:pPr>
              <w:rPr>
                <w:rFonts w:ascii="Tahoma" w:hAnsi="Tahoma" w:cs="Tahoma"/>
                <w:color w:val="365F91" w:themeColor="accent1" w:themeShade="BF"/>
                <w:sz w:val="18"/>
                <w:szCs w:val="18"/>
              </w:rPr>
            </w:pPr>
          </w:p>
        </w:tc>
        <w:tc>
          <w:tcPr>
            <w:tcW w:w="1245" w:type="dxa"/>
          </w:tcPr>
          <w:p w14:paraId="55BFDD61" w14:textId="77777777" w:rsidR="00143312" w:rsidRPr="00143312" w:rsidRDefault="00143312" w:rsidP="00143312">
            <w:pPr>
              <w:rPr>
                <w:rFonts w:ascii="Tahoma" w:hAnsi="Tahoma" w:cs="Tahoma"/>
                <w:color w:val="365F91" w:themeColor="accent1" w:themeShade="BF"/>
                <w:sz w:val="18"/>
                <w:szCs w:val="18"/>
              </w:rPr>
            </w:pPr>
          </w:p>
        </w:tc>
        <w:tc>
          <w:tcPr>
            <w:tcW w:w="1107" w:type="dxa"/>
          </w:tcPr>
          <w:p w14:paraId="3C9CC81A" w14:textId="77777777" w:rsidR="00143312" w:rsidRPr="00143312" w:rsidRDefault="00143312" w:rsidP="00143312">
            <w:pPr>
              <w:rPr>
                <w:rFonts w:ascii="Tahoma" w:hAnsi="Tahoma" w:cs="Tahoma"/>
                <w:color w:val="365F91" w:themeColor="accent1" w:themeShade="BF"/>
                <w:sz w:val="18"/>
                <w:szCs w:val="18"/>
              </w:rPr>
            </w:pPr>
          </w:p>
        </w:tc>
        <w:tc>
          <w:tcPr>
            <w:tcW w:w="1107" w:type="dxa"/>
          </w:tcPr>
          <w:p w14:paraId="65B55C91" w14:textId="77777777" w:rsidR="00143312" w:rsidRPr="00143312" w:rsidRDefault="00143312" w:rsidP="00143312">
            <w:pPr>
              <w:rPr>
                <w:rFonts w:ascii="Tahoma" w:hAnsi="Tahoma" w:cs="Tahoma"/>
                <w:color w:val="365F91" w:themeColor="accent1" w:themeShade="BF"/>
                <w:sz w:val="18"/>
                <w:szCs w:val="18"/>
              </w:rPr>
            </w:pPr>
          </w:p>
        </w:tc>
        <w:tc>
          <w:tcPr>
            <w:tcW w:w="1107" w:type="dxa"/>
          </w:tcPr>
          <w:p w14:paraId="79AD1FAF" w14:textId="77777777" w:rsidR="00143312" w:rsidRPr="00143312" w:rsidRDefault="00143312" w:rsidP="00143312">
            <w:pPr>
              <w:rPr>
                <w:rFonts w:ascii="Tahoma" w:hAnsi="Tahoma" w:cs="Tahoma"/>
                <w:color w:val="365F91" w:themeColor="accent1" w:themeShade="BF"/>
                <w:sz w:val="18"/>
                <w:szCs w:val="18"/>
              </w:rPr>
            </w:pPr>
            <w:r w:rsidRPr="00143312">
              <w:rPr>
                <w:rFonts w:ascii="Tahoma" w:hAnsi="Tahoma" w:cs="Tahoma"/>
                <w:color w:val="365F91" w:themeColor="accent1" w:themeShade="BF"/>
                <w:sz w:val="18"/>
                <w:szCs w:val="18"/>
              </w:rPr>
              <w:t>Ingreso del Edificio</w:t>
            </w:r>
          </w:p>
        </w:tc>
      </w:tr>
      <w:tr w:rsidR="00143312" w:rsidRPr="00143312" w14:paraId="3CFB916F" w14:textId="77777777" w:rsidTr="00143312">
        <w:trPr>
          <w:trHeight w:val="391"/>
        </w:trPr>
        <w:tc>
          <w:tcPr>
            <w:tcW w:w="1629" w:type="dxa"/>
          </w:tcPr>
          <w:p w14:paraId="40F37B2E" w14:textId="77777777" w:rsidR="00143312" w:rsidRPr="00143312" w:rsidRDefault="00143312" w:rsidP="00143312">
            <w:pPr>
              <w:rPr>
                <w:rFonts w:ascii="Tahoma" w:hAnsi="Tahoma" w:cs="Tahoma"/>
                <w:color w:val="365F91" w:themeColor="accent1" w:themeShade="BF"/>
                <w:sz w:val="18"/>
                <w:szCs w:val="18"/>
              </w:rPr>
            </w:pPr>
            <w:r w:rsidRPr="00143312">
              <w:rPr>
                <w:rFonts w:ascii="Tahoma" w:hAnsi="Tahoma" w:cs="Tahoma"/>
                <w:color w:val="365F91" w:themeColor="accent1" w:themeShade="BF"/>
                <w:sz w:val="18"/>
                <w:szCs w:val="18"/>
              </w:rPr>
              <w:t>Estación Terrena La Guardia.</w:t>
            </w:r>
          </w:p>
        </w:tc>
        <w:tc>
          <w:tcPr>
            <w:tcW w:w="1107" w:type="dxa"/>
          </w:tcPr>
          <w:p w14:paraId="57C97245" w14:textId="77777777" w:rsidR="00143312" w:rsidRPr="00143312" w:rsidRDefault="00143312" w:rsidP="00143312">
            <w:pPr>
              <w:rPr>
                <w:rFonts w:ascii="Tahoma" w:hAnsi="Tahoma" w:cs="Tahoma"/>
                <w:color w:val="365F91" w:themeColor="accent1" w:themeShade="BF"/>
                <w:sz w:val="18"/>
                <w:szCs w:val="18"/>
              </w:rPr>
            </w:pPr>
            <w:r w:rsidRPr="00143312">
              <w:rPr>
                <w:rFonts w:ascii="Tahoma" w:hAnsi="Tahoma" w:cs="Tahoma"/>
                <w:color w:val="365F91" w:themeColor="accent1" w:themeShade="BF"/>
                <w:sz w:val="18"/>
                <w:szCs w:val="18"/>
              </w:rPr>
              <w:t>15:00 – 19:30</w:t>
            </w:r>
          </w:p>
        </w:tc>
        <w:tc>
          <w:tcPr>
            <w:tcW w:w="1107" w:type="dxa"/>
          </w:tcPr>
          <w:p w14:paraId="6631AF36" w14:textId="77777777" w:rsidR="00143312" w:rsidRPr="00143312" w:rsidRDefault="00143312" w:rsidP="00143312">
            <w:pPr>
              <w:rPr>
                <w:rFonts w:ascii="Tahoma" w:hAnsi="Tahoma" w:cs="Tahoma"/>
                <w:color w:val="365F91" w:themeColor="accent1" w:themeShade="BF"/>
                <w:sz w:val="18"/>
                <w:szCs w:val="18"/>
              </w:rPr>
            </w:pPr>
          </w:p>
        </w:tc>
        <w:tc>
          <w:tcPr>
            <w:tcW w:w="1245" w:type="dxa"/>
          </w:tcPr>
          <w:p w14:paraId="1B1B84E9" w14:textId="77777777" w:rsidR="00143312" w:rsidRPr="00143312" w:rsidRDefault="00143312" w:rsidP="00143312">
            <w:pPr>
              <w:rPr>
                <w:rFonts w:ascii="Tahoma" w:hAnsi="Tahoma" w:cs="Tahoma"/>
                <w:color w:val="365F91" w:themeColor="accent1" w:themeShade="BF"/>
                <w:sz w:val="18"/>
                <w:szCs w:val="18"/>
              </w:rPr>
            </w:pPr>
          </w:p>
        </w:tc>
        <w:tc>
          <w:tcPr>
            <w:tcW w:w="1107" w:type="dxa"/>
          </w:tcPr>
          <w:p w14:paraId="09C68D67" w14:textId="77777777" w:rsidR="00143312" w:rsidRPr="00143312" w:rsidRDefault="00143312" w:rsidP="00143312">
            <w:pPr>
              <w:rPr>
                <w:rFonts w:ascii="Tahoma" w:hAnsi="Tahoma" w:cs="Tahoma"/>
                <w:color w:val="365F91" w:themeColor="accent1" w:themeShade="BF"/>
                <w:sz w:val="18"/>
                <w:szCs w:val="18"/>
              </w:rPr>
            </w:pPr>
          </w:p>
        </w:tc>
        <w:tc>
          <w:tcPr>
            <w:tcW w:w="1107" w:type="dxa"/>
          </w:tcPr>
          <w:p w14:paraId="212B6915" w14:textId="77777777" w:rsidR="00143312" w:rsidRPr="00143312" w:rsidRDefault="00143312" w:rsidP="00143312">
            <w:pPr>
              <w:rPr>
                <w:rFonts w:ascii="Tahoma" w:hAnsi="Tahoma" w:cs="Tahoma"/>
                <w:color w:val="365F91" w:themeColor="accent1" w:themeShade="BF"/>
                <w:sz w:val="18"/>
                <w:szCs w:val="18"/>
              </w:rPr>
            </w:pPr>
          </w:p>
        </w:tc>
        <w:tc>
          <w:tcPr>
            <w:tcW w:w="1107" w:type="dxa"/>
          </w:tcPr>
          <w:p w14:paraId="196B1B1B" w14:textId="77777777" w:rsidR="00143312" w:rsidRPr="00143312" w:rsidRDefault="00143312" w:rsidP="00143312">
            <w:pPr>
              <w:rPr>
                <w:rFonts w:ascii="Tahoma" w:hAnsi="Tahoma" w:cs="Tahoma"/>
                <w:color w:val="365F91" w:themeColor="accent1" w:themeShade="BF"/>
                <w:sz w:val="18"/>
                <w:szCs w:val="18"/>
              </w:rPr>
            </w:pPr>
          </w:p>
        </w:tc>
      </w:tr>
      <w:tr w:rsidR="00143312" w:rsidRPr="00143312" w14:paraId="55EB8BD8" w14:textId="77777777" w:rsidTr="00143312">
        <w:trPr>
          <w:trHeight w:val="171"/>
        </w:trPr>
        <w:tc>
          <w:tcPr>
            <w:tcW w:w="1629" w:type="dxa"/>
          </w:tcPr>
          <w:p w14:paraId="1A0712C3" w14:textId="77777777" w:rsidR="00143312" w:rsidRPr="00143312" w:rsidRDefault="00143312" w:rsidP="00143312">
            <w:pPr>
              <w:rPr>
                <w:rFonts w:ascii="Tahoma" w:hAnsi="Tahoma" w:cs="Tahoma"/>
                <w:b/>
                <w:color w:val="365F91" w:themeColor="accent1" w:themeShade="BF"/>
                <w:sz w:val="18"/>
                <w:szCs w:val="18"/>
              </w:rPr>
            </w:pPr>
            <w:r w:rsidRPr="00143312">
              <w:rPr>
                <w:rFonts w:ascii="Tahoma" w:hAnsi="Tahoma" w:cs="Tahoma"/>
                <w:b/>
                <w:color w:val="365F91" w:themeColor="accent1" w:themeShade="BF"/>
                <w:sz w:val="18"/>
                <w:szCs w:val="18"/>
              </w:rPr>
              <w:t>COCHABAMBA</w:t>
            </w:r>
          </w:p>
        </w:tc>
        <w:tc>
          <w:tcPr>
            <w:tcW w:w="1107" w:type="dxa"/>
          </w:tcPr>
          <w:p w14:paraId="1C67889A" w14:textId="77777777" w:rsidR="00143312" w:rsidRPr="00143312" w:rsidRDefault="00143312" w:rsidP="00143312">
            <w:pPr>
              <w:rPr>
                <w:rFonts w:ascii="Tahoma" w:hAnsi="Tahoma" w:cs="Tahoma"/>
                <w:color w:val="365F91" w:themeColor="accent1" w:themeShade="BF"/>
                <w:sz w:val="18"/>
                <w:szCs w:val="18"/>
              </w:rPr>
            </w:pPr>
          </w:p>
        </w:tc>
        <w:tc>
          <w:tcPr>
            <w:tcW w:w="1107" w:type="dxa"/>
          </w:tcPr>
          <w:p w14:paraId="4AF0338B" w14:textId="77777777" w:rsidR="00143312" w:rsidRPr="00143312" w:rsidRDefault="00143312" w:rsidP="00143312">
            <w:pPr>
              <w:rPr>
                <w:rFonts w:ascii="Tahoma" w:hAnsi="Tahoma" w:cs="Tahoma"/>
                <w:color w:val="365F91" w:themeColor="accent1" w:themeShade="BF"/>
                <w:sz w:val="18"/>
                <w:szCs w:val="18"/>
              </w:rPr>
            </w:pPr>
          </w:p>
        </w:tc>
        <w:tc>
          <w:tcPr>
            <w:tcW w:w="1245" w:type="dxa"/>
          </w:tcPr>
          <w:p w14:paraId="7BF62CCA" w14:textId="77777777" w:rsidR="00143312" w:rsidRPr="00143312" w:rsidRDefault="00143312" w:rsidP="00143312">
            <w:pPr>
              <w:rPr>
                <w:rFonts w:ascii="Tahoma" w:hAnsi="Tahoma" w:cs="Tahoma"/>
                <w:color w:val="365F91" w:themeColor="accent1" w:themeShade="BF"/>
                <w:sz w:val="18"/>
                <w:szCs w:val="18"/>
              </w:rPr>
            </w:pPr>
          </w:p>
        </w:tc>
        <w:tc>
          <w:tcPr>
            <w:tcW w:w="1107" w:type="dxa"/>
          </w:tcPr>
          <w:p w14:paraId="2E2144A9" w14:textId="77777777" w:rsidR="00143312" w:rsidRPr="00143312" w:rsidRDefault="00143312" w:rsidP="00143312">
            <w:pPr>
              <w:rPr>
                <w:rFonts w:ascii="Tahoma" w:hAnsi="Tahoma" w:cs="Tahoma"/>
                <w:color w:val="365F91" w:themeColor="accent1" w:themeShade="BF"/>
                <w:sz w:val="18"/>
                <w:szCs w:val="18"/>
              </w:rPr>
            </w:pPr>
          </w:p>
        </w:tc>
        <w:tc>
          <w:tcPr>
            <w:tcW w:w="1107" w:type="dxa"/>
          </w:tcPr>
          <w:p w14:paraId="4D53C3DC" w14:textId="77777777" w:rsidR="00143312" w:rsidRPr="00143312" w:rsidRDefault="00143312" w:rsidP="00143312">
            <w:pPr>
              <w:rPr>
                <w:rFonts w:ascii="Tahoma" w:hAnsi="Tahoma" w:cs="Tahoma"/>
                <w:color w:val="365F91" w:themeColor="accent1" w:themeShade="BF"/>
                <w:sz w:val="18"/>
                <w:szCs w:val="18"/>
              </w:rPr>
            </w:pPr>
          </w:p>
        </w:tc>
        <w:tc>
          <w:tcPr>
            <w:tcW w:w="1107" w:type="dxa"/>
          </w:tcPr>
          <w:p w14:paraId="218DBF2B" w14:textId="77777777" w:rsidR="00143312" w:rsidRPr="00143312" w:rsidRDefault="00143312" w:rsidP="00143312">
            <w:pPr>
              <w:rPr>
                <w:rFonts w:ascii="Tahoma" w:hAnsi="Tahoma" w:cs="Tahoma"/>
                <w:color w:val="365F91" w:themeColor="accent1" w:themeShade="BF"/>
                <w:sz w:val="18"/>
                <w:szCs w:val="18"/>
              </w:rPr>
            </w:pPr>
          </w:p>
        </w:tc>
      </w:tr>
      <w:tr w:rsidR="00143312" w:rsidRPr="00143312" w14:paraId="4BD6560A" w14:textId="77777777" w:rsidTr="00143312">
        <w:trPr>
          <w:trHeight w:val="355"/>
        </w:trPr>
        <w:tc>
          <w:tcPr>
            <w:tcW w:w="1629" w:type="dxa"/>
          </w:tcPr>
          <w:p w14:paraId="4860B24A" w14:textId="77777777" w:rsidR="00143312" w:rsidRPr="00143312" w:rsidRDefault="00143312" w:rsidP="00143312">
            <w:pPr>
              <w:rPr>
                <w:rFonts w:ascii="Tahoma" w:hAnsi="Tahoma" w:cs="Tahoma"/>
                <w:color w:val="365F91" w:themeColor="accent1" w:themeShade="BF"/>
                <w:sz w:val="18"/>
                <w:szCs w:val="18"/>
              </w:rPr>
            </w:pPr>
            <w:r w:rsidRPr="00143312">
              <w:rPr>
                <w:rFonts w:ascii="Tahoma" w:hAnsi="Tahoma" w:cs="Tahoma"/>
                <w:color w:val="365F91" w:themeColor="accent1" w:themeShade="BF"/>
                <w:sz w:val="18"/>
                <w:szCs w:val="18"/>
              </w:rPr>
              <w:t>Edificio Ayacucho</w:t>
            </w:r>
          </w:p>
        </w:tc>
        <w:tc>
          <w:tcPr>
            <w:tcW w:w="1107" w:type="dxa"/>
          </w:tcPr>
          <w:p w14:paraId="40A48C09" w14:textId="77777777" w:rsidR="00143312" w:rsidRPr="00143312" w:rsidRDefault="00143312" w:rsidP="00143312">
            <w:pPr>
              <w:rPr>
                <w:rFonts w:ascii="Tahoma" w:hAnsi="Tahoma" w:cs="Tahoma"/>
                <w:color w:val="365F91" w:themeColor="accent1" w:themeShade="BF"/>
                <w:sz w:val="18"/>
                <w:szCs w:val="18"/>
              </w:rPr>
            </w:pPr>
          </w:p>
        </w:tc>
        <w:tc>
          <w:tcPr>
            <w:tcW w:w="1107" w:type="dxa"/>
          </w:tcPr>
          <w:p w14:paraId="039D163B" w14:textId="77777777" w:rsidR="00143312" w:rsidRPr="00143312" w:rsidRDefault="00143312" w:rsidP="00143312">
            <w:pPr>
              <w:rPr>
                <w:rFonts w:ascii="Tahoma" w:hAnsi="Tahoma" w:cs="Tahoma"/>
                <w:color w:val="365F91" w:themeColor="accent1" w:themeShade="BF"/>
                <w:sz w:val="18"/>
                <w:szCs w:val="18"/>
              </w:rPr>
            </w:pPr>
          </w:p>
        </w:tc>
        <w:tc>
          <w:tcPr>
            <w:tcW w:w="1245" w:type="dxa"/>
          </w:tcPr>
          <w:p w14:paraId="3C6A8A8F" w14:textId="77777777" w:rsidR="00143312" w:rsidRPr="00143312" w:rsidRDefault="00143312" w:rsidP="00143312">
            <w:pPr>
              <w:rPr>
                <w:rFonts w:ascii="Tahoma" w:hAnsi="Tahoma" w:cs="Tahoma"/>
                <w:color w:val="365F91" w:themeColor="accent1" w:themeShade="BF"/>
                <w:sz w:val="18"/>
                <w:szCs w:val="18"/>
              </w:rPr>
            </w:pPr>
            <w:r w:rsidRPr="00143312">
              <w:rPr>
                <w:rFonts w:ascii="Tahoma" w:hAnsi="Tahoma" w:cs="Tahoma"/>
                <w:color w:val="365F91" w:themeColor="accent1" w:themeShade="BF"/>
                <w:sz w:val="18"/>
                <w:szCs w:val="18"/>
              </w:rPr>
              <w:t>09:00 – 12:00</w:t>
            </w:r>
          </w:p>
        </w:tc>
        <w:tc>
          <w:tcPr>
            <w:tcW w:w="1107" w:type="dxa"/>
          </w:tcPr>
          <w:p w14:paraId="5E526178" w14:textId="77777777" w:rsidR="00143312" w:rsidRPr="00143312" w:rsidRDefault="00143312" w:rsidP="00143312">
            <w:pPr>
              <w:rPr>
                <w:rFonts w:ascii="Tahoma" w:hAnsi="Tahoma" w:cs="Tahoma"/>
                <w:color w:val="365F91" w:themeColor="accent1" w:themeShade="BF"/>
                <w:sz w:val="18"/>
                <w:szCs w:val="18"/>
              </w:rPr>
            </w:pPr>
          </w:p>
        </w:tc>
        <w:tc>
          <w:tcPr>
            <w:tcW w:w="1107" w:type="dxa"/>
          </w:tcPr>
          <w:p w14:paraId="19722A6A" w14:textId="77777777" w:rsidR="00143312" w:rsidRPr="00143312" w:rsidRDefault="00143312" w:rsidP="00143312">
            <w:pPr>
              <w:rPr>
                <w:rFonts w:ascii="Tahoma" w:hAnsi="Tahoma" w:cs="Tahoma"/>
                <w:color w:val="365F91" w:themeColor="accent1" w:themeShade="BF"/>
                <w:sz w:val="18"/>
                <w:szCs w:val="18"/>
              </w:rPr>
            </w:pPr>
          </w:p>
        </w:tc>
        <w:tc>
          <w:tcPr>
            <w:tcW w:w="1107" w:type="dxa"/>
          </w:tcPr>
          <w:p w14:paraId="4BD1D49D" w14:textId="77777777" w:rsidR="00143312" w:rsidRPr="00143312" w:rsidRDefault="00143312" w:rsidP="00143312">
            <w:pPr>
              <w:rPr>
                <w:rFonts w:ascii="Tahoma" w:hAnsi="Tahoma" w:cs="Tahoma"/>
                <w:color w:val="365F91" w:themeColor="accent1" w:themeShade="BF"/>
                <w:sz w:val="18"/>
                <w:szCs w:val="18"/>
              </w:rPr>
            </w:pPr>
            <w:r w:rsidRPr="00143312">
              <w:rPr>
                <w:rFonts w:ascii="Tahoma" w:hAnsi="Tahoma" w:cs="Tahoma"/>
                <w:color w:val="365F91" w:themeColor="accent1" w:themeShade="BF"/>
                <w:sz w:val="18"/>
                <w:szCs w:val="18"/>
              </w:rPr>
              <w:t>Ingreso del Edificio</w:t>
            </w:r>
          </w:p>
        </w:tc>
      </w:tr>
      <w:tr w:rsidR="00143312" w:rsidRPr="00143312" w14:paraId="1BEDEA7D" w14:textId="77777777" w:rsidTr="00143312">
        <w:trPr>
          <w:trHeight w:val="342"/>
        </w:trPr>
        <w:tc>
          <w:tcPr>
            <w:tcW w:w="1629" w:type="dxa"/>
          </w:tcPr>
          <w:p w14:paraId="78AF90A6" w14:textId="77777777" w:rsidR="00143312" w:rsidRPr="00143312" w:rsidRDefault="00143312" w:rsidP="00143312">
            <w:pPr>
              <w:rPr>
                <w:rFonts w:ascii="Tahoma" w:hAnsi="Tahoma" w:cs="Tahoma"/>
                <w:color w:val="365F91" w:themeColor="accent1" w:themeShade="BF"/>
                <w:sz w:val="18"/>
                <w:szCs w:val="18"/>
              </w:rPr>
            </w:pPr>
            <w:r w:rsidRPr="00143312">
              <w:rPr>
                <w:rFonts w:ascii="Tahoma" w:hAnsi="Tahoma" w:cs="Tahoma"/>
                <w:color w:val="365F91" w:themeColor="accent1" w:themeShade="BF"/>
                <w:sz w:val="18"/>
                <w:szCs w:val="18"/>
              </w:rPr>
              <w:t>Edificio Pando</w:t>
            </w:r>
          </w:p>
        </w:tc>
        <w:tc>
          <w:tcPr>
            <w:tcW w:w="1107" w:type="dxa"/>
          </w:tcPr>
          <w:p w14:paraId="024D3A67" w14:textId="77777777" w:rsidR="00143312" w:rsidRPr="00143312" w:rsidRDefault="00143312" w:rsidP="00143312">
            <w:pPr>
              <w:rPr>
                <w:rFonts w:ascii="Tahoma" w:hAnsi="Tahoma" w:cs="Tahoma"/>
                <w:color w:val="365F91" w:themeColor="accent1" w:themeShade="BF"/>
                <w:sz w:val="18"/>
                <w:szCs w:val="18"/>
              </w:rPr>
            </w:pPr>
          </w:p>
        </w:tc>
        <w:tc>
          <w:tcPr>
            <w:tcW w:w="1107" w:type="dxa"/>
          </w:tcPr>
          <w:p w14:paraId="67C62BE6" w14:textId="77777777" w:rsidR="00143312" w:rsidRPr="00143312" w:rsidRDefault="00143312" w:rsidP="00143312">
            <w:pPr>
              <w:rPr>
                <w:rFonts w:ascii="Tahoma" w:hAnsi="Tahoma" w:cs="Tahoma"/>
                <w:color w:val="365F91" w:themeColor="accent1" w:themeShade="BF"/>
                <w:sz w:val="18"/>
                <w:szCs w:val="18"/>
              </w:rPr>
            </w:pPr>
          </w:p>
        </w:tc>
        <w:tc>
          <w:tcPr>
            <w:tcW w:w="1245" w:type="dxa"/>
          </w:tcPr>
          <w:p w14:paraId="388F1663" w14:textId="77777777" w:rsidR="00143312" w:rsidRPr="00143312" w:rsidRDefault="00143312" w:rsidP="00143312">
            <w:pPr>
              <w:rPr>
                <w:rFonts w:ascii="Tahoma" w:hAnsi="Tahoma" w:cs="Tahoma"/>
                <w:color w:val="365F91" w:themeColor="accent1" w:themeShade="BF"/>
                <w:sz w:val="18"/>
                <w:szCs w:val="18"/>
              </w:rPr>
            </w:pPr>
            <w:r w:rsidRPr="00143312">
              <w:rPr>
                <w:rFonts w:ascii="Tahoma" w:hAnsi="Tahoma" w:cs="Tahoma"/>
                <w:color w:val="365F91" w:themeColor="accent1" w:themeShade="BF"/>
                <w:sz w:val="18"/>
                <w:szCs w:val="18"/>
              </w:rPr>
              <w:t>15:00 – 17:00</w:t>
            </w:r>
          </w:p>
        </w:tc>
        <w:tc>
          <w:tcPr>
            <w:tcW w:w="1107" w:type="dxa"/>
          </w:tcPr>
          <w:p w14:paraId="645A99CC" w14:textId="77777777" w:rsidR="00143312" w:rsidRPr="00143312" w:rsidRDefault="00143312" w:rsidP="00143312">
            <w:pPr>
              <w:rPr>
                <w:rFonts w:ascii="Tahoma" w:hAnsi="Tahoma" w:cs="Tahoma"/>
                <w:color w:val="365F91" w:themeColor="accent1" w:themeShade="BF"/>
                <w:sz w:val="18"/>
                <w:szCs w:val="18"/>
              </w:rPr>
            </w:pPr>
          </w:p>
        </w:tc>
        <w:tc>
          <w:tcPr>
            <w:tcW w:w="1107" w:type="dxa"/>
          </w:tcPr>
          <w:p w14:paraId="02CB0C0B" w14:textId="77777777" w:rsidR="00143312" w:rsidRPr="00143312" w:rsidRDefault="00143312" w:rsidP="00143312">
            <w:pPr>
              <w:rPr>
                <w:rFonts w:ascii="Tahoma" w:hAnsi="Tahoma" w:cs="Tahoma"/>
                <w:color w:val="365F91" w:themeColor="accent1" w:themeShade="BF"/>
                <w:sz w:val="18"/>
                <w:szCs w:val="18"/>
              </w:rPr>
            </w:pPr>
          </w:p>
        </w:tc>
        <w:tc>
          <w:tcPr>
            <w:tcW w:w="1107" w:type="dxa"/>
          </w:tcPr>
          <w:p w14:paraId="4299A8CF" w14:textId="77777777" w:rsidR="00143312" w:rsidRPr="00143312" w:rsidRDefault="00143312" w:rsidP="00143312">
            <w:pPr>
              <w:rPr>
                <w:rFonts w:ascii="Tahoma" w:hAnsi="Tahoma" w:cs="Tahoma"/>
                <w:color w:val="365F91" w:themeColor="accent1" w:themeShade="BF"/>
                <w:sz w:val="18"/>
                <w:szCs w:val="18"/>
              </w:rPr>
            </w:pPr>
            <w:r w:rsidRPr="00143312">
              <w:rPr>
                <w:rFonts w:ascii="Tahoma" w:hAnsi="Tahoma" w:cs="Tahoma"/>
                <w:color w:val="365F91" w:themeColor="accent1" w:themeShade="BF"/>
                <w:sz w:val="18"/>
                <w:szCs w:val="18"/>
              </w:rPr>
              <w:t>Ingreso del Edificio</w:t>
            </w:r>
          </w:p>
        </w:tc>
      </w:tr>
      <w:tr w:rsidR="00143312" w:rsidRPr="00143312" w14:paraId="2696EB8D" w14:textId="77777777" w:rsidTr="00143312">
        <w:trPr>
          <w:trHeight w:val="310"/>
        </w:trPr>
        <w:tc>
          <w:tcPr>
            <w:tcW w:w="1629" w:type="dxa"/>
          </w:tcPr>
          <w:p w14:paraId="11498D5D" w14:textId="77777777" w:rsidR="00143312" w:rsidRPr="00143312" w:rsidRDefault="00143312" w:rsidP="00143312">
            <w:pPr>
              <w:rPr>
                <w:rFonts w:ascii="Tahoma" w:hAnsi="Tahoma" w:cs="Tahoma"/>
                <w:color w:val="365F91" w:themeColor="accent1" w:themeShade="BF"/>
                <w:sz w:val="18"/>
                <w:szCs w:val="18"/>
              </w:rPr>
            </w:pPr>
            <w:r w:rsidRPr="00143312">
              <w:rPr>
                <w:rFonts w:ascii="Tahoma" w:hAnsi="Tahoma" w:cs="Tahoma"/>
                <w:color w:val="365F91" w:themeColor="accent1" w:themeShade="BF"/>
                <w:sz w:val="18"/>
                <w:szCs w:val="18"/>
              </w:rPr>
              <w:t>Radio Base</w:t>
            </w:r>
          </w:p>
        </w:tc>
        <w:tc>
          <w:tcPr>
            <w:tcW w:w="1107" w:type="dxa"/>
          </w:tcPr>
          <w:p w14:paraId="4DC0D4FE" w14:textId="77777777" w:rsidR="00143312" w:rsidRPr="00143312" w:rsidRDefault="00143312" w:rsidP="00143312">
            <w:pPr>
              <w:rPr>
                <w:rFonts w:ascii="Tahoma" w:hAnsi="Tahoma" w:cs="Tahoma"/>
                <w:color w:val="365F91" w:themeColor="accent1" w:themeShade="BF"/>
                <w:sz w:val="18"/>
                <w:szCs w:val="18"/>
              </w:rPr>
            </w:pPr>
          </w:p>
        </w:tc>
        <w:tc>
          <w:tcPr>
            <w:tcW w:w="1107" w:type="dxa"/>
          </w:tcPr>
          <w:p w14:paraId="79B7F48E" w14:textId="77777777" w:rsidR="00143312" w:rsidRPr="00143312" w:rsidRDefault="00143312" w:rsidP="00143312">
            <w:pPr>
              <w:rPr>
                <w:rFonts w:ascii="Tahoma" w:hAnsi="Tahoma" w:cs="Tahoma"/>
                <w:color w:val="365F91" w:themeColor="accent1" w:themeShade="BF"/>
                <w:sz w:val="18"/>
                <w:szCs w:val="18"/>
              </w:rPr>
            </w:pPr>
          </w:p>
        </w:tc>
        <w:tc>
          <w:tcPr>
            <w:tcW w:w="1245" w:type="dxa"/>
          </w:tcPr>
          <w:p w14:paraId="212DD516" w14:textId="77777777" w:rsidR="00143312" w:rsidRPr="00143312" w:rsidRDefault="00143312" w:rsidP="00143312">
            <w:pPr>
              <w:rPr>
                <w:rFonts w:ascii="Tahoma" w:hAnsi="Tahoma" w:cs="Tahoma"/>
                <w:color w:val="365F91" w:themeColor="accent1" w:themeShade="BF"/>
                <w:sz w:val="18"/>
                <w:szCs w:val="18"/>
              </w:rPr>
            </w:pPr>
            <w:r w:rsidRPr="00143312">
              <w:rPr>
                <w:rFonts w:ascii="Tahoma" w:hAnsi="Tahoma" w:cs="Tahoma"/>
                <w:color w:val="365F91" w:themeColor="accent1" w:themeShade="BF"/>
                <w:sz w:val="18"/>
                <w:szCs w:val="18"/>
              </w:rPr>
              <w:t>17:30 – 18:30</w:t>
            </w:r>
          </w:p>
        </w:tc>
        <w:tc>
          <w:tcPr>
            <w:tcW w:w="1107" w:type="dxa"/>
          </w:tcPr>
          <w:p w14:paraId="76547D3D" w14:textId="77777777" w:rsidR="00143312" w:rsidRPr="00143312" w:rsidRDefault="00143312" w:rsidP="00143312">
            <w:pPr>
              <w:rPr>
                <w:rFonts w:ascii="Tahoma" w:hAnsi="Tahoma" w:cs="Tahoma"/>
                <w:color w:val="365F91" w:themeColor="accent1" w:themeShade="BF"/>
                <w:sz w:val="18"/>
                <w:szCs w:val="18"/>
              </w:rPr>
            </w:pPr>
          </w:p>
        </w:tc>
        <w:tc>
          <w:tcPr>
            <w:tcW w:w="1107" w:type="dxa"/>
          </w:tcPr>
          <w:p w14:paraId="22557B9B" w14:textId="77777777" w:rsidR="00143312" w:rsidRPr="00143312" w:rsidRDefault="00143312" w:rsidP="00143312">
            <w:pPr>
              <w:rPr>
                <w:rFonts w:ascii="Tahoma" w:hAnsi="Tahoma" w:cs="Tahoma"/>
                <w:color w:val="365F91" w:themeColor="accent1" w:themeShade="BF"/>
                <w:sz w:val="18"/>
                <w:szCs w:val="18"/>
              </w:rPr>
            </w:pPr>
          </w:p>
        </w:tc>
        <w:tc>
          <w:tcPr>
            <w:tcW w:w="1107" w:type="dxa"/>
          </w:tcPr>
          <w:p w14:paraId="4473B942" w14:textId="77777777" w:rsidR="00143312" w:rsidRPr="00143312" w:rsidRDefault="00143312" w:rsidP="00143312">
            <w:pPr>
              <w:rPr>
                <w:rFonts w:ascii="Tahoma" w:hAnsi="Tahoma" w:cs="Tahoma"/>
                <w:color w:val="365F91" w:themeColor="accent1" w:themeShade="BF"/>
                <w:sz w:val="18"/>
                <w:szCs w:val="18"/>
              </w:rPr>
            </w:pPr>
          </w:p>
        </w:tc>
      </w:tr>
      <w:tr w:rsidR="00143312" w:rsidRPr="00143312" w14:paraId="0E4FBF7B" w14:textId="77777777" w:rsidTr="00143312">
        <w:trPr>
          <w:trHeight w:val="171"/>
        </w:trPr>
        <w:tc>
          <w:tcPr>
            <w:tcW w:w="1629" w:type="dxa"/>
          </w:tcPr>
          <w:p w14:paraId="06D73A25" w14:textId="77777777" w:rsidR="00143312" w:rsidRPr="00143312" w:rsidRDefault="00143312" w:rsidP="00143312">
            <w:pPr>
              <w:rPr>
                <w:rFonts w:ascii="Tahoma" w:hAnsi="Tahoma" w:cs="Tahoma"/>
                <w:b/>
                <w:color w:val="365F91" w:themeColor="accent1" w:themeShade="BF"/>
                <w:sz w:val="18"/>
                <w:szCs w:val="18"/>
              </w:rPr>
            </w:pPr>
            <w:r w:rsidRPr="00143312">
              <w:rPr>
                <w:rFonts w:ascii="Tahoma" w:hAnsi="Tahoma" w:cs="Tahoma"/>
                <w:b/>
                <w:color w:val="365F91" w:themeColor="accent1" w:themeShade="BF"/>
                <w:sz w:val="18"/>
                <w:szCs w:val="18"/>
              </w:rPr>
              <w:t>LA PAZ</w:t>
            </w:r>
          </w:p>
        </w:tc>
        <w:tc>
          <w:tcPr>
            <w:tcW w:w="1107" w:type="dxa"/>
          </w:tcPr>
          <w:p w14:paraId="09DE6095" w14:textId="77777777" w:rsidR="00143312" w:rsidRPr="00143312" w:rsidRDefault="00143312" w:rsidP="00143312">
            <w:pPr>
              <w:rPr>
                <w:rFonts w:ascii="Tahoma" w:hAnsi="Tahoma" w:cs="Tahoma"/>
                <w:color w:val="365F91" w:themeColor="accent1" w:themeShade="BF"/>
                <w:sz w:val="18"/>
                <w:szCs w:val="18"/>
              </w:rPr>
            </w:pPr>
          </w:p>
        </w:tc>
        <w:tc>
          <w:tcPr>
            <w:tcW w:w="1107" w:type="dxa"/>
          </w:tcPr>
          <w:p w14:paraId="332BDE04" w14:textId="77777777" w:rsidR="00143312" w:rsidRPr="00143312" w:rsidRDefault="00143312" w:rsidP="00143312">
            <w:pPr>
              <w:rPr>
                <w:rFonts w:ascii="Tahoma" w:hAnsi="Tahoma" w:cs="Tahoma"/>
                <w:color w:val="365F91" w:themeColor="accent1" w:themeShade="BF"/>
                <w:sz w:val="18"/>
                <w:szCs w:val="18"/>
              </w:rPr>
            </w:pPr>
          </w:p>
        </w:tc>
        <w:tc>
          <w:tcPr>
            <w:tcW w:w="1245" w:type="dxa"/>
          </w:tcPr>
          <w:p w14:paraId="34F10789" w14:textId="77777777" w:rsidR="00143312" w:rsidRPr="00143312" w:rsidRDefault="00143312" w:rsidP="00143312">
            <w:pPr>
              <w:rPr>
                <w:rFonts w:ascii="Tahoma" w:hAnsi="Tahoma" w:cs="Tahoma"/>
                <w:color w:val="365F91" w:themeColor="accent1" w:themeShade="BF"/>
                <w:sz w:val="18"/>
                <w:szCs w:val="18"/>
              </w:rPr>
            </w:pPr>
          </w:p>
        </w:tc>
        <w:tc>
          <w:tcPr>
            <w:tcW w:w="1107" w:type="dxa"/>
          </w:tcPr>
          <w:p w14:paraId="1DBAE292" w14:textId="77777777" w:rsidR="00143312" w:rsidRPr="00143312" w:rsidRDefault="00143312" w:rsidP="00143312">
            <w:pPr>
              <w:rPr>
                <w:rFonts w:ascii="Tahoma" w:hAnsi="Tahoma" w:cs="Tahoma"/>
                <w:color w:val="365F91" w:themeColor="accent1" w:themeShade="BF"/>
                <w:sz w:val="18"/>
                <w:szCs w:val="18"/>
              </w:rPr>
            </w:pPr>
          </w:p>
        </w:tc>
        <w:tc>
          <w:tcPr>
            <w:tcW w:w="1107" w:type="dxa"/>
          </w:tcPr>
          <w:p w14:paraId="2592BFAD" w14:textId="77777777" w:rsidR="00143312" w:rsidRPr="00143312" w:rsidRDefault="00143312" w:rsidP="00143312">
            <w:pPr>
              <w:rPr>
                <w:rFonts w:ascii="Tahoma" w:hAnsi="Tahoma" w:cs="Tahoma"/>
                <w:color w:val="365F91" w:themeColor="accent1" w:themeShade="BF"/>
                <w:sz w:val="18"/>
                <w:szCs w:val="18"/>
              </w:rPr>
            </w:pPr>
          </w:p>
        </w:tc>
        <w:tc>
          <w:tcPr>
            <w:tcW w:w="1107" w:type="dxa"/>
          </w:tcPr>
          <w:p w14:paraId="09D01203" w14:textId="77777777" w:rsidR="00143312" w:rsidRPr="00143312" w:rsidRDefault="00143312" w:rsidP="00143312">
            <w:pPr>
              <w:rPr>
                <w:rFonts w:ascii="Tahoma" w:hAnsi="Tahoma" w:cs="Tahoma"/>
                <w:color w:val="365F91" w:themeColor="accent1" w:themeShade="BF"/>
                <w:sz w:val="18"/>
                <w:szCs w:val="18"/>
              </w:rPr>
            </w:pPr>
          </w:p>
        </w:tc>
      </w:tr>
      <w:tr w:rsidR="00143312" w:rsidRPr="00143312" w14:paraId="7B093345" w14:textId="77777777" w:rsidTr="00143312">
        <w:trPr>
          <w:trHeight w:val="355"/>
        </w:trPr>
        <w:tc>
          <w:tcPr>
            <w:tcW w:w="1629" w:type="dxa"/>
          </w:tcPr>
          <w:p w14:paraId="2471829D" w14:textId="77777777" w:rsidR="00143312" w:rsidRPr="00143312" w:rsidRDefault="00143312" w:rsidP="00143312">
            <w:pPr>
              <w:rPr>
                <w:rFonts w:ascii="Tahoma" w:hAnsi="Tahoma" w:cs="Tahoma"/>
                <w:color w:val="365F91" w:themeColor="accent1" w:themeShade="BF"/>
                <w:sz w:val="18"/>
                <w:szCs w:val="18"/>
              </w:rPr>
            </w:pPr>
            <w:r w:rsidRPr="00143312">
              <w:rPr>
                <w:rFonts w:ascii="Tahoma" w:hAnsi="Tahoma" w:cs="Tahoma"/>
                <w:color w:val="365F91" w:themeColor="accent1" w:themeShade="BF"/>
                <w:sz w:val="18"/>
                <w:szCs w:val="18"/>
              </w:rPr>
              <w:t>Edificio Tower</w:t>
            </w:r>
          </w:p>
        </w:tc>
        <w:tc>
          <w:tcPr>
            <w:tcW w:w="1107" w:type="dxa"/>
          </w:tcPr>
          <w:p w14:paraId="31AC8BF7" w14:textId="77777777" w:rsidR="00143312" w:rsidRPr="00143312" w:rsidRDefault="00143312" w:rsidP="00143312">
            <w:pPr>
              <w:rPr>
                <w:rFonts w:ascii="Tahoma" w:hAnsi="Tahoma" w:cs="Tahoma"/>
                <w:color w:val="365F91" w:themeColor="accent1" w:themeShade="BF"/>
                <w:sz w:val="18"/>
                <w:szCs w:val="18"/>
              </w:rPr>
            </w:pPr>
          </w:p>
        </w:tc>
        <w:tc>
          <w:tcPr>
            <w:tcW w:w="1107" w:type="dxa"/>
          </w:tcPr>
          <w:p w14:paraId="43824EC8" w14:textId="77777777" w:rsidR="00143312" w:rsidRPr="00143312" w:rsidRDefault="00143312" w:rsidP="00143312">
            <w:pPr>
              <w:rPr>
                <w:rFonts w:ascii="Tahoma" w:hAnsi="Tahoma" w:cs="Tahoma"/>
                <w:color w:val="365F91" w:themeColor="accent1" w:themeShade="BF"/>
                <w:sz w:val="18"/>
                <w:szCs w:val="18"/>
              </w:rPr>
            </w:pPr>
          </w:p>
        </w:tc>
        <w:tc>
          <w:tcPr>
            <w:tcW w:w="1245" w:type="dxa"/>
          </w:tcPr>
          <w:p w14:paraId="79153681" w14:textId="77777777" w:rsidR="00143312" w:rsidRPr="00143312" w:rsidRDefault="00143312" w:rsidP="00143312">
            <w:pPr>
              <w:rPr>
                <w:rFonts w:ascii="Tahoma" w:hAnsi="Tahoma" w:cs="Tahoma"/>
                <w:color w:val="365F91" w:themeColor="accent1" w:themeShade="BF"/>
                <w:sz w:val="18"/>
                <w:szCs w:val="18"/>
              </w:rPr>
            </w:pPr>
          </w:p>
        </w:tc>
        <w:tc>
          <w:tcPr>
            <w:tcW w:w="1107" w:type="dxa"/>
          </w:tcPr>
          <w:p w14:paraId="3DD8E9A0" w14:textId="77777777" w:rsidR="00143312" w:rsidRPr="00143312" w:rsidRDefault="00143312" w:rsidP="00143312">
            <w:pPr>
              <w:rPr>
                <w:rFonts w:ascii="Tahoma" w:hAnsi="Tahoma" w:cs="Tahoma"/>
                <w:color w:val="365F91" w:themeColor="accent1" w:themeShade="BF"/>
                <w:sz w:val="18"/>
                <w:szCs w:val="18"/>
              </w:rPr>
            </w:pPr>
            <w:r w:rsidRPr="00143312">
              <w:rPr>
                <w:rFonts w:ascii="Tahoma" w:hAnsi="Tahoma" w:cs="Tahoma"/>
                <w:color w:val="365F91" w:themeColor="accent1" w:themeShade="BF"/>
                <w:sz w:val="18"/>
                <w:szCs w:val="18"/>
              </w:rPr>
              <w:t>09:00 – 12:30</w:t>
            </w:r>
          </w:p>
        </w:tc>
        <w:tc>
          <w:tcPr>
            <w:tcW w:w="1107" w:type="dxa"/>
          </w:tcPr>
          <w:p w14:paraId="45877538" w14:textId="77777777" w:rsidR="00143312" w:rsidRPr="00143312" w:rsidRDefault="00143312" w:rsidP="00143312">
            <w:pPr>
              <w:rPr>
                <w:rFonts w:ascii="Tahoma" w:hAnsi="Tahoma" w:cs="Tahoma"/>
                <w:color w:val="365F91" w:themeColor="accent1" w:themeShade="BF"/>
                <w:sz w:val="18"/>
                <w:szCs w:val="18"/>
              </w:rPr>
            </w:pPr>
          </w:p>
        </w:tc>
        <w:tc>
          <w:tcPr>
            <w:tcW w:w="1107" w:type="dxa"/>
          </w:tcPr>
          <w:p w14:paraId="78A8B3DE" w14:textId="77777777" w:rsidR="00143312" w:rsidRPr="00143312" w:rsidRDefault="00143312" w:rsidP="00143312">
            <w:pPr>
              <w:rPr>
                <w:rFonts w:ascii="Tahoma" w:hAnsi="Tahoma" w:cs="Tahoma"/>
                <w:color w:val="365F91" w:themeColor="accent1" w:themeShade="BF"/>
                <w:sz w:val="18"/>
                <w:szCs w:val="18"/>
              </w:rPr>
            </w:pPr>
            <w:r w:rsidRPr="00143312">
              <w:rPr>
                <w:rFonts w:ascii="Tahoma" w:hAnsi="Tahoma" w:cs="Tahoma"/>
                <w:color w:val="365F91" w:themeColor="accent1" w:themeShade="BF"/>
                <w:sz w:val="18"/>
                <w:szCs w:val="18"/>
              </w:rPr>
              <w:t>Ingreso del Edificio</w:t>
            </w:r>
          </w:p>
        </w:tc>
      </w:tr>
      <w:tr w:rsidR="00143312" w:rsidRPr="00143312" w14:paraId="7E17B831" w14:textId="77777777" w:rsidTr="00143312">
        <w:trPr>
          <w:trHeight w:val="355"/>
        </w:trPr>
        <w:tc>
          <w:tcPr>
            <w:tcW w:w="1629" w:type="dxa"/>
          </w:tcPr>
          <w:p w14:paraId="0DA74DAC" w14:textId="77777777" w:rsidR="00143312" w:rsidRDefault="00143312" w:rsidP="00143312">
            <w:pPr>
              <w:rPr>
                <w:rFonts w:ascii="Tahoma" w:hAnsi="Tahoma" w:cs="Tahoma"/>
                <w:color w:val="365F91" w:themeColor="accent1" w:themeShade="BF"/>
                <w:sz w:val="18"/>
                <w:szCs w:val="18"/>
              </w:rPr>
            </w:pPr>
            <w:r w:rsidRPr="00143312">
              <w:rPr>
                <w:rFonts w:ascii="Tahoma" w:hAnsi="Tahoma" w:cs="Tahoma"/>
                <w:color w:val="365F91" w:themeColor="accent1" w:themeShade="BF"/>
                <w:sz w:val="18"/>
                <w:szCs w:val="18"/>
              </w:rPr>
              <w:t>Estación Terrena</w:t>
            </w:r>
          </w:p>
          <w:p w14:paraId="2B00E65D" w14:textId="51FEA34C" w:rsidR="00143312" w:rsidRPr="00143312" w:rsidRDefault="00143312" w:rsidP="00143312">
            <w:pPr>
              <w:rPr>
                <w:rFonts w:ascii="Tahoma" w:hAnsi="Tahoma" w:cs="Tahoma"/>
                <w:color w:val="365F91" w:themeColor="accent1" w:themeShade="BF"/>
                <w:sz w:val="18"/>
                <w:szCs w:val="18"/>
              </w:rPr>
            </w:pPr>
            <w:r w:rsidRPr="00143312">
              <w:rPr>
                <w:rFonts w:ascii="Tahoma" w:hAnsi="Tahoma" w:cs="Tahoma"/>
                <w:color w:val="365F91" w:themeColor="accent1" w:themeShade="BF"/>
                <w:sz w:val="18"/>
                <w:szCs w:val="18"/>
              </w:rPr>
              <w:t>Tiwanaku</w:t>
            </w:r>
          </w:p>
        </w:tc>
        <w:tc>
          <w:tcPr>
            <w:tcW w:w="1107" w:type="dxa"/>
          </w:tcPr>
          <w:p w14:paraId="5C9240D8" w14:textId="77777777" w:rsidR="00143312" w:rsidRPr="00143312" w:rsidRDefault="00143312" w:rsidP="00143312">
            <w:pPr>
              <w:rPr>
                <w:rFonts w:ascii="Tahoma" w:hAnsi="Tahoma" w:cs="Tahoma"/>
                <w:color w:val="365F91" w:themeColor="accent1" w:themeShade="BF"/>
                <w:sz w:val="18"/>
                <w:szCs w:val="18"/>
              </w:rPr>
            </w:pPr>
          </w:p>
        </w:tc>
        <w:tc>
          <w:tcPr>
            <w:tcW w:w="1107" w:type="dxa"/>
          </w:tcPr>
          <w:p w14:paraId="71CE8E1C" w14:textId="77777777" w:rsidR="00143312" w:rsidRPr="00143312" w:rsidRDefault="00143312" w:rsidP="00143312">
            <w:pPr>
              <w:rPr>
                <w:rFonts w:ascii="Tahoma" w:hAnsi="Tahoma" w:cs="Tahoma"/>
                <w:color w:val="365F91" w:themeColor="accent1" w:themeShade="BF"/>
                <w:sz w:val="18"/>
                <w:szCs w:val="18"/>
              </w:rPr>
            </w:pPr>
          </w:p>
        </w:tc>
        <w:tc>
          <w:tcPr>
            <w:tcW w:w="1245" w:type="dxa"/>
          </w:tcPr>
          <w:p w14:paraId="1C2EBABD" w14:textId="77777777" w:rsidR="00143312" w:rsidRPr="00143312" w:rsidRDefault="00143312" w:rsidP="00143312">
            <w:pPr>
              <w:rPr>
                <w:rFonts w:ascii="Tahoma" w:hAnsi="Tahoma" w:cs="Tahoma"/>
                <w:color w:val="365F91" w:themeColor="accent1" w:themeShade="BF"/>
                <w:sz w:val="18"/>
                <w:szCs w:val="18"/>
              </w:rPr>
            </w:pPr>
          </w:p>
        </w:tc>
        <w:tc>
          <w:tcPr>
            <w:tcW w:w="1107" w:type="dxa"/>
          </w:tcPr>
          <w:p w14:paraId="47BEB429" w14:textId="77777777" w:rsidR="00143312" w:rsidRPr="00143312" w:rsidRDefault="00143312" w:rsidP="00143312">
            <w:pPr>
              <w:rPr>
                <w:rFonts w:ascii="Tahoma" w:hAnsi="Tahoma" w:cs="Tahoma"/>
                <w:color w:val="365F91" w:themeColor="accent1" w:themeShade="BF"/>
                <w:sz w:val="18"/>
                <w:szCs w:val="18"/>
              </w:rPr>
            </w:pPr>
            <w:r w:rsidRPr="00143312">
              <w:rPr>
                <w:rFonts w:ascii="Tahoma" w:hAnsi="Tahoma" w:cs="Tahoma"/>
                <w:color w:val="365F91" w:themeColor="accent1" w:themeShade="BF"/>
                <w:sz w:val="18"/>
                <w:szCs w:val="18"/>
              </w:rPr>
              <w:t>15:00 – 18:30</w:t>
            </w:r>
          </w:p>
        </w:tc>
        <w:tc>
          <w:tcPr>
            <w:tcW w:w="1107" w:type="dxa"/>
          </w:tcPr>
          <w:p w14:paraId="7A125804" w14:textId="77777777" w:rsidR="00143312" w:rsidRPr="00143312" w:rsidRDefault="00143312" w:rsidP="00143312">
            <w:pPr>
              <w:rPr>
                <w:rFonts w:ascii="Tahoma" w:hAnsi="Tahoma" w:cs="Tahoma"/>
                <w:color w:val="365F91" w:themeColor="accent1" w:themeShade="BF"/>
                <w:sz w:val="18"/>
                <w:szCs w:val="18"/>
              </w:rPr>
            </w:pPr>
          </w:p>
        </w:tc>
        <w:tc>
          <w:tcPr>
            <w:tcW w:w="1107" w:type="dxa"/>
          </w:tcPr>
          <w:p w14:paraId="2CC78A77" w14:textId="77777777" w:rsidR="00143312" w:rsidRPr="00143312" w:rsidRDefault="00143312" w:rsidP="00143312">
            <w:pPr>
              <w:rPr>
                <w:rFonts w:ascii="Tahoma" w:hAnsi="Tahoma" w:cs="Tahoma"/>
                <w:color w:val="365F91" w:themeColor="accent1" w:themeShade="BF"/>
                <w:sz w:val="18"/>
                <w:szCs w:val="18"/>
              </w:rPr>
            </w:pPr>
            <w:r w:rsidRPr="00143312">
              <w:rPr>
                <w:rFonts w:ascii="Tahoma" w:hAnsi="Tahoma" w:cs="Tahoma"/>
                <w:color w:val="365F91" w:themeColor="accent1" w:themeShade="BF"/>
                <w:sz w:val="18"/>
                <w:szCs w:val="18"/>
              </w:rPr>
              <w:t>Ingreso del Edificio</w:t>
            </w:r>
          </w:p>
        </w:tc>
      </w:tr>
      <w:tr w:rsidR="00143312" w:rsidRPr="00143312" w14:paraId="56C42F14" w14:textId="77777777" w:rsidTr="00143312">
        <w:trPr>
          <w:trHeight w:val="355"/>
        </w:trPr>
        <w:tc>
          <w:tcPr>
            <w:tcW w:w="1629" w:type="dxa"/>
          </w:tcPr>
          <w:p w14:paraId="6F021C25" w14:textId="77777777" w:rsidR="00143312" w:rsidRPr="00143312" w:rsidRDefault="00143312" w:rsidP="00143312">
            <w:pPr>
              <w:rPr>
                <w:rFonts w:ascii="Tahoma" w:hAnsi="Tahoma" w:cs="Tahoma"/>
                <w:color w:val="365F91" w:themeColor="accent1" w:themeShade="BF"/>
                <w:sz w:val="18"/>
                <w:szCs w:val="18"/>
              </w:rPr>
            </w:pPr>
            <w:r w:rsidRPr="00143312">
              <w:rPr>
                <w:rFonts w:ascii="Tahoma" w:hAnsi="Tahoma" w:cs="Tahoma"/>
                <w:color w:val="365F91" w:themeColor="accent1" w:themeShade="BF"/>
                <w:sz w:val="18"/>
                <w:szCs w:val="18"/>
              </w:rPr>
              <w:t>Edificio Ayacucho</w:t>
            </w:r>
          </w:p>
        </w:tc>
        <w:tc>
          <w:tcPr>
            <w:tcW w:w="1107" w:type="dxa"/>
          </w:tcPr>
          <w:p w14:paraId="3EFEAA75" w14:textId="77777777" w:rsidR="00143312" w:rsidRPr="00143312" w:rsidRDefault="00143312" w:rsidP="00143312">
            <w:pPr>
              <w:rPr>
                <w:rFonts w:ascii="Tahoma" w:hAnsi="Tahoma" w:cs="Tahoma"/>
                <w:color w:val="365F91" w:themeColor="accent1" w:themeShade="BF"/>
                <w:sz w:val="18"/>
                <w:szCs w:val="18"/>
              </w:rPr>
            </w:pPr>
          </w:p>
        </w:tc>
        <w:tc>
          <w:tcPr>
            <w:tcW w:w="1107" w:type="dxa"/>
          </w:tcPr>
          <w:p w14:paraId="4ADE1D73" w14:textId="77777777" w:rsidR="00143312" w:rsidRPr="00143312" w:rsidRDefault="00143312" w:rsidP="00143312">
            <w:pPr>
              <w:rPr>
                <w:rFonts w:ascii="Tahoma" w:hAnsi="Tahoma" w:cs="Tahoma"/>
                <w:color w:val="365F91" w:themeColor="accent1" w:themeShade="BF"/>
                <w:sz w:val="18"/>
                <w:szCs w:val="18"/>
              </w:rPr>
            </w:pPr>
          </w:p>
        </w:tc>
        <w:tc>
          <w:tcPr>
            <w:tcW w:w="1245" w:type="dxa"/>
          </w:tcPr>
          <w:p w14:paraId="461CA18A" w14:textId="77777777" w:rsidR="00143312" w:rsidRPr="00143312" w:rsidRDefault="00143312" w:rsidP="00143312">
            <w:pPr>
              <w:rPr>
                <w:rFonts w:ascii="Tahoma" w:hAnsi="Tahoma" w:cs="Tahoma"/>
                <w:color w:val="365F91" w:themeColor="accent1" w:themeShade="BF"/>
                <w:sz w:val="18"/>
                <w:szCs w:val="18"/>
              </w:rPr>
            </w:pPr>
          </w:p>
        </w:tc>
        <w:tc>
          <w:tcPr>
            <w:tcW w:w="1107" w:type="dxa"/>
          </w:tcPr>
          <w:p w14:paraId="536E0007" w14:textId="77777777" w:rsidR="00143312" w:rsidRPr="00143312" w:rsidRDefault="00143312" w:rsidP="00143312">
            <w:pPr>
              <w:rPr>
                <w:rFonts w:ascii="Tahoma" w:hAnsi="Tahoma" w:cs="Tahoma"/>
                <w:color w:val="365F91" w:themeColor="accent1" w:themeShade="BF"/>
                <w:sz w:val="18"/>
                <w:szCs w:val="18"/>
              </w:rPr>
            </w:pPr>
          </w:p>
        </w:tc>
        <w:tc>
          <w:tcPr>
            <w:tcW w:w="1107" w:type="dxa"/>
          </w:tcPr>
          <w:p w14:paraId="3E03DEAA" w14:textId="77777777" w:rsidR="00143312" w:rsidRPr="00143312" w:rsidRDefault="00143312" w:rsidP="00143312">
            <w:pPr>
              <w:rPr>
                <w:rFonts w:ascii="Tahoma" w:hAnsi="Tahoma" w:cs="Tahoma"/>
                <w:color w:val="365F91" w:themeColor="accent1" w:themeShade="BF"/>
                <w:sz w:val="18"/>
                <w:szCs w:val="18"/>
              </w:rPr>
            </w:pPr>
            <w:r w:rsidRPr="00143312">
              <w:rPr>
                <w:rFonts w:ascii="Tahoma" w:hAnsi="Tahoma" w:cs="Tahoma"/>
                <w:color w:val="365F91" w:themeColor="accent1" w:themeShade="BF"/>
                <w:sz w:val="18"/>
                <w:szCs w:val="18"/>
              </w:rPr>
              <w:t>09:00 – 19:00</w:t>
            </w:r>
          </w:p>
        </w:tc>
        <w:tc>
          <w:tcPr>
            <w:tcW w:w="1107" w:type="dxa"/>
          </w:tcPr>
          <w:p w14:paraId="3581FC98" w14:textId="77777777" w:rsidR="00143312" w:rsidRPr="00143312" w:rsidRDefault="00143312" w:rsidP="00143312">
            <w:pPr>
              <w:rPr>
                <w:rFonts w:ascii="Tahoma" w:hAnsi="Tahoma" w:cs="Tahoma"/>
                <w:color w:val="365F91" w:themeColor="accent1" w:themeShade="BF"/>
                <w:sz w:val="18"/>
                <w:szCs w:val="18"/>
              </w:rPr>
            </w:pPr>
          </w:p>
        </w:tc>
      </w:tr>
    </w:tbl>
    <w:p w14:paraId="5925F361" w14:textId="77777777" w:rsidR="00143312" w:rsidRDefault="00143312" w:rsidP="00143312">
      <w:pPr>
        <w:tabs>
          <w:tab w:val="left" w:pos="1134"/>
        </w:tabs>
        <w:jc w:val="both"/>
        <w:rPr>
          <w:rFonts w:ascii="Tahoma" w:hAnsi="Tahoma" w:cs="Tahoma"/>
          <w:color w:val="004990"/>
          <w:sz w:val="22"/>
          <w:szCs w:val="22"/>
        </w:rPr>
      </w:pPr>
    </w:p>
    <w:p w14:paraId="4791EE7B" w14:textId="77777777" w:rsidR="00E637E7" w:rsidRDefault="00E637E7" w:rsidP="00143312">
      <w:pPr>
        <w:tabs>
          <w:tab w:val="left" w:pos="1134"/>
        </w:tabs>
        <w:jc w:val="both"/>
        <w:rPr>
          <w:rFonts w:ascii="Tahoma" w:hAnsi="Tahoma" w:cs="Tahoma"/>
          <w:color w:val="004990"/>
          <w:sz w:val="22"/>
          <w:szCs w:val="22"/>
        </w:rPr>
      </w:pPr>
    </w:p>
    <w:p w14:paraId="4476AFC3" w14:textId="77777777" w:rsidR="00E637E7" w:rsidRDefault="00E637E7" w:rsidP="00143312">
      <w:pPr>
        <w:tabs>
          <w:tab w:val="left" w:pos="1134"/>
        </w:tabs>
        <w:jc w:val="both"/>
        <w:rPr>
          <w:rFonts w:ascii="Tahoma" w:hAnsi="Tahoma" w:cs="Tahoma"/>
          <w:color w:val="004990"/>
          <w:sz w:val="22"/>
          <w:szCs w:val="22"/>
        </w:rPr>
      </w:pPr>
    </w:p>
    <w:p w14:paraId="1841A5D5" w14:textId="77777777" w:rsidR="00E637E7" w:rsidRDefault="00E637E7" w:rsidP="00143312">
      <w:pPr>
        <w:tabs>
          <w:tab w:val="left" w:pos="1134"/>
        </w:tabs>
        <w:jc w:val="both"/>
        <w:rPr>
          <w:rFonts w:ascii="Tahoma" w:hAnsi="Tahoma" w:cs="Tahoma"/>
          <w:color w:val="004990"/>
          <w:sz w:val="22"/>
          <w:szCs w:val="22"/>
        </w:rPr>
      </w:pPr>
    </w:p>
    <w:p w14:paraId="1FF6C2E1" w14:textId="77777777" w:rsidR="00143312" w:rsidRDefault="00143312" w:rsidP="00143312">
      <w:pPr>
        <w:tabs>
          <w:tab w:val="left" w:pos="1134"/>
        </w:tabs>
        <w:jc w:val="both"/>
        <w:rPr>
          <w:rFonts w:ascii="Tahoma" w:hAnsi="Tahoma" w:cs="Tahoma"/>
          <w:color w:val="004990"/>
          <w:sz w:val="22"/>
          <w:szCs w:val="22"/>
        </w:rPr>
      </w:pPr>
    </w:p>
    <w:p w14:paraId="589F0821" w14:textId="77777777" w:rsidR="00143312" w:rsidRDefault="00143312" w:rsidP="00143312">
      <w:pPr>
        <w:tabs>
          <w:tab w:val="left" w:pos="1134"/>
        </w:tabs>
        <w:jc w:val="both"/>
        <w:rPr>
          <w:rFonts w:ascii="Tahoma" w:hAnsi="Tahoma" w:cs="Tahoma"/>
          <w:color w:val="004990"/>
          <w:sz w:val="22"/>
          <w:szCs w:val="22"/>
        </w:rPr>
      </w:pPr>
    </w:p>
    <w:p w14:paraId="6807C462" w14:textId="77777777" w:rsidR="00143312" w:rsidRDefault="00143312" w:rsidP="00143312">
      <w:pPr>
        <w:tabs>
          <w:tab w:val="left" w:pos="1134"/>
        </w:tabs>
        <w:jc w:val="both"/>
        <w:rPr>
          <w:rFonts w:ascii="Tahoma" w:hAnsi="Tahoma" w:cs="Tahoma"/>
          <w:color w:val="004990"/>
          <w:sz w:val="22"/>
          <w:szCs w:val="22"/>
        </w:rPr>
      </w:pPr>
    </w:p>
    <w:p w14:paraId="0D05E11C" w14:textId="77777777" w:rsidR="00143312" w:rsidRDefault="00143312" w:rsidP="00143312">
      <w:pPr>
        <w:tabs>
          <w:tab w:val="left" w:pos="1134"/>
        </w:tabs>
        <w:jc w:val="both"/>
        <w:rPr>
          <w:rFonts w:ascii="Tahoma" w:hAnsi="Tahoma" w:cs="Tahoma"/>
          <w:color w:val="004990"/>
          <w:sz w:val="22"/>
          <w:szCs w:val="22"/>
        </w:rPr>
      </w:pPr>
    </w:p>
    <w:p w14:paraId="3599AC2A" w14:textId="77777777" w:rsidR="00143312" w:rsidRDefault="00143312" w:rsidP="00143312">
      <w:pPr>
        <w:tabs>
          <w:tab w:val="left" w:pos="1134"/>
        </w:tabs>
        <w:jc w:val="both"/>
        <w:rPr>
          <w:rFonts w:ascii="Tahoma" w:hAnsi="Tahoma" w:cs="Tahoma"/>
          <w:color w:val="004990"/>
          <w:sz w:val="22"/>
          <w:szCs w:val="22"/>
        </w:rPr>
      </w:pPr>
    </w:p>
    <w:p w14:paraId="636E9B8D" w14:textId="77777777" w:rsidR="00143312" w:rsidRDefault="00143312" w:rsidP="00143312">
      <w:pPr>
        <w:tabs>
          <w:tab w:val="left" w:pos="1134"/>
        </w:tabs>
        <w:jc w:val="both"/>
        <w:rPr>
          <w:rFonts w:ascii="Tahoma" w:hAnsi="Tahoma" w:cs="Tahoma"/>
          <w:color w:val="004990"/>
          <w:sz w:val="22"/>
          <w:szCs w:val="22"/>
        </w:rPr>
      </w:pPr>
    </w:p>
    <w:p w14:paraId="25525753" w14:textId="77777777" w:rsidR="00143312" w:rsidRDefault="00143312" w:rsidP="00143312">
      <w:pPr>
        <w:tabs>
          <w:tab w:val="left" w:pos="1134"/>
        </w:tabs>
        <w:jc w:val="both"/>
        <w:rPr>
          <w:rFonts w:ascii="Tahoma" w:hAnsi="Tahoma" w:cs="Tahoma"/>
          <w:color w:val="004990"/>
          <w:sz w:val="22"/>
          <w:szCs w:val="22"/>
        </w:rPr>
      </w:pPr>
    </w:p>
    <w:p w14:paraId="62ECE298" w14:textId="77777777" w:rsidR="00143312" w:rsidRDefault="00143312" w:rsidP="00143312">
      <w:pPr>
        <w:tabs>
          <w:tab w:val="left" w:pos="1134"/>
        </w:tabs>
        <w:jc w:val="both"/>
        <w:rPr>
          <w:rFonts w:ascii="Tahoma" w:hAnsi="Tahoma" w:cs="Tahoma"/>
          <w:color w:val="004990"/>
          <w:sz w:val="22"/>
          <w:szCs w:val="22"/>
        </w:rPr>
      </w:pPr>
    </w:p>
    <w:p w14:paraId="34BDBA16" w14:textId="77777777" w:rsidR="00143312" w:rsidRDefault="00143312" w:rsidP="00143312">
      <w:pPr>
        <w:tabs>
          <w:tab w:val="left" w:pos="1134"/>
        </w:tabs>
        <w:jc w:val="both"/>
        <w:rPr>
          <w:rFonts w:ascii="Tahoma" w:hAnsi="Tahoma" w:cs="Tahoma"/>
          <w:color w:val="004990"/>
          <w:sz w:val="22"/>
          <w:szCs w:val="22"/>
        </w:rPr>
      </w:pPr>
    </w:p>
    <w:p w14:paraId="6D98A1CD" w14:textId="77777777" w:rsidR="00143312" w:rsidRDefault="00143312" w:rsidP="00143312">
      <w:pPr>
        <w:tabs>
          <w:tab w:val="left" w:pos="1134"/>
        </w:tabs>
        <w:jc w:val="both"/>
        <w:rPr>
          <w:rFonts w:ascii="Tahoma" w:hAnsi="Tahoma" w:cs="Tahoma"/>
          <w:color w:val="004990"/>
          <w:sz w:val="22"/>
          <w:szCs w:val="22"/>
        </w:rPr>
      </w:pPr>
    </w:p>
    <w:p w14:paraId="13841E13" w14:textId="77777777" w:rsidR="00143312" w:rsidRPr="00143312" w:rsidRDefault="00143312" w:rsidP="00143312">
      <w:pPr>
        <w:tabs>
          <w:tab w:val="left" w:pos="1134"/>
        </w:tabs>
        <w:jc w:val="both"/>
        <w:rPr>
          <w:rFonts w:ascii="Tahoma" w:hAnsi="Tahoma" w:cs="Tahoma"/>
          <w:color w:val="004990"/>
          <w:sz w:val="22"/>
          <w:szCs w:val="22"/>
        </w:rPr>
      </w:pPr>
    </w:p>
    <w:p w14:paraId="7E68543F" w14:textId="77777777" w:rsidR="00143312" w:rsidRPr="00143312" w:rsidRDefault="00143312" w:rsidP="00143312">
      <w:pPr>
        <w:tabs>
          <w:tab w:val="left" w:pos="1134"/>
        </w:tabs>
        <w:jc w:val="both"/>
        <w:rPr>
          <w:rFonts w:ascii="Tahoma" w:hAnsi="Tahoma" w:cs="Tahoma"/>
          <w:color w:val="004990"/>
          <w:sz w:val="22"/>
          <w:szCs w:val="22"/>
        </w:rPr>
      </w:pPr>
    </w:p>
    <w:p w14:paraId="395F62E3" w14:textId="0D677921" w:rsidR="00D428DF" w:rsidRDefault="00D428DF" w:rsidP="00D428DF">
      <w:pPr>
        <w:tabs>
          <w:tab w:val="left" w:pos="1134"/>
        </w:tabs>
        <w:jc w:val="both"/>
        <w:rPr>
          <w:rFonts w:ascii="Tahoma" w:hAnsi="Tahoma" w:cs="Tahoma"/>
          <w:color w:val="004990"/>
          <w:sz w:val="22"/>
          <w:szCs w:val="22"/>
          <w:lang w:val="es-BO"/>
        </w:rPr>
      </w:pPr>
    </w:p>
    <w:p w14:paraId="3F4F06A1" w14:textId="77777777" w:rsidR="00143312" w:rsidRDefault="00143312" w:rsidP="00D428DF">
      <w:pPr>
        <w:tabs>
          <w:tab w:val="left" w:pos="1134"/>
        </w:tabs>
        <w:jc w:val="both"/>
        <w:rPr>
          <w:rFonts w:ascii="Tahoma" w:hAnsi="Tahoma" w:cs="Tahoma"/>
          <w:color w:val="004990"/>
          <w:sz w:val="22"/>
          <w:szCs w:val="22"/>
          <w:lang w:val="es-BO"/>
        </w:rPr>
      </w:pPr>
    </w:p>
    <w:p w14:paraId="55BE2BB3" w14:textId="77777777" w:rsidR="00143312" w:rsidRDefault="00143312" w:rsidP="00D428DF">
      <w:pPr>
        <w:tabs>
          <w:tab w:val="left" w:pos="1134"/>
        </w:tabs>
        <w:jc w:val="both"/>
        <w:rPr>
          <w:rFonts w:ascii="Tahoma" w:hAnsi="Tahoma" w:cs="Tahoma"/>
          <w:color w:val="004990"/>
          <w:sz w:val="22"/>
          <w:szCs w:val="22"/>
          <w:lang w:val="es-BO"/>
        </w:rPr>
      </w:pPr>
    </w:p>
    <w:p w14:paraId="7B9F4A5D" w14:textId="77777777" w:rsidR="00143312" w:rsidRDefault="00143312" w:rsidP="00D428DF">
      <w:pPr>
        <w:tabs>
          <w:tab w:val="left" w:pos="1134"/>
        </w:tabs>
        <w:jc w:val="both"/>
        <w:rPr>
          <w:rFonts w:ascii="Tahoma" w:hAnsi="Tahoma" w:cs="Tahoma"/>
          <w:color w:val="004990"/>
          <w:sz w:val="22"/>
          <w:szCs w:val="22"/>
          <w:lang w:val="es-BO"/>
        </w:rPr>
      </w:pPr>
    </w:p>
    <w:p w14:paraId="28F4D7E9" w14:textId="77777777" w:rsidR="00143312" w:rsidRDefault="00143312" w:rsidP="00D428DF">
      <w:pPr>
        <w:tabs>
          <w:tab w:val="left" w:pos="1134"/>
        </w:tabs>
        <w:jc w:val="both"/>
        <w:rPr>
          <w:rFonts w:ascii="Tahoma" w:hAnsi="Tahoma" w:cs="Tahoma"/>
          <w:color w:val="004990"/>
          <w:sz w:val="22"/>
          <w:szCs w:val="22"/>
          <w:lang w:val="es-BO"/>
        </w:rPr>
      </w:pPr>
    </w:p>
    <w:p w14:paraId="540BBE84" w14:textId="77777777" w:rsidR="00143312" w:rsidRPr="00B71C37" w:rsidRDefault="00143312" w:rsidP="00D428DF">
      <w:pPr>
        <w:tabs>
          <w:tab w:val="left" w:pos="1134"/>
        </w:tabs>
        <w:jc w:val="both"/>
        <w:rPr>
          <w:rFonts w:ascii="Tahoma" w:hAnsi="Tahoma" w:cs="Tahoma"/>
          <w:color w:val="004990"/>
          <w:sz w:val="22"/>
          <w:szCs w:val="22"/>
          <w:lang w:val="es-BO"/>
        </w:rPr>
      </w:pPr>
    </w:p>
    <w:p w14:paraId="3394E493" w14:textId="77777777" w:rsidR="00143312" w:rsidRPr="00143312" w:rsidRDefault="00143312" w:rsidP="00C027E6">
      <w:pPr>
        <w:pStyle w:val="Prrafodelista"/>
        <w:tabs>
          <w:tab w:val="left" w:pos="1134"/>
        </w:tabs>
        <w:ind w:left="1134"/>
        <w:jc w:val="both"/>
        <w:rPr>
          <w:rFonts w:ascii="Tahoma" w:hAnsi="Tahoma" w:cs="Tahoma"/>
          <w:color w:val="004990"/>
          <w:sz w:val="22"/>
          <w:szCs w:val="22"/>
        </w:rPr>
      </w:pPr>
    </w:p>
    <w:p w14:paraId="0374E728" w14:textId="5E605B77" w:rsidR="00143312" w:rsidRPr="00C027E6" w:rsidRDefault="00143312" w:rsidP="00C027E6">
      <w:pPr>
        <w:pStyle w:val="Prrafodelista"/>
        <w:tabs>
          <w:tab w:val="left" w:pos="1134"/>
        </w:tabs>
        <w:ind w:left="1134"/>
        <w:jc w:val="both"/>
        <w:rPr>
          <w:rFonts w:ascii="Tahoma" w:hAnsi="Tahoma" w:cs="Tahoma"/>
          <w:b/>
          <w:color w:val="004990"/>
          <w:sz w:val="22"/>
          <w:szCs w:val="22"/>
        </w:rPr>
      </w:pPr>
      <w:r w:rsidRPr="00C027E6">
        <w:rPr>
          <w:rFonts w:ascii="Tahoma" w:hAnsi="Tahoma" w:cs="Tahoma"/>
          <w:b/>
          <w:color w:val="004990"/>
          <w:sz w:val="22"/>
          <w:szCs w:val="22"/>
        </w:rPr>
        <w:t>Responsable: Roberto Alvarez Jerez con Cel. 72550649</w:t>
      </w:r>
    </w:p>
    <w:p w14:paraId="65B92139" w14:textId="4D95FA11" w:rsidR="00143312" w:rsidRPr="00C027E6" w:rsidRDefault="00143312" w:rsidP="00C027E6">
      <w:pPr>
        <w:pStyle w:val="Prrafodelista"/>
        <w:tabs>
          <w:tab w:val="left" w:pos="1134"/>
        </w:tabs>
        <w:ind w:left="1134"/>
        <w:jc w:val="both"/>
        <w:rPr>
          <w:rFonts w:ascii="Tahoma" w:hAnsi="Tahoma" w:cs="Tahoma"/>
          <w:b/>
          <w:color w:val="004990"/>
          <w:sz w:val="22"/>
          <w:szCs w:val="22"/>
        </w:rPr>
      </w:pPr>
      <w:r w:rsidRPr="00C027E6">
        <w:rPr>
          <w:rFonts w:ascii="Tahoma" w:hAnsi="Tahoma" w:cs="Tahoma"/>
          <w:b/>
          <w:color w:val="004990"/>
          <w:sz w:val="22"/>
          <w:szCs w:val="22"/>
        </w:rPr>
        <w:t>Área de Ingresos y Seguros</w:t>
      </w:r>
    </w:p>
    <w:p w14:paraId="36D49D28" w14:textId="77777777" w:rsidR="00143312" w:rsidRPr="00143312" w:rsidRDefault="00143312" w:rsidP="00C027E6">
      <w:pPr>
        <w:pStyle w:val="Prrafodelista"/>
        <w:tabs>
          <w:tab w:val="left" w:pos="1134"/>
        </w:tabs>
        <w:ind w:left="1134"/>
        <w:jc w:val="both"/>
        <w:rPr>
          <w:rFonts w:ascii="Tahoma" w:hAnsi="Tahoma" w:cs="Tahoma"/>
          <w:color w:val="004990"/>
          <w:sz w:val="22"/>
          <w:szCs w:val="22"/>
        </w:rPr>
      </w:pPr>
    </w:p>
    <w:p w14:paraId="1B616CD8" w14:textId="71FF4AB2" w:rsidR="007A3548" w:rsidRDefault="007A3548" w:rsidP="007A3548">
      <w:pPr>
        <w:pStyle w:val="Prrafodelista"/>
        <w:numPr>
          <w:ilvl w:val="0"/>
          <w:numId w:val="11"/>
        </w:numPr>
        <w:tabs>
          <w:tab w:val="left" w:pos="1134"/>
        </w:tabs>
        <w:ind w:left="1134" w:hanging="567"/>
        <w:jc w:val="both"/>
        <w:rPr>
          <w:rFonts w:ascii="Tahoma" w:hAnsi="Tahoma" w:cs="Tahoma"/>
          <w:color w:val="004990"/>
          <w:sz w:val="22"/>
          <w:szCs w:val="22"/>
        </w:rPr>
      </w:pPr>
      <w:r w:rsidRPr="001E777B">
        <w:rPr>
          <w:rFonts w:ascii="Tahoma" w:hAnsi="Tahoma" w:cs="Tahoma"/>
          <w:color w:val="004990"/>
          <w:sz w:val="22"/>
          <w:szCs w:val="22"/>
          <w:u w:val="single"/>
        </w:rPr>
        <w:t>Consultas escritas sobre los Términos Básicos de Contratación (TBC):</w:t>
      </w:r>
      <w:r w:rsidRPr="001E777B">
        <w:rPr>
          <w:rFonts w:ascii="Tahoma" w:hAnsi="Tahoma" w:cs="Tahoma"/>
          <w:color w:val="004990"/>
          <w:sz w:val="22"/>
          <w:szCs w:val="22"/>
        </w:rPr>
        <w:t xml:space="preserve"> </w:t>
      </w:r>
      <w:r w:rsidR="00C50FE3">
        <w:rPr>
          <w:rFonts w:ascii="Tahoma" w:hAnsi="Tahoma" w:cs="Tahoma"/>
          <w:color w:val="004990"/>
          <w:sz w:val="22"/>
          <w:szCs w:val="22"/>
        </w:rPr>
        <w:t xml:space="preserve">Cualquier potencial proponente puede formular consultas escritas dirigidas a la Subgerencia de Adquisiciones, hasta el día </w:t>
      </w:r>
      <w:r w:rsidR="00096352">
        <w:rPr>
          <w:rFonts w:ascii="Tahoma" w:hAnsi="Tahoma" w:cs="Tahoma"/>
          <w:color w:val="004990"/>
          <w:sz w:val="22"/>
          <w:szCs w:val="22"/>
        </w:rPr>
        <w:t>Viernes</w:t>
      </w:r>
      <w:r w:rsidR="00C50FE3" w:rsidRPr="006D75A8">
        <w:rPr>
          <w:rFonts w:ascii="Tahoma" w:hAnsi="Tahoma" w:cs="Tahoma"/>
          <w:color w:val="004990"/>
          <w:sz w:val="22"/>
          <w:szCs w:val="22"/>
        </w:rPr>
        <w:t xml:space="preserve"> </w:t>
      </w:r>
      <w:r w:rsidR="007F1027">
        <w:rPr>
          <w:rFonts w:ascii="Tahoma" w:hAnsi="Tahoma" w:cs="Tahoma"/>
          <w:color w:val="004990"/>
          <w:sz w:val="22"/>
          <w:szCs w:val="22"/>
        </w:rPr>
        <w:t>1</w:t>
      </w:r>
      <w:r w:rsidR="00096352">
        <w:rPr>
          <w:rFonts w:ascii="Tahoma" w:hAnsi="Tahoma" w:cs="Tahoma"/>
          <w:color w:val="004990"/>
          <w:sz w:val="22"/>
          <w:szCs w:val="22"/>
        </w:rPr>
        <w:t>3</w:t>
      </w:r>
      <w:r w:rsidR="00C50FE3" w:rsidRPr="006D75A8">
        <w:rPr>
          <w:rFonts w:ascii="Tahoma" w:hAnsi="Tahoma" w:cs="Tahoma"/>
          <w:color w:val="004990"/>
          <w:sz w:val="22"/>
          <w:szCs w:val="22"/>
        </w:rPr>
        <w:t xml:space="preserve"> de </w:t>
      </w:r>
      <w:r w:rsidR="00EF31A5" w:rsidRPr="006D75A8">
        <w:rPr>
          <w:rFonts w:ascii="Tahoma" w:hAnsi="Tahoma" w:cs="Tahoma"/>
          <w:color w:val="004990"/>
          <w:sz w:val="22"/>
          <w:szCs w:val="22"/>
        </w:rPr>
        <w:t>mayo</w:t>
      </w:r>
      <w:r w:rsidR="00C50FE3" w:rsidRPr="006D75A8">
        <w:rPr>
          <w:rFonts w:ascii="Tahoma" w:hAnsi="Tahoma" w:cs="Tahoma"/>
          <w:color w:val="004990"/>
          <w:sz w:val="22"/>
          <w:szCs w:val="22"/>
        </w:rPr>
        <w:t xml:space="preserve"> 201</w:t>
      </w:r>
      <w:r w:rsidR="007F1027">
        <w:rPr>
          <w:rFonts w:ascii="Tahoma" w:hAnsi="Tahoma" w:cs="Tahoma"/>
          <w:color w:val="004990"/>
          <w:sz w:val="22"/>
          <w:szCs w:val="22"/>
        </w:rPr>
        <w:t>6</w:t>
      </w:r>
      <w:r w:rsidR="00C50FE3" w:rsidRPr="006D75A8">
        <w:rPr>
          <w:rFonts w:ascii="Tahoma" w:hAnsi="Tahoma" w:cs="Tahoma"/>
          <w:color w:val="004990"/>
          <w:sz w:val="22"/>
          <w:szCs w:val="22"/>
        </w:rPr>
        <w:t>,</w:t>
      </w:r>
      <w:r w:rsidR="00C50FE3">
        <w:rPr>
          <w:rFonts w:ascii="Tahoma" w:hAnsi="Tahoma" w:cs="Tahoma"/>
          <w:color w:val="004990"/>
          <w:sz w:val="22"/>
          <w:szCs w:val="22"/>
        </w:rPr>
        <w:t xml:space="preserve"> hrs.1</w:t>
      </w:r>
      <w:r w:rsidR="00AF1FEA">
        <w:rPr>
          <w:rFonts w:ascii="Tahoma" w:hAnsi="Tahoma" w:cs="Tahoma"/>
          <w:color w:val="004990"/>
          <w:sz w:val="22"/>
          <w:szCs w:val="22"/>
        </w:rPr>
        <w:t>8</w:t>
      </w:r>
      <w:r w:rsidR="00C50FE3">
        <w:rPr>
          <w:rFonts w:ascii="Tahoma" w:hAnsi="Tahoma" w:cs="Tahoma"/>
          <w:color w:val="004990"/>
          <w:sz w:val="22"/>
          <w:szCs w:val="22"/>
        </w:rPr>
        <w:t>:00, a</w:t>
      </w:r>
      <w:r w:rsidR="005F4AD8">
        <w:rPr>
          <w:rFonts w:ascii="Tahoma" w:hAnsi="Tahoma" w:cs="Tahoma"/>
          <w:color w:val="004990"/>
          <w:sz w:val="22"/>
          <w:szCs w:val="22"/>
        </w:rPr>
        <w:t xml:space="preserve"> </w:t>
      </w:r>
      <w:r w:rsidR="00C50FE3">
        <w:rPr>
          <w:rFonts w:ascii="Tahoma" w:hAnsi="Tahoma" w:cs="Tahoma"/>
          <w:color w:val="004990"/>
          <w:sz w:val="22"/>
          <w:szCs w:val="22"/>
        </w:rPr>
        <w:t>l</w:t>
      </w:r>
      <w:r w:rsidR="005F4AD8">
        <w:rPr>
          <w:rFonts w:ascii="Tahoma" w:hAnsi="Tahoma" w:cs="Tahoma"/>
          <w:color w:val="004990"/>
          <w:sz w:val="22"/>
          <w:szCs w:val="22"/>
        </w:rPr>
        <w:t>os</w:t>
      </w:r>
      <w:r w:rsidR="00C50FE3">
        <w:rPr>
          <w:rFonts w:ascii="Tahoma" w:hAnsi="Tahoma" w:cs="Tahoma"/>
          <w:color w:val="004990"/>
          <w:sz w:val="22"/>
          <w:szCs w:val="22"/>
        </w:rPr>
        <w:t xml:space="preserve"> correo</w:t>
      </w:r>
      <w:r w:rsidR="005F4AD8">
        <w:rPr>
          <w:rFonts w:ascii="Tahoma" w:hAnsi="Tahoma" w:cs="Tahoma"/>
          <w:color w:val="004990"/>
          <w:sz w:val="22"/>
          <w:szCs w:val="22"/>
        </w:rPr>
        <w:t>s</w:t>
      </w:r>
      <w:r w:rsidR="00C50FE3">
        <w:rPr>
          <w:rFonts w:ascii="Tahoma" w:hAnsi="Tahoma" w:cs="Tahoma"/>
          <w:color w:val="004990"/>
          <w:sz w:val="22"/>
          <w:szCs w:val="22"/>
        </w:rPr>
        <w:t xml:space="preserve"> electrónico</w:t>
      </w:r>
      <w:r w:rsidR="005F4AD8">
        <w:rPr>
          <w:rFonts w:ascii="Tahoma" w:hAnsi="Tahoma" w:cs="Tahoma"/>
          <w:color w:val="004990"/>
          <w:sz w:val="22"/>
          <w:szCs w:val="22"/>
        </w:rPr>
        <w:t xml:space="preserve">s </w:t>
      </w:r>
      <w:hyperlink r:id="rId13" w:history="1">
        <w:r w:rsidR="005F4AD8" w:rsidRPr="00FE73C3">
          <w:rPr>
            <w:rStyle w:val="Hipervnculo"/>
            <w:rFonts w:ascii="Tahoma" w:hAnsi="Tahoma" w:cs="Tahoma"/>
            <w:sz w:val="22"/>
            <w:szCs w:val="22"/>
          </w:rPr>
          <w:t>worellana@entel.bo</w:t>
        </w:r>
      </w:hyperlink>
      <w:r w:rsidR="005F4AD8">
        <w:rPr>
          <w:rFonts w:ascii="Tahoma" w:hAnsi="Tahoma" w:cs="Tahoma"/>
          <w:color w:val="004990"/>
          <w:sz w:val="22"/>
          <w:szCs w:val="22"/>
        </w:rPr>
        <w:t xml:space="preserve"> con copia a</w:t>
      </w:r>
      <w:r w:rsidR="00C50FE3">
        <w:rPr>
          <w:rFonts w:ascii="Tahoma" w:hAnsi="Tahoma" w:cs="Tahoma"/>
          <w:color w:val="004990"/>
          <w:sz w:val="22"/>
          <w:szCs w:val="22"/>
        </w:rPr>
        <w:t xml:space="preserve"> </w:t>
      </w:r>
      <w:hyperlink r:id="rId14" w:history="1">
        <w:r w:rsidR="00C50FE3">
          <w:rPr>
            <w:rStyle w:val="Hipervnculo"/>
            <w:rFonts w:ascii="Tahoma" w:hAnsi="Tahoma" w:cs="Tahoma"/>
            <w:sz w:val="22"/>
          </w:rPr>
          <w:t>ncambero@entel.bo</w:t>
        </w:r>
      </w:hyperlink>
      <w:r w:rsidR="00C50FE3">
        <w:rPr>
          <w:rFonts w:ascii="Tahoma" w:hAnsi="Tahoma" w:cs="Tahoma"/>
          <w:color w:val="004990"/>
          <w:sz w:val="22"/>
          <w:szCs w:val="22"/>
        </w:rPr>
        <w:t xml:space="preserve"> o a la dirección: piso 6 – </w:t>
      </w:r>
      <w:r w:rsidR="00EF31A5">
        <w:rPr>
          <w:rFonts w:ascii="Tahoma" w:hAnsi="Tahoma" w:cs="Tahoma"/>
          <w:color w:val="004990"/>
          <w:sz w:val="22"/>
          <w:szCs w:val="22"/>
        </w:rPr>
        <w:t xml:space="preserve">Subgerencia de Adquisiciones, </w:t>
      </w:r>
      <w:r w:rsidR="00C50FE3">
        <w:rPr>
          <w:rFonts w:ascii="Tahoma" w:hAnsi="Tahoma" w:cs="Tahoma"/>
          <w:color w:val="004990"/>
          <w:sz w:val="22"/>
          <w:szCs w:val="22"/>
        </w:rPr>
        <w:t xml:space="preserve">Edificio Tower de Entel S.A </w:t>
      </w:r>
    </w:p>
    <w:p w14:paraId="03994DCC" w14:textId="77777777" w:rsidR="001E777B" w:rsidRPr="001E777B" w:rsidRDefault="001E777B" w:rsidP="001E777B">
      <w:pPr>
        <w:tabs>
          <w:tab w:val="left" w:pos="1134"/>
        </w:tabs>
        <w:jc w:val="both"/>
        <w:rPr>
          <w:rFonts w:ascii="Tahoma" w:hAnsi="Tahoma" w:cs="Tahoma"/>
          <w:color w:val="004990"/>
          <w:sz w:val="22"/>
          <w:szCs w:val="22"/>
        </w:rPr>
      </w:pPr>
    </w:p>
    <w:p w14:paraId="2B4A4ED9" w14:textId="77777777" w:rsidR="007A3548" w:rsidRPr="00ED30FD" w:rsidRDefault="007A3548" w:rsidP="007A3548">
      <w:pPr>
        <w:pStyle w:val="Prrafodelista"/>
        <w:numPr>
          <w:ilvl w:val="0"/>
          <w:numId w:val="11"/>
        </w:numPr>
        <w:tabs>
          <w:tab w:val="left" w:pos="1134"/>
        </w:tabs>
        <w:ind w:left="1134" w:hanging="567"/>
        <w:jc w:val="both"/>
        <w:rPr>
          <w:rFonts w:ascii="Tahoma" w:hAnsi="Tahoma" w:cs="Tahoma"/>
          <w:color w:val="004990"/>
          <w:sz w:val="22"/>
          <w:szCs w:val="22"/>
        </w:rPr>
      </w:pPr>
      <w:r w:rsidRPr="00373C1B">
        <w:rPr>
          <w:rFonts w:ascii="Tahoma" w:hAnsi="Tahoma" w:cs="Tahoma"/>
          <w:color w:val="004990"/>
          <w:sz w:val="22"/>
          <w:szCs w:val="22"/>
          <w:u w:val="single"/>
        </w:rPr>
        <w:t>Reunión de Aclaración:</w:t>
      </w:r>
      <w:r w:rsidRPr="00ED30FD">
        <w:rPr>
          <w:rFonts w:ascii="Tahoma" w:hAnsi="Tahoma" w:cs="Tahoma"/>
          <w:color w:val="004990"/>
          <w:sz w:val="22"/>
          <w:szCs w:val="22"/>
        </w:rPr>
        <w:t xml:space="preserve"> Con la finalidad de responder a las consultas realizadas sobre los TBC dentro del plazo señalado. Dicha reunión se realizará en:</w:t>
      </w:r>
    </w:p>
    <w:p w14:paraId="5CBF9619" w14:textId="77777777" w:rsidR="007A3548" w:rsidRDefault="007A3548" w:rsidP="007A3548">
      <w:pPr>
        <w:rPr>
          <w:rFonts w:ascii="Tahoma" w:hAnsi="Tahoma" w:cs="Tahoma"/>
          <w:color w:val="365F91"/>
        </w:rPr>
      </w:pPr>
    </w:p>
    <w:p w14:paraId="3CEE30EC" w14:textId="77777777" w:rsidR="007A3548" w:rsidRDefault="007A3548" w:rsidP="007A3548">
      <w:pPr>
        <w:ind w:left="1134"/>
        <w:jc w:val="both"/>
        <w:rPr>
          <w:rFonts w:ascii="Tahoma" w:hAnsi="Tahoma" w:cs="Tahoma"/>
          <w:color w:val="365F91"/>
        </w:rPr>
      </w:pPr>
    </w:p>
    <w:tbl>
      <w:tblPr>
        <w:tblW w:w="0" w:type="auto"/>
        <w:tblInd w:w="1107"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2753"/>
        <w:gridCol w:w="5760"/>
      </w:tblGrid>
      <w:tr w:rsidR="007A3548" w:rsidRPr="00F74389" w14:paraId="75B0C491" w14:textId="77777777" w:rsidTr="00B14F0D">
        <w:trPr>
          <w:trHeight w:val="455"/>
        </w:trPr>
        <w:tc>
          <w:tcPr>
            <w:tcW w:w="2779" w:type="dxa"/>
            <w:tcBorders>
              <w:top w:val="single" w:sz="4" w:space="0" w:color="004990"/>
              <w:left w:val="single" w:sz="4" w:space="0" w:color="004990"/>
              <w:bottom w:val="single" w:sz="4" w:space="0" w:color="FFFFFF"/>
              <w:right w:val="single" w:sz="4" w:space="0" w:color="FFFFFF"/>
            </w:tcBorders>
            <w:shd w:val="clear" w:color="auto" w:fill="004990"/>
            <w:vAlign w:val="center"/>
          </w:tcPr>
          <w:p w14:paraId="18D7A088" w14:textId="77777777" w:rsidR="007A3548" w:rsidRPr="00373C1B" w:rsidRDefault="007A3548" w:rsidP="00B14F0D">
            <w:pPr>
              <w:ind w:left="27"/>
              <w:rPr>
                <w:rFonts w:ascii="Tahoma" w:hAnsi="Tahoma" w:cs="Tahoma"/>
                <w:color w:val="FFFFFF"/>
                <w:sz w:val="22"/>
                <w:szCs w:val="22"/>
              </w:rPr>
            </w:pPr>
            <w:r w:rsidRPr="00373C1B">
              <w:rPr>
                <w:rFonts w:ascii="Tahoma" w:hAnsi="Tahoma" w:cs="Tahoma"/>
                <w:color w:val="FFFFFF"/>
                <w:sz w:val="22"/>
                <w:szCs w:val="22"/>
              </w:rPr>
              <w:t>Fecha:</w:t>
            </w:r>
          </w:p>
        </w:tc>
        <w:tc>
          <w:tcPr>
            <w:tcW w:w="5835" w:type="dxa"/>
            <w:tcBorders>
              <w:top w:val="single" w:sz="4" w:space="0" w:color="004990"/>
              <w:left w:val="single" w:sz="4" w:space="0" w:color="FFFFFF"/>
            </w:tcBorders>
          </w:tcPr>
          <w:p w14:paraId="2336503C" w14:textId="77777777" w:rsidR="007A3548" w:rsidRPr="008D3ACB" w:rsidRDefault="00CD79B6" w:rsidP="00096352">
            <w:pPr>
              <w:jc w:val="both"/>
              <w:outlineLvl w:val="2"/>
              <w:rPr>
                <w:rFonts w:ascii="Tahoma" w:hAnsi="Tahoma" w:cs="Tahoma"/>
                <w:color w:val="365F91"/>
                <w:sz w:val="22"/>
              </w:rPr>
            </w:pPr>
            <w:r w:rsidRPr="00CD79B6">
              <w:rPr>
                <w:rFonts w:ascii="Tahoma" w:hAnsi="Tahoma" w:cs="Tahoma"/>
                <w:color w:val="365F91"/>
                <w:sz w:val="22"/>
              </w:rPr>
              <w:t>M</w:t>
            </w:r>
            <w:r w:rsidR="00096352">
              <w:rPr>
                <w:rFonts w:ascii="Tahoma" w:hAnsi="Tahoma" w:cs="Tahoma"/>
                <w:color w:val="365F91"/>
                <w:sz w:val="22"/>
              </w:rPr>
              <w:t>iércoles</w:t>
            </w:r>
            <w:r w:rsidR="00944336" w:rsidRPr="00CD79B6">
              <w:rPr>
                <w:rFonts w:ascii="Tahoma" w:hAnsi="Tahoma" w:cs="Tahoma"/>
                <w:color w:val="365F91"/>
                <w:sz w:val="22"/>
              </w:rPr>
              <w:t xml:space="preserve"> </w:t>
            </w:r>
            <w:r w:rsidR="00527F67">
              <w:rPr>
                <w:rFonts w:ascii="Tahoma" w:hAnsi="Tahoma" w:cs="Tahoma"/>
                <w:color w:val="365F91"/>
                <w:sz w:val="22"/>
              </w:rPr>
              <w:t>1</w:t>
            </w:r>
            <w:r w:rsidR="00096352">
              <w:rPr>
                <w:rFonts w:ascii="Tahoma" w:hAnsi="Tahoma" w:cs="Tahoma"/>
                <w:color w:val="365F91"/>
                <w:sz w:val="22"/>
              </w:rPr>
              <w:t>8</w:t>
            </w:r>
            <w:r w:rsidR="00EA1BC1" w:rsidRPr="00CD79B6">
              <w:rPr>
                <w:rFonts w:ascii="Tahoma" w:hAnsi="Tahoma" w:cs="Tahoma"/>
                <w:color w:val="365F91"/>
                <w:sz w:val="22"/>
              </w:rPr>
              <w:t xml:space="preserve"> de </w:t>
            </w:r>
            <w:r w:rsidR="00527F67">
              <w:rPr>
                <w:rFonts w:ascii="Tahoma" w:hAnsi="Tahoma" w:cs="Tahoma"/>
                <w:color w:val="365F91"/>
                <w:sz w:val="22"/>
              </w:rPr>
              <w:t>mayo</w:t>
            </w:r>
            <w:r w:rsidR="00EA1BC1" w:rsidRPr="00CD79B6">
              <w:rPr>
                <w:rFonts w:ascii="Tahoma" w:hAnsi="Tahoma" w:cs="Tahoma"/>
                <w:color w:val="365F91"/>
                <w:sz w:val="22"/>
              </w:rPr>
              <w:t xml:space="preserve"> 201</w:t>
            </w:r>
            <w:r w:rsidR="00527F67">
              <w:rPr>
                <w:rFonts w:ascii="Tahoma" w:hAnsi="Tahoma" w:cs="Tahoma"/>
                <w:color w:val="365F91"/>
                <w:sz w:val="22"/>
              </w:rPr>
              <w:t>6</w:t>
            </w:r>
          </w:p>
        </w:tc>
      </w:tr>
      <w:tr w:rsidR="007A3548" w:rsidRPr="00F74389" w14:paraId="5F753AA1" w14:textId="77777777" w:rsidTr="00B14F0D">
        <w:trPr>
          <w:trHeight w:val="419"/>
        </w:trPr>
        <w:tc>
          <w:tcPr>
            <w:tcW w:w="2779" w:type="dxa"/>
            <w:tcBorders>
              <w:top w:val="single" w:sz="4" w:space="0" w:color="FFFFFF"/>
              <w:left w:val="single" w:sz="4" w:space="0" w:color="004990"/>
              <w:bottom w:val="single" w:sz="4" w:space="0" w:color="FFFFFF"/>
              <w:right w:val="single" w:sz="4" w:space="0" w:color="FFFFFF"/>
            </w:tcBorders>
            <w:shd w:val="clear" w:color="auto" w:fill="004990"/>
            <w:vAlign w:val="center"/>
          </w:tcPr>
          <w:p w14:paraId="1971E66A" w14:textId="77777777" w:rsidR="007A3548" w:rsidRPr="00373C1B" w:rsidRDefault="007A3548" w:rsidP="00B14F0D">
            <w:pPr>
              <w:ind w:left="27"/>
              <w:rPr>
                <w:rFonts w:ascii="Tahoma" w:hAnsi="Tahoma" w:cs="Tahoma"/>
                <w:color w:val="FFFFFF"/>
                <w:sz w:val="22"/>
                <w:szCs w:val="22"/>
              </w:rPr>
            </w:pPr>
            <w:r w:rsidRPr="00373C1B">
              <w:rPr>
                <w:rFonts w:ascii="Tahoma" w:hAnsi="Tahoma" w:cs="Tahoma"/>
                <w:color w:val="FFFFFF"/>
                <w:sz w:val="22"/>
                <w:szCs w:val="22"/>
              </w:rPr>
              <w:t>Hora:</w:t>
            </w:r>
          </w:p>
        </w:tc>
        <w:tc>
          <w:tcPr>
            <w:tcW w:w="5835" w:type="dxa"/>
            <w:tcBorders>
              <w:left w:val="single" w:sz="4" w:space="0" w:color="FFFFFF"/>
            </w:tcBorders>
          </w:tcPr>
          <w:p w14:paraId="41A12E2D" w14:textId="77777777" w:rsidR="007A3548" w:rsidRPr="008D3ACB" w:rsidRDefault="001E777B" w:rsidP="00B14F0D">
            <w:pPr>
              <w:jc w:val="both"/>
              <w:outlineLvl w:val="2"/>
              <w:rPr>
                <w:rFonts w:ascii="Tahoma" w:hAnsi="Tahoma" w:cs="Tahoma"/>
                <w:color w:val="365F91"/>
                <w:sz w:val="22"/>
              </w:rPr>
            </w:pPr>
            <w:r w:rsidRPr="008D3ACB">
              <w:rPr>
                <w:rFonts w:ascii="Tahoma" w:hAnsi="Tahoma" w:cs="Tahoma"/>
                <w:color w:val="365F91"/>
                <w:sz w:val="22"/>
              </w:rPr>
              <w:t>15:30</w:t>
            </w:r>
          </w:p>
        </w:tc>
      </w:tr>
      <w:tr w:rsidR="007A3548" w:rsidRPr="00F74389" w14:paraId="2D4F7D9E" w14:textId="77777777" w:rsidTr="00B14F0D">
        <w:trPr>
          <w:trHeight w:val="410"/>
        </w:trPr>
        <w:tc>
          <w:tcPr>
            <w:tcW w:w="2779" w:type="dxa"/>
            <w:tcBorders>
              <w:top w:val="single" w:sz="4" w:space="0" w:color="FFFFFF"/>
              <w:left w:val="single" w:sz="4" w:space="0" w:color="004990"/>
              <w:bottom w:val="single" w:sz="4" w:space="0" w:color="FFFFFF"/>
              <w:right w:val="single" w:sz="4" w:space="0" w:color="FFFFFF"/>
            </w:tcBorders>
            <w:shd w:val="clear" w:color="auto" w:fill="004990"/>
            <w:vAlign w:val="center"/>
          </w:tcPr>
          <w:p w14:paraId="2F571ADD" w14:textId="77777777" w:rsidR="007A3548" w:rsidRPr="00373C1B" w:rsidRDefault="007A3548" w:rsidP="00B14F0D">
            <w:pPr>
              <w:ind w:left="27"/>
              <w:rPr>
                <w:rFonts w:ascii="Tahoma" w:hAnsi="Tahoma" w:cs="Tahoma"/>
                <w:color w:val="FFFFFF"/>
                <w:sz w:val="22"/>
                <w:szCs w:val="22"/>
              </w:rPr>
            </w:pPr>
            <w:r w:rsidRPr="00373C1B">
              <w:rPr>
                <w:rFonts w:ascii="Tahoma" w:hAnsi="Tahoma" w:cs="Tahoma"/>
                <w:color w:val="FFFFFF"/>
                <w:sz w:val="22"/>
                <w:szCs w:val="22"/>
              </w:rPr>
              <w:lastRenderedPageBreak/>
              <w:t>Dirección:</w:t>
            </w:r>
          </w:p>
        </w:tc>
        <w:tc>
          <w:tcPr>
            <w:tcW w:w="5835" w:type="dxa"/>
            <w:tcBorders>
              <w:left w:val="single" w:sz="4" w:space="0" w:color="FFFFFF"/>
            </w:tcBorders>
          </w:tcPr>
          <w:p w14:paraId="3BAE6B19" w14:textId="77777777" w:rsidR="007A3548" w:rsidRPr="008D3ACB" w:rsidRDefault="001E777B" w:rsidP="001E777B">
            <w:pPr>
              <w:jc w:val="both"/>
              <w:outlineLvl w:val="2"/>
              <w:rPr>
                <w:rFonts w:ascii="Tahoma" w:hAnsi="Tahoma" w:cs="Tahoma"/>
                <w:color w:val="365F91"/>
                <w:sz w:val="22"/>
              </w:rPr>
            </w:pPr>
            <w:r w:rsidRPr="008D3ACB">
              <w:rPr>
                <w:rFonts w:ascii="Tahoma" w:hAnsi="Tahoma" w:cs="Tahoma"/>
                <w:color w:val="365F91"/>
                <w:sz w:val="22"/>
              </w:rPr>
              <w:t>Calle Federico Zuazo, N° 1771, Edificio Tower, Piso 6, Subgerencia de Adquisiciones</w:t>
            </w:r>
          </w:p>
        </w:tc>
      </w:tr>
      <w:tr w:rsidR="007A3548" w:rsidRPr="00F74389" w14:paraId="3096C29F" w14:textId="77777777" w:rsidTr="00B14F0D">
        <w:trPr>
          <w:trHeight w:val="417"/>
        </w:trPr>
        <w:tc>
          <w:tcPr>
            <w:tcW w:w="2779" w:type="dxa"/>
            <w:tcBorders>
              <w:top w:val="single" w:sz="4" w:space="0" w:color="FFFFFF"/>
              <w:left w:val="single" w:sz="4" w:space="0" w:color="004990"/>
              <w:bottom w:val="single" w:sz="4" w:space="0" w:color="FFFFFF"/>
              <w:right w:val="single" w:sz="4" w:space="0" w:color="FFFFFF"/>
            </w:tcBorders>
            <w:shd w:val="clear" w:color="auto" w:fill="004990"/>
            <w:vAlign w:val="center"/>
          </w:tcPr>
          <w:p w14:paraId="5D92E093" w14:textId="77777777" w:rsidR="007A3548" w:rsidRPr="00373C1B" w:rsidRDefault="007A3548" w:rsidP="00B14F0D">
            <w:pPr>
              <w:ind w:left="27"/>
              <w:rPr>
                <w:rFonts w:ascii="Tahoma" w:hAnsi="Tahoma" w:cs="Tahoma"/>
                <w:color w:val="FFFFFF"/>
                <w:sz w:val="22"/>
                <w:szCs w:val="22"/>
              </w:rPr>
            </w:pPr>
            <w:r w:rsidRPr="00373C1B">
              <w:rPr>
                <w:rFonts w:ascii="Tahoma" w:hAnsi="Tahoma" w:cs="Tahoma"/>
                <w:color w:val="FFFFFF"/>
                <w:sz w:val="22"/>
                <w:szCs w:val="22"/>
              </w:rPr>
              <w:t>Ciudad:</w:t>
            </w:r>
          </w:p>
        </w:tc>
        <w:tc>
          <w:tcPr>
            <w:tcW w:w="5835" w:type="dxa"/>
            <w:tcBorders>
              <w:left w:val="single" w:sz="4" w:space="0" w:color="FFFFFF"/>
            </w:tcBorders>
          </w:tcPr>
          <w:p w14:paraId="66BE60DC" w14:textId="77777777" w:rsidR="007A3548" w:rsidRPr="008D3ACB" w:rsidRDefault="001E777B" w:rsidP="00B14F0D">
            <w:pPr>
              <w:jc w:val="both"/>
              <w:outlineLvl w:val="2"/>
              <w:rPr>
                <w:rFonts w:ascii="Tahoma" w:hAnsi="Tahoma" w:cs="Tahoma"/>
                <w:color w:val="365F91"/>
                <w:sz w:val="22"/>
              </w:rPr>
            </w:pPr>
            <w:r w:rsidRPr="008D3ACB">
              <w:rPr>
                <w:rFonts w:ascii="Tahoma" w:hAnsi="Tahoma" w:cs="Tahoma"/>
                <w:color w:val="365F91"/>
                <w:sz w:val="22"/>
              </w:rPr>
              <w:t>La Paz</w:t>
            </w:r>
          </w:p>
        </w:tc>
      </w:tr>
      <w:tr w:rsidR="007A3548" w:rsidRPr="00F74389" w14:paraId="11CA8A09" w14:textId="77777777" w:rsidTr="00B14F0D">
        <w:trPr>
          <w:trHeight w:val="893"/>
        </w:trPr>
        <w:tc>
          <w:tcPr>
            <w:tcW w:w="2779" w:type="dxa"/>
            <w:tcBorders>
              <w:top w:val="single" w:sz="4" w:space="0" w:color="FFFFFF"/>
              <w:left w:val="single" w:sz="4" w:space="0" w:color="004990"/>
              <w:bottom w:val="single" w:sz="4" w:space="0" w:color="004990"/>
              <w:right w:val="single" w:sz="4" w:space="0" w:color="FFFFFF"/>
            </w:tcBorders>
            <w:shd w:val="clear" w:color="auto" w:fill="004990"/>
            <w:vAlign w:val="center"/>
          </w:tcPr>
          <w:p w14:paraId="22B51A6A" w14:textId="06893F0B" w:rsidR="007A3548" w:rsidRPr="00373C1B" w:rsidRDefault="007A3548" w:rsidP="005F4AD8">
            <w:pPr>
              <w:ind w:left="27"/>
              <w:rPr>
                <w:rFonts w:ascii="Tahoma" w:hAnsi="Tahoma" w:cs="Tahoma"/>
                <w:color w:val="FFFFFF"/>
                <w:sz w:val="22"/>
                <w:szCs w:val="22"/>
              </w:rPr>
            </w:pPr>
            <w:r w:rsidRPr="00373C1B">
              <w:rPr>
                <w:rFonts w:ascii="Tahoma" w:hAnsi="Tahoma" w:cs="Tahoma"/>
                <w:color w:val="FFFFFF"/>
                <w:sz w:val="22"/>
                <w:szCs w:val="22"/>
              </w:rPr>
              <w:t>Nombre  del Encargado de la Reunión de Aclaración:</w:t>
            </w:r>
          </w:p>
        </w:tc>
        <w:tc>
          <w:tcPr>
            <w:tcW w:w="5835" w:type="dxa"/>
            <w:tcBorders>
              <w:left w:val="single" w:sz="4" w:space="0" w:color="FFFFFF"/>
              <w:bottom w:val="single" w:sz="4" w:space="0" w:color="004990"/>
            </w:tcBorders>
          </w:tcPr>
          <w:p w14:paraId="18C32762" w14:textId="77777777" w:rsidR="007A3548" w:rsidRPr="00F74389" w:rsidRDefault="00EA1BC1" w:rsidP="00B14F0D">
            <w:pPr>
              <w:jc w:val="both"/>
              <w:outlineLvl w:val="2"/>
              <w:rPr>
                <w:rFonts w:ascii="Tahoma" w:hAnsi="Tahoma" w:cs="Tahoma"/>
                <w:color w:val="365F91"/>
              </w:rPr>
            </w:pPr>
            <w:r>
              <w:rPr>
                <w:rFonts w:ascii="Tahoma" w:hAnsi="Tahoma" w:cs="Tahoma"/>
                <w:color w:val="365F91"/>
                <w:sz w:val="22"/>
              </w:rPr>
              <w:t>Wilson Orellana</w:t>
            </w:r>
          </w:p>
        </w:tc>
      </w:tr>
    </w:tbl>
    <w:p w14:paraId="221E2DEC" w14:textId="77777777" w:rsidR="007A3548" w:rsidRPr="00A0488D" w:rsidRDefault="007A3548" w:rsidP="007A3548">
      <w:pPr>
        <w:ind w:left="1416" w:hanging="12"/>
        <w:jc w:val="both"/>
        <w:rPr>
          <w:rFonts w:ascii="Tahoma" w:hAnsi="Tahoma" w:cs="Tahoma"/>
          <w:color w:val="365F91"/>
        </w:rPr>
      </w:pPr>
    </w:p>
    <w:p w14:paraId="7AD4887A" w14:textId="77777777" w:rsidR="00EA1BC1" w:rsidRDefault="00EA1BC1" w:rsidP="00AF1FEA">
      <w:pPr>
        <w:pStyle w:val="Continuarlista"/>
        <w:ind w:left="1134"/>
        <w:rPr>
          <w:rFonts w:ascii="Tahoma" w:hAnsi="Tahoma" w:cs="Tahoma"/>
          <w:color w:val="1F497D"/>
          <w:sz w:val="22"/>
          <w:szCs w:val="22"/>
        </w:rPr>
      </w:pPr>
      <w:r>
        <w:rPr>
          <w:rFonts w:ascii="Tahoma" w:hAnsi="Tahoma" w:cs="Tahoma"/>
          <w:color w:val="1F497D"/>
          <w:sz w:val="22"/>
          <w:szCs w:val="22"/>
        </w:rPr>
        <w:t xml:space="preserve">Las consultas por escrito y las efectuadas verbalmente en la Reunión de Aclaración serán respondidas </w:t>
      </w:r>
      <w:r w:rsidR="00CD79B6">
        <w:rPr>
          <w:rFonts w:ascii="Tahoma" w:hAnsi="Tahoma" w:cs="Tahoma"/>
          <w:color w:val="1F497D"/>
          <w:sz w:val="22"/>
          <w:szCs w:val="22"/>
        </w:rPr>
        <w:t xml:space="preserve">en la misma reunión </w:t>
      </w:r>
      <w:r>
        <w:rPr>
          <w:rFonts w:ascii="Tahoma" w:hAnsi="Tahoma" w:cs="Tahoma"/>
          <w:color w:val="1F497D"/>
          <w:sz w:val="22"/>
          <w:szCs w:val="22"/>
        </w:rPr>
        <w:t>e incluidas en el Acta de reunión y publicadas en la página WEB de ENTEL S.A.</w:t>
      </w:r>
      <w:r w:rsidR="00AF1FEA">
        <w:rPr>
          <w:rFonts w:ascii="Tahoma" w:hAnsi="Tahoma" w:cs="Tahoma"/>
          <w:color w:val="1F497D"/>
          <w:sz w:val="22"/>
          <w:szCs w:val="22"/>
        </w:rPr>
        <w:t xml:space="preserve"> </w:t>
      </w:r>
    </w:p>
    <w:p w14:paraId="4684B70B" w14:textId="77777777" w:rsidR="00A528BB" w:rsidRPr="00527F67" w:rsidRDefault="00D428DF" w:rsidP="00527F67">
      <w:pPr>
        <w:ind w:left="1134"/>
        <w:jc w:val="both"/>
        <w:rPr>
          <w:rFonts w:ascii="Tahoma" w:hAnsi="Tahoma" w:cs="Tahoma"/>
          <w:color w:val="004990"/>
          <w:sz w:val="22"/>
          <w:szCs w:val="22"/>
        </w:rPr>
      </w:pPr>
      <w:r>
        <w:rPr>
          <w:rFonts w:ascii="Tahoma" w:hAnsi="Tahoma" w:cs="Tahoma"/>
          <w:color w:val="004990"/>
          <w:sz w:val="22"/>
          <w:szCs w:val="22"/>
        </w:rPr>
        <w:t>Una vez elaborada y aprobada el Acta de Reunión, formará parte del presente TBC y será de aceptación obligatoria sin modificaciones posteriores por parte de los proponentes.</w:t>
      </w:r>
      <w:r w:rsidR="00EA1BC1">
        <w:rPr>
          <w:rFonts w:ascii="Tahoma" w:hAnsi="Tahoma" w:cs="Tahoma"/>
          <w:color w:val="004990"/>
          <w:sz w:val="22"/>
          <w:szCs w:val="22"/>
        </w:rPr>
        <w:t xml:space="preserve"> </w:t>
      </w:r>
      <w:r w:rsidR="00EA1BC1">
        <w:rPr>
          <w:rFonts w:ascii="Tahoma" w:hAnsi="Tahoma" w:cs="Tahoma"/>
          <w:color w:val="1F497D" w:themeColor="text2"/>
          <w:sz w:val="22"/>
          <w:szCs w:val="22"/>
        </w:rPr>
        <w:t>No se aceptarán solicitudes de aclaración o preguntas posteriores a las fechas señaladas.</w:t>
      </w:r>
    </w:p>
    <w:p w14:paraId="5076226D" w14:textId="1BA3484F" w:rsidR="00B71C37" w:rsidRDefault="00B71C37" w:rsidP="007A3548">
      <w:pPr>
        <w:jc w:val="both"/>
        <w:rPr>
          <w:rFonts w:ascii="Tahoma" w:hAnsi="Tahoma" w:cs="Tahoma"/>
          <w:color w:val="365F91"/>
          <w:sz w:val="22"/>
          <w:szCs w:val="22"/>
        </w:rPr>
      </w:pPr>
    </w:p>
    <w:p w14:paraId="7643D050" w14:textId="77777777" w:rsidR="007A3548" w:rsidRPr="00511895" w:rsidRDefault="007A3548" w:rsidP="007A3548">
      <w:pPr>
        <w:numPr>
          <w:ilvl w:val="0"/>
          <w:numId w:val="10"/>
        </w:numPr>
        <w:ind w:left="567" w:hanging="567"/>
        <w:jc w:val="both"/>
        <w:rPr>
          <w:rFonts w:ascii="Tahoma" w:hAnsi="Tahoma" w:cs="Tahoma"/>
          <w:b/>
          <w:color w:val="365F91"/>
          <w:sz w:val="28"/>
          <w:szCs w:val="28"/>
          <w:lang w:eastAsia="en-US" w:bidi="en-US"/>
        </w:rPr>
      </w:pPr>
      <w:r w:rsidRPr="00511895">
        <w:rPr>
          <w:rFonts w:ascii="Tahoma" w:hAnsi="Tahoma" w:cs="Tahoma"/>
          <w:b/>
          <w:color w:val="365F91"/>
          <w:sz w:val="28"/>
          <w:szCs w:val="28"/>
          <w:lang w:eastAsia="en-US" w:bidi="en-US"/>
        </w:rPr>
        <w:t>Presentación de Propuestas</w:t>
      </w:r>
    </w:p>
    <w:p w14:paraId="229B73CB" w14:textId="77777777" w:rsidR="007A3548" w:rsidRDefault="007A3548" w:rsidP="007A3548">
      <w:pPr>
        <w:ind w:left="567"/>
        <w:jc w:val="both"/>
        <w:rPr>
          <w:rFonts w:ascii="Tahoma" w:hAnsi="Tahoma" w:cs="Tahoma"/>
          <w:color w:val="365F91"/>
        </w:rPr>
      </w:pPr>
    </w:p>
    <w:p w14:paraId="40B5E76C" w14:textId="77777777" w:rsidR="007A3548" w:rsidRPr="00511895" w:rsidRDefault="007A3548" w:rsidP="007A3548">
      <w:pPr>
        <w:pStyle w:val="Prrafodelista"/>
        <w:ind w:left="567"/>
        <w:jc w:val="both"/>
        <w:rPr>
          <w:rFonts w:ascii="Tahoma" w:hAnsi="Tahoma" w:cs="Tahoma"/>
          <w:color w:val="004990"/>
          <w:sz w:val="22"/>
          <w:szCs w:val="22"/>
        </w:rPr>
      </w:pPr>
      <w:r w:rsidRPr="00511895">
        <w:rPr>
          <w:rFonts w:ascii="Tahoma" w:hAnsi="Tahoma" w:cs="Tahoma"/>
          <w:color w:val="004990"/>
          <w:sz w:val="22"/>
          <w:szCs w:val="22"/>
        </w:rPr>
        <w:t>Las propuestas deben presentarse sólo en las oficinas de  Entel S.A. (</w:t>
      </w:r>
      <w:r w:rsidR="00146002">
        <w:rPr>
          <w:rFonts w:ascii="Tahoma" w:hAnsi="Tahoma" w:cs="Tahoma"/>
          <w:color w:val="004990"/>
          <w:sz w:val="22"/>
          <w:szCs w:val="22"/>
        </w:rPr>
        <w:t xml:space="preserve">Calle Federico Zuazo N° 1771, Edificio Tower, Piso 6, Subgerencia de Adquisiciones), </w:t>
      </w:r>
      <w:r w:rsidRPr="00511895">
        <w:rPr>
          <w:rFonts w:ascii="Tahoma" w:hAnsi="Tahoma" w:cs="Tahoma"/>
          <w:color w:val="004990"/>
          <w:sz w:val="22"/>
          <w:szCs w:val="22"/>
        </w:rPr>
        <w:t>hasta el día:</w:t>
      </w:r>
    </w:p>
    <w:p w14:paraId="1D7BE850" w14:textId="77777777" w:rsidR="007A3548" w:rsidRDefault="007A3548" w:rsidP="007A3548">
      <w:pPr>
        <w:ind w:left="1276"/>
        <w:jc w:val="both"/>
        <w:rPr>
          <w:rFonts w:ascii="Tahoma" w:hAnsi="Tahoma" w:cs="Tahoma"/>
          <w:color w:val="004990"/>
          <w:sz w:val="22"/>
          <w:szCs w:val="22"/>
        </w:rPr>
      </w:pPr>
    </w:p>
    <w:p w14:paraId="358C02E1" w14:textId="77777777" w:rsidR="0062549A" w:rsidRPr="00511895" w:rsidRDefault="0062549A" w:rsidP="007A3548">
      <w:pPr>
        <w:ind w:left="1276"/>
        <w:jc w:val="both"/>
        <w:rPr>
          <w:rFonts w:ascii="Tahoma" w:hAnsi="Tahoma" w:cs="Tahoma"/>
          <w:color w:val="004990"/>
          <w:sz w:val="22"/>
          <w:szCs w:val="22"/>
        </w:rPr>
      </w:pPr>
    </w:p>
    <w:tbl>
      <w:tblPr>
        <w:tblW w:w="0" w:type="auto"/>
        <w:jc w:val="center"/>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864"/>
        <w:gridCol w:w="3649"/>
      </w:tblGrid>
      <w:tr w:rsidR="007A3548" w:rsidRPr="00511895" w14:paraId="54F62247" w14:textId="77777777" w:rsidTr="00B14F0D">
        <w:trPr>
          <w:jc w:val="center"/>
        </w:trPr>
        <w:tc>
          <w:tcPr>
            <w:tcW w:w="864" w:type="dxa"/>
            <w:tcBorders>
              <w:top w:val="single" w:sz="4" w:space="0" w:color="004990"/>
              <w:left w:val="single" w:sz="4" w:space="0" w:color="004990"/>
              <w:bottom w:val="single" w:sz="4" w:space="0" w:color="FFFFFF" w:themeColor="background1"/>
              <w:right w:val="single" w:sz="4" w:space="0" w:color="FFFFFF" w:themeColor="background1"/>
            </w:tcBorders>
            <w:shd w:val="clear" w:color="auto" w:fill="004990"/>
          </w:tcPr>
          <w:p w14:paraId="575745F5" w14:textId="77777777" w:rsidR="007A3548" w:rsidRPr="00393ED2" w:rsidRDefault="007A3548" w:rsidP="00B14F0D">
            <w:pPr>
              <w:ind w:left="1276" w:hanging="1276"/>
              <w:jc w:val="both"/>
              <w:rPr>
                <w:rFonts w:ascii="Tahoma" w:hAnsi="Tahoma" w:cs="Tahoma"/>
                <w:color w:val="FFFFFF" w:themeColor="background1"/>
                <w:sz w:val="22"/>
                <w:szCs w:val="22"/>
              </w:rPr>
            </w:pPr>
            <w:r w:rsidRPr="00393ED2">
              <w:rPr>
                <w:rFonts w:ascii="Tahoma" w:hAnsi="Tahoma" w:cs="Tahoma"/>
                <w:color w:val="FFFFFF" w:themeColor="background1"/>
                <w:sz w:val="22"/>
                <w:szCs w:val="22"/>
              </w:rPr>
              <w:t>Fecha:</w:t>
            </w:r>
          </w:p>
        </w:tc>
        <w:tc>
          <w:tcPr>
            <w:tcW w:w="3649" w:type="dxa"/>
            <w:tcBorders>
              <w:top w:val="single" w:sz="4" w:space="0" w:color="004990"/>
              <w:left w:val="single" w:sz="4" w:space="0" w:color="FFFFFF" w:themeColor="background1"/>
            </w:tcBorders>
          </w:tcPr>
          <w:p w14:paraId="4A23A823" w14:textId="77777777" w:rsidR="007A3548" w:rsidRPr="00511895" w:rsidRDefault="00096352" w:rsidP="00096352">
            <w:pPr>
              <w:ind w:left="1276" w:hanging="1276"/>
              <w:jc w:val="both"/>
              <w:rPr>
                <w:rFonts w:ascii="Tahoma" w:hAnsi="Tahoma" w:cs="Tahoma"/>
                <w:color w:val="004990"/>
                <w:sz w:val="22"/>
                <w:szCs w:val="22"/>
              </w:rPr>
            </w:pPr>
            <w:r>
              <w:rPr>
                <w:rFonts w:ascii="Tahoma" w:hAnsi="Tahoma" w:cs="Tahoma"/>
                <w:color w:val="004990"/>
                <w:sz w:val="22"/>
                <w:szCs w:val="22"/>
              </w:rPr>
              <w:t>Jueves</w:t>
            </w:r>
            <w:r w:rsidR="00EA1BC1" w:rsidRPr="00CD79B6">
              <w:rPr>
                <w:rFonts w:ascii="Tahoma" w:hAnsi="Tahoma" w:cs="Tahoma"/>
                <w:color w:val="004990"/>
                <w:sz w:val="22"/>
                <w:szCs w:val="22"/>
              </w:rPr>
              <w:t xml:space="preserve"> </w:t>
            </w:r>
            <w:r w:rsidR="00527F67">
              <w:rPr>
                <w:rFonts w:ascii="Tahoma" w:hAnsi="Tahoma" w:cs="Tahoma"/>
                <w:color w:val="004990"/>
                <w:sz w:val="22"/>
                <w:szCs w:val="22"/>
              </w:rPr>
              <w:t>0</w:t>
            </w:r>
            <w:r>
              <w:rPr>
                <w:rFonts w:ascii="Tahoma" w:hAnsi="Tahoma" w:cs="Tahoma"/>
                <w:color w:val="004990"/>
                <w:sz w:val="22"/>
                <w:szCs w:val="22"/>
              </w:rPr>
              <w:t>2</w:t>
            </w:r>
            <w:r w:rsidR="001E777B" w:rsidRPr="00CD79B6">
              <w:rPr>
                <w:rFonts w:ascii="Tahoma" w:hAnsi="Tahoma" w:cs="Tahoma"/>
                <w:color w:val="004990"/>
                <w:sz w:val="22"/>
                <w:szCs w:val="22"/>
              </w:rPr>
              <w:t xml:space="preserve"> de </w:t>
            </w:r>
            <w:r w:rsidR="002B05A5" w:rsidRPr="00CD79B6">
              <w:rPr>
                <w:rFonts w:ascii="Tahoma" w:hAnsi="Tahoma" w:cs="Tahoma"/>
                <w:color w:val="004990"/>
                <w:sz w:val="22"/>
                <w:szCs w:val="22"/>
              </w:rPr>
              <w:t>junio</w:t>
            </w:r>
            <w:r w:rsidR="001E777B" w:rsidRPr="00CD79B6">
              <w:rPr>
                <w:rFonts w:ascii="Tahoma" w:hAnsi="Tahoma" w:cs="Tahoma"/>
                <w:color w:val="004990"/>
                <w:sz w:val="22"/>
                <w:szCs w:val="22"/>
              </w:rPr>
              <w:t xml:space="preserve"> de 201</w:t>
            </w:r>
            <w:r w:rsidR="00527F67">
              <w:rPr>
                <w:rFonts w:ascii="Tahoma" w:hAnsi="Tahoma" w:cs="Tahoma"/>
                <w:color w:val="004990"/>
                <w:sz w:val="22"/>
                <w:szCs w:val="22"/>
              </w:rPr>
              <w:t>6</w:t>
            </w:r>
          </w:p>
        </w:tc>
      </w:tr>
      <w:tr w:rsidR="007A3548" w:rsidRPr="00511895" w14:paraId="1150030B" w14:textId="77777777" w:rsidTr="00B14F0D">
        <w:trPr>
          <w:jc w:val="center"/>
        </w:trPr>
        <w:tc>
          <w:tcPr>
            <w:tcW w:w="864" w:type="dxa"/>
            <w:tcBorders>
              <w:top w:val="single" w:sz="4" w:space="0" w:color="FFFFFF" w:themeColor="background1"/>
              <w:left w:val="single" w:sz="4" w:space="0" w:color="004990"/>
              <w:bottom w:val="single" w:sz="4" w:space="0" w:color="004990"/>
              <w:right w:val="single" w:sz="4" w:space="0" w:color="FFFFFF" w:themeColor="background1"/>
            </w:tcBorders>
            <w:shd w:val="clear" w:color="auto" w:fill="004990"/>
          </w:tcPr>
          <w:p w14:paraId="018DD64A" w14:textId="77777777" w:rsidR="007A3548" w:rsidRPr="00393ED2" w:rsidRDefault="007A3548" w:rsidP="00B14F0D">
            <w:pPr>
              <w:ind w:left="1276" w:hanging="1276"/>
              <w:jc w:val="both"/>
              <w:rPr>
                <w:rFonts w:ascii="Tahoma" w:hAnsi="Tahoma" w:cs="Tahoma"/>
                <w:color w:val="FFFFFF" w:themeColor="background1"/>
                <w:sz w:val="22"/>
                <w:szCs w:val="22"/>
              </w:rPr>
            </w:pPr>
            <w:r w:rsidRPr="00393ED2">
              <w:rPr>
                <w:rFonts w:ascii="Tahoma" w:hAnsi="Tahoma" w:cs="Tahoma"/>
                <w:color w:val="FFFFFF" w:themeColor="background1"/>
                <w:sz w:val="22"/>
                <w:szCs w:val="22"/>
              </w:rPr>
              <w:t>Hora:</w:t>
            </w:r>
          </w:p>
        </w:tc>
        <w:tc>
          <w:tcPr>
            <w:tcW w:w="3649" w:type="dxa"/>
            <w:tcBorders>
              <w:left w:val="single" w:sz="4" w:space="0" w:color="FFFFFF" w:themeColor="background1"/>
              <w:bottom w:val="single" w:sz="4" w:space="0" w:color="004990"/>
            </w:tcBorders>
          </w:tcPr>
          <w:p w14:paraId="396275DA" w14:textId="77777777" w:rsidR="007A3548" w:rsidRPr="00511895" w:rsidRDefault="001E777B" w:rsidP="00B14F0D">
            <w:pPr>
              <w:ind w:left="1276" w:hanging="1276"/>
              <w:jc w:val="both"/>
              <w:rPr>
                <w:rFonts w:ascii="Tahoma" w:hAnsi="Tahoma" w:cs="Tahoma"/>
                <w:color w:val="004990"/>
                <w:sz w:val="22"/>
                <w:szCs w:val="22"/>
              </w:rPr>
            </w:pPr>
            <w:r>
              <w:rPr>
                <w:rFonts w:ascii="Tahoma" w:hAnsi="Tahoma" w:cs="Tahoma"/>
                <w:color w:val="004990"/>
                <w:sz w:val="22"/>
                <w:szCs w:val="22"/>
              </w:rPr>
              <w:t>1</w:t>
            </w:r>
            <w:r w:rsidR="00EA1BC1">
              <w:rPr>
                <w:rFonts w:ascii="Tahoma" w:hAnsi="Tahoma" w:cs="Tahoma"/>
                <w:color w:val="004990"/>
                <w:sz w:val="22"/>
                <w:szCs w:val="22"/>
              </w:rPr>
              <w:t>5</w:t>
            </w:r>
            <w:r>
              <w:rPr>
                <w:rFonts w:ascii="Tahoma" w:hAnsi="Tahoma" w:cs="Tahoma"/>
                <w:color w:val="004990"/>
                <w:sz w:val="22"/>
                <w:szCs w:val="22"/>
              </w:rPr>
              <w:t>:00</w:t>
            </w:r>
          </w:p>
        </w:tc>
      </w:tr>
    </w:tbl>
    <w:p w14:paraId="45916994" w14:textId="77777777" w:rsidR="007A3548" w:rsidRPr="00511895" w:rsidRDefault="007A3548" w:rsidP="007A3548">
      <w:pPr>
        <w:ind w:left="1276"/>
        <w:jc w:val="both"/>
        <w:rPr>
          <w:rFonts w:ascii="Tahoma" w:hAnsi="Tahoma" w:cs="Tahoma"/>
          <w:color w:val="004990"/>
          <w:sz w:val="22"/>
          <w:szCs w:val="22"/>
        </w:rPr>
      </w:pPr>
    </w:p>
    <w:p w14:paraId="768C2F86" w14:textId="77777777" w:rsidR="00EA1BC1" w:rsidRDefault="00EA1BC1" w:rsidP="00EA1BC1">
      <w:pPr>
        <w:pStyle w:val="Prrafodelista"/>
        <w:ind w:left="567"/>
        <w:jc w:val="both"/>
        <w:rPr>
          <w:rFonts w:ascii="Tahoma" w:hAnsi="Tahoma" w:cs="Tahoma"/>
          <w:color w:val="1F497D" w:themeColor="text2"/>
          <w:sz w:val="22"/>
          <w:szCs w:val="22"/>
          <w:lang w:eastAsia="es-ES"/>
        </w:rPr>
      </w:pPr>
      <w:r>
        <w:rPr>
          <w:rFonts w:ascii="Tahoma" w:hAnsi="Tahoma" w:cs="Tahoma"/>
          <w:color w:val="1F497D" w:themeColor="text2"/>
          <w:sz w:val="22"/>
          <w:szCs w:val="22"/>
          <w:lang w:eastAsia="es-ES"/>
        </w:rPr>
        <w:t>No serán aceptadas ni consideradas las propuestas recibidas en oficinas postales o cualquier otro lugar, aunque fueran dependencias de ENTEL S.A. diferente al domicilio señalado en el párrafo precedente y tampoco serán consideradas las ofertas entregadas pasados el día y hora límite señalado por ENTEL S.A</w:t>
      </w:r>
    </w:p>
    <w:p w14:paraId="7B0822EF" w14:textId="77777777" w:rsidR="00EA1BC1" w:rsidRDefault="00EA1BC1" w:rsidP="007A3548">
      <w:pPr>
        <w:pStyle w:val="Prrafodelista"/>
        <w:ind w:left="567"/>
        <w:jc w:val="both"/>
        <w:rPr>
          <w:rFonts w:ascii="Tahoma" w:hAnsi="Tahoma" w:cs="Tahoma"/>
          <w:color w:val="004990"/>
          <w:sz w:val="22"/>
          <w:szCs w:val="22"/>
        </w:rPr>
      </w:pPr>
    </w:p>
    <w:p w14:paraId="7F9F852D" w14:textId="77777777" w:rsidR="005F4AD8" w:rsidRDefault="005F4AD8" w:rsidP="005F4AD8">
      <w:pPr>
        <w:spacing w:before="120"/>
        <w:ind w:left="709"/>
        <w:jc w:val="both"/>
        <w:rPr>
          <w:rFonts w:ascii="Tahoma" w:hAnsi="Tahoma" w:cs="Tahoma"/>
          <w:color w:val="004990"/>
          <w:sz w:val="22"/>
          <w:szCs w:val="24"/>
        </w:rPr>
      </w:pPr>
      <w:r w:rsidRPr="00984C8B">
        <w:rPr>
          <w:rFonts w:ascii="Tahoma" w:hAnsi="Tahoma" w:cs="Tahoma"/>
          <w:color w:val="004990"/>
          <w:sz w:val="22"/>
          <w:szCs w:val="24"/>
        </w:rPr>
        <w:t>Las ofertas de los proponentes deberán estructurarse de acuerdo a las siguientes instrucciones:</w:t>
      </w:r>
    </w:p>
    <w:p w14:paraId="25C4FF98" w14:textId="77777777" w:rsidR="005F4AD8" w:rsidRPr="00984C8B" w:rsidRDefault="005F4AD8" w:rsidP="005F4AD8">
      <w:pPr>
        <w:spacing w:before="120"/>
        <w:ind w:left="709"/>
        <w:jc w:val="both"/>
        <w:rPr>
          <w:rFonts w:ascii="Tahoma" w:hAnsi="Tahoma" w:cs="Tahoma"/>
          <w:color w:val="004990"/>
          <w:sz w:val="22"/>
          <w:szCs w:val="24"/>
        </w:rPr>
      </w:pPr>
    </w:p>
    <w:p w14:paraId="118E2198" w14:textId="77777777" w:rsidR="005F4AD8" w:rsidRPr="00984C8B" w:rsidRDefault="005F4AD8" w:rsidP="005F4AD8">
      <w:pPr>
        <w:spacing w:before="120"/>
        <w:ind w:left="709" w:firstLine="707"/>
        <w:rPr>
          <w:rFonts w:ascii="Tahoma" w:hAnsi="Tahoma" w:cs="Tahoma"/>
          <w:b/>
          <w:color w:val="004990"/>
          <w:sz w:val="22"/>
          <w:szCs w:val="24"/>
        </w:rPr>
      </w:pPr>
      <w:r w:rsidRPr="00984C8B">
        <w:rPr>
          <w:rFonts w:ascii="Tahoma" w:hAnsi="Tahoma" w:cs="Tahoma"/>
          <w:b/>
          <w:color w:val="004990"/>
          <w:sz w:val="22"/>
          <w:szCs w:val="24"/>
        </w:rPr>
        <w:t>SOBRE “A” – DOCUMENTOS ADMINISTRATIVOS.</w:t>
      </w:r>
    </w:p>
    <w:p w14:paraId="14AB809D" w14:textId="77777777" w:rsidR="005F4AD8" w:rsidRPr="00984C8B" w:rsidRDefault="005F4AD8" w:rsidP="005F4AD8">
      <w:pPr>
        <w:spacing w:before="120"/>
        <w:ind w:left="709" w:firstLine="707"/>
        <w:rPr>
          <w:rFonts w:ascii="Tahoma" w:hAnsi="Tahoma" w:cs="Tahoma"/>
          <w:b/>
          <w:color w:val="004990"/>
          <w:sz w:val="22"/>
          <w:szCs w:val="24"/>
        </w:rPr>
      </w:pPr>
      <w:r w:rsidRPr="00984C8B">
        <w:rPr>
          <w:rFonts w:ascii="Tahoma" w:hAnsi="Tahoma" w:cs="Tahoma"/>
          <w:b/>
          <w:color w:val="004990"/>
          <w:sz w:val="22"/>
          <w:szCs w:val="24"/>
        </w:rPr>
        <w:t>SOBRE “B” – PROPUESTA TÉCNICA (Original + Copia Digital).</w:t>
      </w:r>
    </w:p>
    <w:p w14:paraId="1271C9F3" w14:textId="77777777" w:rsidR="005F4AD8" w:rsidRPr="00984C8B" w:rsidRDefault="005F4AD8" w:rsidP="005F4AD8">
      <w:pPr>
        <w:spacing w:before="120"/>
        <w:ind w:left="709" w:firstLine="707"/>
        <w:rPr>
          <w:rFonts w:ascii="Tahoma" w:hAnsi="Tahoma" w:cs="Tahoma"/>
          <w:b/>
          <w:color w:val="004990"/>
          <w:sz w:val="22"/>
          <w:szCs w:val="24"/>
        </w:rPr>
      </w:pPr>
      <w:r w:rsidRPr="00984C8B">
        <w:rPr>
          <w:rFonts w:ascii="Tahoma" w:hAnsi="Tahoma" w:cs="Tahoma"/>
          <w:b/>
          <w:color w:val="004990"/>
          <w:sz w:val="22"/>
          <w:szCs w:val="24"/>
        </w:rPr>
        <w:t>SOBRE “C” – PROPUESTA ECONÓMICA (Original + Copia Digital).</w:t>
      </w:r>
    </w:p>
    <w:p w14:paraId="325D2A9F" w14:textId="77777777" w:rsidR="005F4AD8" w:rsidRPr="00984C8B" w:rsidRDefault="005F4AD8" w:rsidP="005F4AD8">
      <w:pPr>
        <w:spacing w:before="120"/>
        <w:ind w:left="709"/>
        <w:jc w:val="both"/>
        <w:rPr>
          <w:rFonts w:ascii="Tahoma" w:hAnsi="Tahoma" w:cs="Tahoma"/>
          <w:color w:val="004990"/>
          <w:sz w:val="22"/>
          <w:szCs w:val="22"/>
        </w:rPr>
      </w:pPr>
      <w:r w:rsidRPr="00984C8B">
        <w:rPr>
          <w:rFonts w:ascii="Tahoma" w:hAnsi="Tahoma" w:cs="Tahoma"/>
          <w:color w:val="004990"/>
          <w:sz w:val="22"/>
          <w:szCs w:val="24"/>
        </w:rPr>
        <w:t xml:space="preserve">Cada parte será presentada en un sobre o paquete cerrado, de manera separada; la Parte Técnica y la Parte Económica deberán contener copias digitales de los documentos correspondientes debidamente marcados como "ORIGINAL" y "COPIA DIGITAL" </w:t>
      </w:r>
      <w:r w:rsidRPr="00227E45">
        <w:rPr>
          <w:rFonts w:ascii="Tahoma" w:hAnsi="Tahoma" w:cs="Tahoma"/>
          <w:color w:val="004990"/>
          <w:sz w:val="22"/>
          <w:szCs w:val="24"/>
        </w:rPr>
        <w:t>los cuales deberán estar foliados, sellados y presentad</w:t>
      </w:r>
      <w:r>
        <w:rPr>
          <w:rFonts w:ascii="Tahoma" w:hAnsi="Tahoma" w:cs="Tahoma"/>
          <w:color w:val="004990"/>
          <w:sz w:val="22"/>
          <w:szCs w:val="24"/>
        </w:rPr>
        <w:t>os con la siguiente inscripción</w:t>
      </w:r>
      <w:r w:rsidRPr="00984C8B">
        <w:rPr>
          <w:rFonts w:ascii="Tahoma" w:hAnsi="Tahoma" w:cs="Tahoma"/>
          <w:color w:val="004990"/>
          <w:sz w:val="22"/>
          <w:szCs w:val="24"/>
        </w:rPr>
        <w:t>:</w:t>
      </w:r>
    </w:p>
    <w:p w14:paraId="32274A7B" w14:textId="77777777" w:rsidR="007A3548" w:rsidRPr="00511895" w:rsidRDefault="007A3548" w:rsidP="007A3548">
      <w:pPr>
        <w:ind w:left="709"/>
        <w:jc w:val="both"/>
        <w:rPr>
          <w:rFonts w:ascii="Tahoma" w:hAnsi="Tahoma" w:cs="Tahoma"/>
          <w:color w:val="004990"/>
          <w:sz w:val="22"/>
          <w:szCs w:val="22"/>
        </w:rPr>
      </w:pPr>
    </w:p>
    <w:tbl>
      <w:tblPr>
        <w:tblW w:w="0" w:type="auto"/>
        <w:jc w:val="center"/>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4569"/>
      </w:tblGrid>
      <w:tr w:rsidR="007A3548" w:rsidRPr="00511895" w14:paraId="5C77FE55" w14:textId="77777777" w:rsidTr="00B14F0D">
        <w:trPr>
          <w:trHeight w:val="1673"/>
          <w:jc w:val="center"/>
        </w:trPr>
        <w:tc>
          <w:tcPr>
            <w:tcW w:w="4569" w:type="dxa"/>
          </w:tcPr>
          <w:p w14:paraId="28612F66" w14:textId="77777777" w:rsidR="007A3548" w:rsidRPr="00511895" w:rsidRDefault="007A3548" w:rsidP="00B14F0D">
            <w:pPr>
              <w:ind w:left="133"/>
              <w:jc w:val="center"/>
              <w:rPr>
                <w:rFonts w:ascii="Tahoma" w:hAnsi="Tahoma" w:cs="Tahoma"/>
                <w:color w:val="004990"/>
                <w:sz w:val="22"/>
                <w:szCs w:val="22"/>
              </w:rPr>
            </w:pPr>
            <w:r w:rsidRPr="00511895">
              <w:rPr>
                <w:rFonts w:ascii="Tahoma" w:hAnsi="Tahoma" w:cs="Tahoma"/>
                <w:color w:val="004990"/>
                <w:sz w:val="22"/>
                <w:szCs w:val="22"/>
              </w:rPr>
              <w:lastRenderedPageBreak/>
              <w:t>ENTEL S.A.</w:t>
            </w:r>
          </w:p>
          <w:p w14:paraId="336416F3" w14:textId="559E8EA0" w:rsidR="007A3548" w:rsidRPr="00511895" w:rsidRDefault="00EA1BC1" w:rsidP="00B14F0D">
            <w:pPr>
              <w:ind w:left="133"/>
              <w:jc w:val="center"/>
              <w:rPr>
                <w:rFonts w:ascii="Tahoma" w:hAnsi="Tahoma" w:cs="Tahoma"/>
                <w:color w:val="004990"/>
                <w:sz w:val="22"/>
                <w:szCs w:val="22"/>
              </w:rPr>
            </w:pPr>
            <w:r>
              <w:rPr>
                <w:rFonts w:ascii="Tahoma" w:hAnsi="Tahoma" w:cs="Tahoma"/>
                <w:color w:val="004990"/>
                <w:sz w:val="22"/>
                <w:szCs w:val="22"/>
              </w:rPr>
              <w:t>LICITACION PUBLICA</w:t>
            </w:r>
            <w:r w:rsidRPr="00511895">
              <w:rPr>
                <w:rFonts w:ascii="Tahoma" w:hAnsi="Tahoma" w:cs="Tahoma"/>
                <w:color w:val="004990"/>
                <w:sz w:val="22"/>
                <w:szCs w:val="22"/>
              </w:rPr>
              <w:t xml:space="preserve"> </w:t>
            </w:r>
            <w:r w:rsidR="007A3548" w:rsidRPr="00511895">
              <w:rPr>
                <w:rFonts w:ascii="Tahoma" w:hAnsi="Tahoma" w:cs="Tahoma"/>
                <w:color w:val="004990"/>
                <w:sz w:val="22"/>
                <w:szCs w:val="22"/>
              </w:rPr>
              <w:t xml:space="preserve">N° </w:t>
            </w:r>
            <w:r w:rsidR="00B71C37">
              <w:rPr>
                <w:rFonts w:ascii="Tahoma" w:hAnsi="Tahoma" w:cs="Tahoma"/>
                <w:color w:val="004990"/>
                <w:sz w:val="22"/>
                <w:szCs w:val="22"/>
              </w:rPr>
              <w:t>36</w:t>
            </w:r>
            <w:r w:rsidR="007A3548" w:rsidRPr="00511895">
              <w:rPr>
                <w:rFonts w:ascii="Tahoma" w:hAnsi="Tahoma" w:cs="Tahoma"/>
                <w:color w:val="004990"/>
                <w:sz w:val="22"/>
                <w:szCs w:val="22"/>
              </w:rPr>
              <w:t>/201</w:t>
            </w:r>
            <w:r w:rsidR="00527F67">
              <w:rPr>
                <w:rFonts w:ascii="Tahoma" w:hAnsi="Tahoma" w:cs="Tahoma"/>
                <w:color w:val="004990"/>
                <w:sz w:val="22"/>
                <w:szCs w:val="22"/>
              </w:rPr>
              <w:t>6</w:t>
            </w:r>
          </w:p>
          <w:p w14:paraId="21D13947" w14:textId="17904727" w:rsidR="007A3548" w:rsidRPr="00511895" w:rsidRDefault="007A3548" w:rsidP="00B14F0D">
            <w:pPr>
              <w:ind w:left="133"/>
              <w:jc w:val="center"/>
              <w:rPr>
                <w:rFonts w:ascii="Tahoma" w:hAnsi="Tahoma" w:cs="Tahoma"/>
                <w:color w:val="004990"/>
                <w:sz w:val="22"/>
                <w:szCs w:val="22"/>
              </w:rPr>
            </w:pPr>
            <w:r w:rsidRPr="00511895">
              <w:rPr>
                <w:rFonts w:ascii="Tahoma" w:hAnsi="Tahoma" w:cs="Tahoma"/>
                <w:color w:val="004990"/>
                <w:sz w:val="22"/>
                <w:szCs w:val="22"/>
              </w:rPr>
              <w:t>“</w:t>
            </w:r>
            <w:r w:rsidR="00146002">
              <w:rPr>
                <w:rFonts w:ascii="Tahoma" w:hAnsi="Tahoma" w:cs="Tahoma"/>
                <w:color w:val="004990"/>
                <w:sz w:val="22"/>
                <w:szCs w:val="22"/>
              </w:rPr>
              <w:t xml:space="preserve">CONTRATACIÓN </w:t>
            </w:r>
            <w:r w:rsidR="005F4AD8">
              <w:rPr>
                <w:rFonts w:ascii="Tahoma" w:hAnsi="Tahoma" w:cs="Tahoma"/>
                <w:color w:val="004990"/>
                <w:sz w:val="22"/>
                <w:szCs w:val="22"/>
              </w:rPr>
              <w:t xml:space="preserve">NUEVO </w:t>
            </w:r>
            <w:r w:rsidR="00146002">
              <w:rPr>
                <w:rFonts w:ascii="Tahoma" w:hAnsi="Tahoma" w:cs="Tahoma"/>
                <w:color w:val="004990"/>
                <w:sz w:val="22"/>
                <w:szCs w:val="22"/>
              </w:rPr>
              <w:t>PROGRAMA INTEGRAL DE SEGUROS</w:t>
            </w:r>
            <w:r w:rsidRPr="00511895">
              <w:rPr>
                <w:rFonts w:ascii="Tahoma" w:hAnsi="Tahoma" w:cs="Tahoma"/>
                <w:color w:val="004990"/>
                <w:sz w:val="22"/>
                <w:szCs w:val="22"/>
              </w:rPr>
              <w:t>”</w:t>
            </w:r>
          </w:p>
          <w:p w14:paraId="728F19D4" w14:textId="77777777" w:rsidR="007A3548" w:rsidRPr="00511895" w:rsidRDefault="007A3548" w:rsidP="00B14F0D">
            <w:pPr>
              <w:ind w:left="133"/>
              <w:jc w:val="center"/>
              <w:rPr>
                <w:rFonts w:ascii="Tahoma" w:hAnsi="Tahoma" w:cs="Tahoma"/>
                <w:color w:val="004990"/>
                <w:sz w:val="22"/>
                <w:szCs w:val="22"/>
              </w:rPr>
            </w:pPr>
            <w:r w:rsidRPr="00511895">
              <w:rPr>
                <w:rFonts w:ascii="Tahoma" w:hAnsi="Tahoma" w:cs="Tahoma"/>
                <w:color w:val="004990"/>
                <w:sz w:val="22"/>
                <w:szCs w:val="22"/>
              </w:rPr>
              <w:t>RAZÓN SOCIAL DEL PROPONENTE  TELEFONO FAX – EMAIL</w:t>
            </w:r>
          </w:p>
          <w:p w14:paraId="76DECD54" w14:textId="77777777" w:rsidR="007A3548" w:rsidRPr="00511895" w:rsidRDefault="007A3548" w:rsidP="00B14F0D">
            <w:pPr>
              <w:ind w:left="133"/>
              <w:jc w:val="center"/>
              <w:rPr>
                <w:rFonts w:ascii="Tahoma" w:hAnsi="Tahoma" w:cs="Tahoma"/>
                <w:color w:val="004990"/>
                <w:sz w:val="22"/>
                <w:szCs w:val="22"/>
              </w:rPr>
            </w:pPr>
            <w:r w:rsidRPr="00511895">
              <w:rPr>
                <w:rFonts w:ascii="Tahoma" w:hAnsi="Tahoma" w:cs="Tahoma"/>
                <w:color w:val="004990"/>
                <w:sz w:val="22"/>
                <w:szCs w:val="22"/>
              </w:rPr>
              <w:t>ORIGINAL / COPIA</w:t>
            </w:r>
          </w:p>
        </w:tc>
      </w:tr>
    </w:tbl>
    <w:p w14:paraId="0264F599" w14:textId="77777777" w:rsidR="007A3548" w:rsidRDefault="007A3548" w:rsidP="007A3548">
      <w:pPr>
        <w:ind w:left="709"/>
        <w:jc w:val="both"/>
        <w:rPr>
          <w:rFonts w:ascii="Tahoma" w:hAnsi="Tahoma" w:cs="Tahoma"/>
          <w:color w:val="004990"/>
          <w:sz w:val="22"/>
          <w:szCs w:val="22"/>
        </w:rPr>
      </w:pPr>
    </w:p>
    <w:p w14:paraId="762EA594" w14:textId="77777777" w:rsidR="007A3548" w:rsidRPr="00071FE3" w:rsidRDefault="007A3548" w:rsidP="007A3548">
      <w:pPr>
        <w:ind w:left="567"/>
        <w:jc w:val="both"/>
        <w:rPr>
          <w:rFonts w:ascii="Tahoma" w:hAnsi="Tahoma" w:cs="Tahoma"/>
          <w:color w:val="004990"/>
          <w:sz w:val="22"/>
          <w:szCs w:val="22"/>
          <w:lang w:eastAsia="en-US"/>
        </w:rPr>
      </w:pPr>
      <w:r w:rsidRPr="00071FE3">
        <w:rPr>
          <w:rFonts w:ascii="Tahoma" w:hAnsi="Tahoma" w:cs="Tahoma"/>
          <w:color w:val="004990"/>
          <w:sz w:val="22"/>
          <w:szCs w:val="22"/>
          <w:lang w:eastAsia="en-US"/>
        </w:rPr>
        <w:t xml:space="preserve">La apertura de </w:t>
      </w:r>
      <w:r>
        <w:rPr>
          <w:rFonts w:ascii="Tahoma" w:hAnsi="Tahoma" w:cs="Tahoma"/>
          <w:color w:val="004990"/>
          <w:sz w:val="22"/>
          <w:szCs w:val="22"/>
          <w:lang w:eastAsia="en-US"/>
        </w:rPr>
        <w:t>sobres se efectuará</w:t>
      </w:r>
      <w:r w:rsidRPr="00071FE3">
        <w:rPr>
          <w:rFonts w:ascii="Tahoma" w:hAnsi="Tahoma" w:cs="Tahoma"/>
          <w:color w:val="004990"/>
          <w:sz w:val="22"/>
          <w:szCs w:val="22"/>
          <w:lang w:eastAsia="en-US"/>
        </w:rPr>
        <w:t xml:space="preserve"> en un acto público el día:</w:t>
      </w:r>
    </w:p>
    <w:p w14:paraId="7693050B" w14:textId="77777777" w:rsidR="007A3548" w:rsidRDefault="007A3548" w:rsidP="007A3548">
      <w:pPr>
        <w:ind w:left="567"/>
        <w:jc w:val="both"/>
        <w:rPr>
          <w:rFonts w:ascii="Tahoma" w:hAnsi="Tahoma" w:cs="Tahoma"/>
          <w:strike/>
          <w:color w:val="365F91"/>
        </w:rPr>
      </w:pPr>
    </w:p>
    <w:tbl>
      <w:tblPr>
        <w:tblW w:w="0" w:type="auto"/>
        <w:jc w:val="center"/>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864"/>
        <w:gridCol w:w="4204"/>
      </w:tblGrid>
      <w:tr w:rsidR="007A3548" w:rsidRPr="00511895" w14:paraId="06F60C99" w14:textId="77777777" w:rsidTr="00B14F0D">
        <w:trPr>
          <w:jc w:val="center"/>
        </w:trPr>
        <w:tc>
          <w:tcPr>
            <w:tcW w:w="864" w:type="dxa"/>
            <w:tcBorders>
              <w:top w:val="single" w:sz="4" w:space="0" w:color="004990"/>
              <w:left w:val="single" w:sz="4" w:space="0" w:color="004990"/>
              <w:bottom w:val="single" w:sz="4" w:space="0" w:color="FFFFFF" w:themeColor="background1"/>
              <w:right w:val="single" w:sz="4" w:space="0" w:color="FFFFFF" w:themeColor="background1"/>
            </w:tcBorders>
            <w:shd w:val="clear" w:color="auto" w:fill="004990"/>
          </w:tcPr>
          <w:p w14:paraId="01356585" w14:textId="77777777" w:rsidR="007A3548" w:rsidRPr="00393ED2" w:rsidRDefault="007A3548" w:rsidP="00B14F0D">
            <w:pPr>
              <w:ind w:left="1276" w:hanging="1276"/>
              <w:jc w:val="both"/>
              <w:rPr>
                <w:rFonts w:ascii="Tahoma" w:hAnsi="Tahoma" w:cs="Tahoma"/>
                <w:color w:val="FFFFFF" w:themeColor="background1"/>
                <w:sz w:val="22"/>
                <w:szCs w:val="22"/>
              </w:rPr>
            </w:pPr>
            <w:r w:rsidRPr="00393ED2">
              <w:rPr>
                <w:rFonts w:ascii="Tahoma" w:hAnsi="Tahoma" w:cs="Tahoma"/>
                <w:color w:val="FFFFFF" w:themeColor="background1"/>
                <w:sz w:val="22"/>
                <w:szCs w:val="22"/>
              </w:rPr>
              <w:t>Fecha:</w:t>
            </w:r>
          </w:p>
        </w:tc>
        <w:tc>
          <w:tcPr>
            <w:tcW w:w="4204" w:type="dxa"/>
            <w:tcBorders>
              <w:top w:val="single" w:sz="4" w:space="0" w:color="004990"/>
              <w:left w:val="single" w:sz="4" w:space="0" w:color="FFFFFF" w:themeColor="background1"/>
            </w:tcBorders>
          </w:tcPr>
          <w:p w14:paraId="78844FCB" w14:textId="77777777" w:rsidR="007A3548" w:rsidRPr="00511895" w:rsidRDefault="00096352" w:rsidP="00096352">
            <w:pPr>
              <w:ind w:left="1276" w:hanging="1276"/>
              <w:jc w:val="both"/>
              <w:rPr>
                <w:rFonts w:ascii="Tahoma" w:hAnsi="Tahoma" w:cs="Tahoma"/>
                <w:color w:val="004990"/>
                <w:sz w:val="22"/>
                <w:szCs w:val="22"/>
              </w:rPr>
            </w:pPr>
            <w:r>
              <w:rPr>
                <w:rFonts w:ascii="Tahoma" w:hAnsi="Tahoma" w:cs="Tahoma"/>
                <w:color w:val="004990"/>
                <w:sz w:val="22"/>
                <w:szCs w:val="22"/>
              </w:rPr>
              <w:t>Jueves</w:t>
            </w:r>
            <w:r w:rsidR="00AF1FEA" w:rsidRPr="00CD79B6">
              <w:rPr>
                <w:rFonts w:ascii="Tahoma" w:hAnsi="Tahoma" w:cs="Tahoma"/>
                <w:color w:val="004990"/>
                <w:sz w:val="22"/>
                <w:szCs w:val="22"/>
              </w:rPr>
              <w:t xml:space="preserve"> </w:t>
            </w:r>
            <w:r w:rsidR="00527F67">
              <w:rPr>
                <w:rFonts w:ascii="Tahoma" w:hAnsi="Tahoma" w:cs="Tahoma"/>
                <w:color w:val="004990"/>
                <w:sz w:val="22"/>
                <w:szCs w:val="22"/>
              </w:rPr>
              <w:t>0</w:t>
            </w:r>
            <w:r>
              <w:rPr>
                <w:rFonts w:ascii="Tahoma" w:hAnsi="Tahoma" w:cs="Tahoma"/>
                <w:color w:val="004990"/>
                <w:sz w:val="22"/>
                <w:szCs w:val="22"/>
              </w:rPr>
              <w:t>2</w:t>
            </w:r>
            <w:r w:rsidR="00AD571C" w:rsidRPr="00CD79B6">
              <w:rPr>
                <w:rFonts w:ascii="Tahoma" w:hAnsi="Tahoma" w:cs="Tahoma"/>
                <w:color w:val="004990"/>
                <w:sz w:val="22"/>
                <w:szCs w:val="22"/>
              </w:rPr>
              <w:t xml:space="preserve"> </w:t>
            </w:r>
            <w:r w:rsidR="001E777B" w:rsidRPr="00CD79B6">
              <w:rPr>
                <w:rFonts w:ascii="Tahoma" w:hAnsi="Tahoma" w:cs="Tahoma"/>
                <w:color w:val="004990"/>
                <w:sz w:val="22"/>
                <w:szCs w:val="22"/>
              </w:rPr>
              <w:t xml:space="preserve">de </w:t>
            </w:r>
            <w:r w:rsidR="002B05A5" w:rsidRPr="00CD79B6">
              <w:rPr>
                <w:rFonts w:ascii="Tahoma" w:hAnsi="Tahoma" w:cs="Tahoma"/>
                <w:color w:val="004990"/>
                <w:sz w:val="22"/>
                <w:szCs w:val="22"/>
              </w:rPr>
              <w:t>junio</w:t>
            </w:r>
            <w:r w:rsidR="001E777B" w:rsidRPr="00CD79B6">
              <w:rPr>
                <w:rFonts w:ascii="Tahoma" w:hAnsi="Tahoma" w:cs="Tahoma"/>
                <w:color w:val="004990"/>
                <w:sz w:val="22"/>
                <w:szCs w:val="22"/>
              </w:rPr>
              <w:t xml:space="preserve"> de 201</w:t>
            </w:r>
            <w:r w:rsidR="00527F67">
              <w:rPr>
                <w:rFonts w:ascii="Tahoma" w:hAnsi="Tahoma" w:cs="Tahoma"/>
                <w:color w:val="004990"/>
                <w:sz w:val="22"/>
                <w:szCs w:val="22"/>
              </w:rPr>
              <w:t>6</w:t>
            </w:r>
          </w:p>
        </w:tc>
      </w:tr>
      <w:tr w:rsidR="007A3548" w:rsidRPr="00511895" w14:paraId="55C59FD4" w14:textId="77777777" w:rsidTr="00B14F0D">
        <w:trPr>
          <w:jc w:val="center"/>
        </w:trPr>
        <w:tc>
          <w:tcPr>
            <w:tcW w:w="864" w:type="dxa"/>
            <w:tcBorders>
              <w:top w:val="single" w:sz="4" w:space="0" w:color="FFFFFF" w:themeColor="background1"/>
              <w:left w:val="single" w:sz="4" w:space="0" w:color="004990"/>
              <w:bottom w:val="single" w:sz="4" w:space="0" w:color="004990"/>
              <w:right w:val="single" w:sz="4" w:space="0" w:color="FFFFFF" w:themeColor="background1"/>
            </w:tcBorders>
            <w:shd w:val="clear" w:color="auto" w:fill="004990"/>
          </w:tcPr>
          <w:p w14:paraId="284DED2D" w14:textId="77777777" w:rsidR="007A3548" w:rsidRPr="00393ED2" w:rsidRDefault="007A3548" w:rsidP="00B14F0D">
            <w:pPr>
              <w:ind w:left="1276" w:hanging="1276"/>
              <w:jc w:val="both"/>
              <w:rPr>
                <w:rFonts w:ascii="Tahoma" w:hAnsi="Tahoma" w:cs="Tahoma"/>
                <w:color w:val="FFFFFF" w:themeColor="background1"/>
                <w:sz w:val="22"/>
                <w:szCs w:val="22"/>
              </w:rPr>
            </w:pPr>
            <w:r w:rsidRPr="00393ED2">
              <w:rPr>
                <w:rFonts w:ascii="Tahoma" w:hAnsi="Tahoma" w:cs="Tahoma"/>
                <w:color w:val="FFFFFF" w:themeColor="background1"/>
                <w:sz w:val="22"/>
                <w:szCs w:val="22"/>
              </w:rPr>
              <w:t>Hora:</w:t>
            </w:r>
          </w:p>
        </w:tc>
        <w:tc>
          <w:tcPr>
            <w:tcW w:w="4204" w:type="dxa"/>
            <w:tcBorders>
              <w:left w:val="single" w:sz="4" w:space="0" w:color="FFFFFF" w:themeColor="background1"/>
              <w:bottom w:val="single" w:sz="4" w:space="0" w:color="004990"/>
            </w:tcBorders>
          </w:tcPr>
          <w:p w14:paraId="5090958A" w14:textId="77777777" w:rsidR="007A3548" w:rsidRPr="00511895" w:rsidRDefault="00AD571C" w:rsidP="00AD571C">
            <w:pPr>
              <w:ind w:left="1276" w:hanging="1276"/>
              <w:jc w:val="both"/>
              <w:rPr>
                <w:rFonts w:ascii="Tahoma" w:hAnsi="Tahoma" w:cs="Tahoma"/>
                <w:color w:val="004990"/>
                <w:sz w:val="22"/>
                <w:szCs w:val="22"/>
              </w:rPr>
            </w:pPr>
            <w:r>
              <w:rPr>
                <w:rFonts w:ascii="Tahoma" w:hAnsi="Tahoma" w:cs="Tahoma"/>
                <w:color w:val="004990"/>
                <w:sz w:val="22"/>
                <w:szCs w:val="22"/>
              </w:rPr>
              <w:t>15</w:t>
            </w:r>
            <w:r w:rsidR="001E777B">
              <w:rPr>
                <w:rFonts w:ascii="Tahoma" w:hAnsi="Tahoma" w:cs="Tahoma"/>
                <w:color w:val="004990"/>
                <w:sz w:val="22"/>
                <w:szCs w:val="22"/>
              </w:rPr>
              <w:t>:30</w:t>
            </w:r>
          </w:p>
        </w:tc>
      </w:tr>
    </w:tbl>
    <w:p w14:paraId="199179E9" w14:textId="77777777" w:rsidR="007A3548" w:rsidRDefault="007A3548" w:rsidP="007A3548">
      <w:pPr>
        <w:ind w:left="567"/>
        <w:jc w:val="both"/>
        <w:rPr>
          <w:rFonts w:ascii="Tahoma" w:hAnsi="Tahoma" w:cs="Tahoma"/>
          <w:strike/>
          <w:color w:val="365F91"/>
        </w:rPr>
      </w:pPr>
    </w:p>
    <w:p w14:paraId="7CFE96B7" w14:textId="77777777" w:rsidR="00675A11" w:rsidRPr="00510D3A" w:rsidRDefault="001109C9" w:rsidP="00510D3A">
      <w:pPr>
        <w:pStyle w:val="Prrafodelista"/>
        <w:numPr>
          <w:ilvl w:val="1"/>
          <w:numId w:val="39"/>
        </w:numPr>
        <w:ind w:left="1134" w:hanging="567"/>
        <w:jc w:val="both"/>
        <w:outlineLvl w:val="2"/>
        <w:rPr>
          <w:rFonts w:ascii="Tahoma" w:hAnsi="Tahoma" w:cs="Tahoma"/>
          <w:color w:val="365F91"/>
          <w:sz w:val="22"/>
          <w:szCs w:val="22"/>
        </w:rPr>
      </w:pPr>
      <w:bookmarkStart w:id="1" w:name="_Toc304889404"/>
      <w:bookmarkStart w:id="2" w:name="_Toc304889483"/>
      <w:bookmarkStart w:id="3" w:name="_Toc304909210"/>
      <w:bookmarkStart w:id="4" w:name="_Toc305014204"/>
      <w:bookmarkStart w:id="5" w:name="_Toc305014355"/>
      <w:bookmarkEnd w:id="0"/>
      <w:r w:rsidRPr="00510D3A">
        <w:rPr>
          <w:rFonts w:ascii="Tahoma" w:hAnsi="Tahoma" w:cs="Tahoma"/>
          <w:b/>
          <w:color w:val="365F91"/>
          <w:sz w:val="22"/>
          <w:szCs w:val="22"/>
          <w:u w:val="single"/>
          <w:lang w:bidi="en-US"/>
        </w:rPr>
        <w:t xml:space="preserve">Sobre </w:t>
      </w:r>
      <w:r w:rsidR="00675A11" w:rsidRPr="00510D3A">
        <w:rPr>
          <w:rFonts w:ascii="Tahoma" w:hAnsi="Tahoma" w:cs="Tahoma"/>
          <w:b/>
          <w:color w:val="365F91"/>
          <w:sz w:val="22"/>
          <w:szCs w:val="22"/>
          <w:u w:val="single"/>
          <w:lang w:bidi="en-US"/>
        </w:rPr>
        <w:t>A</w:t>
      </w:r>
      <w:r w:rsidR="00675A11" w:rsidRPr="00510D3A">
        <w:rPr>
          <w:rFonts w:ascii="Tahoma" w:hAnsi="Tahoma" w:cs="Tahoma"/>
          <w:color w:val="365F91"/>
          <w:sz w:val="22"/>
          <w:szCs w:val="22"/>
          <w:u w:val="single"/>
          <w:lang w:bidi="en-US"/>
        </w:rPr>
        <w:t>:</w:t>
      </w:r>
      <w:r w:rsidR="00675A11" w:rsidRPr="00510D3A">
        <w:rPr>
          <w:rFonts w:ascii="Tahoma" w:hAnsi="Tahoma" w:cs="Tahoma"/>
          <w:color w:val="365F91"/>
          <w:sz w:val="22"/>
          <w:szCs w:val="22"/>
          <w:lang w:bidi="en-US"/>
        </w:rPr>
        <w:t xml:space="preserve"> </w:t>
      </w:r>
      <w:bookmarkStart w:id="6" w:name="_Toc130955263"/>
      <w:bookmarkStart w:id="7" w:name="_Toc130955322"/>
      <w:r w:rsidRPr="00510D3A">
        <w:rPr>
          <w:rFonts w:ascii="Tahoma" w:hAnsi="Tahoma" w:cs="Tahoma"/>
          <w:color w:val="365F91"/>
          <w:sz w:val="22"/>
          <w:szCs w:val="22"/>
          <w:lang w:bidi="en-US"/>
        </w:rPr>
        <w:t>D</w:t>
      </w:r>
      <w:r w:rsidR="00675A11" w:rsidRPr="00510D3A">
        <w:rPr>
          <w:rFonts w:ascii="Tahoma" w:hAnsi="Tahoma" w:cs="Tahoma"/>
          <w:color w:val="365F91"/>
          <w:sz w:val="22"/>
          <w:szCs w:val="22"/>
          <w:lang w:bidi="en-US"/>
        </w:rPr>
        <w:t xml:space="preserve">ebe tener la inscripción </w:t>
      </w:r>
      <w:r w:rsidRPr="00510D3A">
        <w:rPr>
          <w:rFonts w:ascii="Tahoma" w:hAnsi="Tahoma" w:cs="Tahoma"/>
          <w:b/>
          <w:color w:val="365F91"/>
          <w:sz w:val="22"/>
          <w:szCs w:val="22"/>
          <w:lang w:bidi="en-US"/>
        </w:rPr>
        <w:t>“</w:t>
      </w:r>
      <w:r w:rsidR="00675A11" w:rsidRPr="00510D3A">
        <w:rPr>
          <w:rFonts w:ascii="Tahoma" w:hAnsi="Tahoma" w:cs="Tahoma"/>
          <w:b/>
          <w:color w:val="365F91"/>
          <w:sz w:val="22"/>
          <w:szCs w:val="22"/>
          <w:lang w:bidi="en-US"/>
        </w:rPr>
        <w:t>DOCUMENTOS ADMINISTRATIVOS</w:t>
      </w:r>
      <w:r w:rsidRPr="00510D3A">
        <w:rPr>
          <w:rFonts w:ascii="Tahoma" w:hAnsi="Tahoma" w:cs="Tahoma"/>
          <w:b/>
          <w:color w:val="365F91"/>
          <w:sz w:val="22"/>
          <w:szCs w:val="22"/>
          <w:lang w:bidi="en-US"/>
        </w:rPr>
        <w:t>”</w:t>
      </w:r>
      <w:r w:rsidR="00675A11" w:rsidRPr="00510D3A">
        <w:rPr>
          <w:rFonts w:ascii="Tahoma" w:hAnsi="Tahoma" w:cs="Tahoma"/>
          <w:b/>
          <w:bCs/>
          <w:color w:val="365F91"/>
          <w:sz w:val="22"/>
          <w:szCs w:val="22"/>
        </w:rPr>
        <w:t xml:space="preserve"> </w:t>
      </w:r>
      <w:r w:rsidR="00675A11" w:rsidRPr="00510D3A">
        <w:rPr>
          <w:rFonts w:ascii="Tahoma" w:hAnsi="Tahoma" w:cs="Tahoma"/>
          <w:color w:val="365F91"/>
          <w:sz w:val="22"/>
          <w:szCs w:val="22"/>
        </w:rPr>
        <w:t xml:space="preserve">y debe contener la documentación de registro legal </w:t>
      </w:r>
      <w:r w:rsidR="00675A11" w:rsidRPr="00510D3A">
        <w:rPr>
          <w:rFonts w:ascii="Tahoma" w:hAnsi="Tahoma" w:cs="Tahoma"/>
          <w:color w:val="365F91"/>
          <w:sz w:val="22"/>
          <w:szCs w:val="22"/>
          <w:u w:val="single"/>
        </w:rPr>
        <w:t>vigente</w:t>
      </w:r>
      <w:r w:rsidR="00675A11" w:rsidRPr="00510D3A">
        <w:rPr>
          <w:rFonts w:ascii="Tahoma" w:hAnsi="Tahoma" w:cs="Tahoma"/>
          <w:color w:val="365F91"/>
          <w:sz w:val="22"/>
          <w:szCs w:val="22"/>
        </w:rPr>
        <w:t xml:space="preserve"> </w:t>
      </w:r>
      <w:r w:rsidRPr="00510D3A">
        <w:rPr>
          <w:rFonts w:ascii="Tahoma" w:hAnsi="Tahoma" w:cs="Tahoma"/>
          <w:color w:val="365F91"/>
          <w:sz w:val="22"/>
          <w:szCs w:val="22"/>
        </w:rPr>
        <w:t xml:space="preserve">del proponente, </w:t>
      </w:r>
      <w:r w:rsidR="00675A11" w:rsidRPr="00510D3A">
        <w:rPr>
          <w:rFonts w:ascii="Tahoma" w:hAnsi="Tahoma" w:cs="Tahoma"/>
          <w:color w:val="365F91"/>
          <w:sz w:val="22"/>
          <w:szCs w:val="22"/>
        </w:rPr>
        <w:t>de acuerdo a requerimiento de Entel S.A.:</w:t>
      </w:r>
    </w:p>
    <w:p w14:paraId="4DE8D7BA" w14:textId="77777777" w:rsidR="00675A11" w:rsidRDefault="00675A11" w:rsidP="00447A35">
      <w:pPr>
        <w:ind w:left="1134" w:hanging="567"/>
        <w:jc w:val="both"/>
        <w:rPr>
          <w:rFonts w:ascii="Tahoma" w:hAnsi="Tahoma" w:cs="Tahoma"/>
          <w:color w:val="365F91"/>
          <w:highlight w:val="yellow"/>
        </w:rPr>
      </w:pPr>
    </w:p>
    <w:p w14:paraId="78A8CE1D" w14:textId="77777777" w:rsidR="00675A11" w:rsidRPr="000D1F98" w:rsidRDefault="00675A11" w:rsidP="00675A11">
      <w:pPr>
        <w:ind w:left="426" w:firstLine="708"/>
        <w:jc w:val="both"/>
        <w:rPr>
          <w:rFonts w:ascii="Tahoma" w:hAnsi="Tahoma" w:cs="Tahoma"/>
          <w:color w:val="365F91"/>
          <w:lang w:val="es-BO"/>
        </w:rPr>
      </w:pPr>
    </w:p>
    <w:p w14:paraId="7EF81CAD" w14:textId="77777777" w:rsidR="00675A11" w:rsidRPr="00510D3A" w:rsidRDefault="00675A11" w:rsidP="00510D3A">
      <w:pPr>
        <w:pStyle w:val="Prrafodelista"/>
        <w:numPr>
          <w:ilvl w:val="2"/>
          <w:numId w:val="40"/>
        </w:numPr>
        <w:ind w:left="1843" w:hanging="709"/>
        <w:jc w:val="both"/>
        <w:outlineLvl w:val="2"/>
        <w:rPr>
          <w:rFonts w:ascii="Tahoma" w:hAnsi="Tahoma" w:cs="Tahoma"/>
          <w:color w:val="365F91"/>
          <w:sz w:val="22"/>
          <w:szCs w:val="22"/>
          <w:lang w:bidi="en-US"/>
        </w:rPr>
      </w:pPr>
      <w:r w:rsidRPr="00510D3A">
        <w:rPr>
          <w:rFonts w:ascii="Tahoma" w:hAnsi="Tahoma" w:cs="Tahoma"/>
          <w:color w:val="365F91"/>
          <w:sz w:val="22"/>
          <w:szCs w:val="22"/>
          <w:lang w:bidi="en-US"/>
        </w:rPr>
        <w:t xml:space="preserve">Carta de Presentación firmada por el </w:t>
      </w:r>
      <w:r w:rsidR="003F3FE0">
        <w:rPr>
          <w:rFonts w:ascii="Tahoma" w:hAnsi="Tahoma" w:cs="Tahoma"/>
          <w:color w:val="365F91"/>
          <w:sz w:val="22"/>
          <w:szCs w:val="22"/>
          <w:lang w:bidi="en-US"/>
        </w:rPr>
        <w:t xml:space="preserve">(los) </w:t>
      </w:r>
      <w:r w:rsidRPr="00510D3A">
        <w:rPr>
          <w:rFonts w:ascii="Tahoma" w:hAnsi="Tahoma" w:cs="Tahoma"/>
          <w:color w:val="365F91"/>
          <w:sz w:val="22"/>
          <w:szCs w:val="22"/>
          <w:lang w:bidi="en-US"/>
        </w:rPr>
        <w:t>Representante</w:t>
      </w:r>
      <w:r w:rsidR="003F3FE0">
        <w:rPr>
          <w:rFonts w:ascii="Tahoma" w:hAnsi="Tahoma" w:cs="Tahoma"/>
          <w:color w:val="365F91"/>
          <w:sz w:val="22"/>
          <w:szCs w:val="22"/>
          <w:lang w:bidi="en-US"/>
        </w:rPr>
        <w:t>(s)</w:t>
      </w:r>
      <w:r w:rsidRPr="00510D3A">
        <w:rPr>
          <w:rFonts w:ascii="Tahoma" w:hAnsi="Tahoma" w:cs="Tahoma"/>
          <w:color w:val="365F91"/>
          <w:sz w:val="22"/>
          <w:szCs w:val="22"/>
          <w:lang w:bidi="en-US"/>
        </w:rPr>
        <w:t xml:space="preserve"> Legal</w:t>
      </w:r>
      <w:r w:rsidR="003F3FE0">
        <w:rPr>
          <w:rFonts w:ascii="Tahoma" w:hAnsi="Tahoma" w:cs="Tahoma"/>
          <w:color w:val="365F91"/>
          <w:sz w:val="22"/>
          <w:szCs w:val="22"/>
          <w:lang w:bidi="en-US"/>
        </w:rPr>
        <w:t>(es)</w:t>
      </w:r>
      <w:r w:rsidRPr="00510D3A">
        <w:rPr>
          <w:rFonts w:ascii="Tahoma" w:hAnsi="Tahoma" w:cs="Tahoma"/>
          <w:color w:val="365F91"/>
          <w:sz w:val="22"/>
          <w:szCs w:val="22"/>
          <w:lang w:bidi="en-US"/>
        </w:rPr>
        <w:t xml:space="preserve"> del proponente.</w:t>
      </w:r>
    </w:p>
    <w:p w14:paraId="0F7119A7" w14:textId="77777777" w:rsidR="00675A11" w:rsidRPr="00675A11" w:rsidRDefault="00675A11" w:rsidP="00510D3A">
      <w:pPr>
        <w:pStyle w:val="Prrafodelista"/>
        <w:numPr>
          <w:ilvl w:val="2"/>
          <w:numId w:val="40"/>
        </w:numPr>
        <w:ind w:left="1843" w:hanging="709"/>
        <w:jc w:val="both"/>
        <w:outlineLvl w:val="2"/>
        <w:rPr>
          <w:rFonts w:ascii="Tahoma" w:hAnsi="Tahoma" w:cs="Tahoma"/>
          <w:color w:val="365F91"/>
          <w:sz w:val="22"/>
          <w:szCs w:val="22"/>
          <w:lang w:bidi="en-US"/>
        </w:rPr>
      </w:pPr>
      <w:r w:rsidRPr="00675A11">
        <w:rPr>
          <w:rFonts w:ascii="Tahoma" w:hAnsi="Tahoma" w:cs="Tahoma"/>
          <w:color w:val="365F91"/>
          <w:sz w:val="22"/>
          <w:szCs w:val="22"/>
          <w:lang w:bidi="en-US"/>
        </w:rPr>
        <w:t xml:space="preserve">Fotocopia simple del Testimonio de Constitución y modificaciones al mismo debidamente resellado en FUNDEMPRESA </w:t>
      </w:r>
      <w:r w:rsidRPr="00510D3A">
        <w:rPr>
          <w:rFonts w:ascii="Tahoma" w:hAnsi="Tahoma" w:cs="Tahoma"/>
          <w:i/>
          <w:color w:val="365F91"/>
          <w:sz w:val="22"/>
          <w:szCs w:val="22"/>
          <w:shd w:val="clear" w:color="auto" w:fill="D9D9D9" w:themeFill="background1" w:themeFillShade="D9"/>
          <w:lang w:bidi="en-US"/>
        </w:rPr>
        <w:t>(Requisito no aplicado a empresas unipersonales)</w:t>
      </w:r>
      <w:r w:rsidRPr="00675A11">
        <w:rPr>
          <w:rFonts w:ascii="Tahoma" w:hAnsi="Tahoma" w:cs="Tahoma"/>
          <w:color w:val="365F91"/>
          <w:sz w:val="22"/>
          <w:szCs w:val="22"/>
          <w:lang w:bidi="en-US"/>
        </w:rPr>
        <w:t>.</w:t>
      </w:r>
    </w:p>
    <w:p w14:paraId="00F1D870" w14:textId="77777777" w:rsidR="00675A11" w:rsidRPr="00510D3A" w:rsidRDefault="00675A11" w:rsidP="00510D3A">
      <w:pPr>
        <w:pStyle w:val="Prrafodelista"/>
        <w:numPr>
          <w:ilvl w:val="2"/>
          <w:numId w:val="40"/>
        </w:numPr>
        <w:ind w:left="1843" w:hanging="709"/>
        <w:jc w:val="both"/>
        <w:outlineLvl w:val="2"/>
        <w:rPr>
          <w:rFonts w:ascii="Tahoma" w:hAnsi="Tahoma" w:cs="Tahoma"/>
          <w:i/>
          <w:color w:val="365F91"/>
          <w:sz w:val="22"/>
          <w:szCs w:val="22"/>
          <w:lang w:bidi="en-US"/>
        </w:rPr>
      </w:pPr>
      <w:r w:rsidRPr="00675A11">
        <w:rPr>
          <w:rFonts w:ascii="Tahoma" w:hAnsi="Tahoma" w:cs="Tahoma"/>
          <w:color w:val="365F91"/>
          <w:sz w:val="22"/>
          <w:szCs w:val="22"/>
          <w:lang w:bidi="en-US"/>
        </w:rPr>
        <w:t xml:space="preserve">Fotocopia simple del Poder del </w:t>
      </w:r>
      <w:r w:rsidR="003F3FE0">
        <w:rPr>
          <w:rFonts w:ascii="Tahoma" w:hAnsi="Tahoma" w:cs="Tahoma"/>
          <w:color w:val="365F91"/>
          <w:sz w:val="22"/>
          <w:szCs w:val="22"/>
          <w:lang w:bidi="en-US"/>
        </w:rPr>
        <w:t xml:space="preserve">(de los) </w:t>
      </w:r>
      <w:r w:rsidRPr="00675A11">
        <w:rPr>
          <w:rFonts w:ascii="Tahoma" w:hAnsi="Tahoma" w:cs="Tahoma"/>
          <w:color w:val="365F91"/>
          <w:sz w:val="22"/>
          <w:szCs w:val="22"/>
          <w:lang w:bidi="en-US"/>
        </w:rPr>
        <w:t>Representante</w:t>
      </w:r>
      <w:r w:rsidR="003F3FE0">
        <w:rPr>
          <w:rFonts w:ascii="Tahoma" w:hAnsi="Tahoma" w:cs="Tahoma"/>
          <w:color w:val="365F91"/>
          <w:sz w:val="22"/>
          <w:szCs w:val="22"/>
          <w:lang w:bidi="en-US"/>
        </w:rPr>
        <w:t>(es)</w:t>
      </w:r>
      <w:r w:rsidRPr="00675A11">
        <w:rPr>
          <w:rFonts w:ascii="Tahoma" w:hAnsi="Tahoma" w:cs="Tahoma"/>
          <w:color w:val="365F91"/>
          <w:sz w:val="22"/>
          <w:szCs w:val="22"/>
          <w:lang w:bidi="en-US"/>
        </w:rPr>
        <w:t xml:space="preserve"> Legal</w:t>
      </w:r>
      <w:r w:rsidR="003F3FE0">
        <w:rPr>
          <w:rFonts w:ascii="Tahoma" w:hAnsi="Tahoma" w:cs="Tahoma"/>
          <w:color w:val="365F91"/>
          <w:sz w:val="22"/>
          <w:szCs w:val="22"/>
          <w:lang w:bidi="en-US"/>
        </w:rPr>
        <w:t>(es)</w:t>
      </w:r>
      <w:r w:rsidRPr="00675A11">
        <w:rPr>
          <w:rFonts w:ascii="Tahoma" w:hAnsi="Tahoma" w:cs="Tahoma"/>
          <w:color w:val="365F91"/>
          <w:sz w:val="22"/>
          <w:szCs w:val="22"/>
          <w:lang w:bidi="en-US"/>
        </w:rPr>
        <w:t xml:space="preserve"> debidamente resellado en FUNDEMPRESA, mencionando las facultades otorgadas al</w:t>
      </w:r>
      <w:r w:rsidR="003F3FE0">
        <w:rPr>
          <w:rFonts w:ascii="Tahoma" w:hAnsi="Tahoma" w:cs="Tahoma"/>
          <w:color w:val="365F91"/>
          <w:sz w:val="22"/>
          <w:szCs w:val="22"/>
          <w:lang w:bidi="en-US"/>
        </w:rPr>
        <w:t xml:space="preserve"> (a los)</w:t>
      </w:r>
      <w:r w:rsidRPr="00675A11">
        <w:rPr>
          <w:rFonts w:ascii="Tahoma" w:hAnsi="Tahoma" w:cs="Tahoma"/>
          <w:color w:val="365F91"/>
          <w:sz w:val="22"/>
          <w:szCs w:val="22"/>
          <w:lang w:bidi="en-US"/>
        </w:rPr>
        <w:t xml:space="preserve"> apoderado</w:t>
      </w:r>
      <w:r w:rsidR="003F3FE0">
        <w:rPr>
          <w:rFonts w:ascii="Tahoma" w:hAnsi="Tahoma" w:cs="Tahoma"/>
          <w:color w:val="365F91"/>
          <w:sz w:val="22"/>
          <w:szCs w:val="22"/>
          <w:lang w:bidi="en-US"/>
        </w:rPr>
        <w:t>(s)</w:t>
      </w:r>
      <w:r w:rsidRPr="00675A11">
        <w:rPr>
          <w:rFonts w:ascii="Tahoma" w:hAnsi="Tahoma" w:cs="Tahoma"/>
          <w:color w:val="365F91"/>
          <w:sz w:val="22"/>
          <w:szCs w:val="22"/>
          <w:lang w:bidi="en-US"/>
        </w:rPr>
        <w:t xml:space="preserve"> para participar en procesos de licitación, presentación de propuestas y suscripción de contratos para la provisión/prestación del bien/servicio. </w:t>
      </w:r>
      <w:r w:rsidRPr="00510D3A">
        <w:rPr>
          <w:rFonts w:ascii="Tahoma" w:hAnsi="Tahoma" w:cs="Tahoma"/>
          <w:i/>
          <w:color w:val="365F91"/>
          <w:sz w:val="22"/>
          <w:szCs w:val="22"/>
          <w:shd w:val="clear" w:color="auto" w:fill="D9D9D9" w:themeFill="background1" w:themeFillShade="D9"/>
          <w:lang w:bidi="en-US"/>
        </w:rPr>
        <w:t>(Requisito no aplicado a empresas unipersonales)</w:t>
      </w:r>
      <w:r w:rsidR="00455EE3" w:rsidRPr="00510D3A">
        <w:rPr>
          <w:rFonts w:ascii="Tahoma" w:hAnsi="Tahoma" w:cs="Tahoma"/>
          <w:i/>
          <w:color w:val="365F91"/>
          <w:sz w:val="22"/>
          <w:szCs w:val="22"/>
          <w:shd w:val="clear" w:color="auto" w:fill="D9D9D9" w:themeFill="background1" w:themeFillShade="D9"/>
          <w:lang w:bidi="en-US"/>
        </w:rPr>
        <w:t>.</w:t>
      </w:r>
    </w:p>
    <w:p w14:paraId="59090013" w14:textId="77777777" w:rsidR="00675A11" w:rsidRPr="00510D3A" w:rsidRDefault="00675A11" w:rsidP="00510D3A">
      <w:pPr>
        <w:pStyle w:val="Prrafodelista"/>
        <w:numPr>
          <w:ilvl w:val="2"/>
          <w:numId w:val="40"/>
        </w:numPr>
        <w:ind w:left="1843" w:hanging="709"/>
        <w:jc w:val="both"/>
        <w:outlineLvl w:val="2"/>
        <w:rPr>
          <w:rFonts w:ascii="Tahoma" w:hAnsi="Tahoma" w:cs="Tahoma"/>
          <w:i/>
          <w:color w:val="365F91"/>
          <w:sz w:val="22"/>
          <w:szCs w:val="22"/>
          <w:lang w:bidi="en-US"/>
        </w:rPr>
      </w:pPr>
      <w:r w:rsidRPr="00675A11">
        <w:rPr>
          <w:rFonts w:ascii="Tahoma" w:hAnsi="Tahoma" w:cs="Tahoma"/>
          <w:color w:val="365F91"/>
          <w:sz w:val="22"/>
          <w:szCs w:val="22"/>
          <w:lang w:bidi="en-US"/>
        </w:rPr>
        <w:t xml:space="preserve">Fotocopia simple de la Matrícula de Comercio ante FUNDEMPRESA debidamente actualizada y vigente a su presentación </w:t>
      </w:r>
      <w:r w:rsidRPr="00510D3A">
        <w:rPr>
          <w:rFonts w:ascii="Tahoma" w:hAnsi="Tahoma" w:cs="Tahoma"/>
          <w:i/>
          <w:color w:val="365F91"/>
          <w:sz w:val="22"/>
          <w:szCs w:val="22"/>
          <w:shd w:val="clear" w:color="auto" w:fill="D9D9D9" w:themeFill="background1" w:themeFillShade="D9"/>
          <w:lang w:bidi="en-US"/>
        </w:rPr>
        <w:t>(Matrícula de Registro de Empresa en Bolivia, si se trata de empresa constituida como Sociedad en cualquiera de las modalidades)</w:t>
      </w:r>
      <w:r w:rsidRPr="00510D3A">
        <w:rPr>
          <w:rFonts w:ascii="Tahoma" w:hAnsi="Tahoma" w:cs="Tahoma"/>
          <w:i/>
          <w:color w:val="365F91"/>
          <w:sz w:val="22"/>
          <w:szCs w:val="22"/>
          <w:lang w:bidi="en-US"/>
        </w:rPr>
        <w:t>.</w:t>
      </w:r>
    </w:p>
    <w:p w14:paraId="4954CC5E" w14:textId="542DD07C" w:rsidR="00675A11" w:rsidRPr="00675A11" w:rsidRDefault="00675A11" w:rsidP="00510D3A">
      <w:pPr>
        <w:pStyle w:val="Prrafodelista"/>
        <w:numPr>
          <w:ilvl w:val="2"/>
          <w:numId w:val="40"/>
        </w:numPr>
        <w:ind w:left="1843" w:hanging="709"/>
        <w:jc w:val="both"/>
        <w:outlineLvl w:val="2"/>
        <w:rPr>
          <w:rFonts w:ascii="Tahoma" w:hAnsi="Tahoma" w:cs="Tahoma"/>
          <w:color w:val="365F91"/>
          <w:sz w:val="22"/>
          <w:szCs w:val="22"/>
          <w:lang w:bidi="en-US"/>
        </w:rPr>
      </w:pPr>
      <w:r w:rsidRPr="00675A11">
        <w:rPr>
          <w:rFonts w:ascii="Tahoma" w:hAnsi="Tahoma" w:cs="Tahoma"/>
          <w:color w:val="365F91"/>
          <w:sz w:val="22"/>
          <w:szCs w:val="22"/>
          <w:lang w:bidi="en-US"/>
        </w:rPr>
        <w:t xml:space="preserve">Fotocopia simple </w:t>
      </w:r>
      <w:r w:rsidR="005F4AD8" w:rsidRPr="00A65C0D">
        <w:rPr>
          <w:rFonts w:ascii="Tahoma" w:hAnsi="Tahoma" w:cs="Tahoma"/>
          <w:color w:val="004990"/>
          <w:sz w:val="22"/>
          <w:szCs w:val="22"/>
          <w:lang w:bidi="en-US"/>
        </w:rPr>
        <w:t>de la certificación electrónica del Número de Identificación Tributaria (N.I.T.) vigente al momento de la presentación.</w:t>
      </w:r>
      <w:r w:rsidR="005F4AD8">
        <w:rPr>
          <w:rFonts w:ascii="Tahoma" w:hAnsi="Tahoma" w:cs="Tahoma"/>
          <w:color w:val="004990"/>
          <w:sz w:val="22"/>
          <w:szCs w:val="22"/>
          <w:lang w:bidi="en-US"/>
        </w:rPr>
        <w:t xml:space="preserve"> (El cual podrá ser impreso de la página WEB de impuestos máximo con un mes de anticipación)</w:t>
      </w:r>
      <w:r w:rsidRPr="00675A11">
        <w:rPr>
          <w:rFonts w:ascii="Tahoma" w:hAnsi="Tahoma" w:cs="Tahoma"/>
          <w:color w:val="365F91"/>
          <w:sz w:val="22"/>
          <w:szCs w:val="22"/>
          <w:lang w:bidi="en-US"/>
        </w:rPr>
        <w:t>.</w:t>
      </w:r>
    </w:p>
    <w:p w14:paraId="553113EE" w14:textId="77777777" w:rsidR="00675A11" w:rsidRPr="00675A11" w:rsidRDefault="00675A11" w:rsidP="00510D3A">
      <w:pPr>
        <w:pStyle w:val="Prrafodelista"/>
        <w:numPr>
          <w:ilvl w:val="2"/>
          <w:numId w:val="40"/>
        </w:numPr>
        <w:ind w:left="1843" w:hanging="709"/>
        <w:jc w:val="both"/>
        <w:outlineLvl w:val="2"/>
        <w:rPr>
          <w:rFonts w:ascii="Tahoma" w:hAnsi="Tahoma" w:cs="Tahoma"/>
          <w:color w:val="365F91"/>
          <w:sz w:val="22"/>
          <w:szCs w:val="22"/>
          <w:lang w:bidi="en-US"/>
        </w:rPr>
      </w:pPr>
      <w:r w:rsidRPr="00675A11">
        <w:rPr>
          <w:rFonts w:ascii="Tahoma" w:hAnsi="Tahoma" w:cs="Tahoma"/>
          <w:color w:val="365F91"/>
          <w:sz w:val="22"/>
          <w:szCs w:val="22"/>
          <w:lang w:bidi="en-US"/>
        </w:rPr>
        <w:t xml:space="preserve">Fotocopia simple de la Cédula de Identidad del </w:t>
      </w:r>
      <w:r w:rsidR="003F3FE0">
        <w:rPr>
          <w:rFonts w:ascii="Tahoma" w:hAnsi="Tahoma" w:cs="Tahoma"/>
          <w:color w:val="365F91"/>
          <w:sz w:val="22"/>
          <w:szCs w:val="22"/>
          <w:lang w:bidi="en-US"/>
        </w:rPr>
        <w:t xml:space="preserve">(de los) </w:t>
      </w:r>
      <w:r w:rsidRPr="00675A11">
        <w:rPr>
          <w:rFonts w:ascii="Tahoma" w:hAnsi="Tahoma" w:cs="Tahoma"/>
          <w:color w:val="365F91"/>
          <w:sz w:val="22"/>
          <w:szCs w:val="22"/>
          <w:lang w:bidi="en-US"/>
        </w:rPr>
        <w:t>Representante</w:t>
      </w:r>
      <w:r w:rsidR="003F3FE0">
        <w:rPr>
          <w:rFonts w:ascii="Tahoma" w:hAnsi="Tahoma" w:cs="Tahoma"/>
          <w:color w:val="365F91"/>
          <w:sz w:val="22"/>
          <w:szCs w:val="22"/>
          <w:lang w:bidi="en-US"/>
        </w:rPr>
        <w:t>(s)</w:t>
      </w:r>
      <w:r w:rsidRPr="00675A11">
        <w:rPr>
          <w:rFonts w:ascii="Tahoma" w:hAnsi="Tahoma" w:cs="Tahoma"/>
          <w:color w:val="365F91"/>
          <w:sz w:val="22"/>
          <w:szCs w:val="22"/>
          <w:lang w:bidi="en-US"/>
        </w:rPr>
        <w:t xml:space="preserve"> Legal</w:t>
      </w:r>
      <w:r w:rsidR="003F3FE0">
        <w:rPr>
          <w:rFonts w:ascii="Tahoma" w:hAnsi="Tahoma" w:cs="Tahoma"/>
          <w:color w:val="365F91"/>
          <w:sz w:val="22"/>
          <w:szCs w:val="22"/>
          <w:lang w:bidi="en-US"/>
        </w:rPr>
        <w:t>(es)</w:t>
      </w:r>
      <w:r w:rsidRPr="00675A11">
        <w:rPr>
          <w:rFonts w:ascii="Tahoma" w:hAnsi="Tahoma" w:cs="Tahoma"/>
          <w:color w:val="365F91"/>
          <w:sz w:val="22"/>
          <w:szCs w:val="22"/>
          <w:lang w:bidi="en-US"/>
        </w:rPr>
        <w:t xml:space="preserve"> vigente a la fecha de presentación de la propuesta.  </w:t>
      </w:r>
    </w:p>
    <w:p w14:paraId="56D66CDF" w14:textId="59D20674" w:rsidR="00675A11" w:rsidRDefault="00675A11" w:rsidP="005F4AD8">
      <w:pPr>
        <w:pStyle w:val="Prrafodelista"/>
        <w:numPr>
          <w:ilvl w:val="2"/>
          <w:numId w:val="40"/>
        </w:numPr>
        <w:ind w:left="1843"/>
        <w:jc w:val="both"/>
        <w:outlineLvl w:val="2"/>
        <w:rPr>
          <w:rFonts w:ascii="Tahoma" w:hAnsi="Tahoma" w:cs="Tahoma"/>
          <w:color w:val="365F91"/>
          <w:sz w:val="22"/>
          <w:szCs w:val="22"/>
          <w:lang w:bidi="en-US"/>
        </w:rPr>
      </w:pPr>
      <w:r w:rsidRPr="00675A11">
        <w:rPr>
          <w:rFonts w:ascii="Tahoma" w:hAnsi="Tahoma" w:cs="Tahoma"/>
          <w:color w:val="365F91"/>
          <w:sz w:val="22"/>
          <w:szCs w:val="22"/>
          <w:lang w:bidi="en-US"/>
        </w:rPr>
        <w:t>Fotocopia simple de los Estados Financieros</w:t>
      </w:r>
      <w:r w:rsidR="005F4AD8">
        <w:rPr>
          <w:rFonts w:ascii="Tahoma" w:hAnsi="Tahoma" w:cs="Tahoma"/>
          <w:color w:val="365F91"/>
          <w:sz w:val="22"/>
          <w:szCs w:val="22"/>
          <w:lang w:bidi="en-US"/>
        </w:rPr>
        <w:t xml:space="preserve"> Auditados</w:t>
      </w:r>
      <w:r w:rsidRPr="00675A11">
        <w:rPr>
          <w:rFonts w:ascii="Tahoma" w:hAnsi="Tahoma" w:cs="Tahoma"/>
          <w:color w:val="365F91"/>
          <w:sz w:val="22"/>
          <w:szCs w:val="22"/>
          <w:lang w:bidi="en-US"/>
        </w:rPr>
        <w:t xml:space="preserve"> </w:t>
      </w:r>
      <w:r w:rsidR="00262824">
        <w:rPr>
          <w:rFonts w:ascii="Tahoma" w:hAnsi="Tahoma" w:cs="Tahoma"/>
          <w:color w:val="365F91"/>
          <w:sz w:val="22"/>
          <w:szCs w:val="22"/>
          <w:lang w:bidi="en-US"/>
        </w:rPr>
        <w:t xml:space="preserve">(Balance General y Estado de Resultados), </w:t>
      </w:r>
      <w:r w:rsidRPr="00675A11">
        <w:rPr>
          <w:rFonts w:ascii="Tahoma" w:hAnsi="Tahoma" w:cs="Tahoma"/>
          <w:color w:val="365F91"/>
          <w:sz w:val="22"/>
          <w:szCs w:val="22"/>
          <w:lang w:bidi="en-US"/>
        </w:rPr>
        <w:t xml:space="preserve">de la </w:t>
      </w:r>
      <w:r w:rsidR="005F4AD8">
        <w:rPr>
          <w:rFonts w:ascii="Tahoma" w:hAnsi="Tahoma" w:cs="Tahoma"/>
          <w:color w:val="365F91"/>
          <w:sz w:val="22"/>
          <w:szCs w:val="22"/>
          <w:lang w:bidi="en-US"/>
        </w:rPr>
        <w:t xml:space="preserve">ultima gestión fiscal </w:t>
      </w:r>
      <w:r w:rsidR="005F4AD8" w:rsidRPr="005F4AD8">
        <w:rPr>
          <w:rFonts w:ascii="Tahoma" w:hAnsi="Tahoma" w:cs="Tahoma"/>
          <w:color w:val="365F91"/>
          <w:sz w:val="22"/>
          <w:szCs w:val="22"/>
          <w:lang w:bidi="en-US"/>
        </w:rPr>
        <w:t>y sellada por Impuestos Nacional</w:t>
      </w:r>
      <w:r w:rsidR="005F4AD8">
        <w:rPr>
          <w:rFonts w:ascii="Tahoma" w:hAnsi="Tahoma" w:cs="Tahoma"/>
          <w:color w:val="365F91"/>
          <w:sz w:val="22"/>
          <w:szCs w:val="22"/>
          <w:lang w:bidi="en-US"/>
        </w:rPr>
        <w:t>es</w:t>
      </w:r>
      <w:r w:rsidR="00262824">
        <w:rPr>
          <w:rFonts w:ascii="Tahoma" w:hAnsi="Tahoma" w:cs="Tahoma"/>
          <w:color w:val="365F91"/>
          <w:sz w:val="22"/>
          <w:szCs w:val="22"/>
          <w:lang w:bidi="en-US"/>
        </w:rPr>
        <w:t>.</w:t>
      </w:r>
    </w:p>
    <w:p w14:paraId="7B1B97ED" w14:textId="4216154D" w:rsidR="00675A11" w:rsidRPr="00B71C37" w:rsidRDefault="00675A11" w:rsidP="00FF1706">
      <w:pPr>
        <w:pStyle w:val="Prrafodelista"/>
        <w:numPr>
          <w:ilvl w:val="2"/>
          <w:numId w:val="40"/>
        </w:numPr>
        <w:shd w:val="clear" w:color="auto" w:fill="FFFFFF" w:themeFill="background1"/>
        <w:ind w:left="1843" w:hanging="709"/>
        <w:jc w:val="both"/>
        <w:outlineLvl w:val="2"/>
        <w:rPr>
          <w:rFonts w:ascii="Tahoma" w:hAnsi="Tahoma" w:cs="Tahoma"/>
          <w:color w:val="365F91"/>
          <w:sz w:val="22"/>
          <w:szCs w:val="22"/>
          <w:lang w:bidi="en-US"/>
        </w:rPr>
      </w:pPr>
      <w:r w:rsidRPr="00FF1706">
        <w:rPr>
          <w:rFonts w:ascii="Tahoma" w:hAnsi="Tahoma" w:cs="Tahoma"/>
          <w:color w:val="365F91"/>
          <w:sz w:val="22"/>
          <w:szCs w:val="22"/>
          <w:lang w:bidi="en-US"/>
        </w:rPr>
        <w:t>Boleta de Garantía de Seriedad de Propuesta y/o Póliza con las características de renovable, irrevocable</w:t>
      </w:r>
      <w:r w:rsidR="007D0A76" w:rsidRPr="00FF1706">
        <w:rPr>
          <w:rFonts w:ascii="Tahoma" w:hAnsi="Tahoma" w:cs="Tahoma"/>
          <w:color w:val="365F91"/>
          <w:sz w:val="22"/>
          <w:szCs w:val="22"/>
          <w:lang w:bidi="en-US"/>
        </w:rPr>
        <w:t>,</w:t>
      </w:r>
      <w:r w:rsidRPr="00FF1706">
        <w:rPr>
          <w:rFonts w:ascii="Tahoma" w:hAnsi="Tahoma" w:cs="Tahoma"/>
          <w:color w:val="365F91"/>
          <w:sz w:val="22"/>
          <w:szCs w:val="22"/>
          <w:lang w:bidi="en-US"/>
        </w:rPr>
        <w:t xml:space="preserve"> de ejecución inmediata </w:t>
      </w:r>
      <w:r w:rsidR="007D0A76" w:rsidRPr="00FF1706">
        <w:rPr>
          <w:rFonts w:ascii="Tahoma" w:hAnsi="Tahoma" w:cs="Tahoma"/>
          <w:color w:val="365F91"/>
          <w:sz w:val="22"/>
          <w:szCs w:val="22"/>
          <w:lang w:bidi="en-US"/>
        </w:rPr>
        <w:t xml:space="preserve"> y a primer requerimiento </w:t>
      </w:r>
      <w:r w:rsidRPr="00FF1706">
        <w:rPr>
          <w:rFonts w:ascii="Tahoma" w:hAnsi="Tahoma" w:cs="Tahoma"/>
          <w:color w:val="365F91"/>
          <w:sz w:val="22"/>
          <w:szCs w:val="22"/>
          <w:lang w:bidi="en-US"/>
        </w:rPr>
        <w:t>a favor de Entel S.A. emitida por una institución bancaria y/o financiera legalmente constituida en Bolivia</w:t>
      </w:r>
      <w:r w:rsidR="00BF38D9">
        <w:rPr>
          <w:rFonts w:ascii="Tahoma" w:hAnsi="Tahoma" w:cs="Tahoma"/>
          <w:color w:val="365F91"/>
          <w:sz w:val="22"/>
          <w:szCs w:val="22"/>
          <w:lang w:bidi="en-US"/>
        </w:rPr>
        <w:t>.L</w:t>
      </w:r>
      <w:r w:rsidR="0092720E" w:rsidRPr="00FF1706">
        <w:rPr>
          <w:rFonts w:ascii="Tahoma" w:hAnsi="Tahoma" w:cs="Tahoma"/>
          <w:color w:val="365F91"/>
          <w:sz w:val="22"/>
          <w:szCs w:val="22"/>
          <w:lang w:bidi="en-US"/>
        </w:rPr>
        <w:t xml:space="preserve">a </w:t>
      </w:r>
      <w:r w:rsidR="00BF38D9">
        <w:rPr>
          <w:rFonts w:ascii="Tahoma" w:hAnsi="Tahoma" w:cs="Tahoma"/>
          <w:color w:val="365F91"/>
          <w:sz w:val="22"/>
          <w:szCs w:val="22"/>
          <w:lang w:val="es-BO" w:bidi="en-US"/>
        </w:rPr>
        <w:t>Póliza de Seguro de C</w:t>
      </w:r>
      <w:r w:rsidR="0092720E" w:rsidRPr="00FF1706">
        <w:rPr>
          <w:rFonts w:ascii="Tahoma" w:hAnsi="Tahoma" w:cs="Tahoma"/>
          <w:color w:val="365F91"/>
          <w:sz w:val="22"/>
          <w:szCs w:val="22"/>
          <w:lang w:val="es-BO" w:bidi="en-US"/>
        </w:rPr>
        <w:t>aución</w:t>
      </w:r>
      <w:r w:rsidR="0092720E" w:rsidRPr="00FF1706">
        <w:rPr>
          <w:rFonts w:ascii="Tahoma" w:hAnsi="Tahoma" w:cs="Tahoma"/>
          <w:color w:val="365F91"/>
          <w:sz w:val="22"/>
          <w:szCs w:val="22"/>
          <w:lang w:bidi="en-US"/>
        </w:rPr>
        <w:t xml:space="preserve"> </w:t>
      </w:r>
      <w:r w:rsidR="00BF38D9">
        <w:rPr>
          <w:rFonts w:ascii="Tahoma" w:hAnsi="Tahoma" w:cs="Tahoma"/>
          <w:color w:val="365F91"/>
          <w:sz w:val="22"/>
          <w:szCs w:val="22"/>
          <w:lang w:bidi="en-US"/>
        </w:rPr>
        <w:t xml:space="preserve">deberá ser </w:t>
      </w:r>
      <w:r w:rsidR="0092720E" w:rsidRPr="00FF1706">
        <w:rPr>
          <w:rFonts w:ascii="Tahoma" w:hAnsi="Tahoma"/>
          <w:color w:val="004990"/>
          <w:sz w:val="22"/>
          <w:szCs w:val="22"/>
          <w:lang w:val="es-BO"/>
        </w:rPr>
        <w:t xml:space="preserve">emitida por </w:t>
      </w:r>
      <w:r w:rsidR="00BF38D9">
        <w:rPr>
          <w:rFonts w:ascii="Tahoma" w:hAnsi="Tahoma"/>
          <w:color w:val="004990"/>
          <w:sz w:val="22"/>
          <w:szCs w:val="22"/>
          <w:lang w:val="es-BO"/>
        </w:rPr>
        <w:t xml:space="preserve">otra </w:t>
      </w:r>
      <w:r w:rsidR="0092720E" w:rsidRPr="00FF1706">
        <w:rPr>
          <w:rFonts w:ascii="Tahoma" w:hAnsi="Tahoma"/>
          <w:color w:val="004990"/>
          <w:sz w:val="22"/>
          <w:szCs w:val="22"/>
          <w:lang w:val="es-BO"/>
        </w:rPr>
        <w:t xml:space="preserve">empresa aseguradora </w:t>
      </w:r>
      <w:r w:rsidR="00BF38D9">
        <w:rPr>
          <w:rFonts w:ascii="Tahoma" w:hAnsi="Tahoma"/>
          <w:color w:val="004990"/>
          <w:sz w:val="22"/>
          <w:szCs w:val="22"/>
          <w:lang w:val="es-BO"/>
        </w:rPr>
        <w:t xml:space="preserve">que no sea la proponente, y </w:t>
      </w:r>
      <w:r w:rsidR="001109C9" w:rsidRPr="00FF1706">
        <w:rPr>
          <w:rFonts w:ascii="Tahoma" w:hAnsi="Tahoma" w:cs="Tahoma"/>
          <w:color w:val="365F91"/>
          <w:sz w:val="22"/>
          <w:szCs w:val="22"/>
          <w:lang w:bidi="en-US"/>
        </w:rPr>
        <w:t xml:space="preserve">con calificación </w:t>
      </w:r>
      <w:r w:rsidR="000D11C9" w:rsidRPr="00FF1706">
        <w:rPr>
          <w:rFonts w:ascii="Tahoma" w:hAnsi="Tahoma" w:cs="Tahoma"/>
          <w:color w:val="365F91"/>
          <w:sz w:val="22"/>
          <w:szCs w:val="22"/>
          <w:lang w:bidi="en-US"/>
        </w:rPr>
        <w:t xml:space="preserve">doble </w:t>
      </w:r>
      <w:r w:rsidR="001109C9" w:rsidRPr="00FF1706">
        <w:rPr>
          <w:rFonts w:ascii="Tahoma" w:hAnsi="Tahoma" w:cs="Tahoma"/>
          <w:color w:val="365F91"/>
          <w:sz w:val="22"/>
          <w:szCs w:val="22"/>
          <w:lang w:bidi="en-US"/>
        </w:rPr>
        <w:t>A. C</w:t>
      </w:r>
      <w:r w:rsidRPr="00FF1706">
        <w:rPr>
          <w:rFonts w:ascii="Tahoma" w:hAnsi="Tahoma" w:cs="Tahoma"/>
          <w:color w:val="365F91"/>
          <w:sz w:val="22"/>
          <w:szCs w:val="22"/>
          <w:lang w:bidi="en-US"/>
        </w:rPr>
        <w:t xml:space="preserve">on una validez de </w:t>
      </w:r>
      <w:r w:rsidR="00BF38D9" w:rsidRPr="00AF1FEA">
        <w:rPr>
          <w:rFonts w:ascii="Tahoma" w:hAnsi="Tahoma" w:cs="Tahoma"/>
          <w:color w:val="365F91"/>
          <w:sz w:val="22"/>
          <w:szCs w:val="22"/>
          <w:lang w:bidi="en-US"/>
        </w:rPr>
        <w:t xml:space="preserve">120 </w:t>
      </w:r>
      <w:r w:rsidRPr="00AF1FEA">
        <w:rPr>
          <w:rFonts w:ascii="Tahoma" w:hAnsi="Tahoma" w:cs="Tahoma"/>
          <w:color w:val="365F91"/>
          <w:sz w:val="22"/>
          <w:szCs w:val="22"/>
          <w:lang w:bidi="en-US"/>
        </w:rPr>
        <w:t>días calendario</w:t>
      </w:r>
      <w:r w:rsidRPr="00FF1706">
        <w:rPr>
          <w:rFonts w:ascii="Tahoma" w:hAnsi="Tahoma" w:cs="Tahoma"/>
          <w:color w:val="365F91"/>
          <w:sz w:val="22"/>
          <w:szCs w:val="22"/>
          <w:lang w:bidi="en-US"/>
        </w:rPr>
        <w:t xml:space="preserve"> a partir de la fecha de presentación de propuesta</w:t>
      </w:r>
      <w:r w:rsidR="001109C9" w:rsidRPr="00FF1706">
        <w:rPr>
          <w:rFonts w:ascii="Tahoma" w:hAnsi="Tahoma" w:cs="Tahoma"/>
          <w:color w:val="365F91"/>
          <w:sz w:val="22"/>
          <w:szCs w:val="22"/>
          <w:lang w:bidi="en-US"/>
        </w:rPr>
        <w:t>. Debe ser presentada</w:t>
      </w:r>
      <w:r w:rsidRPr="00FF1706">
        <w:rPr>
          <w:rFonts w:ascii="Tahoma" w:hAnsi="Tahoma" w:cs="Tahoma"/>
          <w:color w:val="365F91"/>
          <w:sz w:val="22"/>
          <w:szCs w:val="22"/>
          <w:lang w:bidi="en-US"/>
        </w:rPr>
        <w:t xml:space="preserve"> en</w:t>
      </w:r>
      <w:r w:rsidR="001109C9" w:rsidRPr="00FF1706">
        <w:rPr>
          <w:rFonts w:ascii="Tahoma" w:hAnsi="Tahoma" w:cs="Tahoma"/>
          <w:color w:val="365F91"/>
          <w:sz w:val="22"/>
          <w:szCs w:val="22"/>
          <w:lang w:bidi="en-US"/>
        </w:rPr>
        <w:t xml:space="preserve"> </w:t>
      </w:r>
      <w:r w:rsidR="000A01B5">
        <w:rPr>
          <w:rFonts w:ascii="Tahoma" w:hAnsi="Tahoma" w:cs="Tahoma"/>
          <w:color w:val="365F91"/>
          <w:sz w:val="22"/>
          <w:szCs w:val="22"/>
          <w:lang w:bidi="en-US"/>
        </w:rPr>
        <w:t xml:space="preserve">Dolares </w:t>
      </w:r>
      <w:r w:rsidR="000A01B5">
        <w:rPr>
          <w:rFonts w:ascii="Tahoma" w:hAnsi="Tahoma" w:cs="Tahoma"/>
          <w:color w:val="365F91"/>
          <w:sz w:val="22"/>
          <w:szCs w:val="22"/>
          <w:lang w:bidi="en-US"/>
        </w:rPr>
        <w:lastRenderedPageBreak/>
        <w:t>Americanos</w:t>
      </w:r>
      <w:r w:rsidRPr="00FF1706">
        <w:rPr>
          <w:rFonts w:ascii="Tahoma" w:hAnsi="Tahoma" w:cs="Tahoma"/>
          <w:color w:val="365F91"/>
          <w:sz w:val="22"/>
          <w:szCs w:val="22"/>
          <w:lang w:bidi="en-US"/>
        </w:rPr>
        <w:t xml:space="preserve"> por el siguiente valor: </w:t>
      </w:r>
      <w:r w:rsidR="000A01B5" w:rsidRPr="00B71C37">
        <w:rPr>
          <w:rFonts w:ascii="Tahoma" w:hAnsi="Tahoma" w:cs="Tahoma"/>
          <w:color w:val="365F91"/>
          <w:sz w:val="22"/>
          <w:szCs w:val="22"/>
          <w:lang w:bidi="en-US"/>
        </w:rPr>
        <w:t xml:space="preserve">USD </w:t>
      </w:r>
      <w:r w:rsidR="00144443">
        <w:rPr>
          <w:rFonts w:ascii="Tahoma" w:hAnsi="Tahoma" w:cs="Tahoma"/>
          <w:color w:val="365F91"/>
          <w:sz w:val="22"/>
          <w:szCs w:val="22"/>
          <w:lang w:bidi="en-US"/>
        </w:rPr>
        <w:t xml:space="preserve">27.000,00 </w:t>
      </w:r>
      <w:r w:rsidR="00144443" w:rsidRPr="00B71C37">
        <w:rPr>
          <w:rFonts w:ascii="Tahoma" w:hAnsi="Tahoma" w:cs="Tahoma"/>
          <w:color w:val="365F91"/>
          <w:sz w:val="22"/>
          <w:szCs w:val="22"/>
          <w:lang w:bidi="en-US"/>
        </w:rPr>
        <w:t>(</w:t>
      </w:r>
      <w:r w:rsidR="00144443">
        <w:rPr>
          <w:rFonts w:ascii="Tahoma" w:hAnsi="Tahoma" w:cs="Tahoma"/>
          <w:color w:val="365F91"/>
          <w:sz w:val="22"/>
          <w:szCs w:val="22"/>
          <w:lang w:bidi="en-US"/>
        </w:rPr>
        <w:t xml:space="preserve">Veintisiente Mil </w:t>
      </w:r>
      <w:r w:rsidRPr="00B71C37">
        <w:rPr>
          <w:rFonts w:ascii="Tahoma" w:hAnsi="Tahoma" w:cs="Tahoma"/>
          <w:color w:val="365F91"/>
          <w:sz w:val="22"/>
          <w:szCs w:val="22"/>
          <w:lang w:bidi="en-US"/>
        </w:rPr>
        <w:t xml:space="preserve">00/100 </w:t>
      </w:r>
      <w:r w:rsidRPr="00B71C37">
        <w:rPr>
          <w:rFonts w:ascii="Tahoma" w:hAnsi="Tahoma" w:cs="Tahoma"/>
          <w:i/>
          <w:color w:val="365F91"/>
          <w:sz w:val="22"/>
          <w:szCs w:val="22"/>
          <w:shd w:val="clear" w:color="auto" w:fill="D9D9D9" w:themeFill="background1" w:themeFillShade="D9"/>
        </w:rPr>
        <w:t>Dólares Americanos</w:t>
      </w:r>
      <w:r w:rsidRPr="00B71C37">
        <w:rPr>
          <w:rFonts w:ascii="Tahoma" w:hAnsi="Tahoma" w:cs="Tahoma"/>
          <w:color w:val="365F91"/>
          <w:sz w:val="22"/>
          <w:szCs w:val="22"/>
          <w:lang w:bidi="en-US"/>
        </w:rPr>
        <w:t>).</w:t>
      </w:r>
    </w:p>
    <w:p w14:paraId="6CA05508" w14:textId="77777777" w:rsidR="00675A11" w:rsidRPr="00675A11" w:rsidRDefault="00675A11" w:rsidP="00FF1706">
      <w:pPr>
        <w:pStyle w:val="Prrafodelista"/>
        <w:numPr>
          <w:ilvl w:val="2"/>
          <w:numId w:val="40"/>
        </w:numPr>
        <w:ind w:left="1843" w:hanging="709"/>
        <w:jc w:val="both"/>
        <w:outlineLvl w:val="2"/>
        <w:rPr>
          <w:rFonts w:ascii="Tahoma" w:hAnsi="Tahoma" w:cs="Tahoma"/>
          <w:color w:val="365F91"/>
          <w:sz w:val="22"/>
          <w:szCs w:val="22"/>
          <w:lang w:bidi="en-US"/>
        </w:rPr>
      </w:pPr>
      <w:r w:rsidRPr="00675A11">
        <w:rPr>
          <w:rFonts w:ascii="Tahoma" w:hAnsi="Tahoma" w:cs="Tahoma"/>
          <w:color w:val="365F91"/>
          <w:sz w:val="22"/>
          <w:szCs w:val="22"/>
          <w:lang w:bidi="en-US"/>
        </w:rPr>
        <w:t>Declaración de Integridad provista por Entel S.A. y firmada por  el</w:t>
      </w:r>
      <w:r w:rsidR="009B3B8F">
        <w:rPr>
          <w:rFonts w:ascii="Tahoma" w:hAnsi="Tahoma" w:cs="Tahoma"/>
          <w:color w:val="365F91"/>
          <w:sz w:val="22"/>
          <w:szCs w:val="22"/>
          <w:lang w:bidi="en-US"/>
        </w:rPr>
        <w:t xml:space="preserve"> (los)</w:t>
      </w:r>
      <w:r w:rsidRPr="00675A11">
        <w:rPr>
          <w:rFonts w:ascii="Tahoma" w:hAnsi="Tahoma" w:cs="Tahoma"/>
          <w:color w:val="365F91"/>
          <w:sz w:val="22"/>
          <w:szCs w:val="22"/>
          <w:lang w:bidi="en-US"/>
        </w:rPr>
        <w:t xml:space="preserve"> Representante</w:t>
      </w:r>
      <w:r w:rsidR="009B3B8F">
        <w:rPr>
          <w:rFonts w:ascii="Tahoma" w:hAnsi="Tahoma" w:cs="Tahoma"/>
          <w:color w:val="365F91"/>
          <w:sz w:val="22"/>
          <w:szCs w:val="22"/>
          <w:lang w:bidi="en-US"/>
        </w:rPr>
        <w:t>(s)</w:t>
      </w:r>
      <w:r w:rsidRPr="00675A11">
        <w:rPr>
          <w:rFonts w:ascii="Tahoma" w:hAnsi="Tahoma" w:cs="Tahoma"/>
          <w:color w:val="365F91"/>
          <w:sz w:val="22"/>
          <w:szCs w:val="22"/>
          <w:lang w:bidi="en-US"/>
        </w:rPr>
        <w:t xml:space="preserve">  Legal</w:t>
      </w:r>
      <w:r w:rsidR="009B3B8F">
        <w:rPr>
          <w:rFonts w:ascii="Tahoma" w:hAnsi="Tahoma" w:cs="Tahoma"/>
          <w:color w:val="365F91"/>
          <w:sz w:val="22"/>
          <w:szCs w:val="22"/>
          <w:lang w:bidi="en-US"/>
        </w:rPr>
        <w:t>(es)</w:t>
      </w:r>
      <w:r w:rsidRPr="00675A11">
        <w:rPr>
          <w:rFonts w:ascii="Tahoma" w:hAnsi="Tahoma" w:cs="Tahoma"/>
          <w:color w:val="365F91"/>
          <w:sz w:val="22"/>
          <w:szCs w:val="22"/>
          <w:lang w:bidi="en-US"/>
        </w:rPr>
        <w:t xml:space="preserve">   y  personal </w:t>
      </w:r>
      <w:r w:rsidR="009B3B8F">
        <w:rPr>
          <w:rFonts w:ascii="Tahoma" w:hAnsi="Tahoma" w:cs="Tahoma"/>
          <w:color w:val="365F91"/>
          <w:sz w:val="22"/>
          <w:szCs w:val="22"/>
          <w:lang w:bidi="en-US"/>
        </w:rPr>
        <w:t>ejecutivo relacionado de cada área que participe en la elaboración de propuesta,</w:t>
      </w:r>
      <w:r w:rsidRPr="00675A11">
        <w:rPr>
          <w:rFonts w:ascii="Tahoma" w:hAnsi="Tahoma" w:cs="Tahoma"/>
          <w:color w:val="365F91"/>
          <w:sz w:val="22"/>
          <w:szCs w:val="22"/>
          <w:lang w:bidi="en-US"/>
        </w:rPr>
        <w:t xml:space="preserve"> de  la  empresa  del  proponente. (Anexo   No. 2)</w:t>
      </w:r>
    </w:p>
    <w:p w14:paraId="5DEB1083" w14:textId="77777777" w:rsidR="00675A11" w:rsidRPr="00675A11" w:rsidRDefault="00675A11" w:rsidP="00FF1706">
      <w:pPr>
        <w:pStyle w:val="Prrafodelista"/>
        <w:numPr>
          <w:ilvl w:val="2"/>
          <w:numId w:val="40"/>
        </w:numPr>
        <w:ind w:left="1843" w:hanging="709"/>
        <w:jc w:val="both"/>
        <w:outlineLvl w:val="2"/>
        <w:rPr>
          <w:rFonts w:ascii="Tahoma" w:hAnsi="Tahoma" w:cs="Tahoma"/>
          <w:color w:val="365F91"/>
          <w:sz w:val="22"/>
          <w:szCs w:val="22"/>
          <w:lang w:bidi="en-US"/>
        </w:rPr>
      </w:pPr>
      <w:r w:rsidRPr="00675A11">
        <w:rPr>
          <w:rFonts w:ascii="Tahoma" w:hAnsi="Tahoma" w:cs="Tahoma"/>
          <w:color w:val="365F91"/>
          <w:sz w:val="22"/>
          <w:szCs w:val="22"/>
          <w:lang w:bidi="en-US"/>
        </w:rPr>
        <w:t>Periodo</w:t>
      </w:r>
      <w:r w:rsidR="00E557E2">
        <w:rPr>
          <w:rFonts w:ascii="Tahoma" w:hAnsi="Tahoma" w:cs="Tahoma"/>
          <w:color w:val="365F91"/>
          <w:sz w:val="22"/>
          <w:szCs w:val="22"/>
          <w:lang w:bidi="en-US"/>
        </w:rPr>
        <w:t xml:space="preserve"> </w:t>
      </w:r>
      <w:r w:rsidRPr="00675A11">
        <w:rPr>
          <w:rFonts w:ascii="Tahoma" w:hAnsi="Tahoma" w:cs="Tahoma"/>
          <w:color w:val="365F91"/>
          <w:sz w:val="22"/>
          <w:szCs w:val="22"/>
          <w:lang w:bidi="en-US"/>
        </w:rPr>
        <w:t>de</w:t>
      </w:r>
      <w:r w:rsidR="00E557E2">
        <w:rPr>
          <w:rFonts w:ascii="Tahoma" w:hAnsi="Tahoma" w:cs="Tahoma"/>
          <w:color w:val="365F91"/>
          <w:sz w:val="22"/>
          <w:szCs w:val="22"/>
          <w:lang w:bidi="en-US"/>
        </w:rPr>
        <w:t xml:space="preserve"> </w:t>
      </w:r>
      <w:r w:rsidRPr="00675A11">
        <w:rPr>
          <w:rFonts w:ascii="Tahoma" w:hAnsi="Tahoma" w:cs="Tahoma"/>
          <w:color w:val="365F91"/>
          <w:sz w:val="22"/>
          <w:szCs w:val="22"/>
          <w:lang w:bidi="en-US"/>
        </w:rPr>
        <w:t>validez</w:t>
      </w:r>
      <w:r w:rsidR="00E557E2">
        <w:rPr>
          <w:rFonts w:ascii="Tahoma" w:hAnsi="Tahoma" w:cs="Tahoma"/>
          <w:color w:val="365F91"/>
          <w:sz w:val="22"/>
          <w:szCs w:val="22"/>
          <w:lang w:bidi="en-US"/>
        </w:rPr>
        <w:t xml:space="preserve"> </w:t>
      </w:r>
      <w:r w:rsidRPr="00675A11">
        <w:rPr>
          <w:rFonts w:ascii="Tahoma" w:hAnsi="Tahoma" w:cs="Tahoma"/>
          <w:color w:val="365F91"/>
          <w:sz w:val="22"/>
          <w:szCs w:val="22"/>
          <w:lang w:bidi="en-US"/>
        </w:rPr>
        <w:t>de</w:t>
      </w:r>
      <w:r w:rsidR="00E557E2">
        <w:rPr>
          <w:rFonts w:ascii="Tahoma" w:hAnsi="Tahoma" w:cs="Tahoma"/>
          <w:color w:val="365F91"/>
          <w:sz w:val="22"/>
          <w:szCs w:val="22"/>
          <w:lang w:bidi="en-US"/>
        </w:rPr>
        <w:t xml:space="preserve"> </w:t>
      </w:r>
      <w:r w:rsidRPr="00675A11">
        <w:rPr>
          <w:rFonts w:ascii="Tahoma" w:hAnsi="Tahoma" w:cs="Tahoma"/>
          <w:color w:val="365F91"/>
          <w:sz w:val="22"/>
          <w:szCs w:val="22"/>
          <w:lang w:bidi="en-US"/>
        </w:rPr>
        <w:t>la</w:t>
      </w:r>
      <w:r w:rsidR="00E557E2">
        <w:rPr>
          <w:rFonts w:ascii="Tahoma" w:hAnsi="Tahoma" w:cs="Tahoma"/>
          <w:color w:val="365F91"/>
          <w:sz w:val="22"/>
          <w:szCs w:val="22"/>
          <w:lang w:bidi="en-US"/>
        </w:rPr>
        <w:t xml:space="preserve"> </w:t>
      </w:r>
      <w:r w:rsidR="001109C9" w:rsidRPr="00675A11">
        <w:rPr>
          <w:rFonts w:ascii="Tahoma" w:hAnsi="Tahoma" w:cs="Tahoma"/>
          <w:color w:val="365F91"/>
          <w:sz w:val="22"/>
          <w:szCs w:val="22"/>
          <w:lang w:bidi="en-US"/>
        </w:rPr>
        <w:t>propuesta</w:t>
      </w:r>
      <w:r w:rsidR="001109C9" w:rsidRPr="001109C9">
        <w:rPr>
          <w:rFonts w:ascii="Tahoma" w:hAnsi="Tahoma" w:cs="Tahoma"/>
          <w:color w:val="365F91"/>
          <w:sz w:val="22"/>
          <w:szCs w:val="22"/>
          <w:vertAlign w:val="superscript"/>
          <w:lang w:bidi="en-US"/>
        </w:rPr>
        <w:t>(</w:t>
      </w:r>
      <w:r w:rsidRPr="001109C9">
        <w:rPr>
          <w:color w:val="004990"/>
          <w:vertAlign w:val="superscript"/>
          <w:lang w:bidi="en-US"/>
        </w:rPr>
        <w:footnoteReference w:id="1"/>
      </w:r>
      <w:r w:rsidR="001109C9" w:rsidRPr="001109C9">
        <w:rPr>
          <w:rFonts w:ascii="Tahoma" w:hAnsi="Tahoma" w:cs="Tahoma"/>
          <w:color w:val="365F91"/>
          <w:sz w:val="22"/>
          <w:szCs w:val="22"/>
          <w:vertAlign w:val="superscript"/>
          <w:lang w:bidi="en-US"/>
        </w:rPr>
        <w:t>)</w:t>
      </w:r>
      <w:r w:rsidRPr="00675A11">
        <w:rPr>
          <w:rFonts w:ascii="Tahoma" w:hAnsi="Tahoma" w:cs="Tahoma"/>
          <w:color w:val="365F91"/>
          <w:sz w:val="22"/>
          <w:szCs w:val="22"/>
          <w:lang w:bidi="en-US"/>
        </w:rPr>
        <w:t>,</w:t>
      </w:r>
      <w:r w:rsidR="00E557E2">
        <w:rPr>
          <w:rFonts w:ascii="Tahoma" w:hAnsi="Tahoma" w:cs="Tahoma"/>
          <w:color w:val="365F91"/>
          <w:sz w:val="22"/>
          <w:szCs w:val="22"/>
          <w:lang w:bidi="en-US"/>
        </w:rPr>
        <w:t xml:space="preserve"> </w:t>
      </w:r>
      <w:r w:rsidRPr="00675A11">
        <w:rPr>
          <w:rFonts w:ascii="Tahoma" w:hAnsi="Tahoma" w:cs="Tahoma"/>
          <w:color w:val="365F91"/>
          <w:sz w:val="22"/>
          <w:szCs w:val="22"/>
          <w:lang w:bidi="en-US"/>
        </w:rPr>
        <w:t>equivalente</w:t>
      </w:r>
      <w:r w:rsidR="00E557E2">
        <w:rPr>
          <w:rFonts w:ascii="Tahoma" w:hAnsi="Tahoma" w:cs="Tahoma"/>
          <w:color w:val="365F91"/>
          <w:sz w:val="22"/>
          <w:szCs w:val="22"/>
          <w:lang w:bidi="en-US"/>
        </w:rPr>
        <w:t xml:space="preserve"> </w:t>
      </w:r>
      <w:r w:rsidRPr="00675A11">
        <w:rPr>
          <w:rFonts w:ascii="Tahoma" w:hAnsi="Tahoma" w:cs="Tahoma"/>
          <w:color w:val="365F91"/>
          <w:sz w:val="22"/>
          <w:szCs w:val="22"/>
          <w:lang w:bidi="en-US"/>
        </w:rPr>
        <w:t>a</w:t>
      </w:r>
      <w:r w:rsidR="001109C9">
        <w:rPr>
          <w:rFonts w:ascii="Tahoma" w:hAnsi="Tahoma" w:cs="Tahoma"/>
          <w:color w:val="365F91"/>
          <w:sz w:val="22"/>
          <w:szCs w:val="22"/>
          <w:lang w:bidi="en-US"/>
        </w:rPr>
        <w:t xml:space="preserve"> </w:t>
      </w:r>
      <w:r w:rsidR="00BF38D9">
        <w:rPr>
          <w:rFonts w:ascii="Tahoma" w:hAnsi="Tahoma" w:cs="Tahoma"/>
          <w:color w:val="365F91"/>
          <w:sz w:val="22"/>
          <w:szCs w:val="22"/>
          <w:lang w:bidi="en-US"/>
        </w:rPr>
        <w:t xml:space="preserve">noventa </w:t>
      </w:r>
      <w:r w:rsidRPr="00675A11">
        <w:rPr>
          <w:rFonts w:ascii="Tahoma" w:hAnsi="Tahoma" w:cs="Tahoma"/>
          <w:color w:val="365F91"/>
          <w:sz w:val="22"/>
          <w:szCs w:val="22"/>
          <w:lang w:bidi="en-US"/>
        </w:rPr>
        <w:t>(</w:t>
      </w:r>
      <w:r w:rsidR="00BF38D9">
        <w:rPr>
          <w:rFonts w:ascii="Tahoma" w:hAnsi="Tahoma" w:cs="Tahoma"/>
          <w:color w:val="365F91"/>
          <w:sz w:val="22"/>
          <w:szCs w:val="22"/>
          <w:lang w:bidi="en-US"/>
        </w:rPr>
        <w:t>90</w:t>
      </w:r>
      <w:r w:rsidRPr="00675A11">
        <w:rPr>
          <w:rFonts w:ascii="Tahoma" w:hAnsi="Tahoma" w:cs="Tahoma"/>
          <w:color w:val="365F91"/>
          <w:sz w:val="22"/>
          <w:szCs w:val="22"/>
          <w:lang w:bidi="en-US"/>
        </w:rPr>
        <w:t>) días calendario, a partir de la fecha de presentación de la propuesta.</w:t>
      </w:r>
      <w:r w:rsidR="001109C9">
        <w:rPr>
          <w:rFonts w:ascii="Tahoma" w:hAnsi="Tahoma" w:cs="Tahoma"/>
          <w:color w:val="365F91"/>
          <w:sz w:val="22"/>
          <w:szCs w:val="22"/>
          <w:lang w:bidi="en-US"/>
        </w:rPr>
        <w:t xml:space="preserve"> </w:t>
      </w:r>
      <w:r w:rsidR="001109C9" w:rsidRPr="001109C9">
        <w:rPr>
          <w:rFonts w:ascii="Tahoma" w:hAnsi="Tahoma" w:cs="Tahoma"/>
          <w:color w:val="C00000"/>
          <w:sz w:val="22"/>
          <w:szCs w:val="22"/>
          <w:lang w:bidi="en-US"/>
        </w:rPr>
        <w:t xml:space="preserve"> </w:t>
      </w:r>
    </w:p>
    <w:p w14:paraId="1DE54E21" w14:textId="77777777" w:rsidR="00675A11" w:rsidRPr="001109C9" w:rsidRDefault="00675A11" w:rsidP="00675A11">
      <w:pPr>
        <w:pStyle w:val="ww-textoindependiente2"/>
        <w:spacing w:line="240" w:lineRule="auto"/>
        <w:ind w:left="1134"/>
        <w:rPr>
          <w:rFonts w:ascii="Tahoma" w:hAnsi="Tahoma" w:cs="Tahoma"/>
          <w:color w:val="365F91"/>
          <w:sz w:val="22"/>
          <w:szCs w:val="22"/>
          <w:lang w:val="es-ES"/>
        </w:rPr>
      </w:pPr>
    </w:p>
    <w:p w14:paraId="00F307FB" w14:textId="77777777" w:rsidR="00033506" w:rsidRDefault="00C35464" w:rsidP="00447A35">
      <w:pPr>
        <w:pStyle w:val="ww-textoindependiente2"/>
        <w:spacing w:line="240" w:lineRule="auto"/>
        <w:ind w:left="1134"/>
        <w:rPr>
          <w:rFonts w:ascii="Tahoma" w:hAnsi="Tahoma" w:cs="Tahoma"/>
          <w:color w:val="365F91"/>
          <w:sz w:val="22"/>
          <w:szCs w:val="22"/>
          <w:lang w:val="es-ES"/>
        </w:rPr>
      </w:pPr>
      <w:r>
        <w:rPr>
          <w:rFonts w:ascii="Tahoma" w:hAnsi="Tahoma" w:cs="Tahoma"/>
          <w:color w:val="365F91"/>
          <w:sz w:val="22"/>
          <w:szCs w:val="22"/>
          <w:lang w:val="es-ES"/>
        </w:rPr>
        <w:t xml:space="preserve">Los Grupos Empresariales </w:t>
      </w:r>
      <w:r w:rsidR="00033506">
        <w:rPr>
          <w:rFonts w:ascii="Tahoma" w:hAnsi="Tahoma" w:cs="Tahoma"/>
          <w:color w:val="365F91"/>
          <w:sz w:val="22"/>
          <w:szCs w:val="22"/>
          <w:lang w:val="es-ES"/>
        </w:rPr>
        <w:t xml:space="preserve">que cuenten con ambos rubros (seguros generales y de personas) </w:t>
      </w:r>
      <w:r>
        <w:rPr>
          <w:rFonts w:ascii="Tahoma" w:hAnsi="Tahoma" w:cs="Tahoma"/>
          <w:color w:val="365F91"/>
          <w:sz w:val="22"/>
          <w:szCs w:val="22"/>
          <w:lang w:val="es-ES"/>
        </w:rPr>
        <w:t>deberán adjuntar</w:t>
      </w:r>
      <w:r w:rsidR="00033506">
        <w:rPr>
          <w:rFonts w:ascii="Tahoma" w:hAnsi="Tahoma" w:cs="Tahoma"/>
          <w:color w:val="365F91"/>
          <w:sz w:val="22"/>
          <w:szCs w:val="22"/>
          <w:lang w:val="es-ES"/>
        </w:rPr>
        <w:t xml:space="preserve"> la documentación de cada empresa.</w:t>
      </w:r>
    </w:p>
    <w:p w14:paraId="0685E04F" w14:textId="77777777" w:rsidR="00033506" w:rsidRDefault="00033506" w:rsidP="00447A35">
      <w:pPr>
        <w:pStyle w:val="ww-textoindependiente2"/>
        <w:spacing w:line="240" w:lineRule="auto"/>
        <w:ind w:left="1134"/>
        <w:rPr>
          <w:rFonts w:ascii="Tahoma" w:hAnsi="Tahoma" w:cs="Tahoma"/>
          <w:color w:val="365F91"/>
          <w:sz w:val="22"/>
          <w:szCs w:val="22"/>
          <w:lang w:val="es-ES"/>
        </w:rPr>
      </w:pPr>
    </w:p>
    <w:p w14:paraId="58FAEC0C" w14:textId="77777777" w:rsidR="006B6A52" w:rsidRDefault="00033506" w:rsidP="00447A35">
      <w:pPr>
        <w:pStyle w:val="ww-textoindependiente2"/>
        <w:spacing w:line="240" w:lineRule="auto"/>
        <w:ind w:left="1134"/>
        <w:rPr>
          <w:rFonts w:ascii="Tahoma" w:hAnsi="Tahoma" w:cs="Tahoma"/>
          <w:color w:val="365F91"/>
          <w:sz w:val="22"/>
          <w:szCs w:val="22"/>
          <w:lang w:val="es-ES"/>
        </w:rPr>
      </w:pPr>
      <w:r>
        <w:rPr>
          <w:rFonts w:ascii="Tahoma" w:hAnsi="Tahoma" w:cs="Tahoma"/>
          <w:color w:val="365F91"/>
          <w:sz w:val="22"/>
          <w:szCs w:val="22"/>
          <w:lang w:val="es-ES"/>
        </w:rPr>
        <w:t>Los Grupos Empresariales que se conformen entre dos empresas distintas una de cada rubro, deberán hacerlo</w:t>
      </w:r>
      <w:r w:rsidR="00DE1D65">
        <w:rPr>
          <w:rFonts w:ascii="Tahoma" w:hAnsi="Tahoma" w:cs="Tahoma"/>
          <w:color w:val="365F91"/>
          <w:sz w:val="22"/>
          <w:szCs w:val="22"/>
          <w:lang w:val="es-ES"/>
        </w:rPr>
        <w:t>,</w:t>
      </w:r>
      <w:r>
        <w:rPr>
          <w:rFonts w:ascii="Tahoma" w:hAnsi="Tahoma" w:cs="Tahoma"/>
          <w:color w:val="365F91"/>
          <w:sz w:val="22"/>
          <w:szCs w:val="22"/>
          <w:lang w:val="es-ES"/>
        </w:rPr>
        <w:t xml:space="preserve"> a través de un Contrato de Asociación Accidental o de Cuentas en Participación; por lo que </w:t>
      </w:r>
      <w:r w:rsidR="00934120">
        <w:rPr>
          <w:rFonts w:ascii="Tahoma" w:hAnsi="Tahoma" w:cs="Tahoma"/>
          <w:color w:val="365F91"/>
          <w:sz w:val="22"/>
          <w:szCs w:val="22"/>
          <w:lang w:val="es-ES"/>
        </w:rPr>
        <w:t>adicionalmente de la documentación señalada en el Punto 7.1.</w:t>
      </w:r>
      <w:r w:rsidR="00881ED3">
        <w:rPr>
          <w:rFonts w:ascii="Tahoma" w:hAnsi="Tahoma" w:cs="Tahoma"/>
          <w:color w:val="365F91"/>
          <w:sz w:val="22"/>
          <w:szCs w:val="22"/>
          <w:lang w:val="es-ES"/>
        </w:rPr>
        <w:t>de cada empresa</w:t>
      </w:r>
      <w:r w:rsidR="00934120">
        <w:rPr>
          <w:rFonts w:ascii="Tahoma" w:hAnsi="Tahoma" w:cs="Tahoma"/>
          <w:color w:val="365F91"/>
          <w:sz w:val="22"/>
          <w:szCs w:val="22"/>
          <w:lang w:val="es-ES"/>
        </w:rPr>
        <w:t xml:space="preserve">; </w:t>
      </w:r>
      <w:r>
        <w:rPr>
          <w:rFonts w:ascii="Tahoma" w:hAnsi="Tahoma" w:cs="Tahoma"/>
          <w:color w:val="365F91"/>
          <w:sz w:val="22"/>
          <w:szCs w:val="22"/>
          <w:lang w:val="es-ES"/>
        </w:rPr>
        <w:t xml:space="preserve">deberán adjuntar, </w:t>
      </w:r>
      <w:r w:rsidR="00C35464">
        <w:rPr>
          <w:rFonts w:ascii="Tahoma" w:hAnsi="Tahoma" w:cs="Tahoma"/>
          <w:color w:val="365F91"/>
          <w:sz w:val="22"/>
          <w:szCs w:val="22"/>
          <w:lang w:val="es-ES"/>
        </w:rPr>
        <w:t>el Contrato de Asociación Accidental o de Cuentas en Participación</w:t>
      </w:r>
      <w:r>
        <w:rPr>
          <w:rFonts w:ascii="Tahoma" w:hAnsi="Tahoma" w:cs="Tahoma"/>
          <w:color w:val="365F91"/>
          <w:sz w:val="22"/>
          <w:szCs w:val="22"/>
          <w:lang w:val="es-ES"/>
        </w:rPr>
        <w:t xml:space="preserve"> en el cual se establezca cual es la empresa líder; y</w:t>
      </w:r>
      <w:r w:rsidR="00934120">
        <w:rPr>
          <w:rFonts w:ascii="Tahoma" w:hAnsi="Tahoma" w:cs="Tahoma"/>
          <w:color w:val="365F91"/>
          <w:sz w:val="22"/>
          <w:szCs w:val="22"/>
          <w:lang w:val="es-ES"/>
        </w:rPr>
        <w:t xml:space="preserve"> el Poder del Representante Legal de la Asociación Accidental.</w:t>
      </w:r>
    </w:p>
    <w:p w14:paraId="2D3E7A49" w14:textId="77777777" w:rsidR="006B6A52" w:rsidRDefault="006B6A52" w:rsidP="00447A35">
      <w:pPr>
        <w:pStyle w:val="ww-textoindependiente2"/>
        <w:spacing w:line="240" w:lineRule="auto"/>
        <w:ind w:left="1134"/>
        <w:rPr>
          <w:rFonts w:ascii="Tahoma" w:hAnsi="Tahoma" w:cs="Tahoma"/>
          <w:color w:val="365F91"/>
          <w:sz w:val="22"/>
          <w:szCs w:val="22"/>
          <w:lang w:val="es-ES"/>
        </w:rPr>
      </w:pPr>
    </w:p>
    <w:p w14:paraId="50E608A7" w14:textId="643C08B5" w:rsidR="00675A11" w:rsidRDefault="00675A11" w:rsidP="00447A35">
      <w:pPr>
        <w:pStyle w:val="ww-textoindependiente2"/>
        <w:spacing w:line="240" w:lineRule="auto"/>
        <w:ind w:left="1134"/>
        <w:rPr>
          <w:rFonts w:ascii="Tahoma" w:hAnsi="Tahoma" w:cs="Tahoma"/>
          <w:color w:val="365F91"/>
          <w:sz w:val="22"/>
          <w:szCs w:val="22"/>
          <w:lang w:val="es-ES"/>
        </w:rPr>
      </w:pPr>
      <w:r w:rsidRPr="003E21C0">
        <w:rPr>
          <w:rFonts w:ascii="Tahoma" w:hAnsi="Tahoma" w:cs="Tahoma"/>
          <w:color w:val="365F91"/>
          <w:sz w:val="22"/>
          <w:szCs w:val="22"/>
          <w:lang w:val="es-ES"/>
        </w:rPr>
        <w:t xml:space="preserve">Las empresas extranjeras </w:t>
      </w:r>
      <w:r>
        <w:rPr>
          <w:rFonts w:ascii="Tahoma" w:hAnsi="Tahoma" w:cs="Tahoma"/>
          <w:color w:val="365F91"/>
          <w:sz w:val="22"/>
          <w:szCs w:val="22"/>
          <w:lang w:val="es-ES"/>
        </w:rPr>
        <w:t>deben presentar</w:t>
      </w:r>
      <w:r w:rsidRPr="003E21C0">
        <w:rPr>
          <w:rFonts w:ascii="Tahoma" w:hAnsi="Tahoma" w:cs="Tahoma"/>
          <w:color w:val="365F91"/>
          <w:sz w:val="22"/>
          <w:szCs w:val="22"/>
          <w:lang w:val="es-ES"/>
        </w:rPr>
        <w:t xml:space="preserve"> documentos vigentes equivalentes a los solicitados con una nota aclaratoria y traducidos al español </w:t>
      </w:r>
      <w:r w:rsidRPr="00FF1706">
        <w:rPr>
          <w:rFonts w:ascii="Tahoma" w:hAnsi="Tahoma" w:cs="Tahoma"/>
          <w:i/>
          <w:color w:val="365F91"/>
          <w:sz w:val="22"/>
          <w:szCs w:val="22"/>
          <w:shd w:val="clear" w:color="auto" w:fill="D9D9D9" w:themeFill="background1" w:themeFillShade="D9"/>
          <w:lang w:val="es-ES"/>
        </w:rPr>
        <w:t>(</w:t>
      </w:r>
      <w:r w:rsidR="00455EE3" w:rsidRPr="00FF1706">
        <w:rPr>
          <w:rFonts w:ascii="Tahoma" w:hAnsi="Tahoma" w:cs="Tahoma"/>
          <w:i/>
          <w:color w:val="365F91"/>
          <w:sz w:val="22"/>
          <w:szCs w:val="22"/>
          <w:shd w:val="clear" w:color="auto" w:fill="D9D9D9" w:themeFill="background1" w:themeFillShade="D9"/>
          <w:lang w:val="es-ES"/>
        </w:rPr>
        <w:t xml:space="preserve">cuando </w:t>
      </w:r>
      <w:r w:rsidRPr="00FF1706">
        <w:rPr>
          <w:rFonts w:ascii="Tahoma" w:hAnsi="Tahoma" w:cs="Tahoma"/>
          <w:i/>
          <w:color w:val="365F91"/>
          <w:sz w:val="22"/>
          <w:szCs w:val="22"/>
          <w:shd w:val="clear" w:color="auto" w:fill="D9D9D9" w:themeFill="background1" w:themeFillShade="D9"/>
          <w:lang w:val="es-ES"/>
        </w:rPr>
        <w:t>correspond</w:t>
      </w:r>
      <w:r w:rsidR="00455EE3" w:rsidRPr="00FF1706">
        <w:rPr>
          <w:rFonts w:ascii="Tahoma" w:hAnsi="Tahoma" w:cs="Tahoma"/>
          <w:i/>
          <w:color w:val="365F91"/>
          <w:sz w:val="22"/>
          <w:szCs w:val="22"/>
          <w:shd w:val="clear" w:color="auto" w:fill="D9D9D9" w:themeFill="background1" w:themeFillShade="D9"/>
          <w:lang w:val="es-ES"/>
        </w:rPr>
        <w:t>a</w:t>
      </w:r>
      <w:r w:rsidRPr="00FF1706">
        <w:rPr>
          <w:rFonts w:ascii="Tahoma" w:hAnsi="Tahoma" w:cs="Tahoma"/>
          <w:i/>
          <w:color w:val="365F91"/>
          <w:sz w:val="22"/>
          <w:szCs w:val="22"/>
          <w:shd w:val="clear" w:color="auto" w:fill="D9D9D9" w:themeFill="background1" w:themeFillShade="D9"/>
          <w:lang w:val="es-ES"/>
        </w:rPr>
        <w:t>),</w:t>
      </w:r>
      <w:r>
        <w:rPr>
          <w:rFonts w:ascii="Tahoma" w:hAnsi="Tahoma" w:cs="Tahoma"/>
          <w:color w:val="365F91"/>
          <w:sz w:val="22"/>
          <w:szCs w:val="22"/>
          <w:lang w:val="es-ES"/>
        </w:rPr>
        <w:t xml:space="preserve"> debidamente </w:t>
      </w:r>
      <w:r w:rsidRPr="003E21C0">
        <w:rPr>
          <w:rFonts w:ascii="Tahoma" w:hAnsi="Tahoma" w:cs="Tahoma"/>
          <w:color w:val="365F91"/>
          <w:sz w:val="22"/>
          <w:szCs w:val="22"/>
          <w:lang w:val="es-ES"/>
        </w:rPr>
        <w:t xml:space="preserve">legalizados por </w:t>
      </w:r>
      <w:r>
        <w:rPr>
          <w:rFonts w:ascii="Tahoma" w:hAnsi="Tahoma" w:cs="Tahoma"/>
          <w:color w:val="365F91"/>
          <w:sz w:val="22"/>
          <w:szCs w:val="22"/>
          <w:lang w:val="es-ES"/>
        </w:rPr>
        <w:t xml:space="preserve">la entidad </w:t>
      </w:r>
      <w:r w:rsidRPr="003E21C0">
        <w:rPr>
          <w:rFonts w:ascii="Tahoma" w:hAnsi="Tahoma" w:cs="Tahoma"/>
          <w:color w:val="365F91"/>
          <w:sz w:val="22"/>
          <w:szCs w:val="22"/>
          <w:lang w:val="es-ES"/>
        </w:rPr>
        <w:t>correspondiente en su país para qu</w:t>
      </w:r>
      <w:r w:rsidR="000D2009">
        <w:rPr>
          <w:rFonts w:ascii="Tahoma" w:hAnsi="Tahoma" w:cs="Tahoma"/>
          <w:color w:val="365F91"/>
          <w:sz w:val="22"/>
          <w:szCs w:val="22"/>
          <w:lang w:val="es-ES"/>
        </w:rPr>
        <w:t xml:space="preserve"> </w:t>
      </w:r>
      <w:r w:rsidRPr="003E21C0">
        <w:rPr>
          <w:rFonts w:ascii="Tahoma" w:hAnsi="Tahoma" w:cs="Tahoma"/>
          <w:color w:val="365F91"/>
          <w:sz w:val="22"/>
          <w:szCs w:val="22"/>
          <w:lang w:val="es-ES"/>
        </w:rPr>
        <w:t>e sean evaluados por el Asesor Legal de la Comisión, sin embargo, la Garantía bajo las condicio</w:t>
      </w:r>
      <w:r>
        <w:rPr>
          <w:rFonts w:ascii="Tahoma" w:hAnsi="Tahoma" w:cs="Tahoma"/>
          <w:color w:val="365F91"/>
          <w:sz w:val="22"/>
          <w:szCs w:val="22"/>
          <w:lang w:val="es-ES"/>
        </w:rPr>
        <w:t>nes establecidas en el numer</w:t>
      </w:r>
      <w:r w:rsidRPr="001012EA">
        <w:rPr>
          <w:rFonts w:ascii="Tahoma" w:hAnsi="Tahoma" w:cs="Tahoma"/>
          <w:color w:val="365F91"/>
          <w:sz w:val="22"/>
          <w:szCs w:val="22"/>
          <w:lang w:val="es-ES"/>
        </w:rPr>
        <w:t xml:space="preserve">al </w:t>
      </w:r>
      <w:r w:rsidR="00144443">
        <w:rPr>
          <w:rFonts w:ascii="Tahoma" w:hAnsi="Tahoma" w:cs="Tahoma"/>
          <w:color w:val="365F91"/>
          <w:sz w:val="22"/>
          <w:szCs w:val="22"/>
          <w:lang w:val="es-ES"/>
        </w:rPr>
        <w:t>7</w:t>
      </w:r>
      <w:r w:rsidRPr="001012EA">
        <w:rPr>
          <w:rFonts w:ascii="Tahoma" w:hAnsi="Tahoma" w:cs="Tahoma"/>
          <w:color w:val="365F91"/>
          <w:sz w:val="22"/>
          <w:szCs w:val="22"/>
          <w:lang w:val="es-ES"/>
        </w:rPr>
        <w:t>.1.8 es</w:t>
      </w:r>
      <w:r>
        <w:rPr>
          <w:rFonts w:ascii="Tahoma" w:hAnsi="Tahoma" w:cs="Tahoma"/>
          <w:color w:val="365F91"/>
          <w:sz w:val="22"/>
          <w:szCs w:val="22"/>
          <w:lang w:val="es-ES"/>
        </w:rPr>
        <w:t xml:space="preserve"> obligatoria en todos los casos</w:t>
      </w:r>
      <w:r w:rsidR="00E557E2">
        <w:rPr>
          <w:rFonts w:ascii="Tahoma" w:hAnsi="Tahoma" w:cs="Tahoma"/>
          <w:color w:val="365F91"/>
          <w:sz w:val="22"/>
          <w:szCs w:val="22"/>
          <w:lang w:val="es-ES"/>
        </w:rPr>
        <w:t xml:space="preserve"> y </w:t>
      </w:r>
      <w:r w:rsidR="00E557E2" w:rsidRPr="00F21C63">
        <w:rPr>
          <w:rFonts w:ascii="Tahoma" w:hAnsi="Tahoma"/>
          <w:color w:val="004990"/>
          <w:sz w:val="22"/>
          <w:szCs w:val="22"/>
          <w:lang w:val="es-BO"/>
        </w:rPr>
        <w:t xml:space="preserve"> emitidas por entidades financieras legalmente establecidas en el país</w:t>
      </w:r>
      <w:r w:rsidR="00E557E2">
        <w:rPr>
          <w:rFonts w:ascii="Tahoma" w:hAnsi="Tahoma"/>
          <w:color w:val="004990"/>
          <w:sz w:val="22"/>
          <w:szCs w:val="22"/>
          <w:lang w:val="es-BO"/>
        </w:rPr>
        <w:t xml:space="preserve"> y reconocidas por la entidad reguladora.</w:t>
      </w:r>
    </w:p>
    <w:p w14:paraId="23E6C91C" w14:textId="77777777" w:rsidR="00675A11" w:rsidRDefault="00675A11" w:rsidP="00675A11">
      <w:pPr>
        <w:pStyle w:val="ww-textoindependiente2"/>
        <w:spacing w:line="240" w:lineRule="auto"/>
        <w:rPr>
          <w:rFonts w:ascii="Tahoma" w:hAnsi="Tahoma" w:cs="Tahoma"/>
          <w:color w:val="365F91"/>
          <w:sz w:val="22"/>
          <w:szCs w:val="22"/>
          <w:lang w:val="es-ES"/>
        </w:rPr>
      </w:pPr>
    </w:p>
    <w:p w14:paraId="67BDF3DD" w14:textId="7D2BD8DD" w:rsidR="00922CCD" w:rsidRPr="00881ED3" w:rsidRDefault="001109C9" w:rsidP="00881ED3">
      <w:pPr>
        <w:pStyle w:val="Prrafodelista"/>
        <w:numPr>
          <w:ilvl w:val="1"/>
          <w:numId w:val="40"/>
        </w:numPr>
        <w:tabs>
          <w:tab w:val="left" w:pos="1134"/>
        </w:tabs>
        <w:ind w:left="1134" w:hanging="567"/>
        <w:jc w:val="both"/>
        <w:outlineLvl w:val="2"/>
        <w:rPr>
          <w:rFonts w:ascii="Tahoma" w:hAnsi="Tahoma" w:cs="Tahoma"/>
          <w:color w:val="365F91"/>
          <w:sz w:val="22"/>
          <w:szCs w:val="22"/>
        </w:rPr>
      </w:pPr>
      <w:r w:rsidRPr="00780FD6">
        <w:rPr>
          <w:rFonts w:ascii="Tahoma" w:hAnsi="Tahoma" w:cs="Tahoma"/>
          <w:b/>
          <w:color w:val="365F91"/>
          <w:sz w:val="22"/>
          <w:szCs w:val="22"/>
          <w:u w:val="single"/>
          <w:lang w:bidi="en-US"/>
        </w:rPr>
        <w:t xml:space="preserve">Sobre </w:t>
      </w:r>
      <w:r w:rsidR="00675A11" w:rsidRPr="00780FD6">
        <w:rPr>
          <w:rFonts w:ascii="Tahoma" w:hAnsi="Tahoma" w:cs="Tahoma"/>
          <w:b/>
          <w:color w:val="365F91"/>
          <w:sz w:val="22"/>
          <w:szCs w:val="22"/>
          <w:u w:val="single"/>
          <w:lang w:bidi="en-US"/>
        </w:rPr>
        <w:t>B:</w:t>
      </w:r>
      <w:r w:rsidR="00675A11" w:rsidRPr="00780FD6">
        <w:rPr>
          <w:rFonts w:ascii="Tahoma" w:hAnsi="Tahoma" w:cs="Tahoma"/>
          <w:color w:val="365F91"/>
          <w:sz w:val="22"/>
          <w:szCs w:val="22"/>
        </w:rPr>
        <w:t xml:space="preserve"> </w:t>
      </w:r>
      <w:r w:rsidRPr="00780FD6">
        <w:rPr>
          <w:rFonts w:ascii="Tahoma" w:hAnsi="Tahoma" w:cs="Tahoma"/>
          <w:color w:val="365F91"/>
          <w:sz w:val="22"/>
          <w:szCs w:val="22"/>
        </w:rPr>
        <w:t>D</w:t>
      </w:r>
      <w:r w:rsidR="00675A11" w:rsidRPr="00780FD6">
        <w:rPr>
          <w:rFonts w:ascii="Tahoma" w:hAnsi="Tahoma" w:cs="Tahoma"/>
          <w:color w:val="365F91"/>
          <w:sz w:val="22"/>
          <w:szCs w:val="22"/>
        </w:rPr>
        <w:t xml:space="preserve">ebe tener la inscripción </w:t>
      </w:r>
      <w:r w:rsidRPr="00780FD6">
        <w:rPr>
          <w:rFonts w:ascii="Tahoma" w:hAnsi="Tahoma" w:cs="Tahoma"/>
          <w:b/>
          <w:color w:val="365F91"/>
          <w:sz w:val="22"/>
          <w:szCs w:val="22"/>
        </w:rPr>
        <w:t>“</w:t>
      </w:r>
      <w:r w:rsidR="00144443" w:rsidRPr="00B60265">
        <w:rPr>
          <w:rFonts w:ascii="Tahoma" w:hAnsi="Tahoma" w:cs="Tahoma"/>
          <w:b/>
          <w:color w:val="004990"/>
          <w:sz w:val="22"/>
          <w:szCs w:val="22"/>
        </w:rPr>
        <w:t>PROPUESTA TÉCNICA</w:t>
      </w:r>
      <w:r w:rsidRPr="00780FD6">
        <w:rPr>
          <w:rFonts w:ascii="Tahoma" w:hAnsi="Tahoma" w:cs="Tahoma"/>
          <w:b/>
          <w:color w:val="365F91"/>
          <w:sz w:val="22"/>
          <w:szCs w:val="22"/>
        </w:rPr>
        <w:t>”</w:t>
      </w:r>
      <w:r w:rsidR="00675A11" w:rsidRPr="00780FD6">
        <w:rPr>
          <w:rFonts w:ascii="Tahoma" w:hAnsi="Tahoma" w:cs="Tahoma"/>
          <w:color w:val="365F91"/>
          <w:sz w:val="22"/>
          <w:szCs w:val="22"/>
        </w:rPr>
        <w:t xml:space="preserve">.  </w:t>
      </w:r>
      <w:r w:rsidR="00144443">
        <w:rPr>
          <w:rFonts w:ascii="Tahoma" w:hAnsi="Tahoma" w:cs="Tahoma"/>
          <w:color w:val="365F91"/>
          <w:sz w:val="22"/>
          <w:szCs w:val="22"/>
        </w:rPr>
        <w:t>D</w:t>
      </w:r>
      <w:r w:rsidR="00144443" w:rsidRPr="00780FD6">
        <w:rPr>
          <w:rFonts w:ascii="Tahoma" w:hAnsi="Tahoma" w:cs="Tahoma"/>
          <w:color w:val="365F91"/>
          <w:sz w:val="22"/>
          <w:szCs w:val="22"/>
        </w:rPr>
        <w:t xml:space="preserve">ebe incluir todos los requisitos y disposiciones solicitadas en las especificaciones </w:t>
      </w:r>
      <w:r w:rsidR="00144443" w:rsidRPr="00BE10B7">
        <w:rPr>
          <w:rFonts w:ascii="Tahoma" w:hAnsi="Tahoma" w:cs="Tahoma"/>
          <w:color w:val="365F91"/>
          <w:sz w:val="22"/>
          <w:szCs w:val="22"/>
        </w:rPr>
        <w:t xml:space="preserve">técnicas </w:t>
      </w:r>
      <w:r w:rsidR="00144443" w:rsidRPr="00615228">
        <w:rPr>
          <w:rFonts w:ascii="Tahoma" w:hAnsi="Tahoma" w:cs="Tahoma"/>
          <w:color w:val="365F91"/>
          <w:sz w:val="22"/>
          <w:szCs w:val="22"/>
        </w:rPr>
        <w:t>(Parte I</w:t>
      </w:r>
      <w:r w:rsidR="00144443">
        <w:rPr>
          <w:rFonts w:ascii="Tahoma" w:hAnsi="Tahoma" w:cs="Tahoma"/>
          <w:color w:val="365F91"/>
          <w:sz w:val="22"/>
          <w:szCs w:val="22"/>
        </w:rPr>
        <w:t>I</w:t>
      </w:r>
      <w:r w:rsidR="00144443" w:rsidRPr="00615228">
        <w:rPr>
          <w:rFonts w:ascii="Tahoma" w:hAnsi="Tahoma" w:cs="Tahoma"/>
          <w:color w:val="365F91"/>
          <w:sz w:val="22"/>
          <w:szCs w:val="22"/>
        </w:rPr>
        <w:t>)</w:t>
      </w:r>
      <w:r w:rsidR="00144443" w:rsidRPr="00780FD6" w:rsidDel="00144443">
        <w:rPr>
          <w:rFonts w:ascii="Tahoma" w:hAnsi="Tahoma" w:cs="Tahoma"/>
          <w:color w:val="365F91"/>
          <w:sz w:val="22"/>
          <w:szCs w:val="22"/>
        </w:rPr>
        <w:t xml:space="preserve"> </w:t>
      </w:r>
      <w:r w:rsidR="00675A11" w:rsidRPr="00780FD6">
        <w:rPr>
          <w:rFonts w:ascii="Tahoma" w:hAnsi="Tahoma" w:cs="Tahoma"/>
          <w:color w:val="365F91"/>
          <w:sz w:val="22"/>
          <w:szCs w:val="22"/>
        </w:rPr>
        <w:t>(Anexo</w:t>
      </w:r>
      <w:r w:rsidR="00856848">
        <w:rPr>
          <w:rFonts w:ascii="Tahoma" w:hAnsi="Tahoma" w:cs="Tahoma"/>
          <w:color w:val="365F91"/>
          <w:sz w:val="22"/>
          <w:szCs w:val="22"/>
        </w:rPr>
        <w:t>s</w:t>
      </w:r>
      <w:r w:rsidR="00675A11" w:rsidRPr="00780FD6">
        <w:rPr>
          <w:rFonts w:ascii="Tahoma" w:hAnsi="Tahoma" w:cs="Tahoma"/>
          <w:color w:val="365F91"/>
          <w:sz w:val="22"/>
          <w:szCs w:val="22"/>
        </w:rPr>
        <w:t xml:space="preserve"> No</w:t>
      </w:r>
      <w:r w:rsidR="00856848">
        <w:rPr>
          <w:rFonts w:ascii="Tahoma" w:hAnsi="Tahoma" w:cs="Tahoma"/>
          <w:color w:val="365F91"/>
          <w:sz w:val="22"/>
          <w:szCs w:val="22"/>
        </w:rPr>
        <w:t>s</w:t>
      </w:r>
      <w:r w:rsidR="00675A11" w:rsidRPr="00780FD6">
        <w:rPr>
          <w:rFonts w:ascii="Tahoma" w:hAnsi="Tahoma" w:cs="Tahoma"/>
          <w:color w:val="365F91"/>
          <w:sz w:val="22"/>
          <w:szCs w:val="22"/>
        </w:rPr>
        <w:t>. 3</w:t>
      </w:r>
      <w:r w:rsidR="00856848">
        <w:rPr>
          <w:rFonts w:ascii="Tahoma" w:hAnsi="Tahoma" w:cs="Tahoma"/>
          <w:color w:val="365F91"/>
          <w:sz w:val="22"/>
          <w:szCs w:val="22"/>
        </w:rPr>
        <w:t xml:space="preserve"> - 11</w:t>
      </w:r>
      <w:r w:rsidR="00675A11" w:rsidRPr="00780FD6">
        <w:rPr>
          <w:rFonts w:ascii="Tahoma" w:hAnsi="Tahoma" w:cs="Tahoma"/>
          <w:color w:val="365F91"/>
          <w:sz w:val="22"/>
          <w:szCs w:val="22"/>
        </w:rPr>
        <w:t>)</w:t>
      </w:r>
      <w:r w:rsidR="00922CCD">
        <w:rPr>
          <w:rFonts w:ascii="Tahoma" w:hAnsi="Tahoma" w:cs="Tahoma"/>
          <w:color w:val="365F91"/>
          <w:sz w:val="22"/>
          <w:szCs w:val="22"/>
        </w:rPr>
        <w:t>; y las establecidas en el Punto 4 (Proponentes Elegibles) del presente TBC,</w:t>
      </w:r>
      <w:r w:rsidR="00922CCD" w:rsidRPr="00922CCD">
        <w:rPr>
          <w:rFonts w:ascii="Tahoma" w:hAnsi="Tahoma" w:cs="Tahoma"/>
          <w:color w:val="365F91"/>
          <w:sz w:val="22"/>
          <w:szCs w:val="22"/>
        </w:rPr>
        <w:t xml:space="preserve"> </w:t>
      </w:r>
      <w:r w:rsidR="00922CCD" w:rsidRPr="00780FD6">
        <w:rPr>
          <w:rFonts w:ascii="Tahoma" w:hAnsi="Tahoma" w:cs="Tahoma"/>
          <w:color w:val="365F91"/>
          <w:sz w:val="22"/>
          <w:szCs w:val="22"/>
        </w:rPr>
        <w:t>y no debe contener precios totales, parciales o referenciales de ningún tipo.</w:t>
      </w:r>
      <w:r w:rsidR="00144443" w:rsidRPr="00144443">
        <w:rPr>
          <w:rFonts w:ascii="Tahoma" w:hAnsi="Tahoma" w:cs="Tahoma"/>
          <w:color w:val="004990"/>
          <w:sz w:val="22"/>
          <w:szCs w:val="22"/>
        </w:rPr>
        <w:t xml:space="preserve"> </w:t>
      </w:r>
      <w:r w:rsidR="00144443">
        <w:rPr>
          <w:rFonts w:ascii="Tahoma" w:hAnsi="Tahoma" w:cs="Tahoma"/>
          <w:color w:val="004990"/>
          <w:sz w:val="22"/>
          <w:szCs w:val="22"/>
        </w:rPr>
        <w:t xml:space="preserve">Asimismo no debe incluir </w:t>
      </w:r>
      <w:r w:rsidR="00144443">
        <w:rPr>
          <w:rFonts w:ascii="Tahoma" w:hAnsi="Tahoma" w:cs="Tahoma"/>
          <w:color w:val="365F91"/>
          <w:sz w:val="22"/>
          <w:szCs w:val="22"/>
        </w:rPr>
        <w:t xml:space="preserve">más de una </w:t>
      </w:r>
      <w:r w:rsidR="00144443">
        <w:rPr>
          <w:rFonts w:ascii="Tahoma" w:hAnsi="Tahoma" w:cs="Tahoma"/>
          <w:color w:val="004990"/>
          <w:sz w:val="22"/>
          <w:szCs w:val="22"/>
        </w:rPr>
        <w:t>oferta o solución distinta a la requerida por ENTEL S.A</w:t>
      </w:r>
    </w:p>
    <w:p w14:paraId="7D414411" w14:textId="77777777" w:rsidR="00675A11" w:rsidRPr="00184336" w:rsidRDefault="00675A11" w:rsidP="00922CCD">
      <w:pPr>
        <w:pStyle w:val="Prrafodelista"/>
        <w:tabs>
          <w:tab w:val="left" w:pos="1134"/>
        </w:tabs>
        <w:ind w:left="1134"/>
        <w:jc w:val="both"/>
        <w:outlineLvl w:val="2"/>
        <w:rPr>
          <w:rFonts w:ascii="Tahoma" w:hAnsi="Tahoma" w:cs="Tahoma"/>
          <w:color w:val="365F91"/>
          <w:sz w:val="22"/>
          <w:szCs w:val="22"/>
        </w:rPr>
      </w:pPr>
    </w:p>
    <w:p w14:paraId="4BDD37C3" w14:textId="162B99CA" w:rsidR="00675A11" w:rsidRDefault="001109C9" w:rsidP="00780FD6">
      <w:pPr>
        <w:numPr>
          <w:ilvl w:val="1"/>
          <w:numId w:val="40"/>
        </w:numPr>
        <w:tabs>
          <w:tab w:val="left" w:pos="1134"/>
        </w:tabs>
        <w:ind w:left="1134" w:hanging="567"/>
        <w:jc w:val="both"/>
        <w:outlineLvl w:val="2"/>
        <w:rPr>
          <w:rFonts w:ascii="Tahoma" w:hAnsi="Tahoma" w:cs="Tahoma"/>
          <w:color w:val="365F91"/>
          <w:sz w:val="22"/>
          <w:szCs w:val="22"/>
        </w:rPr>
      </w:pPr>
      <w:r>
        <w:rPr>
          <w:rFonts w:ascii="Tahoma" w:hAnsi="Tahoma" w:cs="Tahoma"/>
          <w:b/>
          <w:color w:val="365F91"/>
          <w:sz w:val="22"/>
          <w:szCs w:val="22"/>
          <w:u w:val="single"/>
        </w:rPr>
        <w:t xml:space="preserve">Sobre </w:t>
      </w:r>
      <w:r w:rsidR="00675A11" w:rsidRPr="001109C9">
        <w:rPr>
          <w:rFonts w:ascii="Tahoma" w:hAnsi="Tahoma" w:cs="Tahoma"/>
          <w:b/>
          <w:color w:val="365F91"/>
          <w:sz w:val="22"/>
          <w:szCs w:val="22"/>
          <w:u w:val="single"/>
        </w:rPr>
        <w:t>C:</w:t>
      </w:r>
      <w:bookmarkEnd w:id="6"/>
      <w:bookmarkEnd w:id="7"/>
      <w:r w:rsidR="00675A11" w:rsidRPr="004115F6">
        <w:rPr>
          <w:rFonts w:ascii="Tahoma" w:hAnsi="Tahoma" w:cs="Tahoma"/>
          <w:color w:val="365F91"/>
          <w:sz w:val="22"/>
          <w:szCs w:val="22"/>
        </w:rPr>
        <w:t xml:space="preserve"> </w:t>
      </w:r>
      <w:r>
        <w:rPr>
          <w:rFonts w:ascii="Tahoma" w:hAnsi="Tahoma" w:cs="Tahoma"/>
          <w:color w:val="365F91"/>
          <w:sz w:val="22"/>
          <w:szCs w:val="22"/>
        </w:rPr>
        <w:t>D</w:t>
      </w:r>
      <w:r w:rsidR="00675A11" w:rsidRPr="004115F6">
        <w:rPr>
          <w:rFonts w:ascii="Tahoma" w:hAnsi="Tahoma" w:cs="Tahoma"/>
          <w:color w:val="365F91"/>
          <w:sz w:val="22"/>
          <w:szCs w:val="22"/>
        </w:rPr>
        <w:t xml:space="preserve">ebe tener la inscripción </w:t>
      </w:r>
      <w:r w:rsidRPr="001109C9">
        <w:rPr>
          <w:rFonts w:ascii="Tahoma" w:hAnsi="Tahoma" w:cs="Tahoma"/>
          <w:b/>
          <w:color w:val="365F91"/>
          <w:sz w:val="22"/>
          <w:szCs w:val="22"/>
        </w:rPr>
        <w:t>“</w:t>
      </w:r>
      <w:r w:rsidR="00144443" w:rsidRPr="003B7E30">
        <w:rPr>
          <w:rFonts w:ascii="Tahoma" w:hAnsi="Tahoma" w:cs="Tahoma"/>
          <w:b/>
          <w:color w:val="004990"/>
          <w:sz w:val="22"/>
          <w:szCs w:val="22"/>
        </w:rPr>
        <w:t>PROPUESTA</w:t>
      </w:r>
      <w:r w:rsidR="00675A11" w:rsidRPr="001109C9">
        <w:rPr>
          <w:rFonts w:ascii="Tahoma" w:hAnsi="Tahoma" w:cs="Tahoma"/>
          <w:b/>
          <w:color w:val="365F91"/>
          <w:sz w:val="22"/>
          <w:szCs w:val="22"/>
        </w:rPr>
        <w:t xml:space="preserve"> ECONÓMICA</w:t>
      </w:r>
      <w:r>
        <w:rPr>
          <w:rFonts w:ascii="Tahoma" w:hAnsi="Tahoma" w:cs="Tahoma"/>
          <w:color w:val="365F91"/>
          <w:sz w:val="22"/>
          <w:szCs w:val="22"/>
        </w:rPr>
        <w:t>”</w:t>
      </w:r>
      <w:r w:rsidR="00675A11" w:rsidRPr="004115F6">
        <w:rPr>
          <w:rFonts w:ascii="Tahoma" w:hAnsi="Tahoma" w:cs="Tahoma"/>
          <w:color w:val="365F91"/>
          <w:sz w:val="22"/>
          <w:szCs w:val="22"/>
        </w:rPr>
        <w:t xml:space="preserve"> y debe presentar un resumen global </w:t>
      </w:r>
      <w:r w:rsidR="00675A11" w:rsidRPr="00E537F3">
        <w:rPr>
          <w:rFonts w:ascii="Tahoma" w:hAnsi="Tahoma" w:cs="Tahoma"/>
          <w:color w:val="365F91"/>
          <w:sz w:val="22"/>
          <w:szCs w:val="22"/>
        </w:rPr>
        <w:t>y</w:t>
      </w:r>
      <w:r w:rsidRPr="00E537F3">
        <w:rPr>
          <w:rFonts w:ascii="Tahoma" w:hAnsi="Tahoma" w:cs="Tahoma"/>
          <w:color w:val="365F91"/>
          <w:sz w:val="22"/>
          <w:szCs w:val="22"/>
        </w:rPr>
        <w:t xml:space="preserve"> el</w:t>
      </w:r>
      <w:r w:rsidR="00675A11" w:rsidRPr="00E537F3">
        <w:rPr>
          <w:rFonts w:ascii="Tahoma" w:hAnsi="Tahoma" w:cs="Tahoma"/>
          <w:color w:val="365F91"/>
          <w:sz w:val="22"/>
          <w:szCs w:val="22"/>
        </w:rPr>
        <w:t xml:space="preserve"> desglose</w:t>
      </w:r>
      <w:r w:rsidRPr="00E537F3">
        <w:rPr>
          <w:rFonts w:ascii="Tahoma" w:hAnsi="Tahoma" w:cs="Tahoma"/>
          <w:color w:val="365F91"/>
          <w:sz w:val="22"/>
          <w:szCs w:val="22"/>
        </w:rPr>
        <w:t xml:space="preserve"> de los ítems</w:t>
      </w:r>
      <w:r>
        <w:rPr>
          <w:rFonts w:ascii="Tahoma" w:hAnsi="Tahoma" w:cs="Tahoma"/>
          <w:color w:val="365F91"/>
          <w:sz w:val="22"/>
          <w:szCs w:val="22"/>
        </w:rPr>
        <w:t xml:space="preserve">, </w:t>
      </w:r>
      <w:r w:rsidR="00675A11" w:rsidRPr="004115F6">
        <w:rPr>
          <w:rFonts w:ascii="Tahoma" w:hAnsi="Tahoma" w:cs="Tahoma"/>
          <w:color w:val="365F91"/>
          <w:sz w:val="22"/>
          <w:szCs w:val="22"/>
        </w:rPr>
        <w:t xml:space="preserve">en concordancia con la propuesta técnica, además de indicar los montos en numeral y literal. </w:t>
      </w:r>
    </w:p>
    <w:p w14:paraId="613B4872" w14:textId="77777777" w:rsidR="00144443" w:rsidRDefault="00144443" w:rsidP="00B71C37">
      <w:pPr>
        <w:pStyle w:val="Prrafodelista"/>
        <w:rPr>
          <w:rFonts w:ascii="Tahoma" w:hAnsi="Tahoma" w:cs="Tahoma"/>
          <w:color w:val="365F91"/>
          <w:sz w:val="22"/>
          <w:szCs w:val="22"/>
        </w:rPr>
      </w:pPr>
    </w:p>
    <w:p w14:paraId="3237B3B5" w14:textId="60B3A4AC" w:rsidR="00144443" w:rsidRPr="004115F6" w:rsidRDefault="00144443" w:rsidP="00B71C37">
      <w:pPr>
        <w:tabs>
          <w:tab w:val="left" w:pos="1134"/>
        </w:tabs>
        <w:ind w:left="1134"/>
        <w:jc w:val="both"/>
        <w:outlineLvl w:val="2"/>
        <w:rPr>
          <w:rFonts w:ascii="Tahoma" w:hAnsi="Tahoma" w:cs="Tahoma"/>
          <w:color w:val="365F91"/>
          <w:sz w:val="22"/>
          <w:szCs w:val="22"/>
        </w:rPr>
      </w:pPr>
      <w:r>
        <w:rPr>
          <w:rFonts w:ascii="Tahoma" w:hAnsi="Tahoma" w:cs="Tahoma"/>
          <w:color w:val="365F91"/>
          <w:sz w:val="22"/>
          <w:szCs w:val="22"/>
        </w:rPr>
        <w:t>Para la presente licitación se solicita realicen de manera separada y claramente identificada la propuesta económica para solo 1 año de servicio; y otra propuesta para 2 años de servicio.</w:t>
      </w:r>
    </w:p>
    <w:p w14:paraId="00B109C9" w14:textId="77777777" w:rsidR="00675A11" w:rsidRPr="00796E01" w:rsidRDefault="00675A11" w:rsidP="00675A11">
      <w:pPr>
        <w:pStyle w:val="ww-textoindependiente2"/>
        <w:spacing w:line="240" w:lineRule="auto"/>
        <w:ind w:left="1134"/>
        <w:rPr>
          <w:rFonts w:ascii="Tahoma" w:hAnsi="Tahoma" w:cs="Tahoma"/>
          <w:color w:val="365F91"/>
          <w:sz w:val="22"/>
          <w:szCs w:val="22"/>
          <w:lang w:val="es-ES"/>
        </w:rPr>
      </w:pPr>
    </w:p>
    <w:p w14:paraId="22D1249C" w14:textId="77777777" w:rsidR="00675A11" w:rsidRPr="001109C9" w:rsidRDefault="00675A11" w:rsidP="00447A35">
      <w:pPr>
        <w:pStyle w:val="ww-textoindependiente2"/>
        <w:spacing w:line="240" w:lineRule="auto"/>
        <w:ind w:left="1134"/>
        <w:rPr>
          <w:rFonts w:ascii="Tahoma" w:hAnsi="Tahoma" w:cs="Tahoma"/>
          <w:color w:val="365F91"/>
          <w:sz w:val="22"/>
          <w:szCs w:val="22"/>
          <w:lang w:val="es-ES"/>
        </w:rPr>
      </w:pPr>
      <w:r w:rsidRPr="00796E01">
        <w:rPr>
          <w:rFonts w:ascii="Tahoma" w:hAnsi="Tahoma" w:cs="Tahoma"/>
          <w:color w:val="365F91"/>
          <w:sz w:val="22"/>
          <w:szCs w:val="22"/>
          <w:lang w:val="es-ES"/>
        </w:rPr>
        <w:t>Todo el proceso de contratación, incluyendo los pagos a realizar, debe expresarse y</w:t>
      </w:r>
      <w:r w:rsidRPr="001109C9">
        <w:rPr>
          <w:rFonts w:ascii="Tahoma" w:hAnsi="Tahoma" w:cs="Tahoma"/>
          <w:color w:val="365F91"/>
          <w:sz w:val="22"/>
          <w:szCs w:val="22"/>
          <w:lang w:val="es-ES"/>
        </w:rPr>
        <w:t xml:space="preserve"> efectuarse en Bolivianos y/o Dólares Americanos de los Estados Unidos de Norte </w:t>
      </w:r>
      <w:r w:rsidRPr="001109C9">
        <w:rPr>
          <w:rFonts w:ascii="Tahoma" w:hAnsi="Tahoma" w:cs="Tahoma"/>
          <w:color w:val="365F91"/>
          <w:sz w:val="22"/>
          <w:szCs w:val="22"/>
          <w:lang w:val="es-ES"/>
        </w:rPr>
        <w:lastRenderedPageBreak/>
        <w:t xml:space="preserve">América </w:t>
      </w:r>
      <w:r w:rsidR="006155DF" w:rsidRPr="00E537F3">
        <w:rPr>
          <w:rFonts w:ascii="Tahoma" w:hAnsi="Tahoma" w:cs="Tahoma"/>
          <w:color w:val="365F91"/>
          <w:sz w:val="22"/>
          <w:szCs w:val="22"/>
          <w:lang w:val="es-ES"/>
        </w:rPr>
        <w:t>al tipo de cambio vigente a la fecha de la propuesta</w:t>
      </w:r>
      <w:r w:rsidR="007D0A76" w:rsidRPr="00E537F3">
        <w:rPr>
          <w:rFonts w:ascii="Tahoma" w:hAnsi="Tahoma" w:cs="Tahoma"/>
          <w:color w:val="365F91"/>
          <w:sz w:val="22"/>
          <w:szCs w:val="22"/>
          <w:lang w:val="es-ES"/>
        </w:rPr>
        <w:t>, establecida por el Banco Central de Bolivia (BCB)</w:t>
      </w:r>
      <w:r w:rsidR="006155DF" w:rsidRPr="00E537F3">
        <w:rPr>
          <w:rFonts w:ascii="Tahoma" w:hAnsi="Tahoma" w:cs="Tahoma"/>
          <w:color w:val="365F91"/>
          <w:sz w:val="22"/>
          <w:szCs w:val="22"/>
          <w:lang w:val="es-ES"/>
        </w:rPr>
        <w:t>,</w:t>
      </w:r>
      <w:r w:rsidR="006155DF">
        <w:rPr>
          <w:rFonts w:ascii="Tahoma" w:hAnsi="Tahoma" w:cs="Tahoma"/>
          <w:color w:val="365F91"/>
          <w:sz w:val="22"/>
          <w:szCs w:val="22"/>
          <w:lang w:val="es-ES"/>
        </w:rPr>
        <w:t xml:space="preserve"> </w:t>
      </w:r>
      <w:r w:rsidRPr="001109C9">
        <w:rPr>
          <w:rFonts w:ascii="Tahoma" w:hAnsi="Tahoma" w:cs="Tahoma"/>
          <w:color w:val="365F91"/>
          <w:sz w:val="22"/>
          <w:szCs w:val="22"/>
          <w:lang w:val="es-ES"/>
        </w:rPr>
        <w:t xml:space="preserve">y debe </w:t>
      </w:r>
      <w:r w:rsidRPr="001109C9">
        <w:rPr>
          <w:rFonts w:ascii="Tahoma" w:hAnsi="Tahoma" w:cs="Tahoma"/>
          <w:b/>
          <w:color w:val="365F91"/>
          <w:sz w:val="22"/>
          <w:szCs w:val="22"/>
          <w:lang w:val="es-ES"/>
        </w:rPr>
        <w:t>incluir los impuestos de ley</w:t>
      </w:r>
      <w:r w:rsidRPr="001109C9">
        <w:rPr>
          <w:rFonts w:ascii="Tahoma" w:hAnsi="Tahoma" w:cs="Tahoma"/>
          <w:color w:val="365F91"/>
          <w:sz w:val="22"/>
          <w:szCs w:val="22"/>
          <w:lang w:val="es-ES"/>
        </w:rPr>
        <w:t>.</w:t>
      </w:r>
    </w:p>
    <w:p w14:paraId="4C763E2D" w14:textId="77777777" w:rsidR="00675A11" w:rsidRPr="00796E01" w:rsidRDefault="00675A11" w:rsidP="00447A35">
      <w:pPr>
        <w:pStyle w:val="ww-textoindependiente2"/>
        <w:spacing w:line="240" w:lineRule="auto"/>
        <w:ind w:left="1134"/>
        <w:rPr>
          <w:rFonts w:ascii="Tahoma" w:hAnsi="Tahoma" w:cs="Tahoma"/>
          <w:color w:val="365F91"/>
          <w:sz w:val="22"/>
          <w:szCs w:val="22"/>
          <w:lang w:val="es-ES"/>
        </w:rPr>
      </w:pPr>
    </w:p>
    <w:p w14:paraId="6F3C30F4" w14:textId="77777777" w:rsidR="00675A11" w:rsidRPr="00796E01" w:rsidRDefault="00675A11" w:rsidP="00447A35">
      <w:pPr>
        <w:pStyle w:val="ww-textoindependiente2"/>
        <w:spacing w:line="240" w:lineRule="auto"/>
        <w:ind w:left="1134"/>
        <w:rPr>
          <w:rFonts w:ascii="Tahoma" w:hAnsi="Tahoma" w:cs="Tahoma"/>
          <w:color w:val="365F91"/>
          <w:sz w:val="22"/>
          <w:szCs w:val="22"/>
          <w:lang w:val="es-ES"/>
        </w:rPr>
      </w:pPr>
      <w:r w:rsidRPr="00796E01">
        <w:rPr>
          <w:rFonts w:ascii="Tahoma" w:hAnsi="Tahoma" w:cs="Tahoma"/>
          <w:color w:val="365F91"/>
          <w:sz w:val="22"/>
          <w:szCs w:val="22"/>
          <w:lang w:val="es-ES"/>
        </w:rPr>
        <w:t xml:space="preserve">El proponente puede presentar toda consideración de índole económico-financiera que considere útil y apropiada para la evaluación de su propuesta. </w:t>
      </w:r>
    </w:p>
    <w:p w14:paraId="732EF8AC" w14:textId="77777777" w:rsidR="006155DF" w:rsidRDefault="006155DF" w:rsidP="00447A35">
      <w:pPr>
        <w:pStyle w:val="ww-textoindependiente2"/>
        <w:spacing w:line="240" w:lineRule="auto"/>
        <w:ind w:left="1134"/>
        <w:rPr>
          <w:rFonts w:ascii="Tahoma" w:hAnsi="Tahoma" w:cs="Tahoma"/>
          <w:color w:val="365F91"/>
          <w:sz w:val="22"/>
          <w:szCs w:val="22"/>
          <w:lang w:val="es-ES"/>
        </w:rPr>
      </w:pPr>
    </w:p>
    <w:p w14:paraId="6C06DE62" w14:textId="77777777" w:rsidR="00675A11" w:rsidRPr="00796E01" w:rsidRDefault="00675A11" w:rsidP="00447A35">
      <w:pPr>
        <w:pStyle w:val="ww-textoindependiente2"/>
        <w:spacing w:line="240" w:lineRule="auto"/>
        <w:ind w:left="1134"/>
        <w:rPr>
          <w:rFonts w:ascii="Tahoma" w:hAnsi="Tahoma" w:cs="Tahoma"/>
          <w:color w:val="365F91"/>
          <w:sz w:val="22"/>
          <w:szCs w:val="22"/>
          <w:lang w:val="es-ES"/>
        </w:rPr>
      </w:pPr>
      <w:r w:rsidRPr="00796E01">
        <w:rPr>
          <w:rFonts w:ascii="Tahoma" w:hAnsi="Tahoma" w:cs="Tahoma"/>
          <w:color w:val="365F91"/>
          <w:sz w:val="22"/>
          <w:szCs w:val="22"/>
          <w:lang w:val="es-ES"/>
        </w:rPr>
        <w:t xml:space="preserve">En caso de </w:t>
      </w:r>
      <w:r w:rsidRPr="00FF1706">
        <w:rPr>
          <w:rFonts w:ascii="Tahoma" w:hAnsi="Tahoma" w:cs="Tahoma"/>
          <w:color w:val="365F91"/>
          <w:sz w:val="22"/>
          <w:szCs w:val="22"/>
          <w:lang w:val="es-ES"/>
        </w:rPr>
        <w:t>discrepancia</w:t>
      </w:r>
      <w:r w:rsidRPr="00796E01">
        <w:rPr>
          <w:rFonts w:ascii="Tahoma" w:hAnsi="Tahoma" w:cs="Tahoma"/>
          <w:color w:val="365F91"/>
          <w:sz w:val="22"/>
          <w:szCs w:val="22"/>
          <w:lang w:val="es-ES"/>
        </w:rPr>
        <w:t xml:space="preserve"> entre un precio unitario y el total se considera el precio menor como el correcto. </w:t>
      </w:r>
    </w:p>
    <w:p w14:paraId="5E8E5833" w14:textId="77777777" w:rsidR="00675A11" w:rsidRPr="00796E01" w:rsidRDefault="00675A11" w:rsidP="00447A35">
      <w:pPr>
        <w:pStyle w:val="ww-textoindependiente2"/>
        <w:spacing w:line="240" w:lineRule="auto"/>
        <w:ind w:left="1134"/>
        <w:rPr>
          <w:rFonts w:ascii="Tahoma" w:hAnsi="Tahoma" w:cs="Tahoma"/>
          <w:color w:val="365F91"/>
          <w:sz w:val="22"/>
          <w:szCs w:val="22"/>
          <w:lang w:val="es-ES"/>
        </w:rPr>
      </w:pPr>
    </w:p>
    <w:p w14:paraId="15DA8D72" w14:textId="77777777" w:rsidR="00675A11" w:rsidRPr="00796E01" w:rsidRDefault="00675A11" w:rsidP="00447A35">
      <w:pPr>
        <w:pStyle w:val="ww-textoindependiente2"/>
        <w:spacing w:line="240" w:lineRule="auto"/>
        <w:ind w:left="1134"/>
        <w:rPr>
          <w:rFonts w:ascii="Tahoma" w:hAnsi="Tahoma" w:cs="Tahoma"/>
          <w:b/>
          <w:color w:val="365F91"/>
          <w:sz w:val="22"/>
          <w:szCs w:val="22"/>
          <w:lang w:val="es-ES"/>
        </w:rPr>
      </w:pPr>
      <w:r w:rsidRPr="00796E01">
        <w:rPr>
          <w:rFonts w:ascii="Tahoma" w:hAnsi="Tahoma" w:cs="Tahoma"/>
          <w:b/>
          <w:color w:val="365F91"/>
          <w:sz w:val="22"/>
          <w:szCs w:val="22"/>
          <w:lang w:val="es-ES"/>
        </w:rPr>
        <w:t>La omisión de cualquier ítem que corresponda a la Oferta Económica, da lugar a la desestimación de la oferta.</w:t>
      </w:r>
    </w:p>
    <w:p w14:paraId="7C711DFC" w14:textId="77777777" w:rsidR="00675A11" w:rsidRPr="00796E01" w:rsidRDefault="00675A11" w:rsidP="00447A35">
      <w:pPr>
        <w:pStyle w:val="ww-textoindependiente2"/>
        <w:spacing w:line="240" w:lineRule="auto"/>
        <w:ind w:left="1134"/>
        <w:rPr>
          <w:rFonts w:ascii="Tahoma" w:hAnsi="Tahoma" w:cs="Tahoma"/>
          <w:color w:val="365F91"/>
          <w:sz w:val="22"/>
          <w:szCs w:val="22"/>
          <w:lang w:val="es-ES"/>
        </w:rPr>
      </w:pPr>
    </w:p>
    <w:p w14:paraId="1A984901" w14:textId="77777777" w:rsidR="00675A11" w:rsidRPr="00796E01" w:rsidRDefault="00675A11" w:rsidP="00447A35">
      <w:pPr>
        <w:pStyle w:val="ww-textoindependiente2"/>
        <w:spacing w:line="240" w:lineRule="auto"/>
        <w:ind w:left="1134"/>
        <w:rPr>
          <w:rFonts w:ascii="Tahoma" w:hAnsi="Tahoma" w:cs="Tahoma"/>
          <w:color w:val="365F91"/>
          <w:sz w:val="22"/>
          <w:szCs w:val="22"/>
          <w:lang w:val="es-ES"/>
        </w:rPr>
      </w:pPr>
      <w:r w:rsidRPr="00796E01">
        <w:rPr>
          <w:rFonts w:ascii="Tahoma" w:hAnsi="Tahoma" w:cs="Tahoma"/>
          <w:color w:val="365F91"/>
          <w:sz w:val="22"/>
          <w:szCs w:val="22"/>
          <w:lang w:val="es-ES"/>
        </w:rPr>
        <w:t xml:space="preserve">En caso de ser necesario, Entel S.A. puede solicitar </w:t>
      </w:r>
      <w:r w:rsidR="00071FE3" w:rsidRPr="00796E01">
        <w:rPr>
          <w:rFonts w:ascii="Tahoma" w:hAnsi="Tahoma" w:cs="Tahoma"/>
          <w:color w:val="365F91"/>
          <w:sz w:val="22"/>
          <w:szCs w:val="22"/>
          <w:lang w:val="es-ES"/>
        </w:rPr>
        <w:t xml:space="preserve">al proponente </w:t>
      </w:r>
      <w:r w:rsidRPr="00796E01">
        <w:rPr>
          <w:rFonts w:ascii="Tahoma" w:hAnsi="Tahoma" w:cs="Tahoma"/>
          <w:color w:val="365F91"/>
          <w:sz w:val="22"/>
          <w:szCs w:val="22"/>
          <w:lang w:val="es-ES"/>
        </w:rPr>
        <w:t>una mayor desagregación de los precios, quien está en la obligación de suministrar oportunamente toda la información requerida.</w:t>
      </w:r>
    </w:p>
    <w:p w14:paraId="5F3579F6" w14:textId="77777777" w:rsidR="00675A11" w:rsidRPr="00796E01" w:rsidRDefault="00675A11" w:rsidP="00447A35">
      <w:pPr>
        <w:pStyle w:val="ww-textoindependiente2"/>
        <w:spacing w:line="240" w:lineRule="auto"/>
        <w:ind w:left="1134"/>
        <w:rPr>
          <w:rFonts w:ascii="Tahoma" w:hAnsi="Tahoma" w:cs="Tahoma"/>
          <w:color w:val="365F91"/>
          <w:sz w:val="22"/>
          <w:szCs w:val="22"/>
          <w:lang w:val="es-ES"/>
        </w:rPr>
      </w:pPr>
    </w:p>
    <w:p w14:paraId="2194C0F7" w14:textId="77777777" w:rsidR="00E13707" w:rsidRPr="00E97C83" w:rsidRDefault="00675A11" w:rsidP="00E97C83">
      <w:pPr>
        <w:pStyle w:val="ww-textoindependiente2"/>
        <w:spacing w:line="240" w:lineRule="auto"/>
        <w:ind w:left="1134"/>
        <w:rPr>
          <w:rFonts w:ascii="Tahoma" w:hAnsi="Tahoma" w:cs="Tahoma"/>
          <w:color w:val="365F91"/>
          <w:sz w:val="22"/>
          <w:szCs w:val="22"/>
          <w:lang w:val="es-ES"/>
        </w:rPr>
      </w:pPr>
      <w:r w:rsidRPr="00796E01">
        <w:rPr>
          <w:rFonts w:ascii="Tahoma" w:hAnsi="Tahoma" w:cs="Tahoma"/>
          <w:color w:val="365F91"/>
          <w:sz w:val="22"/>
          <w:szCs w:val="22"/>
          <w:lang w:val="es-ES"/>
        </w:rPr>
        <w:t>Empresas extranjeras y/o nacionales que consideren en su propuesta económica pagos al extranjero que generen impuestos por remesas al exterior ya sea por concepto de servicios, licencias d</w:t>
      </w:r>
      <w:r w:rsidR="00B335C8">
        <w:rPr>
          <w:rFonts w:ascii="Tahoma" w:hAnsi="Tahoma" w:cs="Tahoma"/>
          <w:color w:val="365F91"/>
          <w:sz w:val="22"/>
          <w:szCs w:val="22"/>
          <w:lang w:val="es-ES"/>
        </w:rPr>
        <w:t>e software (bienes intangibles) y otros</w:t>
      </w:r>
      <w:r w:rsidRPr="00796E01">
        <w:rPr>
          <w:rFonts w:ascii="Tahoma" w:hAnsi="Tahoma" w:cs="Tahoma"/>
          <w:color w:val="365F91"/>
          <w:sz w:val="22"/>
          <w:szCs w:val="22"/>
          <w:lang w:val="es-ES"/>
        </w:rPr>
        <w:t xml:space="preserve"> deben incluirlos en su propuesta económica de acuerdo a los porcentajes y/o montos que son establecidos en la normativa vigente en Bolivia.</w:t>
      </w:r>
    </w:p>
    <w:p w14:paraId="62BB7B1A" w14:textId="77777777" w:rsidR="00E13707" w:rsidRPr="00E13707" w:rsidRDefault="00E13707" w:rsidP="00E13707">
      <w:pPr>
        <w:ind w:left="709"/>
        <w:jc w:val="both"/>
        <w:rPr>
          <w:rFonts w:ascii="Tahoma" w:hAnsi="Tahoma" w:cs="Tahoma"/>
          <w:color w:val="004990"/>
          <w:sz w:val="22"/>
          <w:szCs w:val="22"/>
        </w:rPr>
      </w:pPr>
    </w:p>
    <w:p w14:paraId="4D6E7733" w14:textId="77777777" w:rsidR="00E13707" w:rsidRPr="00BD5E40" w:rsidRDefault="00E13707" w:rsidP="00CB5744">
      <w:pPr>
        <w:numPr>
          <w:ilvl w:val="0"/>
          <w:numId w:val="10"/>
        </w:numPr>
        <w:ind w:left="567" w:hanging="567"/>
        <w:jc w:val="both"/>
        <w:rPr>
          <w:rFonts w:ascii="Tahoma" w:hAnsi="Tahoma" w:cs="Tahoma"/>
          <w:b/>
          <w:color w:val="365F91"/>
          <w:sz w:val="28"/>
          <w:szCs w:val="28"/>
          <w:lang w:eastAsia="en-US" w:bidi="en-US"/>
        </w:rPr>
      </w:pPr>
      <w:r w:rsidRPr="00BD5E40">
        <w:rPr>
          <w:rFonts w:ascii="Tahoma" w:hAnsi="Tahoma" w:cs="Tahoma"/>
          <w:b/>
          <w:color w:val="365F91"/>
          <w:sz w:val="28"/>
          <w:szCs w:val="28"/>
          <w:lang w:eastAsia="en-US" w:bidi="en-US"/>
        </w:rPr>
        <w:t xml:space="preserve">Garantías Requeridas </w:t>
      </w:r>
    </w:p>
    <w:p w14:paraId="21DFC8CE" w14:textId="77777777" w:rsidR="00E13707" w:rsidRPr="00F923E1" w:rsidRDefault="00E13707" w:rsidP="00071FE3">
      <w:pPr>
        <w:pStyle w:val="ww-textoindependiente2"/>
        <w:spacing w:line="240" w:lineRule="auto"/>
        <w:ind w:left="567"/>
        <w:jc w:val="center"/>
        <w:rPr>
          <w:rFonts w:ascii="Tahoma" w:hAnsi="Tahoma" w:cs="Tahoma"/>
          <w:color w:val="365F91"/>
          <w:sz w:val="22"/>
          <w:szCs w:val="22"/>
          <w:lang w:val="es-ES"/>
        </w:rPr>
      </w:pPr>
    </w:p>
    <w:p w14:paraId="2127422E" w14:textId="77777777" w:rsidR="00037E0F" w:rsidRDefault="00E13707" w:rsidP="00447A35">
      <w:pPr>
        <w:pStyle w:val="ww-textoindependiente2"/>
        <w:spacing w:line="240" w:lineRule="auto"/>
        <w:ind w:left="567"/>
        <w:rPr>
          <w:rFonts w:ascii="Tahoma" w:hAnsi="Tahoma" w:cs="Tahoma"/>
          <w:color w:val="004990"/>
          <w:sz w:val="22"/>
          <w:szCs w:val="22"/>
          <w:lang w:val="es-ES" w:eastAsia="es-ES"/>
        </w:rPr>
      </w:pPr>
      <w:r w:rsidRPr="000A01B5">
        <w:rPr>
          <w:rFonts w:ascii="Tahoma" w:hAnsi="Tahoma" w:cs="Tahoma"/>
          <w:color w:val="004990"/>
          <w:sz w:val="22"/>
          <w:szCs w:val="22"/>
          <w:lang w:val="es-ES" w:eastAsia="es-ES"/>
        </w:rPr>
        <w:t xml:space="preserve">La(s) empresa(s) </w:t>
      </w:r>
      <w:r w:rsidR="00BD5E40" w:rsidRPr="000A01B5">
        <w:rPr>
          <w:rFonts w:ascii="Tahoma" w:hAnsi="Tahoma" w:cs="Tahoma"/>
          <w:color w:val="004990"/>
          <w:sz w:val="22"/>
          <w:szCs w:val="22"/>
          <w:lang w:val="es-ES" w:eastAsia="es-ES"/>
        </w:rPr>
        <w:t>a</w:t>
      </w:r>
      <w:r w:rsidRPr="000A01B5">
        <w:rPr>
          <w:rFonts w:ascii="Tahoma" w:hAnsi="Tahoma" w:cs="Tahoma"/>
          <w:color w:val="004990"/>
          <w:sz w:val="22"/>
          <w:szCs w:val="22"/>
          <w:lang w:val="es-ES" w:eastAsia="es-ES"/>
        </w:rPr>
        <w:t>dj</w:t>
      </w:r>
      <w:r w:rsidR="00BD5E40" w:rsidRPr="000A01B5">
        <w:rPr>
          <w:rFonts w:ascii="Tahoma" w:hAnsi="Tahoma" w:cs="Tahoma"/>
          <w:color w:val="004990"/>
          <w:sz w:val="22"/>
          <w:szCs w:val="22"/>
          <w:lang w:val="es-ES" w:eastAsia="es-ES"/>
        </w:rPr>
        <w:t>udicada(s</w:t>
      </w:r>
      <w:r w:rsidRPr="000A01B5">
        <w:rPr>
          <w:rFonts w:ascii="Tahoma" w:hAnsi="Tahoma" w:cs="Tahoma"/>
          <w:color w:val="004990"/>
          <w:sz w:val="22"/>
          <w:szCs w:val="22"/>
          <w:lang w:val="es-ES" w:eastAsia="es-ES"/>
        </w:rPr>
        <w:t>) debe(n) presentar la</w:t>
      </w:r>
      <w:r w:rsidR="00455EE3" w:rsidRPr="000A01B5">
        <w:rPr>
          <w:rFonts w:ascii="Tahoma" w:hAnsi="Tahoma" w:cs="Tahoma"/>
          <w:color w:val="004990"/>
          <w:sz w:val="22"/>
          <w:szCs w:val="22"/>
          <w:lang w:val="es-ES" w:eastAsia="es-ES"/>
        </w:rPr>
        <w:t>(</w:t>
      </w:r>
      <w:r w:rsidRPr="000A01B5">
        <w:rPr>
          <w:rFonts w:ascii="Tahoma" w:hAnsi="Tahoma" w:cs="Tahoma"/>
          <w:color w:val="004990"/>
          <w:sz w:val="22"/>
          <w:szCs w:val="22"/>
          <w:lang w:val="es-ES" w:eastAsia="es-ES"/>
        </w:rPr>
        <w:t>s</w:t>
      </w:r>
      <w:r w:rsidR="00455EE3" w:rsidRPr="000A01B5">
        <w:rPr>
          <w:rFonts w:ascii="Tahoma" w:hAnsi="Tahoma" w:cs="Tahoma"/>
          <w:color w:val="004990"/>
          <w:sz w:val="22"/>
          <w:szCs w:val="22"/>
          <w:lang w:val="es-ES" w:eastAsia="es-ES"/>
        </w:rPr>
        <w:t>)</w:t>
      </w:r>
      <w:r w:rsidRPr="000A01B5">
        <w:rPr>
          <w:rFonts w:ascii="Tahoma" w:hAnsi="Tahoma" w:cs="Tahoma"/>
          <w:color w:val="004990"/>
          <w:sz w:val="22"/>
          <w:szCs w:val="22"/>
          <w:lang w:val="es-ES" w:eastAsia="es-ES"/>
        </w:rPr>
        <w:t xml:space="preserve"> siguiente</w:t>
      </w:r>
      <w:r w:rsidR="00455EE3" w:rsidRPr="000A01B5">
        <w:rPr>
          <w:rFonts w:ascii="Tahoma" w:hAnsi="Tahoma" w:cs="Tahoma"/>
          <w:color w:val="004990"/>
          <w:sz w:val="22"/>
          <w:szCs w:val="22"/>
          <w:lang w:val="es-ES" w:eastAsia="es-ES"/>
        </w:rPr>
        <w:t>(</w:t>
      </w:r>
      <w:r w:rsidRPr="000A01B5">
        <w:rPr>
          <w:rFonts w:ascii="Tahoma" w:hAnsi="Tahoma" w:cs="Tahoma"/>
          <w:color w:val="004990"/>
          <w:sz w:val="22"/>
          <w:szCs w:val="22"/>
          <w:lang w:val="es-ES" w:eastAsia="es-ES"/>
        </w:rPr>
        <w:t>s</w:t>
      </w:r>
      <w:r w:rsidR="00455EE3" w:rsidRPr="000A01B5">
        <w:rPr>
          <w:rFonts w:ascii="Tahoma" w:hAnsi="Tahoma" w:cs="Tahoma"/>
          <w:color w:val="004990"/>
          <w:sz w:val="22"/>
          <w:szCs w:val="22"/>
          <w:lang w:val="es-ES" w:eastAsia="es-ES"/>
        </w:rPr>
        <w:t>)</w:t>
      </w:r>
      <w:r w:rsidRPr="000A01B5">
        <w:rPr>
          <w:rFonts w:ascii="Tahoma" w:hAnsi="Tahoma" w:cs="Tahoma"/>
          <w:color w:val="004990"/>
          <w:sz w:val="22"/>
          <w:szCs w:val="22"/>
          <w:lang w:val="es-ES" w:eastAsia="es-ES"/>
        </w:rPr>
        <w:t xml:space="preserve"> garantía</w:t>
      </w:r>
      <w:r w:rsidR="00455EE3" w:rsidRPr="000A01B5">
        <w:rPr>
          <w:rFonts w:ascii="Tahoma" w:hAnsi="Tahoma" w:cs="Tahoma"/>
          <w:color w:val="004990"/>
          <w:sz w:val="22"/>
          <w:szCs w:val="22"/>
          <w:lang w:val="es-ES" w:eastAsia="es-ES"/>
        </w:rPr>
        <w:t>(</w:t>
      </w:r>
      <w:r w:rsidRPr="000A01B5">
        <w:rPr>
          <w:rFonts w:ascii="Tahoma" w:hAnsi="Tahoma" w:cs="Tahoma"/>
          <w:color w:val="004990"/>
          <w:sz w:val="22"/>
          <w:szCs w:val="22"/>
          <w:lang w:val="es-ES" w:eastAsia="es-ES"/>
        </w:rPr>
        <w:t>s</w:t>
      </w:r>
      <w:r w:rsidR="00455EE3" w:rsidRPr="000A01B5">
        <w:rPr>
          <w:rFonts w:ascii="Tahoma" w:hAnsi="Tahoma" w:cs="Tahoma"/>
          <w:color w:val="004990"/>
          <w:sz w:val="22"/>
          <w:szCs w:val="22"/>
          <w:lang w:val="es-ES" w:eastAsia="es-ES"/>
        </w:rPr>
        <w:t>)</w:t>
      </w:r>
      <w:r w:rsidR="00037E0F">
        <w:rPr>
          <w:rFonts w:ascii="Tahoma" w:hAnsi="Tahoma" w:cs="Tahoma"/>
          <w:color w:val="004990"/>
          <w:sz w:val="22"/>
          <w:szCs w:val="22"/>
          <w:lang w:val="es-ES" w:eastAsia="es-ES"/>
        </w:rPr>
        <w:t>:</w:t>
      </w:r>
    </w:p>
    <w:p w14:paraId="7A22B327" w14:textId="77777777" w:rsidR="000A01B5" w:rsidRDefault="000A01B5" w:rsidP="00447A35">
      <w:pPr>
        <w:pStyle w:val="ww-textoindependiente2"/>
        <w:spacing w:line="240" w:lineRule="auto"/>
        <w:ind w:left="567"/>
        <w:rPr>
          <w:rFonts w:ascii="Tahoma" w:hAnsi="Tahoma" w:cs="Tahoma"/>
          <w:color w:val="004990"/>
          <w:sz w:val="22"/>
          <w:szCs w:val="22"/>
          <w:lang w:val="es-BO"/>
        </w:rPr>
      </w:pPr>
    </w:p>
    <w:p w14:paraId="203FD435" w14:textId="646469FA" w:rsidR="00E13707" w:rsidRPr="00BD5E40" w:rsidRDefault="00144443" w:rsidP="00B71C37">
      <w:pPr>
        <w:pStyle w:val="ww-textoindependiente2"/>
        <w:numPr>
          <w:ilvl w:val="0"/>
          <w:numId w:val="51"/>
        </w:numPr>
        <w:spacing w:line="240" w:lineRule="auto"/>
        <w:ind w:hanging="294"/>
        <w:rPr>
          <w:rFonts w:ascii="Tahoma" w:hAnsi="Tahoma" w:cs="Tahoma"/>
          <w:color w:val="004990"/>
          <w:sz w:val="22"/>
          <w:szCs w:val="22"/>
          <w:lang w:val="es-ES" w:eastAsia="es-ES"/>
        </w:rPr>
      </w:pPr>
      <w:r w:rsidRPr="00B71C37">
        <w:rPr>
          <w:rFonts w:ascii="Tahoma" w:hAnsi="Tahoma" w:cs="Tahoma"/>
          <w:color w:val="004990"/>
          <w:sz w:val="22"/>
          <w:szCs w:val="22"/>
          <w:lang w:val="es-BO"/>
        </w:rPr>
        <w:t>Garantía de Cumplimiento de Contrato (Boleta Bancaria o Póliza)  por el 10% del monto adjudicado con las características de renovable, irrevocable, de ejecución inmediata  y a primer requerimiento a favor de ENTEL S.A. La vigencia de la garantía debe ser computable a partir de la fecha de la firma de contrato hasta sesenta (60) días calendario posteriores a la fecha de recepción definitiva del bien o servicio</w:t>
      </w:r>
      <w:r>
        <w:rPr>
          <w:rFonts w:ascii="Tahoma" w:hAnsi="Tahoma" w:cs="Tahoma"/>
          <w:color w:val="004990"/>
          <w:sz w:val="22"/>
          <w:szCs w:val="22"/>
          <w:lang w:val="es-BO"/>
        </w:rPr>
        <w:t>.</w:t>
      </w:r>
    </w:p>
    <w:p w14:paraId="4BBCC49A" w14:textId="77777777" w:rsidR="000A01B5" w:rsidRDefault="000A01B5" w:rsidP="00447A35">
      <w:pPr>
        <w:pStyle w:val="ww-textoindependiente2"/>
        <w:spacing w:line="240" w:lineRule="auto"/>
        <w:ind w:left="567"/>
        <w:rPr>
          <w:rFonts w:ascii="Tahoma" w:hAnsi="Tahoma" w:cs="Tahoma"/>
          <w:color w:val="004990"/>
          <w:sz w:val="22"/>
          <w:szCs w:val="22"/>
          <w:lang w:val="es-ES" w:eastAsia="es-ES"/>
        </w:rPr>
      </w:pPr>
    </w:p>
    <w:p w14:paraId="40BE443D" w14:textId="77777777" w:rsidR="00CC144B" w:rsidRPr="00984C8B" w:rsidRDefault="00CC144B" w:rsidP="00B71C37">
      <w:pPr>
        <w:pStyle w:val="ww-textoindependiente2"/>
        <w:numPr>
          <w:ilvl w:val="0"/>
          <w:numId w:val="51"/>
        </w:numPr>
        <w:spacing w:before="120" w:line="240" w:lineRule="auto"/>
        <w:rPr>
          <w:rFonts w:ascii="Tahoma" w:hAnsi="Tahoma" w:cs="Tahoma"/>
          <w:color w:val="004990"/>
          <w:sz w:val="22"/>
          <w:szCs w:val="22"/>
          <w:lang w:val="es-ES"/>
        </w:rPr>
      </w:pPr>
      <w:r w:rsidRPr="00984C8B">
        <w:rPr>
          <w:rFonts w:ascii="Tahoma" w:hAnsi="Tahoma" w:cs="Tahoma"/>
          <w:color w:val="004990"/>
          <w:sz w:val="22"/>
          <w:szCs w:val="22"/>
          <w:lang w:val="es-ES"/>
        </w:rPr>
        <w:t>Fotocopia de la Póliza de seguro de responsabilidad civil anual vigente.</w:t>
      </w:r>
    </w:p>
    <w:p w14:paraId="5E4CA66C" w14:textId="77777777" w:rsidR="00CC144B" w:rsidRPr="00984C8B" w:rsidRDefault="00CC144B" w:rsidP="00B71C37">
      <w:pPr>
        <w:pStyle w:val="ww-textoindependiente2"/>
        <w:numPr>
          <w:ilvl w:val="0"/>
          <w:numId w:val="51"/>
        </w:numPr>
        <w:spacing w:before="120" w:line="240" w:lineRule="auto"/>
        <w:rPr>
          <w:rFonts w:ascii="Tahoma" w:hAnsi="Tahoma" w:cs="Tahoma"/>
          <w:color w:val="004990"/>
          <w:sz w:val="22"/>
          <w:szCs w:val="22"/>
          <w:lang w:val="es-ES"/>
        </w:rPr>
      </w:pPr>
      <w:r w:rsidRPr="00984C8B">
        <w:rPr>
          <w:rFonts w:ascii="Tahoma" w:hAnsi="Tahoma" w:cs="Tahoma"/>
          <w:color w:val="004990"/>
          <w:sz w:val="22"/>
          <w:szCs w:val="22"/>
          <w:lang w:val="es-ES"/>
        </w:rPr>
        <w:t>Fotocopia de la Póliza de seguro contra accidentes anual vigente, cabe aclarar que cualquier evento que exista de Accidentes al personal a cargo del proveedor adjudicado es netamente su responsabilidad.</w:t>
      </w:r>
    </w:p>
    <w:p w14:paraId="3D995FB1" w14:textId="77777777" w:rsidR="00CC144B" w:rsidRPr="00984C8B" w:rsidRDefault="00CC144B" w:rsidP="00CC144B">
      <w:pPr>
        <w:pStyle w:val="ww-textoindependiente2"/>
        <w:spacing w:before="120" w:line="240" w:lineRule="auto"/>
        <w:ind w:left="993"/>
        <w:rPr>
          <w:rFonts w:ascii="Tahoma" w:hAnsi="Tahoma" w:cs="Tahoma"/>
          <w:color w:val="004990"/>
          <w:sz w:val="22"/>
          <w:szCs w:val="22"/>
          <w:lang w:val="es-ES"/>
        </w:rPr>
      </w:pPr>
      <w:r w:rsidRPr="00984C8B">
        <w:rPr>
          <w:rFonts w:ascii="Tahoma" w:hAnsi="Tahoma" w:cs="Tahoma"/>
          <w:color w:val="004990"/>
          <w:sz w:val="22"/>
          <w:szCs w:val="22"/>
          <w:lang w:val="es-ES"/>
        </w:rPr>
        <w:t>La boleta deberá ser emitida por una entidad bancaria de Bolivia legalmente establecida y que cuenten con la autorización de operación emitida por la Autoridad reguladora correspondiente.</w:t>
      </w:r>
    </w:p>
    <w:p w14:paraId="5E5DF606" w14:textId="77777777" w:rsidR="008F291D" w:rsidRDefault="008F291D" w:rsidP="005C0D9C">
      <w:pPr>
        <w:ind w:left="709"/>
        <w:jc w:val="both"/>
        <w:rPr>
          <w:rFonts w:ascii="Tahoma" w:hAnsi="Tahoma" w:cs="Tahoma"/>
          <w:color w:val="004990"/>
          <w:sz w:val="22"/>
          <w:szCs w:val="22"/>
        </w:rPr>
      </w:pPr>
    </w:p>
    <w:p w14:paraId="1823D156" w14:textId="77777777" w:rsidR="00CC144B" w:rsidRPr="00E35168" w:rsidRDefault="00CC144B" w:rsidP="00CC144B">
      <w:pPr>
        <w:numPr>
          <w:ilvl w:val="0"/>
          <w:numId w:val="10"/>
        </w:numPr>
        <w:spacing w:before="120"/>
        <w:ind w:left="567" w:hanging="567"/>
        <w:jc w:val="both"/>
        <w:rPr>
          <w:rFonts w:ascii="Tahoma" w:hAnsi="Tahoma" w:cs="Tahoma"/>
          <w:b/>
          <w:color w:val="004990"/>
          <w:sz w:val="28"/>
          <w:szCs w:val="28"/>
          <w:lang w:eastAsia="en-US" w:bidi="en-US"/>
        </w:rPr>
      </w:pPr>
      <w:r w:rsidRPr="00E35168">
        <w:rPr>
          <w:rFonts w:ascii="Tahoma" w:hAnsi="Tahoma" w:cs="Tahoma"/>
          <w:b/>
          <w:color w:val="004990"/>
          <w:sz w:val="28"/>
          <w:szCs w:val="28"/>
          <w:lang w:eastAsia="en-US" w:bidi="en-US"/>
        </w:rPr>
        <w:t>Apertura de sobres</w:t>
      </w:r>
    </w:p>
    <w:p w14:paraId="31228DC2" w14:textId="77777777" w:rsidR="00CC144B" w:rsidRDefault="00CC144B" w:rsidP="00CC144B">
      <w:pPr>
        <w:pStyle w:val="ww-textoindependiente2"/>
        <w:spacing w:before="120" w:line="240" w:lineRule="auto"/>
        <w:ind w:left="567"/>
        <w:rPr>
          <w:rFonts w:ascii="Tahoma" w:hAnsi="Tahoma" w:cs="Tahoma"/>
          <w:color w:val="004990"/>
          <w:sz w:val="22"/>
          <w:szCs w:val="22"/>
          <w:lang w:val="es-ES"/>
        </w:rPr>
      </w:pPr>
      <w:r w:rsidRPr="00CA780E">
        <w:rPr>
          <w:rFonts w:ascii="Tahoma" w:hAnsi="Tahoma" w:cs="Tahoma"/>
          <w:color w:val="004990"/>
          <w:sz w:val="22"/>
          <w:szCs w:val="22"/>
          <w:lang w:val="es-ES"/>
        </w:rPr>
        <w:t>Se realizará simultáneamente la apertura de los sobres A y B, bajo las condiciones establecidas en los numerales 7.1, 7.2 y 7.3, la apertura del sobre C, se realizara en sesión reservada.</w:t>
      </w:r>
    </w:p>
    <w:p w14:paraId="15A52A30" w14:textId="77777777" w:rsidR="00CC144B" w:rsidRDefault="00CC144B" w:rsidP="00CC144B">
      <w:pPr>
        <w:pStyle w:val="ww-textoindependiente2"/>
        <w:spacing w:line="240" w:lineRule="auto"/>
        <w:ind w:left="567"/>
        <w:rPr>
          <w:rFonts w:ascii="Tahoma" w:hAnsi="Tahoma" w:cs="Tahoma"/>
          <w:color w:val="004990"/>
          <w:sz w:val="22"/>
          <w:szCs w:val="22"/>
          <w:lang w:val="es-ES"/>
        </w:rPr>
      </w:pPr>
    </w:p>
    <w:p w14:paraId="7C503DB0" w14:textId="77777777" w:rsidR="00CC144B" w:rsidRPr="00474BAE" w:rsidRDefault="00CC144B" w:rsidP="00CC144B">
      <w:pPr>
        <w:pStyle w:val="ww-textoindependiente2"/>
        <w:spacing w:line="240" w:lineRule="auto"/>
        <w:ind w:left="567"/>
        <w:rPr>
          <w:rFonts w:ascii="Tahoma" w:hAnsi="Tahoma" w:cs="Tahoma"/>
          <w:color w:val="004990"/>
          <w:sz w:val="22"/>
          <w:szCs w:val="22"/>
          <w:lang w:val="es-ES"/>
        </w:rPr>
      </w:pPr>
      <w:r w:rsidRPr="00474BAE">
        <w:rPr>
          <w:rFonts w:ascii="Tahoma" w:hAnsi="Tahoma" w:cs="Tahoma"/>
          <w:color w:val="004990"/>
          <w:sz w:val="22"/>
          <w:szCs w:val="22"/>
          <w:lang w:val="es-ES"/>
        </w:rPr>
        <w:t>En el mismo acto el asesor legal procede a la revisión de los documentos administrativos (sobre A) de todos los oferentes y realiza la habilitación (considerando errores subsanables) o inhabilitación de los oferentes que tengan errores no subsanables (ver Anexo 1 – Condiciones Generales del Proceso). Acto seguido se procede a la apertura de los sobres B de los oferentes habilitados en el sobre A.</w:t>
      </w:r>
    </w:p>
    <w:p w14:paraId="2D5B895E" w14:textId="77777777" w:rsidR="00CC144B" w:rsidRPr="00474BAE" w:rsidRDefault="00CC144B" w:rsidP="00CC144B">
      <w:pPr>
        <w:pStyle w:val="ww-textoindependiente2"/>
        <w:spacing w:line="240" w:lineRule="auto"/>
        <w:ind w:left="567"/>
        <w:rPr>
          <w:rFonts w:ascii="Tahoma" w:hAnsi="Tahoma" w:cs="Tahoma"/>
          <w:color w:val="004990"/>
          <w:sz w:val="22"/>
          <w:szCs w:val="22"/>
          <w:lang w:val="es-ES"/>
        </w:rPr>
      </w:pPr>
    </w:p>
    <w:p w14:paraId="2BB19B83" w14:textId="77777777" w:rsidR="00CC144B" w:rsidRPr="00474BAE" w:rsidRDefault="00CC144B" w:rsidP="00CC144B">
      <w:pPr>
        <w:pStyle w:val="ww-textoindependiente2"/>
        <w:spacing w:line="240" w:lineRule="auto"/>
        <w:ind w:left="567"/>
        <w:rPr>
          <w:rFonts w:ascii="Tahoma" w:hAnsi="Tahoma" w:cs="Tahoma"/>
          <w:color w:val="004990"/>
          <w:sz w:val="22"/>
          <w:szCs w:val="22"/>
          <w:lang w:val="es-ES"/>
        </w:rPr>
      </w:pPr>
      <w:r w:rsidRPr="00474BAE">
        <w:rPr>
          <w:rFonts w:ascii="Tahoma" w:hAnsi="Tahoma" w:cs="Tahoma"/>
          <w:color w:val="004990"/>
          <w:sz w:val="22"/>
          <w:szCs w:val="22"/>
          <w:lang w:val="es-ES"/>
        </w:rPr>
        <w:t>En forma interna, posterior la apertura de los sobres A y B se procede a la apertura de los sobres C de los oferentes habilitados en el sobre A y B, bajo las condiciones establecidas en los numerales 7.3.</w:t>
      </w:r>
    </w:p>
    <w:p w14:paraId="119AF60B" w14:textId="77777777" w:rsidR="00CC144B" w:rsidRDefault="00CC144B" w:rsidP="005C0D9C">
      <w:pPr>
        <w:ind w:left="709"/>
        <w:jc w:val="both"/>
        <w:rPr>
          <w:rFonts w:ascii="Tahoma" w:hAnsi="Tahoma" w:cs="Tahoma"/>
          <w:color w:val="004990"/>
          <w:sz w:val="22"/>
          <w:szCs w:val="22"/>
        </w:rPr>
      </w:pPr>
    </w:p>
    <w:p w14:paraId="55B42AAE" w14:textId="77777777" w:rsidR="00D16413" w:rsidRPr="002C3600" w:rsidRDefault="00D16413" w:rsidP="00CB5744">
      <w:pPr>
        <w:numPr>
          <w:ilvl w:val="0"/>
          <w:numId w:val="10"/>
        </w:numPr>
        <w:ind w:left="567" w:hanging="567"/>
        <w:jc w:val="both"/>
        <w:rPr>
          <w:rFonts w:ascii="Tahoma" w:hAnsi="Tahoma" w:cs="Tahoma"/>
          <w:b/>
          <w:color w:val="365F91"/>
          <w:sz w:val="28"/>
          <w:szCs w:val="28"/>
          <w:lang w:eastAsia="en-US" w:bidi="en-US"/>
        </w:rPr>
      </w:pPr>
      <w:bookmarkStart w:id="8" w:name="_Toc305051190"/>
      <w:bookmarkEnd w:id="1"/>
      <w:bookmarkEnd w:id="2"/>
      <w:bookmarkEnd w:id="3"/>
      <w:bookmarkEnd w:id="4"/>
      <w:bookmarkEnd w:id="5"/>
      <w:r w:rsidRPr="002C3600">
        <w:rPr>
          <w:rFonts w:ascii="Tahoma" w:hAnsi="Tahoma" w:cs="Tahoma"/>
          <w:b/>
          <w:color w:val="365F91"/>
          <w:sz w:val="28"/>
          <w:szCs w:val="28"/>
          <w:lang w:eastAsia="en-US" w:bidi="en-US"/>
        </w:rPr>
        <w:t xml:space="preserve">Evaluación y Calificación de </w:t>
      </w:r>
      <w:r w:rsidR="00071FE3" w:rsidRPr="00B335C8">
        <w:rPr>
          <w:rFonts w:ascii="Tahoma" w:hAnsi="Tahoma" w:cs="Tahoma"/>
          <w:b/>
          <w:color w:val="365F91"/>
          <w:sz w:val="28"/>
          <w:szCs w:val="28"/>
          <w:lang w:eastAsia="en-US" w:bidi="en-US"/>
        </w:rPr>
        <w:t xml:space="preserve">las </w:t>
      </w:r>
      <w:r w:rsidRPr="002C3600">
        <w:rPr>
          <w:rFonts w:ascii="Tahoma" w:hAnsi="Tahoma" w:cs="Tahoma"/>
          <w:b/>
          <w:color w:val="365F91"/>
          <w:sz w:val="28"/>
          <w:szCs w:val="28"/>
          <w:lang w:eastAsia="en-US" w:bidi="en-US"/>
        </w:rPr>
        <w:t>Ofertas</w:t>
      </w:r>
      <w:bookmarkEnd w:id="8"/>
    </w:p>
    <w:p w14:paraId="7BD641A1" w14:textId="77777777" w:rsidR="00D16413" w:rsidRPr="00D16413" w:rsidRDefault="00D16413" w:rsidP="00D16413">
      <w:pPr>
        <w:rPr>
          <w:lang w:eastAsia="en-US" w:bidi="en-US"/>
        </w:rPr>
      </w:pPr>
    </w:p>
    <w:p w14:paraId="65A0B752" w14:textId="77777777" w:rsidR="0092418A" w:rsidRDefault="0092418A" w:rsidP="00447A35">
      <w:pPr>
        <w:pStyle w:val="ww-textoindependiente2"/>
        <w:spacing w:line="240" w:lineRule="auto"/>
        <w:ind w:left="567"/>
        <w:rPr>
          <w:rFonts w:ascii="Tahoma" w:hAnsi="Tahoma" w:cs="Tahoma"/>
          <w:color w:val="365F91"/>
          <w:sz w:val="22"/>
          <w:szCs w:val="22"/>
          <w:lang w:val="es-ES"/>
        </w:rPr>
      </w:pPr>
      <w:r w:rsidRPr="003E21C0">
        <w:rPr>
          <w:rFonts w:ascii="Tahoma" w:hAnsi="Tahoma" w:cs="Tahoma"/>
          <w:color w:val="365F91"/>
          <w:sz w:val="22"/>
          <w:szCs w:val="22"/>
          <w:lang w:val="es-ES"/>
        </w:rPr>
        <w:t>La evaluación y calificación de las ofertas est</w:t>
      </w:r>
      <w:r>
        <w:rPr>
          <w:rFonts w:ascii="Tahoma" w:hAnsi="Tahoma" w:cs="Tahoma"/>
          <w:color w:val="365F91"/>
          <w:sz w:val="22"/>
          <w:szCs w:val="22"/>
          <w:lang w:val="es-ES"/>
        </w:rPr>
        <w:t>á</w:t>
      </w:r>
      <w:r w:rsidRPr="003E21C0">
        <w:rPr>
          <w:rFonts w:ascii="Tahoma" w:hAnsi="Tahoma" w:cs="Tahoma"/>
          <w:color w:val="365F91"/>
          <w:sz w:val="22"/>
          <w:szCs w:val="22"/>
          <w:lang w:val="es-ES"/>
        </w:rPr>
        <w:t xml:space="preserve"> a cargo de la Comisión Calificadora conformada por funcionarios de </w:t>
      </w:r>
      <w:r>
        <w:rPr>
          <w:rFonts w:ascii="Tahoma" w:hAnsi="Tahoma" w:cs="Tahoma"/>
          <w:color w:val="365F91"/>
          <w:sz w:val="22"/>
          <w:szCs w:val="22"/>
          <w:lang w:val="es-ES"/>
        </w:rPr>
        <w:t>Entel</w:t>
      </w:r>
      <w:r w:rsidRPr="003E21C0">
        <w:rPr>
          <w:rFonts w:ascii="Tahoma" w:hAnsi="Tahoma" w:cs="Tahoma"/>
          <w:color w:val="365F91"/>
          <w:sz w:val="22"/>
          <w:szCs w:val="22"/>
          <w:lang w:val="es-ES"/>
        </w:rPr>
        <w:t xml:space="preserve"> S</w:t>
      </w:r>
      <w:r>
        <w:rPr>
          <w:rFonts w:ascii="Tahoma" w:hAnsi="Tahoma" w:cs="Tahoma"/>
          <w:color w:val="365F91"/>
          <w:sz w:val="22"/>
          <w:szCs w:val="22"/>
          <w:lang w:val="es-ES"/>
        </w:rPr>
        <w:t xml:space="preserve">.A. y asesores que ésta designe, siendo </w:t>
      </w:r>
      <w:r w:rsidRPr="003E21C0">
        <w:rPr>
          <w:rFonts w:ascii="Tahoma" w:hAnsi="Tahoma" w:cs="Tahoma"/>
          <w:color w:val="365F91"/>
          <w:sz w:val="22"/>
          <w:szCs w:val="22"/>
          <w:lang w:val="es-ES"/>
        </w:rPr>
        <w:t>nominada con anterioridad a la apertura de sobres.</w:t>
      </w:r>
      <w:r>
        <w:rPr>
          <w:rFonts w:ascii="Tahoma" w:hAnsi="Tahoma" w:cs="Tahoma"/>
          <w:color w:val="365F91"/>
          <w:sz w:val="22"/>
          <w:szCs w:val="22"/>
          <w:lang w:val="es-ES"/>
        </w:rPr>
        <w:t xml:space="preserve">  </w:t>
      </w:r>
    </w:p>
    <w:p w14:paraId="61A5AC1D" w14:textId="77777777" w:rsidR="0092418A" w:rsidRPr="00F0447C" w:rsidRDefault="0092418A" w:rsidP="00447A35">
      <w:pPr>
        <w:pStyle w:val="ww-textoindependiente2"/>
        <w:spacing w:line="240" w:lineRule="auto"/>
        <w:ind w:left="567"/>
        <w:rPr>
          <w:rFonts w:ascii="Tahoma" w:hAnsi="Tahoma" w:cs="Tahoma"/>
          <w:color w:val="365F91"/>
          <w:sz w:val="22"/>
          <w:szCs w:val="22"/>
          <w:lang w:val="es-ES"/>
        </w:rPr>
      </w:pPr>
    </w:p>
    <w:p w14:paraId="4F9C6A9A" w14:textId="77777777" w:rsidR="0092418A" w:rsidRPr="00780FD6" w:rsidRDefault="0092418A" w:rsidP="0092418A">
      <w:pPr>
        <w:pStyle w:val="ww-textoindependiente2"/>
        <w:spacing w:line="240" w:lineRule="auto"/>
        <w:ind w:left="567"/>
        <w:rPr>
          <w:rFonts w:ascii="Tahoma" w:hAnsi="Tahoma" w:cs="Tahoma"/>
          <w:color w:val="365F91"/>
          <w:sz w:val="22"/>
          <w:szCs w:val="22"/>
          <w:lang w:val="es-ES"/>
        </w:rPr>
      </w:pPr>
    </w:p>
    <w:p w14:paraId="190C6F62" w14:textId="77777777" w:rsidR="00CC144B" w:rsidRPr="00CC144B" w:rsidRDefault="00CC144B" w:rsidP="00CC144B">
      <w:pPr>
        <w:pStyle w:val="Prrafodelista"/>
        <w:numPr>
          <w:ilvl w:val="0"/>
          <w:numId w:val="45"/>
        </w:numPr>
        <w:tabs>
          <w:tab w:val="left" w:pos="1134"/>
        </w:tabs>
        <w:jc w:val="both"/>
        <w:outlineLvl w:val="2"/>
        <w:rPr>
          <w:rFonts w:ascii="Tahoma" w:hAnsi="Tahoma" w:cs="Tahoma"/>
          <w:b/>
          <w:vanish/>
          <w:color w:val="365F91"/>
          <w:sz w:val="22"/>
          <w:szCs w:val="22"/>
          <w:u w:val="single"/>
        </w:rPr>
      </w:pPr>
    </w:p>
    <w:p w14:paraId="2F56A456" w14:textId="77777777" w:rsidR="00CC144B" w:rsidRPr="00CC144B" w:rsidRDefault="00CC144B" w:rsidP="00CC144B">
      <w:pPr>
        <w:pStyle w:val="Prrafodelista"/>
        <w:numPr>
          <w:ilvl w:val="0"/>
          <w:numId w:val="45"/>
        </w:numPr>
        <w:tabs>
          <w:tab w:val="left" w:pos="1134"/>
        </w:tabs>
        <w:jc w:val="both"/>
        <w:outlineLvl w:val="2"/>
        <w:rPr>
          <w:rFonts w:ascii="Tahoma" w:hAnsi="Tahoma" w:cs="Tahoma"/>
          <w:b/>
          <w:vanish/>
          <w:color w:val="365F91"/>
          <w:sz w:val="22"/>
          <w:szCs w:val="22"/>
          <w:u w:val="single"/>
        </w:rPr>
      </w:pPr>
    </w:p>
    <w:p w14:paraId="3EB2813E" w14:textId="0D19BC3A" w:rsidR="0092418A" w:rsidRPr="00780FD6" w:rsidRDefault="0092418A" w:rsidP="00B71C37">
      <w:pPr>
        <w:pStyle w:val="Prrafodelista"/>
        <w:numPr>
          <w:ilvl w:val="1"/>
          <w:numId w:val="45"/>
        </w:numPr>
        <w:tabs>
          <w:tab w:val="left" w:pos="1134"/>
        </w:tabs>
        <w:ind w:left="1287"/>
        <w:jc w:val="both"/>
        <w:outlineLvl w:val="2"/>
        <w:rPr>
          <w:rFonts w:ascii="Tahoma" w:hAnsi="Tahoma" w:cs="Tahoma"/>
          <w:color w:val="365F91"/>
          <w:sz w:val="22"/>
          <w:szCs w:val="22"/>
        </w:rPr>
      </w:pPr>
      <w:r w:rsidRPr="00780FD6">
        <w:rPr>
          <w:rFonts w:ascii="Tahoma" w:hAnsi="Tahoma" w:cs="Tahoma"/>
          <w:b/>
          <w:color w:val="365F91"/>
          <w:sz w:val="22"/>
          <w:szCs w:val="22"/>
          <w:u w:val="single"/>
        </w:rPr>
        <w:t>S</w:t>
      </w:r>
      <w:r w:rsidR="00E568F1" w:rsidRPr="00780FD6">
        <w:rPr>
          <w:rFonts w:ascii="Tahoma" w:hAnsi="Tahoma" w:cs="Tahoma"/>
          <w:b/>
          <w:color w:val="365F91"/>
          <w:sz w:val="22"/>
          <w:szCs w:val="22"/>
          <w:u w:val="single"/>
        </w:rPr>
        <w:t xml:space="preserve">obre </w:t>
      </w:r>
      <w:r w:rsidRPr="00780FD6">
        <w:rPr>
          <w:rFonts w:ascii="Tahoma" w:hAnsi="Tahoma" w:cs="Tahoma"/>
          <w:b/>
          <w:color w:val="365F91"/>
          <w:sz w:val="22"/>
          <w:szCs w:val="22"/>
          <w:u w:val="single"/>
        </w:rPr>
        <w:t>A - Documentos Administrativos:</w:t>
      </w:r>
      <w:r w:rsidRPr="00780FD6">
        <w:rPr>
          <w:rFonts w:ascii="Tahoma" w:hAnsi="Tahoma" w:cs="Tahoma"/>
          <w:color w:val="365F91"/>
          <w:sz w:val="22"/>
          <w:szCs w:val="22"/>
        </w:rPr>
        <w:t xml:space="preserve"> </w:t>
      </w:r>
      <w:bookmarkStart w:id="9" w:name="_Toc130955333"/>
      <w:bookmarkStart w:id="10" w:name="_Toc130955274"/>
      <w:bookmarkStart w:id="11" w:name="_Toc304275207"/>
      <w:r w:rsidR="00071FE3" w:rsidRPr="00780FD6">
        <w:rPr>
          <w:rFonts w:ascii="Tahoma" w:hAnsi="Tahoma" w:cs="Tahoma"/>
          <w:color w:val="365F91"/>
          <w:sz w:val="22"/>
          <w:szCs w:val="22"/>
        </w:rPr>
        <w:t>Este es el único sobre cuya apertura</w:t>
      </w:r>
      <w:r w:rsidR="00071FE3" w:rsidRPr="00780FD6">
        <w:rPr>
          <w:rFonts w:ascii="Tahoma" w:hAnsi="Tahoma" w:cs="Tahoma"/>
          <w:color w:val="C00000"/>
          <w:sz w:val="22"/>
          <w:szCs w:val="22"/>
        </w:rPr>
        <w:t xml:space="preserve"> </w:t>
      </w:r>
      <w:r w:rsidR="00071FE3" w:rsidRPr="00780FD6">
        <w:rPr>
          <w:rFonts w:ascii="Tahoma" w:hAnsi="Tahoma" w:cs="Tahoma"/>
          <w:color w:val="365F91"/>
          <w:sz w:val="22"/>
          <w:szCs w:val="22"/>
        </w:rPr>
        <w:t xml:space="preserve">será de carácter público. </w:t>
      </w:r>
      <w:r w:rsidRPr="00780FD6">
        <w:rPr>
          <w:rFonts w:ascii="Tahoma" w:hAnsi="Tahoma" w:cs="Tahoma"/>
          <w:color w:val="365F91"/>
          <w:sz w:val="22"/>
          <w:szCs w:val="22"/>
        </w:rPr>
        <w:t xml:space="preserve">La evaluación de los documentos </w:t>
      </w:r>
      <w:r w:rsidR="00455EE3" w:rsidRPr="00780FD6">
        <w:rPr>
          <w:rFonts w:ascii="Tahoma" w:hAnsi="Tahoma" w:cs="Tahoma"/>
          <w:color w:val="365F91"/>
          <w:sz w:val="22"/>
          <w:szCs w:val="22"/>
        </w:rPr>
        <w:t xml:space="preserve">se lo hace en dos (2) días y </w:t>
      </w:r>
      <w:r w:rsidRPr="00780FD6">
        <w:rPr>
          <w:rFonts w:ascii="Tahoma" w:hAnsi="Tahoma" w:cs="Tahoma"/>
          <w:color w:val="365F91"/>
          <w:sz w:val="22"/>
          <w:szCs w:val="22"/>
        </w:rPr>
        <w:t>comprende el análisis de los siguientes aspectos:</w:t>
      </w:r>
    </w:p>
    <w:p w14:paraId="6115058F" w14:textId="77777777" w:rsidR="0092418A" w:rsidRPr="00780FD6" w:rsidRDefault="0092418A" w:rsidP="0092418A">
      <w:pPr>
        <w:pStyle w:val="ww-textoindependiente2"/>
        <w:spacing w:line="240" w:lineRule="auto"/>
        <w:ind w:left="567"/>
        <w:rPr>
          <w:rFonts w:ascii="Tahoma" w:hAnsi="Tahoma" w:cs="Tahoma"/>
          <w:color w:val="365F91"/>
          <w:sz w:val="22"/>
          <w:szCs w:val="22"/>
          <w:lang w:val="es-ES"/>
        </w:rPr>
      </w:pPr>
      <w:r w:rsidRPr="00780FD6">
        <w:rPr>
          <w:rFonts w:ascii="Tahoma" w:hAnsi="Tahoma" w:cs="Tahoma"/>
          <w:color w:val="365F91"/>
          <w:sz w:val="22"/>
          <w:szCs w:val="22"/>
          <w:lang w:val="es-ES"/>
        </w:rPr>
        <w:t xml:space="preserve">                   </w:t>
      </w:r>
    </w:p>
    <w:p w14:paraId="7E831736" w14:textId="77777777" w:rsidR="0092418A" w:rsidRPr="00780FD6" w:rsidRDefault="0092418A" w:rsidP="00780FD6">
      <w:pPr>
        <w:pStyle w:val="Prrafodelista"/>
        <w:numPr>
          <w:ilvl w:val="2"/>
          <w:numId w:val="45"/>
        </w:numPr>
        <w:tabs>
          <w:tab w:val="left" w:pos="1701"/>
          <w:tab w:val="left" w:pos="1843"/>
        </w:tabs>
        <w:ind w:left="1701" w:hanging="567"/>
        <w:jc w:val="both"/>
        <w:outlineLvl w:val="2"/>
        <w:rPr>
          <w:rFonts w:ascii="Tahoma" w:hAnsi="Tahoma" w:cs="Tahoma"/>
          <w:color w:val="365F91"/>
          <w:sz w:val="22"/>
          <w:szCs w:val="22"/>
        </w:rPr>
      </w:pPr>
      <w:r w:rsidRPr="00780FD6">
        <w:rPr>
          <w:rFonts w:ascii="Tahoma" w:hAnsi="Tahoma" w:cs="Tahoma"/>
          <w:color w:val="365F91"/>
          <w:sz w:val="22"/>
          <w:szCs w:val="22"/>
        </w:rPr>
        <w:t xml:space="preserve">Verificación de documentos solicitados, de acuerdo al sistema “Cumple” o </w:t>
      </w:r>
      <w:r w:rsidR="00780FD6" w:rsidRPr="00780FD6">
        <w:rPr>
          <w:rFonts w:ascii="Tahoma" w:hAnsi="Tahoma" w:cs="Tahoma"/>
          <w:color w:val="365F91"/>
          <w:sz w:val="22"/>
          <w:szCs w:val="22"/>
        </w:rPr>
        <w:t xml:space="preserve">       </w:t>
      </w:r>
      <w:r w:rsidRPr="00780FD6">
        <w:rPr>
          <w:rFonts w:ascii="Tahoma" w:hAnsi="Tahoma" w:cs="Tahoma"/>
          <w:color w:val="365F91"/>
          <w:sz w:val="22"/>
          <w:szCs w:val="22"/>
        </w:rPr>
        <w:t>“No Cumple”.</w:t>
      </w:r>
    </w:p>
    <w:p w14:paraId="061E71C6" w14:textId="77777777" w:rsidR="0092418A" w:rsidRPr="00780FD6" w:rsidRDefault="0092418A" w:rsidP="00780FD6">
      <w:pPr>
        <w:numPr>
          <w:ilvl w:val="2"/>
          <w:numId w:val="45"/>
        </w:numPr>
        <w:ind w:left="1843" w:hanging="709"/>
        <w:jc w:val="both"/>
        <w:outlineLvl w:val="2"/>
        <w:rPr>
          <w:rFonts w:ascii="Tahoma" w:hAnsi="Tahoma" w:cs="Tahoma"/>
          <w:color w:val="365F91"/>
          <w:sz w:val="22"/>
          <w:szCs w:val="22"/>
        </w:rPr>
      </w:pPr>
      <w:r w:rsidRPr="00780FD6">
        <w:rPr>
          <w:rFonts w:ascii="Tahoma" w:hAnsi="Tahoma" w:cs="Tahoma"/>
          <w:color w:val="365F91"/>
          <w:sz w:val="22"/>
          <w:szCs w:val="22"/>
        </w:rPr>
        <w:t xml:space="preserve">Habilitación de propuestas en función a aspectos legales, bajo criterios de </w:t>
      </w:r>
      <w:r w:rsidRPr="00B71C37">
        <w:rPr>
          <w:rFonts w:ascii="Tahoma" w:hAnsi="Tahoma" w:cs="Tahoma"/>
          <w:color w:val="365F91"/>
          <w:sz w:val="22"/>
          <w:szCs w:val="22"/>
        </w:rPr>
        <w:t>errores subsanables y no subsanables</w:t>
      </w:r>
      <w:r w:rsidR="00071FE3" w:rsidRPr="00780FD6">
        <w:rPr>
          <w:rFonts w:ascii="Tahoma" w:hAnsi="Tahoma" w:cs="Tahoma"/>
          <w:color w:val="365F91"/>
          <w:sz w:val="22"/>
          <w:szCs w:val="22"/>
        </w:rPr>
        <w:t>,</w:t>
      </w:r>
      <w:r w:rsidRPr="00780FD6">
        <w:rPr>
          <w:rFonts w:ascii="Tahoma" w:hAnsi="Tahoma" w:cs="Tahoma"/>
          <w:color w:val="365F91"/>
          <w:sz w:val="22"/>
          <w:szCs w:val="22"/>
        </w:rPr>
        <w:t xml:space="preserve"> detallados en el Anexo No. 1 – Condiciones Generales del Proceso de Contratación. </w:t>
      </w:r>
    </w:p>
    <w:p w14:paraId="58FF75D8" w14:textId="77777777" w:rsidR="0092418A" w:rsidRPr="00AF1A15" w:rsidRDefault="0092418A" w:rsidP="0092418A">
      <w:pPr>
        <w:pStyle w:val="ww-textoindependiente2"/>
        <w:spacing w:line="240" w:lineRule="auto"/>
        <w:ind w:left="1418"/>
        <w:rPr>
          <w:rFonts w:ascii="Tahoma" w:hAnsi="Tahoma" w:cs="Tahoma"/>
          <w:color w:val="365F91"/>
          <w:sz w:val="22"/>
          <w:szCs w:val="22"/>
          <w:lang w:val="es-ES"/>
        </w:rPr>
      </w:pPr>
    </w:p>
    <w:p w14:paraId="7923132D" w14:textId="77777777" w:rsidR="00071FE3" w:rsidRPr="0042492C" w:rsidRDefault="00071FE3" w:rsidP="00447A35">
      <w:pPr>
        <w:pStyle w:val="ww-textoindependiente2"/>
        <w:spacing w:line="240" w:lineRule="auto"/>
        <w:ind w:left="1134"/>
        <w:rPr>
          <w:rFonts w:ascii="Tahoma" w:hAnsi="Tahoma" w:cs="Tahoma"/>
          <w:color w:val="365F91"/>
          <w:sz w:val="22"/>
          <w:szCs w:val="22"/>
          <w:lang w:val="es-ES" w:eastAsia="es-ES"/>
        </w:rPr>
      </w:pPr>
      <w:r w:rsidRPr="0042492C">
        <w:rPr>
          <w:rFonts w:ascii="Tahoma" w:hAnsi="Tahoma" w:cs="Tahoma"/>
          <w:color w:val="365F91"/>
          <w:sz w:val="22"/>
          <w:szCs w:val="22"/>
          <w:lang w:val="es-ES" w:eastAsia="es-ES"/>
        </w:rPr>
        <w:t>El cumplimiento del 100% de los aspectos (considera la presencia de errores subsanables), habilitará al proponente para la apertura del sobre B</w:t>
      </w:r>
      <w:r w:rsidR="00E568F1" w:rsidRPr="0042492C">
        <w:rPr>
          <w:rFonts w:ascii="Tahoma" w:hAnsi="Tahoma" w:cs="Tahoma"/>
          <w:color w:val="365F91"/>
          <w:sz w:val="22"/>
          <w:szCs w:val="22"/>
          <w:lang w:val="es-ES" w:eastAsia="es-ES"/>
        </w:rPr>
        <w:t>.</w:t>
      </w:r>
    </w:p>
    <w:p w14:paraId="51A3A83F" w14:textId="77777777" w:rsidR="0092418A" w:rsidRPr="00F923E1" w:rsidRDefault="0092418A" w:rsidP="0092418A">
      <w:pPr>
        <w:pStyle w:val="ww-textoindependiente2"/>
        <w:spacing w:line="240" w:lineRule="auto"/>
        <w:ind w:left="1418"/>
        <w:rPr>
          <w:rFonts w:ascii="Tahoma" w:hAnsi="Tahoma" w:cs="Tahoma"/>
          <w:color w:val="365F91"/>
          <w:sz w:val="22"/>
          <w:szCs w:val="22"/>
          <w:lang w:val="es-ES"/>
        </w:rPr>
      </w:pPr>
    </w:p>
    <w:p w14:paraId="0E7A5F51" w14:textId="0170C8ED" w:rsidR="0092418A" w:rsidRPr="00AF1A15" w:rsidRDefault="00E568F1" w:rsidP="00780FD6">
      <w:pPr>
        <w:numPr>
          <w:ilvl w:val="1"/>
          <w:numId w:val="45"/>
        </w:numPr>
        <w:ind w:left="1134" w:hanging="567"/>
        <w:jc w:val="both"/>
        <w:outlineLvl w:val="2"/>
        <w:rPr>
          <w:rFonts w:ascii="Tahoma" w:hAnsi="Tahoma" w:cs="Tahoma"/>
          <w:color w:val="365F91"/>
          <w:sz w:val="22"/>
          <w:szCs w:val="22"/>
        </w:rPr>
      </w:pPr>
      <w:r>
        <w:rPr>
          <w:rFonts w:ascii="Tahoma" w:hAnsi="Tahoma" w:cs="Tahoma"/>
          <w:b/>
          <w:color w:val="365F91"/>
          <w:sz w:val="22"/>
          <w:szCs w:val="22"/>
          <w:u w:val="single"/>
        </w:rPr>
        <w:t xml:space="preserve">Sobre </w:t>
      </w:r>
      <w:r w:rsidR="0092418A" w:rsidRPr="00E568F1">
        <w:rPr>
          <w:rFonts w:ascii="Tahoma" w:hAnsi="Tahoma" w:cs="Tahoma"/>
          <w:b/>
          <w:color w:val="365F91"/>
          <w:sz w:val="22"/>
          <w:szCs w:val="22"/>
          <w:u w:val="single"/>
        </w:rPr>
        <w:t xml:space="preserve">B - </w:t>
      </w:r>
      <w:r w:rsidR="00CC144B" w:rsidRPr="00984C8B">
        <w:rPr>
          <w:rFonts w:ascii="Tahoma" w:hAnsi="Tahoma" w:cs="Tahoma"/>
          <w:b/>
          <w:color w:val="004990"/>
          <w:sz w:val="22"/>
          <w:szCs w:val="22"/>
          <w:u w:val="single"/>
          <w:lang w:eastAsia="en-US"/>
        </w:rPr>
        <w:t>Propuesta Técnica</w:t>
      </w:r>
      <w:bookmarkEnd w:id="9"/>
      <w:bookmarkEnd w:id="10"/>
      <w:bookmarkEnd w:id="11"/>
      <w:r w:rsidR="0092418A" w:rsidRPr="00E568F1">
        <w:rPr>
          <w:rFonts w:ascii="Tahoma" w:hAnsi="Tahoma" w:cs="Tahoma"/>
          <w:b/>
          <w:color w:val="365F91"/>
          <w:sz w:val="22"/>
          <w:szCs w:val="22"/>
          <w:u w:val="single"/>
        </w:rPr>
        <w:t>:</w:t>
      </w:r>
      <w:r w:rsidR="0092418A" w:rsidRPr="00AF1A15">
        <w:rPr>
          <w:rFonts w:ascii="Tahoma" w:hAnsi="Tahoma" w:cs="Tahoma"/>
          <w:color w:val="365F91"/>
          <w:sz w:val="22"/>
          <w:szCs w:val="22"/>
        </w:rPr>
        <w:t xml:space="preserve"> </w:t>
      </w:r>
      <w:r w:rsidRPr="0042492C">
        <w:rPr>
          <w:rFonts w:ascii="Tahoma" w:hAnsi="Tahoma" w:cs="Tahoma"/>
          <w:color w:val="365F91"/>
          <w:sz w:val="22"/>
          <w:szCs w:val="22"/>
        </w:rPr>
        <w:t>A esta evaluación ingresan</w:t>
      </w:r>
      <w:r w:rsidR="0092418A" w:rsidRPr="0042492C">
        <w:rPr>
          <w:rFonts w:ascii="Tahoma" w:hAnsi="Tahoma" w:cs="Tahoma"/>
          <w:color w:val="365F91"/>
          <w:sz w:val="22"/>
          <w:szCs w:val="22"/>
        </w:rPr>
        <w:t xml:space="preserve"> las</w:t>
      </w:r>
      <w:r w:rsidR="0092418A" w:rsidRPr="00AF1A15">
        <w:rPr>
          <w:rFonts w:ascii="Tahoma" w:hAnsi="Tahoma" w:cs="Tahoma"/>
          <w:color w:val="365F91"/>
          <w:sz w:val="22"/>
          <w:szCs w:val="22"/>
        </w:rPr>
        <w:t xml:space="preserve"> ofertas habilitadas </w:t>
      </w:r>
      <w:r>
        <w:rPr>
          <w:rFonts w:ascii="Tahoma" w:hAnsi="Tahoma" w:cs="Tahoma"/>
          <w:color w:val="365F91"/>
          <w:sz w:val="22"/>
          <w:szCs w:val="22"/>
        </w:rPr>
        <w:t xml:space="preserve">en la apertura del sobre A y </w:t>
      </w:r>
      <w:r w:rsidR="0092418A" w:rsidRPr="00AF1A15">
        <w:rPr>
          <w:rFonts w:ascii="Tahoma" w:hAnsi="Tahoma" w:cs="Tahoma"/>
          <w:color w:val="365F91"/>
          <w:sz w:val="22"/>
          <w:szCs w:val="22"/>
        </w:rPr>
        <w:t xml:space="preserve">se realiza sobre una ponderación del cien (100) por ciento. </w:t>
      </w:r>
      <w:r w:rsidRPr="0042492C">
        <w:rPr>
          <w:rFonts w:ascii="Tahoma" w:hAnsi="Tahoma" w:cs="Tahoma"/>
          <w:color w:val="365F91"/>
          <w:sz w:val="22"/>
          <w:szCs w:val="22"/>
        </w:rPr>
        <w:t>El proceso</w:t>
      </w:r>
      <w:r w:rsidR="0092418A" w:rsidRPr="00AF1A15">
        <w:rPr>
          <w:rFonts w:ascii="Tahoma" w:hAnsi="Tahoma" w:cs="Tahoma"/>
          <w:color w:val="365F91"/>
          <w:sz w:val="22"/>
          <w:szCs w:val="22"/>
        </w:rPr>
        <w:t xml:space="preserve"> comprende:</w:t>
      </w:r>
    </w:p>
    <w:p w14:paraId="07A76585" w14:textId="77777777" w:rsidR="0092418A" w:rsidRPr="00F923E1" w:rsidRDefault="0092418A" w:rsidP="0092418A">
      <w:pPr>
        <w:pStyle w:val="ww-textoindependiente2"/>
        <w:spacing w:line="240" w:lineRule="auto"/>
        <w:ind w:left="1418"/>
        <w:rPr>
          <w:rFonts w:ascii="Tahoma" w:hAnsi="Tahoma" w:cs="Tahoma"/>
          <w:color w:val="365F91"/>
          <w:sz w:val="22"/>
          <w:szCs w:val="22"/>
          <w:lang w:val="es-ES"/>
        </w:rPr>
      </w:pPr>
    </w:p>
    <w:p w14:paraId="3BEE508B" w14:textId="77777777" w:rsidR="0092418A" w:rsidRPr="00AF1A15" w:rsidRDefault="0092418A" w:rsidP="00780FD6">
      <w:pPr>
        <w:numPr>
          <w:ilvl w:val="2"/>
          <w:numId w:val="45"/>
        </w:numPr>
        <w:ind w:left="1843" w:hanging="709"/>
        <w:jc w:val="both"/>
        <w:outlineLvl w:val="2"/>
        <w:rPr>
          <w:rFonts w:ascii="Tahoma" w:hAnsi="Tahoma" w:cs="Tahoma"/>
          <w:color w:val="365F91"/>
          <w:sz w:val="22"/>
          <w:szCs w:val="22"/>
        </w:rPr>
      </w:pPr>
      <w:r w:rsidRPr="00AF1A15">
        <w:rPr>
          <w:rFonts w:ascii="Tahoma" w:hAnsi="Tahoma" w:cs="Tahoma"/>
          <w:color w:val="365F91"/>
          <w:sz w:val="22"/>
          <w:szCs w:val="22"/>
        </w:rPr>
        <w:t xml:space="preserve">Entrega del Sobre B a la </w:t>
      </w:r>
      <w:r w:rsidR="00E568F1">
        <w:rPr>
          <w:rFonts w:ascii="Tahoma" w:hAnsi="Tahoma" w:cs="Tahoma"/>
          <w:color w:val="365F91"/>
          <w:sz w:val="22"/>
          <w:szCs w:val="22"/>
        </w:rPr>
        <w:t>C</w:t>
      </w:r>
      <w:r w:rsidRPr="00AF1A15">
        <w:rPr>
          <w:rFonts w:ascii="Tahoma" w:hAnsi="Tahoma" w:cs="Tahoma"/>
          <w:color w:val="365F91"/>
          <w:sz w:val="22"/>
          <w:szCs w:val="22"/>
        </w:rPr>
        <w:t xml:space="preserve">omisión técnica por </w:t>
      </w:r>
      <w:r w:rsidR="0042492C" w:rsidRPr="00FF1706">
        <w:rPr>
          <w:rFonts w:ascii="Tahoma" w:hAnsi="Tahoma" w:cs="Tahoma"/>
          <w:color w:val="365F91"/>
          <w:sz w:val="22"/>
          <w:szCs w:val="22"/>
        </w:rPr>
        <w:t xml:space="preserve">tres </w:t>
      </w:r>
      <w:r w:rsidR="00455EE3" w:rsidRPr="00FF1706">
        <w:rPr>
          <w:rFonts w:ascii="Tahoma" w:hAnsi="Tahoma" w:cs="Tahoma"/>
          <w:color w:val="365F91"/>
          <w:sz w:val="22"/>
          <w:szCs w:val="22"/>
        </w:rPr>
        <w:t>(3)</w:t>
      </w:r>
      <w:r w:rsidR="00455EE3" w:rsidRPr="00FF1706">
        <w:rPr>
          <w:rFonts w:ascii="Tahoma" w:hAnsi="Tahoma" w:cs="Tahoma"/>
          <w:color w:val="FF0000"/>
          <w:sz w:val="22"/>
          <w:szCs w:val="22"/>
        </w:rPr>
        <w:t xml:space="preserve"> </w:t>
      </w:r>
      <w:r w:rsidRPr="00FF1706">
        <w:rPr>
          <w:rFonts w:ascii="Tahoma" w:hAnsi="Tahoma" w:cs="Tahoma"/>
          <w:color w:val="365F91"/>
          <w:sz w:val="22"/>
          <w:szCs w:val="22"/>
        </w:rPr>
        <w:t>días</w:t>
      </w:r>
      <w:r w:rsidRPr="00AF1A15">
        <w:rPr>
          <w:rFonts w:ascii="Tahoma" w:hAnsi="Tahoma" w:cs="Tahoma"/>
          <w:color w:val="365F91"/>
          <w:sz w:val="22"/>
          <w:szCs w:val="22"/>
        </w:rPr>
        <w:t xml:space="preserve"> para la evaluación correspondiente. </w:t>
      </w:r>
    </w:p>
    <w:p w14:paraId="4094CB4C" w14:textId="5345600F" w:rsidR="0092418A" w:rsidRPr="00AF1A15" w:rsidRDefault="0092418A" w:rsidP="00780FD6">
      <w:pPr>
        <w:numPr>
          <w:ilvl w:val="2"/>
          <w:numId w:val="45"/>
        </w:numPr>
        <w:ind w:left="1843" w:hanging="709"/>
        <w:jc w:val="both"/>
        <w:outlineLvl w:val="2"/>
        <w:rPr>
          <w:rFonts w:ascii="Tahoma" w:hAnsi="Tahoma" w:cs="Tahoma"/>
          <w:color w:val="365F91"/>
          <w:sz w:val="22"/>
          <w:szCs w:val="22"/>
        </w:rPr>
      </w:pPr>
      <w:r w:rsidRPr="00AF1A15">
        <w:rPr>
          <w:rFonts w:ascii="Tahoma" w:hAnsi="Tahoma" w:cs="Tahoma"/>
          <w:color w:val="365F91"/>
          <w:sz w:val="22"/>
          <w:szCs w:val="22"/>
        </w:rPr>
        <w:t xml:space="preserve">Análisis racional </w:t>
      </w:r>
      <w:r w:rsidRPr="0042492C">
        <w:rPr>
          <w:rFonts w:ascii="Tahoma" w:hAnsi="Tahoma" w:cs="Tahoma"/>
          <w:color w:val="365F91"/>
          <w:sz w:val="22"/>
          <w:szCs w:val="22"/>
        </w:rPr>
        <w:t>de los</w:t>
      </w:r>
      <w:r w:rsidR="00E568F1" w:rsidRPr="0042492C">
        <w:rPr>
          <w:rFonts w:ascii="Tahoma" w:hAnsi="Tahoma" w:cs="Tahoma"/>
          <w:color w:val="365F91"/>
          <w:sz w:val="22"/>
          <w:szCs w:val="22"/>
        </w:rPr>
        <w:t xml:space="preserve"> requerimientos técnicos, calificados bajo el sistema “Cumple” o “No Cumple” según</w:t>
      </w:r>
      <w:r w:rsidR="00E568F1" w:rsidRPr="00E568F1">
        <w:rPr>
          <w:rFonts w:ascii="Tahoma" w:hAnsi="Tahoma" w:cs="Tahoma"/>
          <w:color w:val="C00000"/>
          <w:sz w:val="22"/>
          <w:szCs w:val="22"/>
        </w:rPr>
        <w:t xml:space="preserve"> </w:t>
      </w:r>
      <w:r w:rsidR="00E568F1">
        <w:rPr>
          <w:rFonts w:ascii="Tahoma" w:hAnsi="Tahoma" w:cs="Tahoma"/>
          <w:color w:val="365F91"/>
          <w:sz w:val="22"/>
          <w:szCs w:val="22"/>
        </w:rPr>
        <w:t>éstos sean</w:t>
      </w:r>
      <w:r w:rsidRPr="00AF1A15">
        <w:rPr>
          <w:rFonts w:ascii="Tahoma" w:hAnsi="Tahoma" w:cs="Tahoma"/>
          <w:color w:val="365F91"/>
          <w:sz w:val="22"/>
          <w:szCs w:val="22"/>
        </w:rPr>
        <w:t xml:space="preserve"> mandatorios y</w:t>
      </w:r>
      <w:r w:rsidR="00E568F1" w:rsidRPr="0042492C">
        <w:rPr>
          <w:rFonts w:ascii="Tahoma" w:hAnsi="Tahoma" w:cs="Tahoma"/>
          <w:color w:val="365F91"/>
          <w:sz w:val="22"/>
          <w:szCs w:val="22"/>
        </w:rPr>
        <w:t>/o</w:t>
      </w:r>
      <w:r w:rsidRPr="00AF1A15">
        <w:rPr>
          <w:rFonts w:ascii="Tahoma" w:hAnsi="Tahoma" w:cs="Tahoma"/>
          <w:color w:val="365F91"/>
          <w:sz w:val="22"/>
          <w:szCs w:val="22"/>
        </w:rPr>
        <w:t xml:space="preserve"> calificables..  </w:t>
      </w:r>
    </w:p>
    <w:p w14:paraId="2748048B" w14:textId="77777777" w:rsidR="0092418A" w:rsidRPr="003C2AC6" w:rsidRDefault="0092418A" w:rsidP="0092418A">
      <w:pPr>
        <w:ind w:left="2127"/>
        <w:jc w:val="both"/>
        <w:rPr>
          <w:rFonts w:ascii="Tahoma" w:hAnsi="Tahoma" w:cs="Tahoma"/>
          <w:color w:val="365F91"/>
        </w:rPr>
      </w:pPr>
    </w:p>
    <w:p w14:paraId="10E30B7C" w14:textId="77777777" w:rsidR="0092418A" w:rsidRPr="00AF1A15" w:rsidRDefault="0092418A" w:rsidP="00CB5744">
      <w:pPr>
        <w:numPr>
          <w:ilvl w:val="0"/>
          <w:numId w:val="22"/>
        </w:numPr>
        <w:tabs>
          <w:tab w:val="left" w:pos="2268"/>
        </w:tabs>
        <w:ind w:left="2268" w:hanging="425"/>
        <w:jc w:val="both"/>
        <w:rPr>
          <w:rFonts w:ascii="Tahoma" w:hAnsi="Tahoma" w:cs="Tahoma"/>
          <w:color w:val="365F91"/>
          <w:sz w:val="22"/>
          <w:szCs w:val="22"/>
        </w:rPr>
      </w:pPr>
      <w:r w:rsidRPr="00AF1A15">
        <w:rPr>
          <w:rFonts w:ascii="Tahoma" w:hAnsi="Tahoma" w:cs="Tahoma"/>
          <w:color w:val="365F91"/>
          <w:sz w:val="22"/>
          <w:szCs w:val="22"/>
        </w:rPr>
        <w:t>Criterios Mandatorios: Son los requerimientos funcionales, técnicos y de implementación</w:t>
      </w:r>
      <w:r w:rsidR="00E568F1">
        <w:rPr>
          <w:rFonts w:ascii="Tahoma" w:hAnsi="Tahoma" w:cs="Tahoma"/>
          <w:color w:val="365F91"/>
          <w:sz w:val="22"/>
          <w:szCs w:val="22"/>
        </w:rPr>
        <w:t xml:space="preserve">. </w:t>
      </w:r>
      <w:r w:rsidR="00E568F1" w:rsidRPr="0042492C">
        <w:rPr>
          <w:rFonts w:ascii="Tahoma" w:hAnsi="Tahoma" w:cs="Tahoma"/>
          <w:color w:val="365F91"/>
          <w:sz w:val="22"/>
          <w:szCs w:val="22"/>
        </w:rPr>
        <w:t xml:space="preserve">Su calificación corresponde al </w:t>
      </w:r>
      <w:r w:rsidRPr="0042492C">
        <w:rPr>
          <w:rFonts w:ascii="Tahoma" w:hAnsi="Tahoma" w:cs="Tahoma"/>
          <w:color w:val="365F91"/>
          <w:sz w:val="22"/>
          <w:szCs w:val="22"/>
        </w:rPr>
        <w:t>setenta (70)</w:t>
      </w:r>
      <w:r w:rsidR="00E568F1" w:rsidRPr="0042492C">
        <w:rPr>
          <w:rFonts w:ascii="Tahoma" w:hAnsi="Tahoma" w:cs="Tahoma"/>
          <w:color w:val="365F91"/>
          <w:sz w:val="22"/>
          <w:szCs w:val="22"/>
        </w:rPr>
        <w:t xml:space="preserve"> por ciento del total de la calificación cuando existan criterios calificables, caso contrario su calificación corresponde al cien (100)</w:t>
      </w:r>
      <w:r w:rsidR="00455EE3">
        <w:rPr>
          <w:rFonts w:ascii="Tahoma" w:hAnsi="Tahoma" w:cs="Tahoma"/>
          <w:color w:val="365F91"/>
          <w:sz w:val="22"/>
          <w:szCs w:val="22"/>
        </w:rPr>
        <w:t xml:space="preserve"> </w:t>
      </w:r>
      <w:r w:rsidR="00455EE3" w:rsidRPr="00FF1706">
        <w:rPr>
          <w:rFonts w:ascii="Tahoma" w:hAnsi="Tahoma" w:cs="Tahoma"/>
          <w:color w:val="365F91"/>
          <w:sz w:val="22"/>
          <w:szCs w:val="22"/>
        </w:rPr>
        <w:t>por ciento</w:t>
      </w:r>
      <w:r w:rsidR="00E568F1" w:rsidRPr="0042492C">
        <w:rPr>
          <w:rFonts w:ascii="Tahoma" w:hAnsi="Tahoma" w:cs="Tahoma"/>
          <w:color w:val="365F91"/>
          <w:sz w:val="22"/>
          <w:szCs w:val="22"/>
        </w:rPr>
        <w:t>.</w:t>
      </w:r>
      <w:r w:rsidRPr="00AF1A15">
        <w:rPr>
          <w:rFonts w:ascii="Tahoma" w:hAnsi="Tahoma" w:cs="Tahoma"/>
          <w:color w:val="365F91"/>
          <w:sz w:val="22"/>
          <w:szCs w:val="22"/>
        </w:rPr>
        <w:t xml:space="preserve"> Solamente se habilitan a la siguiente etapa los proponentes que cumplan con todos los criterios mandatorios.</w:t>
      </w:r>
    </w:p>
    <w:p w14:paraId="713C565B" w14:textId="77777777" w:rsidR="0092418A" w:rsidRPr="00AF1A15" w:rsidRDefault="0092418A" w:rsidP="00447A35">
      <w:pPr>
        <w:tabs>
          <w:tab w:val="left" w:pos="2268"/>
        </w:tabs>
        <w:ind w:left="2268" w:hanging="425"/>
        <w:jc w:val="both"/>
        <w:rPr>
          <w:rFonts w:ascii="Tahoma" w:hAnsi="Tahoma" w:cs="Tahoma"/>
          <w:color w:val="365F91"/>
          <w:sz w:val="22"/>
          <w:szCs w:val="22"/>
        </w:rPr>
      </w:pPr>
      <w:r w:rsidRPr="00AF1A15">
        <w:rPr>
          <w:rFonts w:ascii="Tahoma" w:hAnsi="Tahoma" w:cs="Tahoma"/>
          <w:color w:val="365F91"/>
          <w:sz w:val="22"/>
          <w:szCs w:val="22"/>
        </w:rPr>
        <w:t xml:space="preserve">  </w:t>
      </w:r>
    </w:p>
    <w:p w14:paraId="32C9D7BF" w14:textId="77777777" w:rsidR="0092418A" w:rsidRPr="00AF1A15" w:rsidRDefault="0092418A" w:rsidP="00CB5744">
      <w:pPr>
        <w:numPr>
          <w:ilvl w:val="0"/>
          <w:numId w:val="22"/>
        </w:numPr>
        <w:tabs>
          <w:tab w:val="left" w:pos="2268"/>
        </w:tabs>
        <w:ind w:left="2268" w:hanging="425"/>
        <w:jc w:val="both"/>
        <w:rPr>
          <w:rFonts w:ascii="Tahoma" w:hAnsi="Tahoma" w:cs="Tahoma"/>
          <w:color w:val="365F91"/>
          <w:sz w:val="22"/>
          <w:szCs w:val="22"/>
        </w:rPr>
      </w:pPr>
      <w:r w:rsidRPr="00AF1A15">
        <w:rPr>
          <w:rFonts w:ascii="Tahoma" w:hAnsi="Tahoma" w:cs="Tahoma"/>
          <w:color w:val="365F91"/>
          <w:sz w:val="22"/>
          <w:szCs w:val="22"/>
        </w:rPr>
        <w:lastRenderedPageBreak/>
        <w:t xml:space="preserve">Criterios Calificables: Son los criterios no excluyentes que brindan un valor agregado a la oferta de cada proponente, calificados sobre un porcentaje de treinta (30) por ciento.  </w:t>
      </w:r>
    </w:p>
    <w:p w14:paraId="04668971" w14:textId="77777777" w:rsidR="0092418A" w:rsidRPr="000228B3" w:rsidRDefault="0092418A" w:rsidP="0092418A">
      <w:pPr>
        <w:ind w:left="2127"/>
        <w:jc w:val="both"/>
        <w:rPr>
          <w:rFonts w:ascii="Tahoma" w:hAnsi="Tahoma" w:cs="Tahoma"/>
          <w:color w:val="365F91"/>
        </w:rPr>
      </w:pPr>
    </w:p>
    <w:p w14:paraId="6CB3595D" w14:textId="77777777" w:rsidR="0092418A" w:rsidRDefault="0092418A" w:rsidP="000E1807">
      <w:pPr>
        <w:pStyle w:val="ww-textoindependiente2"/>
        <w:spacing w:line="240" w:lineRule="auto"/>
        <w:ind w:left="1701"/>
        <w:rPr>
          <w:rFonts w:ascii="Tahoma" w:hAnsi="Tahoma" w:cs="Tahoma"/>
          <w:color w:val="365F91"/>
          <w:sz w:val="22"/>
          <w:szCs w:val="22"/>
          <w:lang w:val="es-ES" w:bidi="en-US"/>
        </w:rPr>
      </w:pPr>
      <w:r w:rsidRPr="00F923E1">
        <w:rPr>
          <w:rFonts w:ascii="Tahoma" w:hAnsi="Tahoma" w:cs="Tahoma"/>
          <w:color w:val="365F91"/>
          <w:sz w:val="22"/>
          <w:szCs w:val="22"/>
          <w:lang w:val="es-ES" w:bidi="en-US"/>
        </w:rPr>
        <w:t>El informe de evaluación técnica es presentado a la Comisión Calificadora para su posterior aceptación o rechazo. En caso de existir discrepancia de criterios u observaciones por parte de la Comisión, estos deben ser explicitados en el informe final.</w:t>
      </w:r>
    </w:p>
    <w:p w14:paraId="37783029" w14:textId="77777777" w:rsidR="0092418A" w:rsidRPr="000E1807" w:rsidRDefault="0092418A" w:rsidP="0092418A">
      <w:pPr>
        <w:pStyle w:val="ww-textoindependiente2"/>
        <w:spacing w:line="240" w:lineRule="auto"/>
        <w:ind w:left="1418"/>
        <w:rPr>
          <w:rFonts w:ascii="Tahoma" w:hAnsi="Tahoma" w:cs="Tahoma"/>
          <w:b/>
          <w:color w:val="365F91"/>
          <w:sz w:val="22"/>
          <w:szCs w:val="22"/>
          <w:lang w:val="es-ES" w:bidi="en-US"/>
        </w:rPr>
      </w:pPr>
    </w:p>
    <w:p w14:paraId="18DC539D" w14:textId="2782F1DF" w:rsidR="0092418A" w:rsidRPr="00CD79B6" w:rsidRDefault="00E568F1" w:rsidP="00780FD6">
      <w:pPr>
        <w:numPr>
          <w:ilvl w:val="1"/>
          <w:numId w:val="45"/>
        </w:numPr>
        <w:ind w:left="1134" w:hanging="567"/>
        <w:jc w:val="both"/>
        <w:outlineLvl w:val="2"/>
        <w:rPr>
          <w:rFonts w:ascii="Tahoma" w:hAnsi="Tahoma" w:cs="Tahoma"/>
          <w:b/>
          <w:color w:val="365F91"/>
          <w:sz w:val="22"/>
          <w:szCs w:val="22"/>
        </w:rPr>
      </w:pPr>
      <w:r w:rsidRPr="00CD79B6">
        <w:rPr>
          <w:rFonts w:ascii="Tahoma" w:hAnsi="Tahoma" w:cs="Tahoma"/>
          <w:b/>
          <w:color w:val="365F91"/>
          <w:sz w:val="22"/>
          <w:szCs w:val="22"/>
          <w:u w:val="single"/>
        </w:rPr>
        <w:t xml:space="preserve">Sobre </w:t>
      </w:r>
      <w:r w:rsidR="0092418A" w:rsidRPr="00CD79B6">
        <w:rPr>
          <w:rFonts w:ascii="Tahoma" w:hAnsi="Tahoma" w:cs="Tahoma"/>
          <w:b/>
          <w:color w:val="365F91"/>
          <w:sz w:val="22"/>
          <w:szCs w:val="22"/>
          <w:u w:val="single"/>
        </w:rPr>
        <w:t xml:space="preserve">C - </w:t>
      </w:r>
      <w:r w:rsidR="00CC144B" w:rsidRPr="00984C8B">
        <w:rPr>
          <w:rFonts w:ascii="Tahoma" w:hAnsi="Tahoma" w:cs="Tahoma"/>
          <w:b/>
          <w:color w:val="004990"/>
          <w:sz w:val="22"/>
          <w:szCs w:val="22"/>
          <w:u w:val="single"/>
        </w:rPr>
        <w:t>Propuesta</w:t>
      </w:r>
      <w:r w:rsidR="0092418A" w:rsidRPr="00CD79B6">
        <w:rPr>
          <w:rFonts w:ascii="Tahoma" w:hAnsi="Tahoma" w:cs="Tahoma"/>
          <w:b/>
          <w:color w:val="365F91"/>
          <w:sz w:val="22"/>
          <w:szCs w:val="22"/>
          <w:u w:val="single"/>
        </w:rPr>
        <w:t xml:space="preserve"> Económica:</w:t>
      </w:r>
      <w:r w:rsidR="0092418A" w:rsidRPr="00CD79B6">
        <w:rPr>
          <w:rFonts w:ascii="Tahoma" w:hAnsi="Tahoma" w:cs="Tahoma"/>
          <w:color w:val="365F91"/>
          <w:sz w:val="22"/>
          <w:szCs w:val="22"/>
        </w:rPr>
        <w:t xml:space="preserve"> </w:t>
      </w:r>
      <w:r w:rsidR="00DA02AE" w:rsidRPr="00CD79B6">
        <w:rPr>
          <w:rFonts w:ascii="Tahoma" w:hAnsi="Tahoma" w:cs="Tahoma"/>
          <w:color w:val="365F91"/>
          <w:sz w:val="22"/>
          <w:szCs w:val="22"/>
        </w:rPr>
        <w:t>Habiéndose superado la Evaluación Técnica, e</w:t>
      </w:r>
      <w:r w:rsidR="0092418A" w:rsidRPr="00CD79B6">
        <w:rPr>
          <w:rFonts w:ascii="Tahoma" w:hAnsi="Tahoma" w:cs="Tahoma"/>
          <w:color w:val="365F91"/>
          <w:sz w:val="22"/>
          <w:szCs w:val="22"/>
        </w:rPr>
        <w:t xml:space="preserve">l criterio de calificación </w:t>
      </w:r>
      <w:r w:rsidR="00DA02AE" w:rsidRPr="00CD79B6">
        <w:rPr>
          <w:rFonts w:ascii="Tahoma" w:hAnsi="Tahoma" w:cs="Tahoma"/>
          <w:color w:val="365F91"/>
          <w:sz w:val="22"/>
          <w:szCs w:val="22"/>
        </w:rPr>
        <w:t xml:space="preserve">económico </w:t>
      </w:r>
      <w:r w:rsidR="0092418A" w:rsidRPr="00CD79B6">
        <w:rPr>
          <w:rFonts w:ascii="Tahoma" w:hAnsi="Tahoma" w:cs="Tahoma"/>
          <w:color w:val="365F91"/>
          <w:sz w:val="22"/>
          <w:szCs w:val="22"/>
        </w:rPr>
        <w:t>es el de Menor Costo</w:t>
      </w:r>
      <w:r w:rsidR="00576E52" w:rsidRPr="00CD79B6">
        <w:rPr>
          <w:rFonts w:ascii="Tahoma" w:hAnsi="Tahoma" w:cs="Tahoma"/>
          <w:color w:val="365F91"/>
          <w:sz w:val="22"/>
          <w:szCs w:val="22"/>
        </w:rPr>
        <w:t xml:space="preserve"> tanto por una gestión como por dos gestiones</w:t>
      </w:r>
      <w:r w:rsidR="0092418A" w:rsidRPr="00CD79B6">
        <w:rPr>
          <w:rFonts w:ascii="Tahoma" w:hAnsi="Tahoma" w:cs="Tahoma"/>
          <w:color w:val="365F91"/>
          <w:sz w:val="22"/>
          <w:szCs w:val="22"/>
        </w:rPr>
        <w:t xml:space="preserve">. Para tal efecto los responsables de la Evaluación Económica tienen </w:t>
      </w:r>
      <w:r w:rsidR="00206120" w:rsidRPr="00CD79B6">
        <w:rPr>
          <w:rFonts w:ascii="Tahoma" w:hAnsi="Tahoma" w:cs="Tahoma"/>
          <w:color w:val="365F91"/>
          <w:sz w:val="22"/>
          <w:szCs w:val="22"/>
        </w:rPr>
        <w:t>dos</w:t>
      </w:r>
      <w:r w:rsidR="0092418A" w:rsidRPr="00CD79B6">
        <w:rPr>
          <w:rFonts w:ascii="Tahoma" w:hAnsi="Tahoma" w:cs="Tahoma"/>
          <w:color w:val="365F91"/>
          <w:sz w:val="22"/>
          <w:szCs w:val="22"/>
        </w:rPr>
        <w:t xml:space="preserve"> días para presentar sus resultados.</w:t>
      </w:r>
    </w:p>
    <w:p w14:paraId="578062C9" w14:textId="77777777" w:rsidR="00CD79B6" w:rsidRDefault="00CD79B6" w:rsidP="00A16DE4">
      <w:pPr>
        <w:jc w:val="both"/>
        <w:rPr>
          <w:rFonts w:ascii="Tahoma" w:hAnsi="Tahoma" w:cs="Tahoma"/>
          <w:sz w:val="24"/>
          <w:szCs w:val="24"/>
          <w:highlight w:val="yellow"/>
        </w:rPr>
      </w:pPr>
    </w:p>
    <w:p w14:paraId="735A8E0F" w14:textId="77777777" w:rsidR="00CF1DE6" w:rsidRPr="00A61BBA" w:rsidRDefault="004D144D" w:rsidP="00780FD6">
      <w:pPr>
        <w:pStyle w:val="Prrafodelista"/>
        <w:numPr>
          <w:ilvl w:val="1"/>
          <w:numId w:val="45"/>
        </w:numPr>
        <w:ind w:left="1134" w:hanging="567"/>
        <w:jc w:val="both"/>
        <w:rPr>
          <w:rFonts w:ascii="Tahoma" w:hAnsi="Tahoma" w:cs="Tahoma"/>
          <w:b/>
          <w:color w:val="004990"/>
          <w:sz w:val="22"/>
          <w:szCs w:val="22"/>
          <w:u w:val="single"/>
        </w:rPr>
      </w:pPr>
      <w:r w:rsidRPr="00A61BBA">
        <w:rPr>
          <w:rFonts w:ascii="Tahoma" w:hAnsi="Tahoma" w:cs="Tahoma"/>
          <w:b/>
          <w:color w:val="004990"/>
          <w:sz w:val="22"/>
          <w:szCs w:val="22"/>
          <w:u w:val="single"/>
        </w:rPr>
        <w:t>Calificación Final:</w:t>
      </w:r>
    </w:p>
    <w:p w14:paraId="7408DBDE" w14:textId="77777777" w:rsidR="004D144D" w:rsidRPr="00CF1DE6" w:rsidRDefault="004D144D" w:rsidP="000E1807">
      <w:pPr>
        <w:ind w:left="1134" w:hanging="567"/>
        <w:jc w:val="both"/>
        <w:rPr>
          <w:rFonts w:ascii="Tahoma" w:hAnsi="Tahoma" w:cs="Tahoma"/>
          <w:color w:val="365F91"/>
          <w:sz w:val="22"/>
          <w:szCs w:val="22"/>
          <w:lang w:val="es-ES_tradnl"/>
        </w:rPr>
      </w:pPr>
    </w:p>
    <w:p w14:paraId="12E7CEC2" w14:textId="77777777" w:rsidR="00E568F1" w:rsidRPr="0042492C" w:rsidRDefault="00E568F1" w:rsidP="000E1807">
      <w:pPr>
        <w:ind w:left="1134"/>
        <w:jc w:val="both"/>
        <w:rPr>
          <w:rFonts w:ascii="Tahoma" w:hAnsi="Tahoma" w:cs="Tahoma"/>
          <w:color w:val="365F91"/>
          <w:sz w:val="22"/>
          <w:szCs w:val="22"/>
        </w:rPr>
      </w:pPr>
      <w:r w:rsidRPr="0042492C">
        <w:rPr>
          <w:rFonts w:ascii="Tahoma" w:hAnsi="Tahoma" w:cs="Tahoma"/>
          <w:color w:val="365F91"/>
          <w:sz w:val="22"/>
          <w:szCs w:val="22"/>
        </w:rPr>
        <w:t>Es el resultado del promedio ponderado de las calificaciones obtenidas en la oferta técnica (60%) y la oferta económica (40%).</w:t>
      </w:r>
    </w:p>
    <w:p w14:paraId="61F3ACBC" w14:textId="77777777" w:rsidR="00E568F1" w:rsidRPr="0042492C" w:rsidRDefault="00E568F1" w:rsidP="000E1807">
      <w:pPr>
        <w:ind w:left="1134" w:hanging="567"/>
        <w:jc w:val="both"/>
        <w:rPr>
          <w:rFonts w:ascii="Tahoma" w:hAnsi="Tahoma" w:cs="Tahoma"/>
          <w:color w:val="365F91"/>
          <w:sz w:val="22"/>
          <w:szCs w:val="22"/>
        </w:rPr>
      </w:pPr>
    </w:p>
    <w:p w14:paraId="6EA814C8" w14:textId="77777777" w:rsidR="00CF1DE6" w:rsidRPr="00A61BBA" w:rsidRDefault="004D144D" w:rsidP="00780FD6">
      <w:pPr>
        <w:pStyle w:val="Prrafodelista"/>
        <w:numPr>
          <w:ilvl w:val="1"/>
          <w:numId w:val="45"/>
        </w:numPr>
        <w:ind w:left="1134" w:hanging="567"/>
        <w:jc w:val="both"/>
        <w:rPr>
          <w:rFonts w:ascii="Tahoma" w:hAnsi="Tahoma" w:cs="Tahoma"/>
          <w:b/>
          <w:color w:val="004990"/>
          <w:sz w:val="22"/>
          <w:szCs w:val="22"/>
          <w:u w:val="single"/>
        </w:rPr>
      </w:pPr>
      <w:r w:rsidRPr="00A61BBA">
        <w:rPr>
          <w:rFonts w:ascii="Tahoma" w:hAnsi="Tahoma" w:cs="Tahoma"/>
          <w:b/>
          <w:color w:val="004990"/>
          <w:sz w:val="22"/>
          <w:szCs w:val="22"/>
          <w:u w:val="single"/>
        </w:rPr>
        <w:t>Adjudicación:</w:t>
      </w:r>
    </w:p>
    <w:p w14:paraId="41323F8E" w14:textId="77777777" w:rsidR="004D144D" w:rsidRPr="004D144D" w:rsidRDefault="004D144D" w:rsidP="004D07BD">
      <w:pPr>
        <w:ind w:left="1134"/>
        <w:jc w:val="both"/>
        <w:rPr>
          <w:rFonts w:ascii="Tahoma" w:hAnsi="Tahoma" w:cs="Tahoma"/>
          <w:color w:val="365F91"/>
          <w:sz w:val="22"/>
          <w:szCs w:val="22"/>
          <w:lang w:val="es-ES_tradnl"/>
        </w:rPr>
      </w:pPr>
    </w:p>
    <w:p w14:paraId="3FBD1103" w14:textId="77777777" w:rsidR="00CF1DE6" w:rsidRDefault="0042492C" w:rsidP="000E1807">
      <w:pPr>
        <w:ind w:left="1134"/>
        <w:jc w:val="both"/>
        <w:rPr>
          <w:rFonts w:ascii="Tahoma" w:hAnsi="Tahoma" w:cs="Tahoma"/>
          <w:color w:val="004990"/>
          <w:sz w:val="22"/>
          <w:szCs w:val="22"/>
        </w:rPr>
      </w:pPr>
      <w:r w:rsidRPr="00DA02AE">
        <w:rPr>
          <w:rFonts w:ascii="Tahoma" w:hAnsi="Tahoma" w:cs="Tahoma"/>
          <w:color w:val="004990"/>
          <w:sz w:val="22"/>
          <w:szCs w:val="22"/>
        </w:rPr>
        <w:t>Una vez emitido el informe final</w:t>
      </w:r>
      <w:r w:rsidR="00E365FA" w:rsidRPr="00DA02AE">
        <w:rPr>
          <w:rFonts w:ascii="Tahoma" w:hAnsi="Tahoma" w:cs="Tahoma"/>
          <w:color w:val="004990"/>
          <w:sz w:val="22"/>
          <w:szCs w:val="22"/>
        </w:rPr>
        <w:t xml:space="preserve">, </w:t>
      </w:r>
      <w:r w:rsidR="009E7D8F" w:rsidRPr="00DA02AE">
        <w:rPr>
          <w:rFonts w:ascii="Tahoma" w:hAnsi="Tahoma" w:cs="Tahoma"/>
          <w:color w:val="004990"/>
          <w:sz w:val="22"/>
          <w:szCs w:val="22"/>
        </w:rPr>
        <w:t>en los casos que corresponda,</w:t>
      </w:r>
      <w:r w:rsidR="007E5AA1" w:rsidRPr="00DA02AE">
        <w:rPr>
          <w:rFonts w:ascii="Tahoma" w:hAnsi="Tahoma" w:cs="Tahoma"/>
          <w:color w:val="004990"/>
          <w:sz w:val="22"/>
          <w:szCs w:val="22"/>
        </w:rPr>
        <w:t xml:space="preserve"> </w:t>
      </w:r>
      <w:r w:rsidR="00CF1DE6" w:rsidRPr="00DA02AE">
        <w:rPr>
          <w:rFonts w:ascii="Tahoma" w:hAnsi="Tahoma" w:cs="Tahoma"/>
          <w:color w:val="004990"/>
          <w:sz w:val="22"/>
          <w:szCs w:val="22"/>
        </w:rPr>
        <w:t>se procede</w:t>
      </w:r>
      <w:r w:rsidR="007E5AA1" w:rsidRPr="00DA02AE">
        <w:rPr>
          <w:rFonts w:ascii="Tahoma" w:hAnsi="Tahoma" w:cs="Tahoma"/>
          <w:color w:val="004990"/>
          <w:sz w:val="22"/>
          <w:szCs w:val="22"/>
        </w:rPr>
        <w:t>rá</w:t>
      </w:r>
      <w:r w:rsidR="00CF1DE6" w:rsidRPr="00DA02AE">
        <w:rPr>
          <w:rFonts w:ascii="Tahoma" w:hAnsi="Tahoma" w:cs="Tahoma"/>
          <w:color w:val="004990"/>
          <w:sz w:val="22"/>
          <w:szCs w:val="22"/>
        </w:rPr>
        <w:t xml:space="preserve"> con el envío de la </w:t>
      </w:r>
      <w:r w:rsidR="009E7D8F" w:rsidRPr="00DA02AE">
        <w:rPr>
          <w:rFonts w:ascii="Tahoma" w:hAnsi="Tahoma" w:cs="Tahoma"/>
          <w:color w:val="004990"/>
          <w:sz w:val="22"/>
          <w:szCs w:val="22"/>
        </w:rPr>
        <w:t>carta</w:t>
      </w:r>
      <w:r w:rsidR="00CF1DE6" w:rsidRPr="00DA02AE">
        <w:rPr>
          <w:rFonts w:ascii="Tahoma" w:hAnsi="Tahoma" w:cs="Tahoma"/>
          <w:color w:val="004990"/>
          <w:sz w:val="22"/>
          <w:szCs w:val="22"/>
        </w:rPr>
        <w:t xml:space="preserve"> de adjudi</w:t>
      </w:r>
      <w:r w:rsidR="00B26D29" w:rsidRPr="00DA02AE">
        <w:rPr>
          <w:rFonts w:ascii="Tahoma" w:hAnsi="Tahoma" w:cs="Tahoma"/>
          <w:color w:val="004990"/>
          <w:sz w:val="22"/>
          <w:szCs w:val="22"/>
        </w:rPr>
        <w:t>cación al proponente adjudicado</w:t>
      </w:r>
      <w:r w:rsidR="00B26D29">
        <w:rPr>
          <w:rFonts w:ascii="Tahoma" w:hAnsi="Tahoma" w:cs="Tahoma"/>
          <w:color w:val="004990"/>
          <w:sz w:val="22"/>
          <w:szCs w:val="22"/>
        </w:rPr>
        <w:t xml:space="preserve"> y al envío de la </w:t>
      </w:r>
      <w:r w:rsidR="00E365FA">
        <w:rPr>
          <w:rFonts w:ascii="Tahoma" w:hAnsi="Tahoma" w:cs="Tahoma"/>
          <w:color w:val="004990"/>
          <w:sz w:val="22"/>
          <w:szCs w:val="22"/>
        </w:rPr>
        <w:t>carta</w:t>
      </w:r>
      <w:r w:rsidR="00B26D29">
        <w:rPr>
          <w:rFonts w:ascii="Tahoma" w:hAnsi="Tahoma" w:cs="Tahoma"/>
          <w:color w:val="004990"/>
          <w:sz w:val="22"/>
          <w:szCs w:val="22"/>
        </w:rPr>
        <w:t xml:space="preserve"> de no adjudicación a los demás proponentes.</w:t>
      </w:r>
    </w:p>
    <w:p w14:paraId="5342858B" w14:textId="77777777" w:rsidR="00E365FA" w:rsidRDefault="00E365FA" w:rsidP="000E1807">
      <w:pPr>
        <w:ind w:left="1134"/>
        <w:jc w:val="both"/>
        <w:rPr>
          <w:rFonts w:ascii="Tahoma" w:hAnsi="Tahoma" w:cs="Tahoma"/>
          <w:color w:val="004990"/>
          <w:sz w:val="22"/>
          <w:szCs w:val="22"/>
        </w:rPr>
      </w:pPr>
    </w:p>
    <w:p w14:paraId="2A7509CF" w14:textId="77777777" w:rsidR="00CC144B" w:rsidRDefault="00CC144B" w:rsidP="00CC144B">
      <w:pPr>
        <w:spacing w:before="120"/>
        <w:ind w:left="1134"/>
        <w:jc w:val="both"/>
        <w:rPr>
          <w:rFonts w:ascii="Tahoma" w:hAnsi="Tahoma" w:cs="Tahoma"/>
          <w:color w:val="004990"/>
          <w:sz w:val="22"/>
          <w:szCs w:val="22"/>
        </w:rPr>
      </w:pPr>
      <w:r w:rsidRPr="00984C8B">
        <w:rPr>
          <w:rFonts w:ascii="Tahoma" w:hAnsi="Tahoma" w:cs="Tahoma"/>
          <w:color w:val="004990"/>
          <w:sz w:val="22"/>
          <w:szCs w:val="22"/>
        </w:rPr>
        <w:t>El o los proponentes adjudicados Nacionales</w:t>
      </w:r>
      <w:r>
        <w:rPr>
          <w:rFonts w:ascii="Tahoma" w:hAnsi="Tahoma" w:cs="Tahoma"/>
          <w:color w:val="004990"/>
          <w:sz w:val="22"/>
          <w:szCs w:val="22"/>
        </w:rPr>
        <w:t xml:space="preserve"> </w:t>
      </w:r>
      <w:r w:rsidRPr="00984C8B">
        <w:rPr>
          <w:rFonts w:ascii="Tahoma" w:hAnsi="Tahoma" w:cs="Tahoma"/>
          <w:color w:val="004990"/>
          <w:sz w:val="22"/>
          <w:szCs w:val="22"/>
        </w:rPr>
        <w:t xml:space="preserve">contarán con un plazo no mayor a cinco </w:t>
      </w:r>
      <w:r w:rsidRPr="00984C8B">
        <w:rPr>
          <w:rFonts w:ascii="Tahoma" w:hAnsi="Tahoma" w:cs="Tahoma"/>
          <w:b/>
          <w:color w:val="004990"/>
          <w:sz w:val="22"/>
          <w:szCs w:val="22"/>
        </w:rPr>
        <w:t>(5) días hábiles</w:t>
      </w:r>
      <w:r w:rsidRPr="00984C8B">
        <w:rPr>
          <w:rFonts w:ascii="Tahoma" w:hAnsi="Tahoma" w:cs="Tahoma"/>
          <w:color w:val="004990"/>
          <w:sz w:val="22"/>
          <w:szCs w:val="22"/>
        </w:rPr>
        <w:t xml:space="preserve"> para dar respuesta de Aceptación/Rechazo a la nota de adjudicación. En caso de aceptación, juntamente a la nota de respuesta deberán adjuntar toda la documentación solicitada en la carta de adjudicación.</w:t>
      </w:r>
    </w:p>
    <w:p w14:paraId="6706138E" w14:textId="044F7122" w:rsidR="00CC144B" w:rsidRPr="00984C8B" w:rsidRDefault="00CC144B" w:rsidP="00CC144B">
      <w:pPr>
        <w:spacing w:before="120"/>
        <w:ind w:left="1134"/>
        <w:jc w:val="both"/>
        <w:rPr>
          <w:rFonts w:ascii="Tahoma" w:hAnsi="Tahoma" w:cs="Tahoma"/>
          <w:color w:val="004990"/>
          <w:sz w:val="22"/>
          <w:szCs w:val="22"/>
        </w:rPr>
      </w:pPr>
      <w:r w:rsidRPr="00540C26">
        <w:rPr>
          <w:rFonts w:ascii="Tahoma" w:hAnsi="Tahoma" w:cs="Tahoma"/>
          <w:color w:val="004990"/>
          <w:sz w:val="22"/>
          <w:szCs w:val="22"/>
        </w:rPr>
        <w:t xml:space="preserve">El o los proponentes adjudicados Extranjeros  contarán con un plazo no mayor a cinco </w:t>
      </w:r>
      <w:r w:rsidRPr="00B71C37">
        <w:rPr>
          <w:rFonts w:ascii="Tahoma" w:hAnsi="Tahoma" w:cs="Tahoma"/>
          <w:b/>
          <w:color w:val="004990"/>
          <w:sz w:val="22"/>
          <w:szCs w:val="22"/>
        </w:rPr>
        <w:t>(5) días hábiles</w:t>
      </w:r>
      <w:r w:rsidRPr="00540C26">
        <w:rPr>
          <w:rFonts w:ascii="Tahoma" w:hAnsi="Tahoma" w:cs="Tahoma"/>
          <w:color w:val="004990"/>
          <w:sz w:val="22"/>
          <w:szCs w:val="22"/>
        </w:rPr>
        <w:t xml:space="preserve"> para dar respuesta de Aceptación/Rechazo a la nota de adjudicación. En caso de aceptación, se les otorgará </w:t>
      </w:r>
      <w:r>
        <w:rPr>
          <w:rFonts w:ascii="Tahoma" w:hAnsi="Tahoma" w:cs="Tahoma"/>
          <w:color w:val="004990"/>
          <w:sz w:val="22"/>
          <w:szCs w:val="22"/>
        </w:rPr>
        <w:t>diez</w:t>
      </w:r>
      <w:r w:rsidRPr="00540C26">
        <w:rPr>
          <w:rFonts w:ascii="Tahoma" w:hAnsi="Tahoma" w:cs="Tahoma"/>
          <w:color w:val="004990"/>
          <w:sz w:val="22"/>
          <w:szCs w:val="22"/>
        </w:rPr>
        <w:t xml:space="preserve"> </w:t>
      </w:r>
      <w:r w:rsidRPr="00B71C37">
        <w:rPr>
          <w:rFonts w:ascii="Tahoma" w:hAnsi="Tahoma" w:cs="Tahoma"/>
          <w:b/>
          <w:color w:val="004990"/>
          <w:sz w:val="22"/>
          <w:szCs w:val="22"/>
        </w:rPr>
        <w:t>(10) días hábiles</w:t>
      </w:r>
      <w:r w:rsidRPr="00540C26">
        <w:rPr>
          <w:rFonts w:ascii="Tahoma" w:hAnsi="Tahoma" w:cs="Tahoma"/>
          <w:color w:val="004990"/>
          <w:sz w:val="22"/>
          <w:szCs w:val="22"/>
        </w:rPr>
        <w:t xml:space="preserve"> adicionales para enviar toda la documentación solicitada en la carta de adjudicación.</w:t>
      </w:r>
    </w:p>
    <w:p w14:paraId="6F2918C2" w14:textId="77777777" w:rsidR="00CC144B" w:rsidRPr="00984C8B" w:rsidRDefault="00CC144B" w:rsidP="00CC144B">
      <w:pPr>
        <w:spacing w:before="120"/>
        <w:ind w:left="1134"/>
        <w:jc w:val="both"/>
        <w:rPr>
          <w:rFonts w:ascii="Tahoma" w:hAnsi="Tahoma" w:cs="Tahoma"/>
          <w:b/>
          <w:color w:val="004990"/>
          <w:sz w:val="22"/>
          <w:szCs w:val="22"/>
        </w:rPr>
      </w:pPr>
      <w:r w:rsidRPr="00984C8B">
        <w:rPr>
          <w:rFonts w:ascii="Tahoma" w:hAnsi="Tahoma" w:cs="Tahoma"/>
          <w:b/>
          <w:color w:val="004990"/>
          <w:sz w:val="22"/>
          <w:szCs w:val="22"/>
        </w:rPr>
        <w:t xml:space="preserve">El incumplimiento a estos plazos y la falta de documentación </w:t>
      </w:r>
      <w:r>
        <w:rPr>
          <w:rFonts w:ascii="Tahoma" w:hAnsi="Tahoma" w:cs="Tahoma"/>
          <w:b/>
          <w:color w:val="004990"/>
          <w:sz w:val="22"/>
          <w:szCs w:val="22"/>
        </w:rPr>
        <w:t xml:space="preserve">con las características requeridas </w:t>
      </w:r>
      <w:r w:rsidRPr="00984C8B">
        <w:rPr>
          <w:rFonts w:ascii="Tahoma" w:hAnsi="Tahoma" w:cs="Tahoma"/>
          <w:b/>
          <w:color w:val="004990"/>
          <w:sz w:val="22"/>
          <w:szCs w:val="22"/>
        </w:rPr>
        <w:t>será causal de desistimiento de la adjudicación y ejecución de la Garantía de Seriedad de Propuesta.</w:t>
      </w:r>
    </w:p>
    <w:p w14:paraId="31C7FB94" w14:textId="77777777" w:rsidR="005722A6" w:rsidRDefault="005722A6" w:rsidP="00CF1DE6">
      <w:pPr>
        <w:ind w:left="1134"/>
        <w:jc w:val="both"/>
        <w:rPr>
          <w:rFonts w:ascii="Tahoma" w:hAnsi="Tahoma" w:cs="Tahoma"/>
          <w:b/>
          <w:color w:val="004990"/>
          <w:sz w:val="22"/>
          <w:szCs w:val="22"/>
          <w:u w:val="single"/>
        </w:rPr>
      </w:pPr>
    </w:p>
    <w:p w14:paraId="252738ED" w14:textId="77777777" w:rsidR="00CF1DE6" w:rsidRPr="00A61BBA" w:rsidRDefault="007E5AA1" w:rsidP="00780FD6">
      <w:pPr>
        <w:pStyle w:val="Prrafodelista"/>
        <w:numPr>
          <w:ilvl w:val="1"/>
          <w:numId w:val="45"/>
        </w:numPr>
        <w:ind w:left="1134" w:hanging="567"/>
        <w:jc w:val="both"/>
        <w:rPr>
          <w:rFonts w:ascii="Tahoma" w:hAnsi="Tahoma" w:cs="Tahoma"/>
          <w:b/>
          <w:color w:val="004990"/>
          <w:sz w:val="22"/>
          <w:szCs w:val="22"/>
          <w:u w:val="single"/>
        </w:rPr>
      </w:pPr>
      <w:r w:rsidRPr="009E7D8F">
        <w:rPr>
          <w:rFonts w:ascii="Tahoma" w:hAnsi="Tahoma" w:cs="Tahoma"/>
          <w:b/>
          <w:color w:val="004990"/>
          <w:sz w:val="22"/>
          <w:szCs w:val="22"/>
          <w:u w:val="single"/>
        </w:rPr>
        <w:t xml:space="preserve">Formalización </w:t>
      </w:r>
      <w:r w:rsidRPr="00A61BBA">
        <w:rPr>
          <w:rFonts w:ascii="Tahoma" w:hAnsi="Tahoma" w:cs="Tahoma"/>
          <w:b/>
          <w:color w:val="004990"/>
          <w:sz w:val="22"/>
          <w:szCs w:val="22"/>
          <w:u w:val="single"/>
        </w:rPr>
        <w:t>(</w:t>
      </w:r>
      <w:r w:rsidR="004D144D" w:rsidRPr="00A61BBA">
        <w:rPr>
          <w:rFonts w:ascii="Tahoma" w:hAnsi="Tahoma" w:cs="Tahoma"/>
          <w:b/>
          <w:color w:val="004990"/>
          <w:sz w:val="22"/>
          <w:szCs w:val="22"/>
          <w:u w:val="single"/>
        </w:rPr>
        <w:t>Documento de Compra</w:t>
      </w:r>
      <w:r w:rsidRPr="00A61BBA">
        <w:rPr>
          <w:rFonts w:ascii="Tahoma" w:hAnsi="Tahoma" w:cs="Tahoma"/>
          <w:b/>
          <w:color w:val="004990"/>
          <w:sz w:val="22"/>
          <w:szCs w:val="22"/>
          <w:u w:val="single"/>
        </w:rPr>
        <w:t>)</w:t>
      </w:r>
      <w:r w:rsidR="004D144D" w:rsidRPr="00A61BBA">
        <w:rPr>
          <w:rFonts w:ascii="Tahoma" w:hAnsi="Tahoma" w:cs="Tahoma"/>
          <w:b/>
          <w:color w:val="004990"/>
          <w:sz w:val="22"/>
          <w:szCs w:val="22"/>
          <w:u w:val="single"/>
        </w:rPr>
        <w:t>:</w:t>
      </w:r>
    </w:p>
    <w:p w14:paraId="6CBFB543" w14:textId="77777777" w:rsidR="004D144D" w:rsidRPr="004D144D" w:rsidRDefault="004D144D" w:rsidP="000E1807">
      <w:pPr>
        <w:ind w:left="1134" w:hanging="567"/>
        <w:jc w:val="both"/>
        <w:rPr>
          <w:rFonts w:ascii="Tahoma" w:hAnsi="Tahoma" w:cs="Tahoma"/>
          <w:color w:val="365F91"/>
          <w:sz w:val="22"/>
          <w:szCs w:val="22"/>
          <w:lang w:val="es-ES_tradnl"/>
        </w:rPr>
      </w:pPr>
    </w:p>
    <w:p w14:paraId="1199AB07" w14:textId="77777777" w:rsidR="00CF1DE6" w:rsidRDefault="007E5AA1" w:rsidP="000E1807">
      <w:pPr>
        <w:ind w:left="1134"/>
        <w:jc w:val="both"/>
        <w:rPr>
          <w:rFonts w:ascii="Tahoma" w:hAnsi="Tahoma" w:cs="Tahoma"/>
          <w:color w:val="004990"/>
          <w:sz w:val="22"/>
          <w:szCs w:val="22"/>
        </w:rPr>
      </w:pPr>
      <w:r>
        <w:rPr>
          <w:rFonts w:ascii="Tahoma" w:hAnsi="Tahoma" w:cs="Tahoma"/>
          <w:color w:val="004990"/>
          <w:sz w:val="22"/>
          <w:szCs w:val="22"/>
        </w:rPr>
        <w:t>A la recepción de la carta de aceptación del oferente adjudicado</w:t>
      </w:r>
      <w:r w:rsidRPr="009E7D8F">
        <w:rPr>
          <w:rFonts w:ascii="Tahoma" w:hAnsi="Tahoma" w:cs="Tahoma"/>
          <w:color w:val="004990"/>
          <w:sz w:val="22"/>
          <w:szCs w:val="22"/>
        </w:rPr>
        <w:t>, se iniciará las gestiones de formalización de la relación comercial a través de</w:t>
      </w:r>
      <w:r w:rsidR="00037E0F">
        <w:rPr>
          <w:rFonts w:ascii="Tahoma" w:hAnsi="Tahoma" w:cs="Tahoma"/>
          <w:color w:val="004990"/>
          <w:sz w:val="22"/>
          <w:szCs w:val="22"/>
        </w:rPr>
        <w:t xml:space="preserve"> </w:t>
      </w:r>
      <w:r w:rsidRPr="009E7D8F">
        <w:rPr>
          <w:rFonts w:ascii="Tahoma" w:hAnsi="Tahoma" w:cs="Tahoma"/>
          <w:color w:val="004990"/>
          <w:sz w:val="22"/>
          <w:szCs w:val="22"/>
        </w:rPr>
        <w:t>l</w:t>
      </w:r>
      <w:r w:rsidR="00037E0F">
        <w:rPr>
          <w:rFonts w:ascii="Tahoma" w:hAnsi="Tahoma" w:cs="Tahoma"/>
          <w:color w:val="004990"/>
          <w:sz w:val="22"/>
          <w:szCs w:val="22"/>
        </w:rPr>
        <w:t>os</w:t>
      </w:r>
      <w:r w:rsidRPr="009E7D8F">
        <w:rPr>
          <w:rFonts w:ascii="Tahoma" w:hAnsi="Tahoma" w:cs="Tahoma"/>
          <w:color w:val="004990"/>
          <w:sz w:val="22"/>
          <w:szCs w:val="22"/>
        </w:rPr>
        <w:t xml:space="preserve"> correspondiente</w:t>
      </w:r>
      <w:r w:rsidR="00037E0F">
        <w:rPr>
          <w:rFonts w:ascii="Tahoma" w:hAnsi="Tahoma" w:cs="Tahoma"/>
          <w:color w:val="004990"/>
          <w:sz w:val="22"/>
          <w:szCs w:val="22"/>
        </w:rPr>
        <w:t>s</w:t>
      </w:r>
      <w:r>
        <w:rPr>
          <w:rFonts w:ascii="Tahoma" w:hAnsi="Tahoma" w:cs="Tahoma"/>
          <w:color w:val="004990"/>
          <w:sz w:val="22"/>
          <w:szCs w:val="22"/>
        </w:rPr>
        <w:t xml:space="preserve"> </w:t>
      </w:r>
      <w:r w:rsidR="00037E0F">
        <w:rPr>
          <w:rFonts w:ascii="Tahoma" w:hAnsi="Tahoma" w:cs="Tahoma"/>
          <w:color w:val="004990"/>
          <w:sz w:val="22"/>
          <w:szCs w:val="22"/>
        </w:rPr>
        <w:t>Contratos</w:t>
      </w:r>
      <w:r w:rsidR="00654BEB">
        <w:rPr>
          <w:rFonts w:ascii="Tahoma" w:hAnsi="Tahoma" w:cs="Tahoma"/>
          <w:color w:val="004990"/>
          <w:sz w:val="22"/>
          <w:szCs w:val="22"/>
        </w:rPr>
        <w:t>,</w:t>
      </w:r>
      <w:r w:rsidRPr="009E7D8F">
        <w:rPr>
          <w:rFonts w:ascii="Tahoma" w:hAnsi="Tahoma" w:cs="Tahoma"/>
          <w:color w:val="004990"/>
          <w:sz w:val="22"/>
          <w:szCs w:val="22"/>
        </w:rPr>
        <w:t xml:space="preserve"> para lo cual el oferente debe remitir a Entel la documentación detallada en el siguiente </w:t>
      </w:r>
      <w:r w:rsidR="00A61BBA" w:rsidRPr="009E7D8F">
        <w:rPr>
          <w:rFonts w:ascii="Tahoma" w:hAnsi="Tahoma" w:cs="Tahoma"/>
          <w:color w:val="004990"/>
          <w:sz w:val="22"/>
          <w:szCs w:val="22"/>
        </w:rPr>
        <w:t>punto</w:t>
      </w:r>
      <w:r>
        <w:rPr>
          <w:rFonts w:ascii="Tahoma" w:hAnsi="Tahoma" w:cs="Tahoma"/>
          <w:color w:val="004990"/>
          <w:sz w:val="22"/>
          <w:szCs w:val="22"/>
        </w:rPr>
        <w:t>.</w:t>
      </w:r>
    </w:p>
    <w:p w14:paraId="4F42DD5F" w14:textId="77777777" w:rsidR="00612356" w:rsidRDefault="00612356" w:rsidP="00612356">
      <w:pPr>
        <w:ind w:left="1134"/>
        <w:jc w:val="both"/>
        <w:rPr>
          <w:rFonts w:ascii="Tahoma" w:hAnsi="Tahoma" w:cs="Tahoma"/>
          <w:color w:val="004990"/>
          <w:sz w:val="22"/>
          <w:szCs w:val="22"/>
        </w:rPr>
      </w:pPr>
    </w:p>
    <w:p w14:paraId="53335755" w14:textId="153E1CF4" w:rsidR="00612356" w:rsidRPr="00612356" w:rsidRDefault="00612356" w:rsidP="00612356">
      <w:pPr>
        <w:ind w:left="1134"/>
        <w:jc w:val="both"/>
        <w:rPr>
          <w:rFonts w:ascii="Tahoma" w:hAnsi="Tahoma" w:cs="Tahoma"/>
          <w:color w:val="004990"/>
          <w:sz w:val="22"/>
          <w:szCs w:val="22"/>
        </w:rPr>
      </w:pPr>
      <w:r w:rsidRPr="00612356">
        <w:rPr>
          <w:rFonts w:ascii="Tahoma" w:hAnsi="Tahoma" w:cs="Tahoma"/>
          <w:color w:val="004990"/>
          <w:sz w:val="22"/>
          <w:szCs w:val="22"/>
        </w:rPr>
        <w:t>El proponente debe adherirse a los términos y condiciones establecidos en el contrato</w:t>
      </w:r>
      <w:r w:rsidR="00CC144B">
        <w:rPr>
          <w:rFonts w:ascii="Tahoma" w:hAnsi="Tahoma" w:cs="Tahoma"/>
          <w:color w:val="004990"/>
          <w:sz w:val="22"/>
          <w:szCs w:val="22"/>
        </w:rPr>
        <w:t xml:space="preserve"> </w:t>
      </w:r>
      <w:r w:rsidRPr="00612356">
        <w:rPr>
          <w:rFonts w:ascii="Tahoma" w:hAnsi="Tahoma" w:cs="Tahoma"/>
          <w:color w:val="004990"/>
          <w:sz w:val="22"/>
          <w:szCs w:val="22"/>
        </w:rPr>
        <w:t xml:space="preserve">elaborado por Entel S.A. </w:t>
      </w:r>
      <w:r>
        <w:rPr>
          <w:rFonts w:ascii="Tahoma" w:hAnsi="Tahoma" w:cs="Tahoma"/>
          <w:color w:val="004990"/>
          <w:sz w:val="22"/>
          <w:szCs w:val="22"/>
        </w:rPr>
        <w:t>dichos documentos son parte de este TBC.</w:t>
      </w:r>
    </w:p>
    <w:p w14:paraId="55AD6FEE" w14:textId="77777777" w:rsidR="00CC144B" w:rsidRDefault="00CC144B" w:rsidP="00CC144B">
      <w:pPr>
        <w:ind w:left="1134"/>
        <w:jc w:val="both"/>
        <w:rPr>
          <w:rFonts w:ascii="Tahoma" w:hAnsi="Tahoma" w:cs="Tahoma"/>
          <w:color w:val="1F497D"/>
          <w:sz w:val="22"/>
          <w:szCs w:val="22"/>
        </w:rPr>
      </w:pPr>
    </w:p>
    <w:p w14:paraId="3992F428" w14:textId="77777777" w:rsidR="00CC144B" w:rsidRDefault="00CC144B" w:rsidP="00CC144B">
      <w:pPr>
        <w:ind w:left="1134"/>
        <w:jc w:val="both"/>
        <w:rPr>
          <w:rFonts w:ascii="Tahoma" w:hAnsi="Tahoma" w:cs="Tahoma"/>
          <w:color w:val="1F497D"/>
          <w:sz w:val="22"/>
          <w:szCs w:val="22"/>
        </w:rPr>
      </w:pPr>
      <w:r>
        <w:rPr>
          <w:rFonts w:ascii="Tahoma" w:hAnsi="Tahoma" w:cs="Tahoma"/>
          <w:color w:val="1F497D"/>
          <w:sz w:val="22"/>
          <w:szCs w:val="22"/>
        </w:rPr>
        <w:lastRenderedPageBreak/>
        <w:t xml:space="preserve">El proponente que resultase adjudicado deberá considerar que la revisión y suscripción del contrato objeto del presente proceso de contratación se efectuara en las oficinas del domicilio legal de Entel S.A. El proveedor una vez comunicado el inicio de la vigencia del contrato contara con 5 días calendario para apersonarse para la firma correspondiente; caso contrario será causal para dejar sin efecto la nota de adjudicación </w:t>
      </w:r>
      <w:r w:rsidRPr="0029031E">
        <w:rPr>
          <w:rFonts w:ascii="Tahoma" w:hAnsi="Tahoma" w:cs="Tahoma"/>
          <w:color w:val="1F497D"/>
          <w:sz w:val="22"/>
          <w:szCs w:val="22"/>
        </w:rPr>
        <w:t>y ejecución de la Garantía de Seriedad de Propuesta</w:t>
      </w:r>
      <w:r>
        <w:rPr>
          <w:rFonts w:ascii="Tahoma" w:hAnsi="Tahoma" w:cs="Tahoma"/>
          <w:color w:val="1F497D"/>
          <w:sz w:val="22"/>
          <w:szCs w:val="22"/>
        </w:rPr>
        <w:t xml:space="preserve">, quedando impedido de participar en procesos de </w:t>
      </w:r>
      <w:r w:rsidRPr="008D0E63">
        <w:rPr>
          <w:rFonts w:ascii="Tahoma" w:hAnsi="Tahoma" w:cs="Tahoma"/>
          <w:color w:val="1F497D"/>
          <w:sz w:val="22"/>
          <w:szCs w:val="22"/>
        </w:rPr>
        <w:t>ENTEL S.A.</w:t>
      </w:r>
      <w:r>
        <w:rPr>
          <w:rFonts w:ascii="Tahoma" w:hAnsi="Tahoma" w:cs="Tahoma"/>
          <w:color w:val="1F497D"/>
          <w:sz w:val="22"/>
          <w:szCs w:val="22"/>
        </w:rPr>
        <w:t xml:space="preserve"> por 1 año.</w:t>
      </w:r>
    </w:p>
    <w:p w14:paraId="73AA3F34" w14:textId="77777777" w:rsidR="00612356" w:rsidRPr="00CF1DE6" w:rsidRDefault="00612356" w:rsidP="000E1807">
      <w:pPr>
        <w:ind w:left="1134"/>
        <w:jc w:val="both"/>
        <w:rPr>
          <w:rFonts w:ascii="Tahoma" w:hAnsi="Tahoma" w:cs="Tahoma"/>
          <w:color w:val="004990"/>
          <w:sz w:val="22"/>
          <w:szCs w:val="22"/>
        </w:rPr>
      </w:pPr>
    </w:p>
    <w:p w14:paraId="65479A3C" w14:textId="77777777" w:rsidR="00561143" w:rsidRPr="009E7D8F" w:rsidRDefault="00561143" w:rsidP="00780FD6">
      <w:pPr>
        <w:pStyle w:val="Prrafodelista"/>
        <w:numPr>
          <w:ilvl w:val="1"/>
          <w:numId w:val="45"/>
        </w:numPr>
        <w:ind w:left="1134" w:hanging="567"/>
        <w:jc w:val="both"/>
        <w:rPr>
          <w:rFonts w:ascii="Tahoma" w:hAnsi="Tahoma" w:cs="Tahoma"/>
          <w:b/>
          <w:color w:val="004990"/>
          <w:sz w:val="22"/>
          <w:szCs w:val="22"/>
          <w:u w:val="single"/>
        </w:rPr>
      </w:pPr>
      <w:r w:rsidRPr="009E7D8F">
        <w:rPr>
          <w:rFonts w:ascii="Tahoma" w:hAnsi="Tahoma" w:cs="Tahoma"/>
          <w:b/>
          <w:color w:val="004990"/>
          <w:sz w:val="22"/>
          <w:szCs w:val="22"/>
          <w:u w:val="single"/>
        </w:rPr>
        <w:t>D</w:t>
      </w:r>
      <w:r w:rsidR="0011558D" w:rsidRPr="009E7D8F">
        <w:rPr>
          <w:rFonts w:ascii="Tahoma" w:hAnsi="Tahoma" w:cs="Tahoma"/>
          <w:b/>
          <w:color w:val="004990"/>
          <w:sz w:val="22"/>
          <w:szCs w:val="22"/>
          <w:u w:val="single"/>
        </w:rPr>
        <w:t xml:space="preserve">ocumentos que debe Presentar el </w:t>
      </w:r>
      <w:r w:rsidRPr="009E7D8F">
        <w:rPr>
          <w:rFonts w:ascii="Tahoma" w:hAnsi="Tahoma" w:cs="Tahoma"/>
          <w:b/>
          <w:color w:val="004990"/>
          <w:sz w:val="22"/>
          <w:szCs w:val="22"/>
          <w:u w:val="single"/>
        </w:rPr>
        <w:t>P</w:t>
      </w:r>
      <w:r w:rsidR="0011558D" w:rsidRPr="009E7D8F">
        <w:rPr>
          <w:rFonts w:ascii="Tahoma" w:hAnsi="Tahoma" w:cs="Tahoma"/>
          <w:b/>
          <w:color w:val="004990"/>
          <w:sz w:val="22"/>
          <w:szCs w:val="22"/>
          <w:u w:val="single"/>
        </w:rPr>
        <w:t>roponente</w:t>
      </w:r>
    </w:p>
    <w:p w14:paraId="06F4E2D1" w14:textId="77777777" w:rsidR="00AA53E2" w:rsidRPr="00CD79B6" w:rsidRDefault="00AA53E2" w:rsidP="000E1807">
      <w:pPr>
        <w:ind w:left="1134" w:hanging="567"/>
        <w:jc w:val="both"/>
        <w:rPr>
          <w:rFonts w:ascii="Tahoma" w:hAnsi="Tahoma" w:cs="Tahoma"/>
          <w:b/>
          <w:color w:val="004990"/>
          <w:sz w:val="22"/>
          <w:szCs w:val="22"/>
          <w:lang w:eastAsia="en-US"/>
        </w:rPr>
      </w:pPr>
    </w:p>
    <w:p w14:paraId="7BAE186E" w14:textId="77777777" w:rsidR="00B86D68" w:rsidRPr="0011558D" w:rsidRDefault="00B86D68" w:rsidP="00CB5744">
      <w:pPr>
        <w:pStyle w:val="Prrafodelista"/>
        <w:numPr>
          <w:ilvl w:val="0"/>
          <w:numId w:val="7"/>
        </w:numPr>
        <w:tabs>
          <w:tab w:val="num" w:pos="1080"/>
        </w:tabs>
        <w:ind w:left="1134" w:hanging="567"/>
        <w:jc w:val="both"/>
        <w:rPr>
          <w:rFonts w:ascii="Tahoma" w:hAnsi="Tahoma" w:cs="Tahoma"/>
          <w:vanish/>
          <w:color w:val="004990"/>
          <w:sz w:val="22"/>
          <w:szCs w:val="22"/>
          <w:lang w:eastAsia="es-ES"/>
        </w:rPr>
      </w:pPr>
    </w:p>
    <w:p w14:paraId="60EC301E" w14:textId="77777777" w:rsidR="00B86D68" w:rsidRPr="0011558D" w:rsidRDefault="00B86D68" w:rsidP="00CB5744">
      <w:pPr>
        <w:pStyle w:val="Prrafodelista"/>
        <w:numPr>
          <w:ilvl w:val="0"/>
          <w:numId w:val="7"/>
        </w:numPr>
        <w:tabs>
          <w:tab w:val="num" w:pos="1080"/>
        </w:tabs>
        <w:ind w:left="1134" w:hanging="567"/>
        <w:jc w:val="both"/>
        <w:rPr>
          <w:rFonts w:ascii="Tahoma" w:hAnsi="Tahoma" w:cs="Tahoma"/>
          <w:vanish/>
          <w:color w:val="004990"/>
          <w:sz w:val="22"/>
          <w:szCs w:val="22"/>
          <w:lang w:eastAsia="es-ES"/>
        </w:rPr>
      </w:pPr>
    </w:p>
    <w:p w14:paraId="5FFEC7FD" w14:textId="77777777" w:rsidR="00B86D68" w:rsidRPr="0011558D" w:rsidRDefault="00B86D68" w:rsidP="00CB5744">
      <w:pPr>
        <w:pStyle w:val="Prrafodelista"/>
        <w:numPr>
          <w:ilvl w:val="0"/>
          <w:numId w:val="7"/>
        </w:numPr>
        <w:tabs>
          <w:tab w:val="num" w:pos="1080"/>
        </w:tabs>
        <w:ind w:left="1134" w:hanging="567"/>
        <w:jc w:val="both"/>
        <w:rPr>
          <w:rFonts w:ascii="Tahoma" w:hAnsi="Tahoma" w:cs="Tahoma"/>
          <w:vanish/>
          <w:color w:val="004990"/>
          <w:sz w:val="22"/>
          <w:szCs w:val="22"/>
          <w:lang w:eastAsia="es-ES"/>
        </w:rPr>
      </w:pPr>
    </w:p>
    <w:p w14:paraId="4C4B0DA0" w14:textId="77777777" w:rsidR="00B86D68" w:rsidRPr="0011558D" w:rsidRDefault="00B86D68" w:rsidP="00CB5744">
      <w:pPr>
        <w:pStyle w:val="Prrafodelista"/>
        <w:numPr>
          <w:ilvl w:val="0"/>
          <w:numId w:val="7"/>
        </w:numPr>
        <w:tabs>
          <w:tab w:val="num" w:pos="1080"/>
        </w:tabs>
        <w:ind w:left="1134" w:hanging="567"/>
        <w:jc w:val="both"/>
        <w:rPr>
          <w:rFonts w:ascii="Tahoma" w:hAnsi="Tahoma" w:cs="Tahoma"/>
          <w:vanish/>
          <w:color w:val="004990"/>
          <w:sz w:val="22"/>
          <w:szCs w:val="22"/>
          <w:lang w:eastAsia="es-ES"/>
        </w:rPr>
      </w:pPr>
    </w:p>
    <w:p w14:paraId="76568F5C" w14:textId="77777777" w:rsidR="00B86D68" w:rsidRPr="0011558D" w:rsidRDefault="00B86D68" w:rsidP="00CB5744">
      <w:pPr>
        <w:pStyle w:val="Prrafodelista"/>
        <w:numPr>
          <w:ilvl w:val="0"/>
          <w:numId w:val="7"/>
        </w:numPr>
        <w:tabs>
          <w:tab w:val="num" w:pos="1080"/>
        </w:tabs>
        <w:ind w:left="1134" w:hanging="567"/>
        <w:jc w:val="both"/>
        <w:rPr>
          <w:rFonts w:ascii="Tahoma" w:hAnsi="Tahoma" w:cs="Tahoma"/>
          <w:vanish/>
          <w:color w:val="004990"/>
          <w:sz w:val="22"/>
          <w:szCs w:val="22"/>
          <w:lang w:eastAsia="es-ES"/>
        </w:rPr>
      </w:pPr>
    </w:p>
    <w:p w14:paraId="71C6AD43" w14:textId="77777777" w:rsidR="00F9115A" w:rsidRPr="00F9115A" w:rsidRDefault="00937E95" w:rsidP="000E1807">
      <w:pPr>
        <w:ind w:left="1134"/>
        <w:jc w:val="both"/>
        <w:rPr>
          <w:rFonts w:ascii="Tahoma" w:hAnsi="Tahoma" w:cs="Tahoma"/>
          <w:color w:val="004990"/>
          <w:sz w:val="22"/>
          <w:szCs w:val="22"/>
        </w:rPr>
      </w:pPr>
      <w:r>
        <w:rPr>
          <w:rFonts w:ascii="Tahoma" w:hAnsi="Tahoma" w:cs="Tahoma"/>
          <w:color w:val="004990"/>
          <w:sz w:val="22"/>
          <w:szCs w:val="22"/>
        </w:rPr>
        <w:t>La(s) empresa(s) a</w:t>
      </w:r>
      <w:r w:rsidR="00A61BBA">
        <w:rPr>
          <w:rFonts w:ascii="Tahoma" w:hAnsi="Tahoma" w:cs="Tahoma"/>
          <w:color w:val="004990"/>
          <w:sz w:val="22"/>
          <w:szCs w:val="22"/>
        </w:rPr>
        <w:t>dj</w:t>
      </w:r>
      <w:r w:rsidR="00F9115A" w:rsidRPr="00F9115A">
        <w:rPr>
          <w:rFonts w:ascii="Tahoma" w:hAnsi="Tahoma" w:cs="Tahoma"/>
          <w:color w:val="004990"/>
          <w:sz w:val="22"/>
          <w:szCs w:val="22"/>
        </w:rPr>
        <w:t xml:space="preserve">udicada(S) </w:t>
      </w:r>
      <w:r w:rsidR="005722A6">
        <w:rPr>
          <w:rFonts w:ascii="Tahoma" w:hAnsi="Tahoma" w:cs="Tahoma"/>
          <w:color w:val="004990"/>
          <w:sz w:val="22"/>
          <w:szCs w:val="22"/>
        </w:rPr>
        <w:t xml:space="preserve">(Grupos Empresariales que cuentan con ambos rubros) </w:t>
      </w:r>
      <w:r w:rsidR="00F9115A" w:rsidRPr="00F9115A">
        <w:rPr>
          <w:rFonts w:ascii="Tahoma" w:hAnsi="Tahoma" w:cs="Tahoma"/>
          <w:color w:val="004990"/>
          <w:sz w:val="22"/>
          <w:szCs w:val="22"/>
        </w:rPr>
        <w:t xml:space="preserve">debe(n) presentar la siguiente documentación para la elaboración del Documento de Compra: </w:t>
      </w:r>
    </w:p>
    <w:p w14:paraId="6DF1D275" w14:textId="77777777" w:rsidR="00F9115A" w:rsidRPr="00F9115A" w:rsidRDefault="00F9115A" w:rsidP="000E1807">
      <w:pPr>
        <w:ind w:left="1134" w:hanging="567"/>
        <w:jc w:val="both"/>
        <w:rPr>
          <w:rFonts w:ascii="Tahoma" w:hAnsi="Tahoma" w:cs="Tahoma"/>
          <w:color w:val="004990"/>
          <w:sz w:val="22"/>
          <w:szCs w:val="22"/>
        </w:rPr>
      </w:pPr>
    </w:p>
    <w:p w14:paraId="7123BABA" w14:textId="77777777" w:rsidR="00B34044" w:rsidRPr="0011558D" w:rsidRDefault="00B34044" w:rsidP="00B34044">
      <w:pPr>
        <w:pStyle w:val="Prrafodelista"/>
        <w:numPr>
          <w:ilvl w:val="0"/>
          <w:numId w:val="7"/>
        </w:numPr>
        <w:tabs>
          <w:tab w:val="num" w:pos="1080"/>
        </w:tabs>
        <w:jc w:val="both"/>
        <w:rPr>
          <w:rFonts w:ascii="Tahoma" w:hAnsi="Tahoma" w:cs="Tahoma"/>
          <w:vanish/>
          <w:color w:val="004990"/>
          <w:sz w:val="22"/>
          <w:szCs w:val="22"/>
          <w:lang w:eastAsia="es-ES"/>
        </w:rPr>
      </w:pPr>
    </w:p>
    <w:p w14:paraId="02BF64E4" w14:textId="77777777" w:rsidR="00B34044" w:rsidRPr="0011558D" w:rsidRDefault="00B34044" w:rsidP="00B34044">
      <w:pPr>
        <w:pStyle w:val="Prrafodelista"/>
        <w:numPr>
          <w:ilvl w:val="0"/>
          <w:numId w:val="7"/>
        </w:numPr>
        <w:tabs>
          <w:tab w:val="num" w:pos="1080"/>
        </w:tabs>
        <w:jc w:val="both"/>
        <w:rPr>
          <w:rFonts w:ascii="Tahoma" w:hAnsi="Tahoma" w:cs="Tahoma"/>
          <w:vanish/>
          <w:color w:val="004990"/>
          <w:sz w:val="22"/>
          <w:szCs w:val="22"/>
          <w:lang w:eastAsia="es-ES"/>
        </w:rPr>
      </w:pPr>
    </w:p>
    <w:p w14:paraId="038E20ED" w14:textId="77777777" w:rsidR="00B34044" w:rsidRPr="0011558D" w:rsidRDefault="00B34044" w:rsidP="00B34044">
      <w:pPr>
        <w:pStyle w:val="Prrafodelista"/>
        <w:numPr>
          <w:ilvl w:val="0"/>
          <w:numId w:val="7"/>
        </w:numPr>
        <w:tabs>
          <w:tab w:val="num" w:pos="1080"/>
        </w:tabs>
        <w:jc w:val="both"/>
        <w:rPr>
          <w:rFonts w:ascii="Tahoma" w:hAnsi="Tahoma" w:cs="Tahoma"/>
          <w:vanish/>
          <w:color w:val="004990"/>
          <w:sz w:val="22"/>
          <w:szCs w:val="22"/>
          <w:lang w:eastAsia="es-ES"/>
        </w:rPr>
      </w:pPr>
    </w:p>
    <w:p w14:paraId="7E91CA03" w14:textId="77777777" w:rsidR="00B34044" w:rsidRPr="0011558D" w:rsidRDefault="00B34044" w:rsidP="00B34044">
      <w:pPr>
        <w:pStyle w:val="Prrafodelista"/>
        <w:numPr>
          <w:ilvl w:val="0"/>
          <w:numId w:val="7"/>
        </w:numPr>
        <w:tabs>
          <w:tab w:val="num" w:pos="1080"/>
        </w:tabs>
        <w:jc w:val="both"/>
        <w:rPr>
          <w:rFonts w:ascii="Tahoma" w:hAnsi="Tahoma" w:cs="Tahoma"/>
          <w:vanish/>
          <w:color w:val="004990"/>
          <w:sz w:val="22"/>
          <w:szCs w:val="22"/>
          <w:lang w:eastAsia="es-ES"/>
        </w:rPr>
      </w:pPr>
    </w:p>
    <w:p w14:paraId="39FFC27A" w14:textId="77777777" w:rsidR="00B34044" w:rsidRPr="0011558D" w:rsidRDefault="00B34044" w:rsidP="00B34044">
      <w:pPr>
        <w:pStyle w:val="Prrafodelista"/>
        <w:numPr>
          <w:ilvl w:val="0"/>
          <w:numId w:val="7"/>
        </w:numPr>
        <w:tabs>
          <w:tab w:val="num" w:pos="1080"/>
        </w:tabs>
        <w:jc w:val="both"/>
        <w:rPr>
          <w:rFonts w:ascii="Tahoma" w:hAnsi="Tahoma" w:cs="Tahoma"/>
          <w:vanish/>
          <w:color w:val="004990"/>
          <w:sz w:val="22"/>
          <w:szCs w:val="22"/>
          <w:lang w:eastAsia="es-ES"/>
        </w:rPr>
      </w:pPr>
    </w:p>
    <w:p w14:paraId="23D49485" w14:textId="77777777" w:rsidR="00B34044" w:rsidRPr="00247013" w:rsidRDefault="00B34044" w:rsidP="00B34044">
      <w:pPr>
        <w:pStyle w:val="Prrafodelista"/>
        <w:numPr>
          <w:ilvl w:val="0"/>
          <w:numId w:val="27"/>
        </w:numPr>
        <w:tabs>
          <w:tab w:val="left" w:pos="1701"/>
        </w:tabs>
        <w:ind w:left="1701" w:hanging="567"/>
        <w:jc w:val="both"/>
        <w:rPr>
          <w:rFonts w:ascii="Tahoma" w:hAnsi="Tahoma" w:cs="Tahoma"/>
          <w:color w:val="004990"/>
          <w:sz w:val="22"/>
          <w:szCs w:val="22"/>
        </w:rPr>
      </w:pPr>
      <w:r w:rsidRPr="00247013">
        <w:rPr>
          <w:rFonts w:ascii="Tahoma" w:hAnsi="Tahoma" w:cs="Tahoma"/>
          <w:color w:val="004990"/>
          <w:sz w:val="22"/>
          <w:szCs w:val="22"/>
        </w:rPr>
        <w:t>Los documentos que deben presentar las personas naturales son:</w:t>
      </w:r>
    </w:p>
    <w:p w14:paraId="2D526FC2" w14:textId="77777777" w:rsidR="00B34044" w:rsidRPr="0011558D" w:rsidRDefault="00B34044" w:rsidP="00B34044">
      <w:pPr>
        <w:ind w:left="1701"/>
        <w:jc w:val="both"/>
        <w:rPr>
          <w:rFonts w:ascii="Tahoma" w:hAnsi="Tahoma" w:cs="Tahoma"/>
          <w:color w:val="004990"/>
          <w:sz w:val="22"/>
          <w:szCs w:val="22"/>
        </w:rPr>
      </w:pPr>
    </w:p>
    <w:p w14:paraId="4E963D38" w14:textId="77777777" w:rsidR="00B34044" w:rsidRPr="00247013" w:rsidRDefault="00B34044" w:rsidP="00B34044">
      <w:pPr>
        <w:pStyle w:val="Prrafodelista"/>
        <w:numPr>
          <w:ilvl w:val="1"/>
          <w:numId w:val="27"/>
        </w:numPr>
        <w:tabs>
          <w:tab w:val="left" w:pos="2268"/>
        </w:tabs>
        <w:ind w:left="2268" w:hanging="567"/>
        <w:jc w:val="both"/>
        <w:rPr>
          <w:rFonts w:ascii="Tahoma" w:hAnsi="Tahoma" w:cs="Tahoma"/>
          <w:color w:val="004990"/>
          <w:sz w:val="22"/>
          <w:szCs w:val="22"/>
        </w:rPr>
      </w:pPr>
      <w:r w:rsidRPr="00247013">
        <w:rPr>
          <w:rFonts w:ascii="Tahoma" w:hAnsi="Tahoma" w:cs="Tahoma"/>
          <w:color w:val="004990"/>
          <w:sz w:val="22"/>
          <w:szCs w:val="22"/>
        </w:rPr>
        <w:t>Cedula de Identidad (fotocopia simple).</w:t>
      </w:r>
    </w:p>
    <w:p w14:paraId="74B75BB7" w14:textId="77777777" w:rsidR="00B34044" w:rsidRDefault="00B34044" w:rsidP="00B34044">
      <w:pPr>
        <w:pStyle w:val="Prrafodelista"/>
        <w:numPr>
          <w:ilvl w:val="1"/>
          <w:numId w:val="27"/>
        </w:numPr>
        <w:tabs>
          <w:tab w:val="left" w:pos="2268"/>
        </w:tabs>
        <w:ind w:left="2268" w:hanging="567"/>
        <w:jc w:val="both"/>
        <w:outlineLvl w:val="0"/>
        <w:rPr>
          <w:rFonts w:ascii="Tahoma" w:hAnsi="Tahoma" w:cs="Tahoma"/>
          <w:color w:val="004990"/>
          <w:sz w:val="22"/>
          <w:szCs w:val="22"/>
          <w:lang w:val="es-BO"/>
        </w:rPr>
      </w:pPr>
      <w:r w:rsidRPr="00247013">
        <w:rPr>
          <w:rFonts w:ascii="Tahoma" w:hAnsi="Tahoma" w:cs="Tahoma"/>
          <w:color w:val="004990"/>
          <w:sz w:val="22"/>
          <w:szCs w:val="22"/>
          <w:lang w:val="es-BO"/>
        </w:rPr>
        <w:t>Garantía requerida (según corresponda).</w:t>
      </w:r>
    </w:p>
    <w:p w14:paraId="39467B89" w14:textId="77777777" w:rsidR="00B34044" w:rsidRPr="00F8211E" w:rsidRDefault="00B34044" w:rsidP="00B34044">
      <w:pPr>
        <w:pStyle w:val="Prrafodelista"/>
        <w:rPr>
          <w:rFonts w:ascii="Tahoma" w:hAnsi="Tahoma" w:cs="Tahoma"/>
          <w:color w:val="004990"/>
          <w:sz w:val="22"/>
          <w:szCs w:val="22"/>
          <w:lang w:val="es-BO"/>
        </w:rPr>
      </w:pPr>
    </w:p>
    <w:p w14:paraId="5FFDFA94" w14:textId="77777777" w:rsidR="00B34044" w:rsidRPr="00247013" w:rsidRDefault="00B34044" w:rsidP="00B34044">
      <w:pPr>
        <w:pStyle w:val="Prrafodelista"/>
        <w:numPr>
          <w:ilvl w:val="0"/>
          <w:numId w:val="27"/>
        </w:numPr>
        <w:tabs>
          <w:tab w:val="left" w:pos="1701"/>
        </w:tabs>
        <w:ind w:left="1701" w:hanging="567"/>
        <w:jc w:val="both"/>
        <w:rPr>
          <w:rFonts w:ascii="Tahoma" w:hAnsi="Tahoma" w:cs="Tahoma"/>
          <w:color w:val="004990"/>
          <w:sz w:val="22"/>
          <w:szCs w:val="22"/>
        </w:rPr>
      </w:pPr>
      <w:r w:rsidRPr="00247013">
        <w:rPr>
          <w:rFonts w:ascii="Tahoma" w:hAnsi="Tahoma" w:cs="Tahoma"/>
          <w:color w:val="004990"/>
          <w:sz w:val="22"/>
          <w:szCs w:val="22"/>
        </w:rPr>
        <w:t>Los documentos que deben presentar las personas jurídicas son:</w:t>
      </w:r>
    </w:p>
    <w:p w14:paraId="2D82E85E" w14:textId="77777777" w:rsidR="00B34044" w:rsidRPr="0011558D" w:rsidRDefault="00B34044" w:rsidP="00B34044">
      <w:pPr>
        <w:ind w:left="708"/>
        <w:jc w:val="both"/>
        <w:rPr>
          <w:rFonts w:ascii="Tahoma" w:hAnsi="Tahoma" w:cs="Tahoma"/>
          <w:color w:val="004990"/>
          <w:sz w:val="22"/>
          <w:szCs w:val="22"/>
          <w:lang w:eastAsia="en-US"/>
        </w:rPr>
      </w:pPr>
    </w:p>
    <w:p w14:paraId="12192782" w14:textId="77777777" w:rsidR="00B34044" w:rsidRPr="00F9115A" w:rsidRDefault="00B34044" w:rsidP="00B34044">
      <w:pPr>
        <w:numPr>
          <w:ilvl w:val="0"/>
          <w:numId w:val="29"/>
        </w:numPr>
        <w:tabs>
          <w:tab w:val="left" w:pos="2268"/>
        </w:tabs>
        <w:ind w:left="2268" w:hanging="567"/>
        <w:jc w:val="both"/>
        <w:rPr>
          <w:rFonts w:ascii="Tahoma" w:hAnsi="Tahoma" w:cs="Tahoma"/>
          <w:color w:val="004990"/>
          <w:sz w:val="22"/>
          <w:szCs w:val="22"/>
        </w:rPr>
      </w:pPr>
      <w:r w:rsidRPr="00F9115A">
        <w:rPr>
          <w:rFonts w:ascii="Tahoma" w:hAnsi="Tahoma" w:cs="Tahoma"/>
          <w:color w:val="004990"/>
          <w:sz w:val="22"/>
          <w:szCs w:val="22"/>
        </w:rPr>
        <w:t xml:space="preserve">Copia legalizada de la escritura de Constitución de la Sociedad o firma comercial y con el </w:t>
      </w:r>
      <w:r w:rsidRPr="00DA02AE">
        <w:rPr>
          <w:rFonts w:ascii="Tahoma" w:hAnsi="Tahoma" w:cs="Tahoma"/>
          <w:color w:val="004990"/>
          <w:sz w:val="22"/>
          <w:szCs w:val="22"/>
        </w:rPr>
        <w:t>resellado</w:t>
      </w:r>
      <w:r w:rsidRPr="00F9115A">
        <w:rPr>
          <w:rFonts w:ascii="Tahoma" w:hAnsi="Tahoma" w:cs="Tahoma"/>
          <w:color w:val="004990"/>
          <w:sz w:val="22"/>
          <w:szCs w:val="22"/>
        </w:rPr>
        <w:t xml:space="preserve"> de inscripción ante Fund</w:t>
      </w:r>
      <w:r w:rsidR="007D0A76">
        <w:rPr>
          <w:rFonts w:ascii="Tahoma" w:hAnsi="Tahoma" w:cs="Tahoma"/>
          <w:color w:val="004990"/>
          <w:sz w:val="22"/>
          <w:szCs w:val="22"/>
        </w:rPr>
        <w:t>empresa (si corresponde)</w:t>
      </w:r>
      <w:r w:rsidR="00937E95">
        <w:rPr>
          <w:rFonts w:ascii="Tahoma" w:hAnsi="Tahoma" w:cs="Tahoma"/>
          <w:color w:val="004990"/>
          <w:sz w:val="22"/>
          <w:szCs w:val="22"/>
        </w:rPr>
        <w:t>.</w:t>
      </w:r>
    </w:p>
    <w:p w14:paraId="6A0D5308" w14:textId="77777777" w:rsidR="00B34044" w:rsidRPr="00F9115A" w:rsidRDefault="00B34044" w:rsidP="00B34044">
      <w:pPr>
        <w:numPr>
          <w:ilvl w:val="0"/>
          <w:numId w:val="29"/>
        </w:numPr>
        <w:tabs>
          <w:tab w:val="left" w:pos="2268"/>
        </w:tabs>
        <w:ind w:left="2268" w:hanging="567"/>
        <w:jc w:val="both"/>
        <w:rPr>
          <w:rFonts w:ascii="Tahoma" w:hAnsi="Tahoma" w:cs="Tahoma"/>
          <w:color w:val="004990"/>
          <w:sz w:val="22"/>
          <w:szCs w:val="22"/>
        </w:rPr>
      </w:pPr>
      <w:r w:rsidRPr="00F9115A">
        <w:rPr>
          <w:rFonts w:ascii="Tahoma" w:hAnsi="Tahoma" w:cs="Tahoma"/>
          <w:color w:val="004990"/>
          <w:sz w:val="22"/>
          <w:szCs w:val="22"/>
        </w:rPr>
        <w:t>Copia legalizada del Testimonio de Poder del Representante Legal debida</w:t>
      </w:r>
      <w:r w:rsidR="007D0A76">
        <w:rPr>
          <w:rFonts w:ascii="Tahoma" w:hAnsi="Tahoma" w:cs="Tahoma"/>
          <w:color w:val="004990"/>
          <w:sz w:val="22"/>
          <w:szCs w:val="22"/>
        </w:rPr>
        <w:t>mente inscrito ante Fundempresa (si corresponde)</w:t>
      </w:r>
      <w:r w:rsidR="00937E95">
        <w:rPr>
          <w:rFonts w:ascii="Tahoma" w:hAnsi="Tahoma" w:cs="Tahoma"/>
          <w:color w:val="004990"/>
          <w:sz w:val="22"/>
          <w:szCs w:val="22"/>
        </w:rPr>
        <w:t>.</w:t>
      </w:r>
    </w:p>
    <w:p w14:paraId="1C374B93" w14:textId="77777777" w:rsidR="00B34044" w:rsidRPr="00F9115A" w:rsidRDefault="00B34044" w:rsidP="00B34044">
      <w:pPr>
        <w:numPr>
          <w:ilvl w:val="0"/>
          <w:numId w:val="29"/>
        </w:numPr>
        <w:tabs>
          <w:tab w:val="left" w:pos="2268"/>
        </w:tabs>
        <w:ind w:left="2268" w:hanging="567"/>
        <w:jc w:val="both"/>
        <w:rPr>
          <w:rFonts w:ascii="Tahoma" w:hAnsi="Tahoma" w:cs="Tahoma"/>
          <w:color w:val="004990"/>
          <w:sz w:val="22"/>
          <w:szCs w:val="22"/>
        </w:rPr>
      </w:pPr>
      <w:r w:rsidRPr="00F9115A">
        <w:rPr>
          <w:rFonts w:ascii="Tahoma" w:hAnsi="Tahoma" w:cs="Tahoma"/>
          <w:color w:val="004990"/>
          <w:sz w:val="22"/>
          <w:szCs w:val="22"/>
        </w:rPr>
        <w:t>Matricula de Comercio</w:t>
      </w:r>
      <w:r w:rsidR="00937E95">
        <w:rPr>
          <w:rFonts w:ascii="Tahoma" w:hAnsi="Tahoma" w:cs="Tahoma"/>
          <w:color w:val="004990"/>
          <w:sz w:val="22"/>
          <w:szCs w:val="22"/>
        </w:rPr>
        <w:t>.</w:t>
      </w:r>
    </w:p>
    <w:p w14:paraId="105B0EF0" w14:textId="77777777" w:rsidR="00B34044" w:rsidRPr="00F9115A" w:rsidRDefault="004F4AF8" w:rsidP="00B34044">
      <w:pPr>
        <w:numPr>
          <w:ilvl w:val="0"/>
          <w:numId w:val="29"/>
        </w:numPr>
        <w:tabs>
          <w:tab w:val="left" w:pos="2268"/>
        </w:tabs>
        <w:ind w:left="2268" w:hanging="567"/>
        <w:jc w:val="both"/>
        <w:rPr>
          <w:rFonts w:ascii="Tahoma" w:hAnsi="Tahoma" w:cs="Tahoma"/>
          <w:color w:val="004990"/>
          <w:sz w:val="22"/>
          <w:szCs w:val="22"/>
        </w:rPr>
      </w:pPr>
      <w:r>
        <w:rPr>
          <w:rFonts w:ascii="Tahoma" w:hAnsi="Tahoma" w:cs="Tahoma"/>
          <w:color w:val="004990"/>
          <w:sz w:val="22"/>
          <w:szCs w:val="22"/>
        </w:rPr>
        <w:t>Garantía</w:t>
      </w:r>
      <w:r w:rsidR="00B34044" w:rsidRPr="00F9115A">
        <w:rPr>
          <w:rFonts w:ascii="Tahoma" w:hAnsi="Tahoma" w:cs="Tahoma"/>
          <w:color w:val="004990"/>
          <w:sz w:val="22"/>
          <w:szCs w:val="22"/>
        </w:rPr>
        <w:t xml:space="preserve"> de Cumplimiento de Contrato, la empresa adjudicada deberá presentar </w:t>
      </w:r>
      <w:r w:rsidR="006E6F7F">
        <w:rPr>
          <w:rFonts w:ascii="Tahoma" w:hAnsi="Tahoma" w:cs="Tahoma"/>
          <w:color w:val="004990"/>
          <w:sz w:val="22"/>
          <w:szCs w:val="22"/>
        </w:rPr>
        <w:t>una Boleta de Garantía o una Póliza de Seguro</w:t>
      </w:r>
      <w:r w:rsidR="00B34044" w:rsidRPr="00F9115A">
        <w:rPr>
          <w:rFonts w:ascii="Tahoma" w:hAnsi="Tahoma" w:cs="Tahoma"/>
          <w:color w:val="004990"/>
          <w:sz w:val="22"/>
          <w:szCs w:val="22"/>
        </w:rPr>
        <w:t xml:space="preserve"> de Cumplimiento de Contrato equivalente al diez por ciento (10%) </w:t>
      </w:r>
      <w:r w:rsidR="00937E95">
        <w:rPr>
          <w:rFonts w:ascii="Tahoma" w:hAnsi="Tahoma" w:cs="Tahoma"/>
          <w:color w:val="004990"/>
          <w:sz w:val="22"/>
          <w:szCs w:val="22"/>
        </w:rPr>
        <w:t xml:space="preserve">del monto total del contrato. </w:t>
      </w:r>
      <w:r w:rsidR="006E6F7F">
        <w:rPr>
          <w:rFonts w:ascii="Tahoma" w:hAnsi="Tahoma" w:cs="Tahoma"/>
          <w:color w:val="004990"/>
          <w:sz w:val="22"/>
          <w:szCs w:val="22"/>
        </w:rPr>
        <w:t>Si presenta una Póliza de Seguro, la misma debe ser emitida por otra empresa aseguradora con calificación Doble A</w:t>
      </w:r>
      <w:r>
        <w:rPr>
          <w:rFonts w:ascii="Tahoma" w:hAnsi="Tahoma" w:cs="Tahoma"/>
          <w:color w:val="004990"/>
          <w:sz w:val="22"/>
          <w:szCs w:val="22"/>
        </w:rPr>
        <w:t xml:space="preserve"> </w:t>
      </w:r>
    </w:p>
    <w:p w14:paraId="1058BA13" w14:textId="77777777" w:rsidR="00B34044" w:rsidRPr="00B70722" w:rsidRDefault="00B34044" w:rsidP="00B34044">
      <w:pPr>
        <w:pStyle w:val="Prrafodelista"/>
        <w:ind w:left="794"/>
        <w:jc w:val="both"/>
        <w:rPr>
          <w:rFonts w:ascii="Verdana" w:hAnsi="Verdana" w:cs="Arial"/>
          <w:sz w:val="18"/>
          <w:szCs w:val="18"/>
        </w:rPr>
      </w:pPr>
    </w:p>
    <w:p w14:paraId="36E716D0" w14:textId="77777777" w:rsidR="00B34044" w:rsidRPr="00247013" w:rsidRDefault="00B34044" w:rsidP="00B34044">
      <w:pPr>
        <w:pStyle w:val="Prrafodelista"/>
        <w:numPr>
          <w:ilvl w:val="1"/>
          <w:numId w:val="28"/>
        </w:numPr>
        <w:tabs>
          <w:tab w:val="left" w:pos="1701"/>
        </w:tabs>
        <w:ind w:left="1701" w:hanging="567"/>
        <w:jc w:val="both"/>
        <w:rPr>
          <w:rFonts w:ascii="Tahoma" w:hAnsi="Tahoma" w:cs="Tahoma"/>
          <w:color w:val="004990"/>
          <w:sz w:val="22"/>
          <w:szCs w:val="22"/>
        </w:rPr>
      </w:pPr>
      <w:r w:rsidRPr="00247013">
        <w:rPr>
          <w:rFonts w:ascii="Tahoma" w:hAnsi="Tahoma" w:cs="Tahoma"/>
          <w:color w:val="004990"/>
          <w:sz w:val="22"/>
          <w:szCs w:val="22"/>
        </w:rPr>
        <w:t>En el caso de Asociaciones Accidentales</w:t>
      </w:r>
      <w:r w:rsidR="00A16DE4">
        <w:rPr>
          <w:rFonts w:ascii="Tahoma" w:hAnsi="Tahoma" w:cs="Tahoma"/>
          <w:color w:val="004990"/>
          <w:sz w:val="22"/>
          <w:szCs w:val="22"/>
        </w:rPr>
        <w:t xml:space="preserve"> (Grupos Empresariales)</w:t>
      </w:r>
      <w:r w:rsidRPr="00247013">
        <w:rPr>
          <w:rFonts w:ascii="Tahoma" w:hAnsi="Tahoma" w:cs="Tahoma"/>
          <w:color w:val="004990"/>
          <w:sz w:val="22"/>
          <w:szCs w:val="22"/>
        </w:rPr>
        <w:t>, los documentos deberán presentarse diferenciando los que corresponden a la asociación y los que corresponden a cada asociado.</w:t>
      </w:r>
    </w:p>
    <w:p w14:paraId="5A62EDF9" w14:textId="77777777" w:rsidR="00B34044" w:rsidRPr="0017367B" w:rsidRDefault="00B34044" w:rsidP="00B34044">
      <w:pPr>
        <w:ind w:left="567"/>
        <w:jc w:val="both"/>
        <w:rPr>
          <w:rFonts w:ascii="Tahoma" w:hAnsi="Tahoma" w:cs="Tahoma"/>
          <w:color w:val="004990"/>
          <w:sz w:val="22"/>
          <w:szCs w:val="22"/>
        </w:rPr>
      </w:pPr>
    </w:p>
    <w:p w14:paraId="20503D14" w14:textId="77777777" w:rsidR="00B34044" w:rsidRPr="00247013" w:rsidRDefault="00B34044" w:rsidP="00B34044">
      <w:pPr>
        <w:pStyle w:val="Prrafodelista"/>
        <w:numPr>
          <w:ilvl w:val="1"/>
          <w:numId w:val="30"/>
        </w:numPr>
        <w:tabs>
          <w:tab w:val="left" w:pos="2268"/>
        </w:tabs>
        <w:ind w:left="2268" w:hanging="567"/>
        <w:jc w:val="both"/>
        <w:rPr>
          <w:rFonts w:ascii="Tahoma" w:hAnsi="Tahoma" w:cs="Tahoma"/>
          <w:color w:val="004990"/>
          <w:sz w:val="22"/>
          <w:szCs w:val="22"/>
        </w:rPr>
      </w:pPr>
      <w:r>
        <w:rPr>
          <w:rFonts w:ascii="Tahoma" w:hAnsi="Tahoma" w:cs="Tahoma"/>
          <w:color w:val="004990"/>
          <w:sz w:val="22"/>
          <w:szCs w:val="22"/>
        </w:rPr>
        <w:t>D</w:t>
      </w:r>
      <w:r w:rsidRPr="00247013">
        <w:rPr>
          <w:rFonts w:ascii="Tahoma" w:hAnsi="Tahoma" w:cs="Tahoma"/>
          <w:color w:val="004990"/>
          <w:sz w:val="22"/>
          <w:szCs w:val="22"/>
        </w:rPr>
        <w:t>ocumentación conjunta</w:t>
      </w:r>
      <w:r>
        <w:rPr>
          <w:rFonts w:ascii="Tahoma" w:hAnsi="Tahoma" w:cs="Tahoma"/>
          <w:color w:val="004990"/>
          <w:sz w:val="22"/>
          <w:szCs w:val="22"/>
        </w:rPr>
        <w:t>: D</w:t>
      </w:r>
      <w:r w:rsidRPr="00247013">
        <w:rPr>
          <w:rFonts w:ascii="Tahoma" w:hAnsi="Tahoma" w:cs="Tahoma"/>
          <w:color w:val="004990"/>
          <w:sz w:val="22"/>
          <w:szCs w:val="22"/>
        </w:rPr>
        <w:t xml:space="preserve">ebe ser firmada por el </w:t>
      </w:r>
      <w:r w:rsidR="00A16DE4">
        <w:rPr>
          <w:rFonts w:ascii="Tahoma" w:hAnsi="Tahoma" w:cs="Tahoma"/>
          <w:color w:val="004990"/>
          <w:sz w:val="22"/>
          <w:szCs w:val="22"/>
        </w:rPr>
        <w:t xml:space="preserve">(los) </w:t>
      </w:r>
      <w:r w:rsidRPr="00247013">
        <w:rPr>
          <w:rFonts w:ascii="Tahoma" w:hAnsi="Tahoma" w:cs="Tahoma"/>
          <w:color w:val="004990"/>
          <w:sz w:val="22"/>
          <w:szCs w:val="22"/>
        </w:rPr>
        <w:t>Representante</w:t>
      </w:r>
      <w:r w:rsidR="00A16DE4">
        <w:rPr>
          <w:rFonts w:ascii="Tahoma" w:hAnsi="Tahoma" w:cs="Tahoma"/>
          <w:color w:val="004990"/>
          <w:sz w:val="22"/>
          <w:szCs w:val="22"/>
        </w:rPr>
        <w:t>(s)</w:t>
      </w:r>
      <w:r w:rsidRPr="00247013">
        <w:rPr>
          <w:rFonts w:ascii="Tahoma" w:hAnsi="Tahoma" w:cs="Tahoma"/>
          <w:color w:val="004990"/>
          <w:sz w:val="22"/>
          <w:szCs w:val="22"/>
        </w:rPr>
        <w:t xml:space="preserve"> Legal</w:t>
      </w:r>
      <w:r w:rsidR="00A16DE4">
        <w:rPr>
          <w:rFonts w:ascii="Tahoma" w:hAnsi="Tahoma" w:cs="Tahoma"/>
          <w:color w:val="004990"/>
          <w:sz w:val="22"/>
          <w:szCs w:val="22"/>
        </w:rPr>
        <w:t>(es)</w:t>
      </w:r>
      <w:r w:rsidRPr="00247013">
        <w:rPr>
          <w:rFonts w:ascii="Tahoma" w:hAnsi="Tahoma" w:cs="Tahoma"/>
          <w:color w:val="004990"/>
          <w:sz w:val="22"/>
          <w:szCs w:val="22"/>
        </w:rPr>
        <w:t xml:space="preserve"> de la Asociación Accidental, </w:t>
      </w:r>
      <w:r>
        <w:rPr>
          <w:rFonts w:ascii="Tahoma" w:hAnsi="Tahoma" w:cs="Tahoma"/>
          <w:color w:val="004990"/>
          <w:sz w:val="22"/>
          <w:szCs w:val="22"/>
        </w:rPr>
        <w:t xml:space="preserve">y </w:t>
      </w:r>
      <w:r w:rsidRPr="00247013">
        <w:rPr>
          <w:rFonts w:ascii="Tahoma" w:hAnsi="Tahoma" w:cs="Tahoma"/>
          <w:color w:val="004990"/>
          <w:sz w:val="22"/>
          <w:szCs w:val="22"/>
        </w:rPr>
        <w:t>es la siguiente:</w:t>
      </w:r>
    </w:p>
    <w:p w14:paraId="4143F704" w14:textId="77777777" w:rsidR="00B34044" w:rsidRPr="00B70722" w:rsidRDefault="00B34044" w:rsidP="00B34044">
      <w:pPr>
        <w:ind w:left="2160"/>
        <w:jc w:val="both"/>
        <w:rPr>
          <w:rFonts w:cs="Arial"/>
          <w:sz w:val="18"/>
          <w:szCs w:val="18"/>
        </w:rPr>
      </w:pPr>
    </w:p>
    <w:p w14:paraId="67682A9E" w14:textId="77777777" w:rsidR="00B34044" w:rsidRDefault="00B34044" w:rsidP="00B34044">
      <w:pPr>
        <w:pStyle w:val="Prrafodelista"/>
        <w:numPr>
          <w:ilvl w:val="2"/>
          <w:numId w:val="32"/>
        </w:numPr>
        <w:tabs>
          <w:tab w:val="left" w:pos="2835"/>
        </w:tabs>
        <w:ind w:left="2835" w:hanging="567"/>
        <w:jc w:val="both"/>
        <w:outlineLvl w:val="0"/>
        <w:rPr>
          <w:rFonts w:ascii="Tahoma" w:hAnsi="Tahoma" w:cs="Tahoma"/>
          <w:color w:val="004990"/>
          <w:sz w:val="22"/>
          <w:szCs w:val="22"/>
          <w:lang w:val="es-BO"/>
        </w:rPr>
      </w:pPr>
      <w:r w:rsidRPr="0017367B">
        <w:rPr>
          <w:rFonts w:ascii="Tahoma" w:hAnsi="Tahoma" w:cs="Tahoma"/>
          <w:color w:val="004990"/>
          <w:sz w:val="22"/>
          <w:szCs w:val="22"/>
          <w:lang w:val="es-BO"/>
        </w:rPr>
        <w:t>Testimonio del Contrato de Asociación Accidental, en fotocopia simple, que indique el porcentaje de participación de los asociados, la designación de la empresa líder, la nominación del</w:t>
      </w:r>
      <w:r w:rsidR="00A16DE4">
        <w:rPr>
          <w:rFonts w:ascii="Tahoma" w:hAnsi="Tahoma" w:cs="Tahoma"/>
          <w:color w:val="004990"/>
          <w:sz w:val="22"/>
          <w:szCs w:val="22"/>
          <w:lang w:val="es-BO"/>
        </w:rPr>
        <w:t xml:space="preserve"> (de los)</w:t>
      </w:r>
      <w:r w:rsidRPr="0017367B">
        <w:rPr>
          <w:rFonts w:ascii="Tahoma" w:hAnsi="Tahoma" w:cs="Tahoma"/>
          <w:color w:val="004990"/>
          <w:sz w:val="22"/>
          <w:szCs w:val="22"/>
          <w:lang w:val="es-BO"/>
        </w:rPr>
        <w:t xml:space="preserve"> Representante</w:t>
      </w:r>
      <w:r w:rsidR="00A16DE4">
        <w:rPr>
          <w:rFonts w:ascii="Tahoma" w:hAnsi="Tahoma" w:cs="Tahoma"/>
          <w:color w:val="004990"/>
          <w:sz w:val="22"/>
          <w:szCs w:val="22"/>
          <w:lang w:val="es-BO"/>
        </w:rPr>
        <w:t xml:space="preserve"> (s)</w:t>
      </w:r>
      <w:r w:rsidRPr="0017367B">
        <w:rPr>
          <w:rFonts w:ascii="Tahoma" w:hAnsi="Tahoma" w:cs="Tahoma"/>
          <w:color w:val="004990"/>
          <w:sz w:val="22"/>
          <w:szCs w:val="22"/>
          <w:lang w:val="es-BO"/>
        </w:rPr>
        <w:t xml:space="preserve"> Legal</w:t>
      </w:r>
      <w:r w:rsidR="00A16DE4">
        <w:rPr>
          <w:rFonts w:ascii="Tahoma" w:hAnsi="Tahoma" w:cs="Tahoma"/>
          <w:color w:val="004990"/>
          <w:sz w:val="22"/>
          <w:szCs w:val="22"/>
          <w:lang w:val="es-BO"/>
        </w:rPr>
        <w:t>(es)</w:t>
      </w:r>
      <w:r w:rsidRPr="0017367B">
        <w:rPr>
          <w:rFonts w:ascii="Tahoma" w:hAnsi="Tahoma" w:cs="Tahoma"/>
          <w:color w:val="004990"/>
          <w:sz w:val="22"/>
          <w:szCs w:val="22"/>
          <w:lang w:val="es-BO"/>
        </w:rPr>
        <w:t xml:space="preserve"> de la asociación y el domicilio legal de la misma.</w:t>
      </w:r>
    </w:p>
    <w:p w14:paraId="2237EB42" w14:textId="77777777" w:rsidR="00B34044" w:rsidRDefault="00B34044" w:rsidP="00B34044">
      <w:pPr>
        <w:pStyle w:val="Prrafodelista"/>
        <w:numPr>
          <w:ilvl w:val="2"/>
          <w:numId w:val="32"/>
        </w:numPr>
        <w:tabs>
          <w:tab w:val="left" w:pos="2835"/>
        </w:tabs>
        <w:ind w:left="2835" w:hanging="567"/>
        <w:jc w:val="both"/>
        <w:outlineLvl w:val="0"/>
        <w:rPr>
          <w:rFonts w:ascii="Tahoma" w:hAnsi="Tahoma" w:cs="Tahoma"/>
          <w:color w:val="004990"/>
          <w:sz w:val="22"/>
          <w:szCs w:val="22"/>
          <w:lang w:val="es-BO"/>
        </w:rPr>
      </w:pPr>
      <w:r w:rsidRPr="00531C99">
        <w:rPr>
          <w:rFonts w:ascii="Tahoma" w:hAnsi="Tahoma" w:cs="Tahoma"/>
          <w:color w:val="004990"/>
          <w:sz w:val="22"/>
          <w:szCs w:val="22"/>
          <w:lang w:val="es-BO"/>
        </w:rPr>
        <w:t xml:space="preserve">Poder del </w:t>
      </w:r>
      <w:r w:rsidR="00A16DE4">
        <w:rPr>
          <w:rFonts w:ascii="Tahoma" w:hAnsi="Tahoma" w:cs="Tahoma"/>
          <w:color w:val="004990"/>
          <w:sz w:val="22"/>
          <w:szCs w:val="22"/>
          <w:lang w:val="es-BO"/>
        </w:rPr>
        <w:t xml:space="preserve">(de los) </w:t>
      </w:r>
      <w:r w:rsidRPr="00531C99">
        <w:rPr>
          <w:rFonts w:ascii="Tahoma" w:hAnsi="Tahoma" w:cs="Tahoma"/>
          <w:color w:val="004990"/>
          <w:sz w:val="22"/>
          <w:szCs w:val="22"/>
          <w:lang w:val="es-BO"/>
        </w:rPr>
        <w:t>Representante</w:t>
      </w:r>
      <w:r w:rsidR="00A16DE4">
        <w:rPr>
          <w:rFonts w:ascii="Tahoma" w:hAnsi="Tahoma" w:cs="Tahoma"/>
          <w:color w:val="004990"/>
          <w:sz w:val="22"/>
          <w:szCs w:val="22"/>
          <w:lang w:val="es-BO"/>
        </w:rPr>
        <w:t>(s)</w:t>
      </w:r>
      <w:r w:rsidRPr="00531C99">
        <w:rPr>
          <w:rFonts w:ascii="Tahoma" w:hAnsi="Tahoma" w:cs="Tahoma"/>
          <w:color w:val="004990"/>
          <w:sz w:val="22"/>
          <w:szCs w:val="22"/>
          <w:lang w:val="es-BO"/>
        </w:rPr>
        <w:t xml:space="preserve"> Legal</w:t>
      </w:r>
      <w:r w:rsidR="00A16DE4">
        <w:rPr>
          <w:rFonts w:ascii="Tahoma" w:hAnsi="Tahoma" w:cs="Tahoma"/>
          <w:color w:val="004990"/>
          <w:sz w:val="22"/>
          <w:szCs w:val="22"/>
          <w:lang w:val="es-BO"/>
        </w:rPr>
        <w:t>(es)</w:t>
      </w:r>
      <w:r w:rsidRPr="00531C99">
        <w:rPr>
          <w:rFonts w:ascii="Tahoma" w:hAnsi="Tahoma" w:cs="Tahoma"/>
          <w:color w:val="004990"/>
          <w:sz w:val="22"/>
          <w:szCs w:val="22"/>
          <w:lang w:val="es-BO"/>
        </w:rPr>
        <w:t xml:space="preserve"> de la Asociación Accidental, en fotocopia simple, con facultades expresas para presentar propuestas, negociar y suscribir contratos.</w:t>
      </w:r>
    </w:p>
    <w:p w14:paraId="5649001E" w14:textId="77777777" w:rsidR="00B34044" w:rsidRDefault="00B34044" w:rsidP="00B34044">
      <w:pPr>
        <w:pStyle w:val="Prrafodelista"/>
        <w:numPr>
          <w:ilvl w:val="2"/>
          <w:numId w:val="32"/>
        </w:numPr>
        <w:tabs>
          <w:tab w:val="left" w:pos="2835"/>
        </w:tabs>
        <w:ind w:left="2835" w:hanging="567"/>
        <w:jc w:val="both"/>
        <w:outlineLvl w:val="0"/>
        <w:rPr>
          <w:rFonts w:ascii="Tahoma" w:hAnsi="Tahoma" w:cs="Tahoma"/>
          <w:color w:val="004990"/>
          <w:sz w:val="22"/>
          <w:szCs w:val="22"/>
          <w:lang w:val="es-BO"/>
        </w:rPr>
      </w:pPr>
      <w:r w:rsidRPr="00531C99">
        <w:rPr>
          <w:rFonts w:ascii="Tahoma" w:hAnsi="Tahoma" w:cs="Tahoma"/>
          <w:color w:val="004990"/>
          <w:sz w:val="22"/>
          <w:szCs w:val="22"/>
          <w:lang w:val="es-BO"/>
        </w:rPr>
        <w:lastRenderedPageBreak/>
        <w:t>Propuesta en base a los Términos de Referencia señalados en el presente TBC.</w:t>
      </w:r>
    </w:p>
    <w:p w14:paraId="49966121" w14:textId="77777777" w:rsidR="00B34044" w:rsidRPr="00531C99" w:rsidRDefault="00B34044" w:rsidP="00B34044">
      <w:pPr>
        <w:pStyle w:val="Prrafodelista"/>
        <w:numPr>
          <w:ilvl w:val="2"/>
          <w:numId w:val="32"/>
        </w:numPr>
        <w:tabs>
          <w:tab w:val="left" w:pos="2835"/>
        </w:tabs>
        <w:ind w:left="2835" w:hanging="567"/>
        <w:jc w:val="both"/>
        <w:outlineLvl w:val="0"/>
        <w:rPr>
          <w:rFonts w:ascii="Tahoma" w:hAnsi="Tahoma" w:cs="Tahoma"/>
          <w:color w:val="004990"/>
          <w:sz w:val="22"/>
          <w:szCs w:val="22"/>
          <w:lang w:val="es-BO"/>
        </w:rPr>
      </w:pPr>
      <w:r w:rsidRPr="00531C99">
        <w:rPr>
          <w:rFonts w:ascii="Tahoma" w:hAnsi="Tahoma" w:cs="Tahoma"/>
          <w:color w:val="004990"/>
          <w:sz w:val="22"/>
          <w:szCs w:val="22"/>
          <w:lang w:val="es-BO"/>
        </w:rPr>
        <w:t>Garantía requerida (según corresponda).</w:t>
      </w:r>
    </w:p>
    <w:p w14:paraId="29190DD9" w14:textId="77777777" w:rsidR="00B34044" w:rsidRPr="0017367B" w:rsidRDefault="00B34044" w:rsidP="00B34044">
      <w:pPr>
        <w:ind w:left="1080"/>
        <w:jc w:val="both"/>
        <w:rPr>
          <w:rFonts w:ascii="Tahoma" w:hAnsi="Tahoma" w:cs="Tahoma"/>
          <w:sz w:val="22"/>
          <w:szCs w:val="22"/>
        </w:rPr>
      </w:pPr>
    </w:p>
    <w:p w14:paraId="41351606" w14:textId="77777777" w:rsidR="00B34044" w:rsidRPr="00B71C37" w:rsidRDefault="00B34044" w:rsidP="00B34044">
      <w:pPr>
        <w:pStyle w:val="Prrafodelista"/>
        <w:numPr>
          <w:ilvl w:val="1"/>
          <w:numId w:val="30"/>
        </w:numPr>
        <w:tabs>
          <w:tab w:val="left" w:pos="2268"/>
        </w:tabs>
        <w:ind w:left="2268" w:hanging="567"/>
        <w:jc w:val="both"/>
        <w:rPr>
          <w:rFonts w:ascii="Tahoma" w:hAnsi="Tahoma" w:cs="Tahoma"/>
          <w:color w:val="004990"/>
          <w:sz w:val="22"/>
          <w:szCs w:val="22"/>
        </w:rPr>
      </w:pPr>
      <w:r w:rsidRPr="00B71C37">
        <w:rPr>
          <w:rFonts w:ascii="Tahoma" w:hAnsi="Tahoma" w:cs="Tahoma"/>
          <w:color w:val="004990"/>
          <w:sz w:val="22"/>
          <w:szCs w:val="22"/>
        </w:rPr>
        <w:t>Documentación independiente: Debe presentarse la siguiente documentación, firmada por el Representante Legal de cada asociado y no por el Representante Legal de la Asociación:</w:t>
      </w:r>
    </w:p>
    <w:p w14:paraId="2C9AB601" w14:textId="77777777" w:rsidR="00B34044" w:rsidRPr="00B70722" w:rsidRDefault="00B34044" w:rsidP="00B34044">
      <w:pPr>
        <w:ind w:left="708" w:firstLine="708"/>
        <w:jc w:val="both"/>
        <w:rPr>
          <w:rFonts w:cs="Arial"/>
          <w:sz w:val="18"/>
          <w:szCs w:val="18"/>
        </w:rPr>
      </w:pPr>
    </w:p>
    <w:p w14:paraId="46450553" w14:textId="77777777" w:rsidR="00B34044" w:rsidRPr="00247013" w:rsidRDefault="00B34044" w:rsidP="00B34044">
      <w:pPr>
        <w:pStyle w:val="Prrafodelista"/>
        <w:numPr>
          <w:ilvl w:val="0"/>
          <w:numId w:val="31"/>
        </w:numPr>
        <w:tabs>
          <w:tab w:val="left" w:pos="2835"/>
        </w:tabs>
        <w:ind w:left="2835" w:hanging="567"/>
        <w:jc w:val="both"/>
        <w:outlineLvl w:val="0"/>
        <w:rPr>
          <w:rFonts w:ascii="Tahoma" w:hAnsi="Tahoma" w:cs="Tahoma"/>
          <w:color w:val="004990"/>
          <w:sz w:val="22"/>
          <w:szCs w:val="22"/>
          <w:lang w:val="es-BO"/>
        </w:rPr>
      </w:pPr>
      <w:r w:rsidRPr="00247013">
        <w:rPr>
          <w:rFonts w:ascii="Tahoma" w:hAnsi="Tahoma" w:cs="Tahoma"/>
          <w:color w:val="004990"/>
          <w:sz w:val="22"/>
          <w:szCs w:val="22"/>
          <w:lang w:val="es-BO"/>
        </w:rPr>
        <w:t>Poder del</w:t>
      </w:r>
      <w:r w:rsidR="00971D76">
        <w:rPr>
          <w:rFonts w:ascii="Tahoma" w:hAnsi="Tahoma" w:cs="Tahoma"/>
          <w:color w:val="004990"/>
          <w:sz w:val="22"/>
          <w:szCs w:val="22"/>
          <w:lang w:val="es-BO"/>
        </w:rPr>
        <w:t xml:space="preserve"> (de los)</w:t>
      </w:r>
      <w:r w:rsidRPr="00247013">
        <w:rPr>
          <w:rFonts w:ascii="Tahoma" w:hAnsi="Tahoma" w:cs="Tahoma"/>
          <w:color w:val="004990"/>
          <w:sz w:val="22"/>
          <w:szCs w:val="22"/>
          <w:lang w:val="es-BO"/>
        </w:rPr>
        <w:t xml:space="preserve"> Representante</w:t>
      </w:r>
      <w:r w:rsidR="00971D76">
        <w:rPr>
          <w:rFonts w:ascii="Tahoma" w:hAnsi="Tahoma" w:cs="Tahoma"/>
          <w:color w:val="004990"/>
          <w:sz w:val="22"/>
          <w:szCs w:val="22"/>
          <w:lang w:val="es-BO"/>
        </w:rPr>
        <w:t xml:space="preserve"> (s)</w:t>
      </w:r>
      <w:r w:rsidRPr="00247013">
        <w:rPr>
          <w:rFonts w:ascii="Tahoma" w:hAnsi="Tahoma" w:cs="Tahoma"/>
          <w:color w:val="004990"/>
          <w:sz w:val="22"/>
          <w:szCs w:val="22"/>
          <w:lang w:val="es-BO"/>
        </w:rPr>
        <w:t xml:space="preserve"> Legal</w:t>
      </w:r>
      <w:r w:rsidR="00971D76">
        <w:rPr>
          <w:rFonts w:ascii="Tahoma" w:hAnsi="Tahoma" w:cs="Tahoma"/>
          <w:color w:val="004990"/>
          <w:sz w:val="22"/>
          <w:szCs w:val="22"/>
          <w:lang w:val="es-BO"/>
        </w:rPr>
        <w:t xml:space="preserve"> (es)</w:t>
      </w:r>
      <w:r w:rsidRPr="00247013">
        <w:rPr>
          <w:rFonts w:ascii="Tahoma" w:hAnsi="Tahoma" w:cs="Tahoma"/>
          <w:color w:val="004990"/>
          <w:sz w:val="22"/>
          <w:szCs w:val="22"/>
          <w:lang w:val="es-BO"/>
        </w:rPr>
        <w:t xml:space="preserve">, en fotocopia simple. </w:t>
      </w:r>
    </w:p>
    <w:p w14:paraId="60EA2D7F" w14:textId="77777777" w:rsidR="00B1226A" w:rsidRDefault="00B1226A" w:rsidP="004D07BD">
      <w:pPr>
        <w:ind w:left="708" w:firstLine="708"/>
        <w:jc w:val="both"/>
        <w:rPr>
          <w:rFonts w:ascii="Tahoma" w:hAnsi="Tahoma" w:cs="Tahoma"/>
          <w:color w:val="004990"/>
          <w:sz w:val="22"/>
          <w:szCs w:val="22"/>
          <w:lang w:val="es-BO"/>
        </w:rPr>
      </w:pPr>
    </w:p>
    <w:p w14:paraId="12E05401" w14:textId="77777777" w:rsidR="00612356" w:rsidRPr="004F4AF8" w:rsidRDefault="00612356" w:rsidP="00780FD6">
      <w:pPr>
        <w:pStyle w:val="Prrafodelista"/>
        <w:numPr>
          <w:ilvl w:val="1"/>
          <w:numId w:val="45"/>
        </w:numPr>
        <w:ind w:left="1134" w:hanging="567"/>
        <w:jc w:val="both"/>
        <w:rPr>
          <w:rFonts w:ascii="Tahoma" w:hAnsi="Tahoma" w:cs="Tahoma"/>
          <w:b/>
          <w:color w:val="004990"/>
          <w:sz w:val="22"/>
          <w:szCs w:val="22"/>
          <w:u w:val="single"/>
        </w:rPr>
      </w:pPr>
      <w:bookmarkStart w:id="12" w:name="_Toc316503611"/>
      <w:r w:rsidRPr="004F4AF8">
        <w:rPr>
          <w:rFonts w:ascii="Tahoma" w:hAnsi="Tahoma" w:cs="Tahoma"/>
          <w:b/>
          <w:color w:val="004990"/>
          <w:sz w:val="22"/>
          <w:szCs w:val="22"/>
          <w:u w:val="single"/>
        </w:rPr>
        <w:t>Forma de Pago</w:t>
      </w:r>
      <w:bookmarkEnd w:id="12"/>
    </w:p>
    <w:p w14:paraId="43036F4C" w14:textId="77777777" w:rsidR="00612356" w:rsidRPr="00612356" w:rsidRDefault="00612356" w:rsidP="00612356">
      <w:pPr>
        <w:ind w:left="708" w:firstLine="708"/>
        <w:jc w:val="both"/>
        <w:rPr>
          <w:rFonts w:ascii="Tahoma" w:hAnsi="Tahoma" w:cs="Tahoma"/>
          <w:color w:val="004990"/>
          <w:sz w:val="22"/>
          <w:szCs w:val="22"/>
        </w:rPr>
      </w:pPr>
    </w:p>
    <w:p w14:paraId="75D194A4" w14:textId="77777777" w:rsidR="00612356" w:rsidRPr="00612356" w:rsidRDefault="00612356" w:rsidP="00612356">
      <w:pPr>
        <w:ind w:left="708" w:firstLine="426"/>
        <w:jc w:val="both"/>
        <w:rPr>
          <w:rFonts w:ascii="Tahoma" w:hAnsi="Tahoma" w:cs="Tahoma"/>
          <w:color w:val="004990"/>
          <w:sz w:val="22"/>
          <w:szCs w:val="22"/>
          <w:lang w:val="es-BO"/>
        </w:rPr>
      </w:pPr>
      <w:r w:rsidRPr="00612356">
        <w:rPr>
          <w:rFonts w:ascii="Tahoma" w:hAnsi="Tahoma" w:cs="Tahoma"/>
          <w:color w:val="004990"/>
          <w:sz w:val="22"/>
          <w:szCs w:val="22"/>
          <w:lang w:val="es-BO"/>
        </w:rPr>
        <w:t>La forma de pago será realizada de la siguiente forma:</w:t>
      </w:r>
    </w:p>
    <w:p w14:paraId="04405636" w14:textId="77777777" w:rsidR="00612356" w:rsidRPr="00612356" w:rsidRDefault="00612356" w:rsidP="00612356">
      <w:pPr>
        <w:ind w:left="708" w:firstLine="708"/>
        <w:jc w:val="both"/>
        <w:rPr>
          <w:rFonts w:ascii="Tahoma" w:hAnsi="Tahoma" w:cs="Tahoma"/>
          <w:color w:val="004990"/>
          <w:sz w:val="22"/>
          <w:szCs w:val="22"/>
          <w:lang w:val="es-BO"/>
        </w:rPr>
      </w:pPr>
    </w:p>
    <w:p w14:paraId="33380832" w14:textId="77777777" w:rsidR="00612356" w:rsidRPr="000A01B5" w:rsidRDefault="000A01B5" w:rsidP="002C1093">
      <w:pPr>
        <w:numPr>
          <w:ilvl w:val="0"/>
          <w:numId w:val="35"/>
        </w:numPr>
        <w:ind w:left="1418"/>
        <w:jc w:val="both"/>
        <w:rPr>
          <w:rFonts w:ascii="Tahoma" w:hAnsi="Tahoma" w:cs="Tahoma"/>
          <w:color w:val="004990"/>
          <w:sz w:val="22"/>
          <w:szCs w:val="22"/>
          <w:lang w:val="es-BO"/>
        </w:rPr>
      </w:pPr>
      <w:r w:rsidRPr="000A01B5">
        <w:rPr>
          <w:rFonts w:ascii="Tahoma" w:hAnsi="Tahoma" w:cs="Tahoma"/>
          <w:color w:val="004990"/>
          <w:sz w:val="22"/>
          <w:szCs w:val="22"/>
          <w:lang w:val="es-BO"/>
        </w:rPr>
        <w:t>A</w:t>
      </w:r>
      <w:r w:rsidR="00BC6E17" w:rsidRPr="000A01B5">
        <w:rPr>
          <w:rFonts w:ascii="Tahoma" w:hAnsi="Tahoma" w:cs="Tahoma"/>
          <w:color w:val="004990"/>
          <w:sz w:val="22"/>
          <w:szCs w:val="22"/>
          <w:lang w:val="es-BO"/>
        </w:rPr>
        <w:t>l contado</w:t>
      </w:r>
      <w:r w:rsidRPr="000A01B5">
        <w:rPr>
          <w:rFonts w:ascii="Tahoma" w:hAnsi="Tahoma" w:cs="Tahoma"/>
          <w:color w:val="004990"/>
          <w:sz w:val="22"/>
          <w:szCs w:val="22"/>
          <w:lang w:val="es-BO"/>
        </w:rPr>
        <w:t xml:space="preserve"> mediante un solo pago anual por adelantado</w:t>
      </w:r>
    </w:p>
    <w:p w14:paraId="079F30F2" w14:textId="77777777" w:rsidR="00612356" w:rsidRPr="00612356" w:rsidRDefault="00612356" w:rsidP="00612356">
      <w:pPr>
        <w:ind w:left="708" w:firstLine="708"/>
        <w:jc w:val="both"/>
        <w:rPr>
          <w:rFonts w:ascii="Tahoma" w:hAnsi="Tahoma" w:cs="Tahoma"/>
          <w:color w:val="004990"/>
          <w:sz w:val="22"/>
          <w:szCs w:val="22"/>
          <w:lang w:val="es-BO"/>
        </w:rPr>
      </w:pPr>
    </w:p>
    <w:p w14:paraId="01257209" w14:textId="77777777" w:rsidR="008F291D" w:rsidRPr="00612356" w:rsidRDefault="008F291D" w:rsidP="004D07BD">
      <w:pPr>
        <w:ind w:left="708" w:firstLine="708"/>
        <w:jc w:val="both"/>
        <w:rPr>
          <w:rFonts w:ascii="Tahoma" w:hAnsi="Tahoma" w:cs="Tahoma"/>
          <w:color w:val="004990"/>
          <w:sz w:val="22"/>
          <w:szCs w:val="22"/>
        </w:rPr>
      </w:pPr>
    </w:p>
    <w:p w14:paraId="149466A3" w14:textId="77777777" w:rsidR="008F291D" w:rsidRDefault="008F291D" w:rsidP="004D07BD">
      <w:pPr>
        <w:ind w:left="708" w:firstLine="708"/>
        <w:jc w:val="both"/>
        <w:rPr>
          <w:rFonts w:ascii="Tahoma" w:hAnsi="Tahoma" w:cs="Tahoma"/>
          <w:color w:val="004990"/>
          <w:sz w:val="22"/>
          <w:szCs w:val="22"/>
          <w:lang w:val="es-BO"/>
        </w:rPr>
      </w:pPr>
    </w:p>
    <w:p w14:paraId="1C324ADE" w14:textId="77777777" w:rsidR="008F291D" w:rsidRPr="004D07BD" w:rsidRDefault="00CA49CA" w:rsidP="004D07BD">
      <w:pPr>
        <w:ind w:left="708" w:firstLine="708"/>
        <w:jc w:val="both"/>
        <w:rPr>
          <w:rFonts w:cs="Arial"/>
          <w:sz w:val="18"/>
          <w:szCs w:val="18"/>
        </w:rPr>
      </w:pPr>
      <w:r>
        <w:rPr>
          <w:rFonts w:cs="Arial"/>
          <w:sz w:val="18"/>
          <w:szCs w:val="18"/>
        </w:rPr>
        <w:t xml:space="preserve"> </w:t>
      </w:r>
    </w:p>
    <w:p w14:paraId="49E7A5E2" w14:textId="1CFFF3C8" w:rsidR="00B1226A" w:rsidRPr="004D07BD" w:rsidRDefault="00937E95" w:rsidP="00143312">
      <w:pPr>
        <w:rPr>
          <w:rFonts w:cs="Arial"/>
          <w:sz w:val="18"/>
          <w:szCs w:val="18"/>
        </w:rPr>
      </w:pPr>
      <w:r>
        <w:rPr>
          <w:rFonts w:cs="Arial"/>
          <w:sz w:val="18"/>
          <w:szCs w:val="18"/>
        </w:rPr>
        <w:br w:type="page"/>
      </w:r>
    </w:p>
    <w:p w14:paraId="56D3B78D" w14:textId="77777777" w:rsidR="00C61025" w:rsidRPr="002275B2" w:rsidRDefault="00C61025" w:rsidP="002C3600">
      <w:pPr>
        <w:pStyle w:val="Ttulo1"/>
        <w:numPr>
          <w:ilvl w:val="0"/>
          <w:numId w:val="0"/>
        </w:numPr>
        <w:jc w:val="center"/>
        <w:rPr>
          <w:color w:val="004990"/>
          <w:sz w:val="28"/>
          <w:szCs w:val="28"/>
          <w:u w:val="none"/>
        </w:rPr>
      </w:pPr>
      <w:bookmarkStart w:id="13" w:name="_Toc330030631"/>
      <w:r w:rsidRPr="002275B2">
        <w:rPr>
          <w:color w:val="004990"/>
          <w:sz w:val="28"/>
          <w:szCs w:val="28"/>
          <w:u w:val="none"/>
        </w:rPr>
        <w:lastRenderedPageBreak/>
        <w:t>PARTE II</w:t>
      </w:r>
      <w:bookmarkEnd w:id="13"/>
    </w:p>
    <w:p w14:paraId="13357E02" w14:textId="77777777" w:rsidR="002C3600" w:rsidRPr="002275B2" w:rsidRDefault="002C3600" w:rsidP="002C3600">
      <w:pPr>
        <w:rPr>
          <w:sz w:val="28"/>
          <w:szCs w:val="28"/>
          <w:lang w:val="es-MX"/>
        </w:rPr>
      </w:pPr>
    </w:p>
    <w:p w14:paraId="062FC7C8" w14:textId="77777777" w:rsidR="00C61025" w:rsidRPr="002275B2" w:rsidRDefault="00C61025" w:rsidP="00C61025">
      <w:pPr>
        <w:jc w:val="center"/>
        <w:rPr>
          <w:rFonts w:ascii="Tahoma" w:hAnsi="Tahoma" w:cs="Tahoma"/>
          <w:b/>
          <w:color w:val="004990"/>
          <w:sz w:val="28"/>
          <w:szCs w:val="28"/>
        </w:rPr>
      </w:pPr>
      <w:r w:rsidRPr="002275B2">
        <w:rPr>
          <w:rFonts w:ascii="Tahoma" w:hAnsi="Tahoma" w:cs="Tahoma"/>
          <w:b/>
          <w:color w:val="004990"/>
          <w:sz w:val="28"/>
          <w:szCs w:val="28"/>
        </w:rPr>
        <w:t>INFORMACIÓN TÉCNICA DE LA CONTRATACIÓN</w:t>
      </w:r>
    </w:p>
    <w:p w14:paraId="720FE7D8" w14:textId="77777777" w:rsidR="00393ED2" w:rsidRDefault="00393ED2" w:rsidP="00393ED2">
      <w:pPr>
        <w:rPr>
          <w:rFonts w:ascii="Tahoma" w:hAnsi="Tahoma" w:cs="Tahoma"/>
          <w:color w:val="004990"/>
          <w:lang w:val="pt-BR"/>
        </w:rPr>
      </w:pPr>
    </w:p>
    <w:p w14:paraId="673E3F67" w14:textId="77777777" w:rsidR="00393ED2" w:rsidRPr="009C2DE5" w:rsidRDefault="00393ED2" w:rsidP="00393ED2">
      <w:pPr>
        <w:rPr>
          <w:rFonts w:ascii="Tahoma" w:hAnsi="Tahoma" w:cs="Tahoma"/>
          <w:color w:val="004990"/>
          <w:lang w:val="pt-BR"/>
        </w:rPr>
      </w:pPr>
    </w:p>
    <w:p w14:paraId="5A134F06" w14:textId="77777777" w:rsidR="00393ED2" w:rsidRPr="009C2DE5" w:rsidRDefault="00393ED2" w:rsidP="00393ED2">
      <w:pPr>
        <w:pStyle w:val="TITULOS"/>
        <w:numPr>
          <w:ilvl w:val="0"/>
          <w:numId w:val="41"/>
        </w:numPr>
        <w:spacing w:after="0"/>
        <w:ind w:left="426" w:hanging="426"/>
        <w:rPr>
          <w:rFonts w:ascii="Tahoma" w:hAnsi="Tahoma" w:cs="Tahoma"/>
          <w:color w:val="004990"/>
          <w:sz w:val="22"/>
          <w:szCs w:val="22"/>
        </w:rPr>
      </w:pPr>
      <w:bookmarkStart w:id="14" w:name="_Toc309124151"/>
      <w:r w:rsidRPr="009C2DE5">
        <w:rPr>
          <w:rFonts w:ascii="Tahoma" w:hAnsi="Tahoma" w:cs="Tahoma"/>
          <w:color w:val="004990"/>
          <w:sz w:val="22"/>
          <w:szCs w:val="22"/>
        </w:rPr>
        <w:t>CONDICIONES PARA LA PRESENTACIÓN DE PROPUESTAS TÉCNICAS</w:t>
      </w:r>
      <w:bookmarkEnd w:id="14"/>
    </w:p>
    <w:p w14:paraId="31CB75A4" w14:textId="77777777" w:rsidR="00393ED2" w:rsidRPr="009C2DE5" w:rsidRDefault="00393ED2" w:rsidP="00393ED2">
      <w:pPr>
        <w:pStyle w:val="Continuarlista"/>
        <w:ind w:left="426"/>
        <w:rPr>
          <w:rFonts w:ascii="Tahoma" w:hAnsi="Tahoma" w:cs="Tahoma"/>
          <w:color w:val="004990"/>
          <w:sz w:val="22"/>
          <w:szCs w:val="22"/>
          <w:lang w:val="es-ES_tradnl" w:bidi="en-US"/>
        </w:rPr>
      </w:pPr>
    </w:p>
    <w:p w14:paraId="656CF3F6" w14:textId="77777777" w:rsidR="00393ED2" w:rsidRPr="009C2DE5" w:rsidRDefault="00393ED2" w:rsidP="00393ED2">
      <w:pPr>
        <w:pStyle w:val="Continuarlista"/>
        <w:ind w:left="426"/>
        <w:rPr>
          <w:rFonts w:ascii="Tahoma" w:hAnsi="Tahoma" w:cs="Tahoma"/>
          <w:color w:val="004990"/>
          <w:sz w:val="22"/>
          <w:szCs w:val="22"/>
          <w:lang w:val="es-ES_tradnl" w:bidi="en-US"/>
        </w:rPr>
      </w:pPr>
      <w:r w:rsidRPr="009C2DE5">
        <w:rPr>
          <w:rFonts w:ascii="Tahoma" w:hAnsi="Tahoma" w:cs="Tahoma"/>
          <w:color w:val="004990"/>
          <w:sz w:val="22"/>
          <w:szCs w:val="22"/>
          <w:lang w:val="es-ES_tradnl" w:bidi="en-US"/>
        </w:rPr>
        <w:t xml:space="preserve">El oferente debe examinar todas las instrucciones, formatos, condiciones, términos y especificaciones que figuran o se citan y dar respuesta a partir del punto 1 del presente documento. Si el oferente omite la presentación de toda o parte de la información requerida o presenta ofertas que no se ajusten en todos sus aspectos al presente documento, será inhabilitado de la evaluación de la presente </w:t>
      </w:r>
      <w:r w:rsidR="0010018A">
        <w:rPr>
          <w:rFonts w:ascii="Tahoma" w:hAnsi="Tahoma" w:cs="Tahoma"/>
          <w:color w:val="004990"/>
          <w:sz w:val="22"/>
          <w:szCs w:val="22"/>
          <w:lang w:val="es-ES_tradnl" w:bidi="en-US"/>
        </w:rPr>
        <w:t>Contratación</w:t>
      </w:r>
      <w:r w:rsidRPr="009C2DE5">
        <w:rPr>
          <w:rFonts w:ascii="Tahoma" w:hAnsi="Tahoma" w:cs="Tahoma"/>
          <w:color w:val="004990"/>
          <w:sz w:val="22"/>
          <w:szCs w:val="22"/>
          <w:lang w:val="es-ES_tradnl" w:bidi="en-US"/>
        </w:rPr>
        <w:t xml:space="preserve">. </w:t>
      </w:r>
      <w:r w:rsidRPr="009C2DE5">
        <w:rPr>
          <w:rFonts w:ascii="Tahoma" w:hAnsi="Tahoma" w:cs="Tahoma"/>
          <w:i/>
          <w:color w:val="004990"/>
          <w:sz w:val="22"/>
          <w:szCs w:val="22"/>
          <w:highlight w:val="lightGray"/>
          <w:lang w:val="es-ES_tradnl" w:bidi="en-US"/>
        </w:rPr>
        <w:t>(MANDATORIO)</w:t>
      </w:r>
    </w:p>
    <w:p w14:paraId="1FD806FA" w14:textId="75B1FBFB" w:rsidR="00393ED2" w:rsidRPr="009C2DE5" w:rsidRDefault="00393ED2" w:rsidP="00393ED2">
      <w:pPr>
        <w:pStyle w:val="Continuarlista"/>
        <w:ind w:left="426"/>
        <w:rPr>
          <w:rFonts w:ascii="Tahoma" w:hAnsi="Tahoma" w:cs="Tahoma"/>
          <w:color w:val="004990"/>
          <w:sz w:val="22"/>
          <w:szCs w:val="22"/>
          <w:lang w:val="es-ES_tradnl" w:bidi="en-US"/>
        </w:rPr>
      </w:pPr>
      <w:r w:rsidRPr="009C2DE5">
        <w:rPr>
          <w:rFonts w:ascii="Tahoma" w:hAnsi="Tahoma" w:cs="Tahoma"/>
          <w:color w:val="004990"/>
          <w:sz w:val="22"/>
          <w:szCs w:val="22"/>
          <w:lang w:val="es-ES_tradnl" w:bidi="en-US"/>
        </w:rPr>
        <w:t>Para todos los incisos marcados como MANDATORIO, la calificación será CUMPLE o NO CUMPLE. Mientras que los incisos marcados como CALIFICABLE se basarán en la tabla de calificación.</w:t>
      </w:r>
    </w:p>
    <w:p w14:paraId="3D9059CC" w14:textId="77777777" w:rsidR="00393ED2" w:rsidRPr="009C2DE5" w:rsidRDefault="00393ED2" w:rsidP="00393ED2">
      <w:pPr>
        <w:pStyle w:val="Continuarlista"/>
        <w:ind w:left="426"/>
        <w:rPr>
          <w:rFonts w:ascii="Tahoma" w:hAnsi="Tahoma" w:cs="Tahoma"/>
          <w:color w:val="004990"/>
          <w:sz w:val="22"/>
          <w:szCs w:val="22"/>
          <w:lang w:val="es-ES_tradnl" w:bidi="en-US"/>
        </w:rPr>
      </w:pPr>
      <w:r w:rsidRPr="009C2DE5">
        <w:rPr>
          <w:rFonts w:ascii="Tahoma" w:hAnsi="Tahoma" w:cs="Tahoma"/>
          <w:color w:val="004990"/>
          <w:sz w:val="22"/>
          <w:szCs w:val="22"/>
          <w:lang w:val="es-ES_tradnl" w:bidi="en-US"/>
        </w:rPr>
        <w:t xml:space="preserve">En los requerimientos de ENTEL S.A. el oferente debe tomar en cuenta las siguientes referencias para la interpretación de las tablas. </w:t>
      </w:r>
    </w:p>
    <w:p w14:paraId="65D1AAB1" w14:textId="77777777" w:rsidR="00393ED2" w:rsidRPr="009C2DE5" w:rsidRDefault="00393ED2" w:rsidP="00393ED2">
      <w:pPr>
        <w:ind w:left="295" w:firstLine="708"/>
        <w:rPr>
          <w:rFonts w:ascii="Tahoma" w:hAnsi="Tahoma" w:cs="Tahoma"/>
          <w:color w:val="004990"/>
          <w:lang w:val="es-ES_tradnl"/>
        </w:rPr>
      </w:pPr>
      <w:r w:rsidRPr="009C2DE5">
        <w:rPr>
          <w:rFonts w:ascii="Tahoma" w:hAnsi="Tahoma" w:cs="Tahoma"/>
          <w:color w:val="004990"/>
          <w:lang w:val="es-ES_tradnl"/>
        </w:rPr>
        <w:t>Referencias:</w:t>
      </w:r>
    </w:p>
    <w:p w14:paraId="378E425C" w14:textId="77777777" w:rsidR="00393ED2" w:rsidRPr="009C2DE5" w:rsidRDefault="00612A87" w:rsidP="00393ED2">
      <w:pPr>
        <w:ind w:left="295" w:firstLine="708"/>
        <w:rPr>
          <w:rFonts w:ascii="Tahoma" w:hAnsi="Tahoma" w:cs="Tahoma"/>
          <w:color w:val="004990"/>
          <w:lang w:val="es-ES_tradnl"/>
        </w:rPr>
      </w:pPr>
      <w:r w:rsidRPr="009C2DE5">
        <w:rPr>
          <w:rFonts w:ascii="Tahoma" w:hAnsi="Tahoma" w:cs="Tahoma"/>
          <w:color w:val="004990"/>
          <w:lang w:val="es-ES_tradnl"/>
        </w:rPr>
        <w:fldChar w:fldCharType="begin">
          <w:ffData>
            <w:name w:val="Casilla1"/>
            <w:enabled/>
            <w:calcOnExit w:val="0"/>
            <w:checkBox>
              <w:sizeAuto/>
              <w:default w:val="1"/>
            </w:checkBox>
          </w:ffData>
        </w:fldChar>
      </w:r>
      <w:r w:rsidR="00393ED2" w:rsidRPr="009C2DE5">
        <w:rPr>
          <w:rFonts w:ascii="Tahoma" w:hAnsi="Tahoma" w:cs="Tahoma"/>
          <w:color w:val="004990"/>
          <w:lang w:val="es-ES_tradnl"/>
        </w:rPr>
        <w:instrText xml:space="preserve"> FORMCHECKBOX </w:instrText>
      </w:r>
      <w:r w:rsidR="00407E50">
        <w:rPr>
          <w:rFonts w:ascii="Tahoma" w:hAnsi="Tahoma" w:cs="Tahoma"/>
          <w:color w:val="004990"/>
          <w:lang w:val="es-ES_tradnl"/>
        </w:rPr>
      </w:r>
      <w:r w:rsidR="00407E50">
        <w:rPr>
          <w:rFonts w:ascii="Tahoma" w:hAnsi="Tahoma" w:cs="Tahoma"/>
          <w:color w:val="004990"/>
          <w:lang w:val="es-ES_tradnl"/>
        </w:rPr>
        <w:fldChar w:fldCharType="separate"/>
      </w:r>
      <w:r w:rsidRPr="009C2DE5">
        <w:rPr>
          <w:rFonts w:ascii="Tahoma" w:hAnsi="Tahoma" w:cs="Tahoma"/>
          <w:color w:val="004990"/>
          <w:lang w:val="es-ES_tradnl"/>
        </w:rPr>
        <w:fldChar w:fldCharType="end"/>
      </w:r>
      <w:r w:rsidR="00393ED2" w:rsidRPr="009C2DE5">
        <w:rPr>
          <w:rFonts w:ascii="Tahoma" w:hAnsi="Tahoma" w:cs="Tahoma"/>
          <w:color w:val="004990"/>
          <w:lang w:val="es-ES_tradnl"/>
        </w:rPr>
        <w:tab/>
        <w:t>: Requerido por ENTEL S.A.</w:t>
      </w:r>
    </w:p>
    <w:p w14:paraId="67949923" w14:textId="77777777" w:rsidR="00393ED2" w:rsidRPr="009C2DE5" w:rsidRDefault="00612A87" w:rsidP="00393ED2">
      <w:pPr>
        <w:ind w:left="295" w:firstLine="708"/>
        <w:rPr>
          <w:rFonts w:ascii="Tahoma" w:hAnsi="Tahoma" w:cs="Tahoma"/>
          <w:color w:val="004990"/>
          <w:lang w:val="es-ES_tradnl"/>
        </w:rPr>
      </w:pPr>
      <w:r w:rsidRPr="009C2DE5">
        <w:rPr>
          <w:rFonts w:ascii="Tahoma" w:hAnsi="Tahoma" w:cs="Tahoma"/>
          <w:color w:val="004990"/>
          <w:lang w:val="es-ES_tradnl"/>
        </w:rPr>
        <w:fldChar w:fldCharType="begin">
          <w:ffData>
            <w:name w:val=""/>
            <w:enabled/>
            <w:calcOnExit w:val="0"/>
            <w:checkBox>
              <w:sizeAuto/>
              <w:default w:val="0"/>
            </w:checkBox>
          </w:ffData>
        </w:fldChar>
      </w:r>
      <w:r w:rsidR="00393ED2" w:rsidRPr="009C2DE5">
        <w:rPr>
          <w:rFonts w:ascii="Tahoma" w:hAnsi="Tahoma" w:cs="Tahoma"/>
          <w:color w:val="004990"/>
          <w:lang w:val="es-ES_tradnl"/>
        </w:rPr>
        <w:instrText xml:space="preserve"> FORMCHECKBOX </w:instrText>
      </w:r>
      <w:r w:rsidR="00407E50">
        <w:rPr>
          <w:rFonts w:ascii="Tahoma" w:hAnsi="Tahoma" w:cs="Tahoma"/>
          <w:color w:val="004990"/>
          <w:lang w:val="es-ES_tradnl"/>
        </w:rPr>
      </w:r>
      <w:r w:rsidR="00407E50">
        <w:rPr>
          <w:rFonts w:ascii="Tahoma" w:hAnsi="Tahoma" w:cs="Tahoma"/>
          <w:color w:val="004990"/>
          <w:lang w:val="es-ES_tradnl"/>
        </w:rPr>
        <w:fldChar w:fldCharType="separate"/>
      </w:r>
      <w:r w:rsidRPr="009C2DE5">
        <w:rPr>
          <w:rFonts w:ascii="Tahoma" w:hAnsi="Tahoma" w:cs="Tahoma"/>
          <w:color w:val="004990"/>
          <w:lang w:val="es-ES_tradnl"/>
        </w:rPr>
        <w:fldChar w:fldCharType="end"/>
      </w:r>
      <w:r w:rsidR="00393ED2" w:rsidRPr="009C2DE5">
        <w:rPr>
          <w:rFonts w:ascii="Tahoma" w:hAnsi="Tahoma" w:cs="Tahoma"/>
          <w:color w:val="004990"/>
          <w:lang w:val="es-ES_tradnl"/>
        </w:rPr>
        <w:tab/>
        <w:t>: No requerido por ENTEL S.A.</w:t>
      </w:r>
    </w:p>
    <w:p w14:paraId="4AC3CC20" w14:textId="77777777" w:rsidR="00393ED2" w:rsidRPr="009C2DE5" w:rsidRDefault="00393ED2" w:rsidP="00393ED2">
      <w:pPr>
        <w:ind w:left="295" w:firstLine="708"/>
        <w:jc w:val="both"/>
        <w:rPr>
          <w:rFonts w:ascii="Tahoma" w:hAnsi="Tahoma" w:cs="Tahoma"/>
          <w:color w:val="004990"/>
          <w:lang w:val="es-ES_tradnl"/>
        </w:rPr>
      </w:pPr>
      <w:r w:rsidRPr="009C2DE5">
        <w:rPr>
          <w:rFonts w:ascii="Tahoma" w:hAnsi="Tahoma" w:cs="Tahoma"/>
          <w:color w:val="004990"/>
          <w:lang w:val="es-ES_tradnl"/>
        </w:rPr>
        <w:t>---</w:t>
      </w:r>
      <w:r w:rsidRPr="009C2DE5">
        <w:rPr>
          <w:rFonts w:ascii="Tahoma" w:hAnsi="Tahoma" w:cs="Tahoma"/>
          <w:color w:val="004990"/>
          <w:lang w:val="es-ES_tradnl"/>
        </w:rPr>
        <w:tab/>
        <w:t>: No requiere respuesta</w:t>
      </w:r>
    </w:p>
    <w:p w14:paraId="547ABD7E" w14:textId="77777777" w:rsidR="00393ED2" w:rsidRPr="009C2DE5" w:rsidRDefault="00393ED2" w:rsidP="00393ED2">
      <w:pPr>
        <w:jc w:val="both"/>
        <w:rPr>
          <w:rFonts w:ascii="Tahoma" w:hAnsi="Tahoma" w:cs="Tahoma"/>
          <w:color w:val="004990"/>
          <w:lang w:val="es-ES_tradnl"/>
        </w:rPr>
      </w:pPr>
    </w:p>
    <w:p w14:paraId="03C46AC3" w14:textId="77777777" w:rsidR="00393ED2" w:rsidRPr="009C2DE5" w:rsidRDefault="00393ED2" w:rsidP="00393ED2">
      <w:pPr>
        <w:pStyle w:val="Continuarlista"/>
        <w:spacing w:after="0"/>
        <w:ind w:left="426"/>
        <w:rPr>
          <w:rFonts w:ascii="Tahoma" w:hAnsi="Tahoma" w:cs="Tahoma"/>
          <w:color w:val="004990"/>
          <w:sz w:val="22"/>
          <w:szCs w:val="22"/>
          <w:lang w:val="es-ES_tradnl" w:bidi="en-US"/>
        </w:rPr>
      </w:pPr>
      <w:r w:rsidRPr="009C2DE5">
        <w:rPr>
          <w:rFonts w:ascii="Tahoma" w:hAnsi="Tahoma" w:cs="Tahoma"/>
          <w:color w:val="004990"/>
          <w:sz w:val="22"/>
          <w:szCs w:val="22"/>
          <w:lang w:val="es-ES_tradnl" w:bidi="en-US"/>
        </w:rPr>
        <w:t xml:space="preserve">Realizar una descripción de lo solicitado, su distribución geográfica (si corresponde), cuadro con requerimientos específicos:  </w:t>
      </w:r>
    </w:p>
    <w:tbl>
      <w:tblPr>
        <w:tblW w:w="6734" w:type="dxa"/>
        <w:tblInd w:w="1416" w:type="dxa"/>
        <w:tblCellMar>
          <w:left w:w="70" w:type="dxa"/>
          <w:right w:w="70" w:type="dxa"/>
        </w:tblCellMar>
        <w:tblLook w:val="04A0" w:firstRow="1" w:lastRow="0" w:firstColumn="1" w:lastColumn="0" w:noHBand="0" w:noVBand="1"/>
      </w:tblPr>
      <w:tblGrid>
        <w:gridCol w:w="6734"/>
      </w:tblGrid>
      <w:tr w:rsidR="00393ED2" w:rsidRPr="009C2DE5" w14:paraId="3E00602E" w14:textId="77777777" w:rsidTr="00BE7D3A">
        <w:trPr>
          <w:trHeight w:val="300"/>
        </w:trPr>
        <w:tc>
          <w:tcPr>
            <w:tcW w:w="6734" w:type="dxa"/>
            <w:tcBorders>
              <w:top w:val="nil"/>
              <w:left w:val="nil"/>
              <w:bottom w:val="nil"/>
              <w:right w:val="nil"/>
            </w:tcBorders>
          </w:tcPr>
          <w:p w14:paraId="2140621B" w14:textId="77777777" w:rsidR="00393ED2" w:rsidRPr="009C2DE5" w:rsidRDefault="00393ED2" w:rsidP="00BE7D3A">
            <w:pPr>
              <w:jc w:val="center"/>
              <w:rPr>
                <w:rFonts w:ascii="Tahoma" w:hAnsi="Tahoma" w:cs="Tahoma"/>
                <w:b/>
                <w:color w:val="004990"/>
                <w:lang w:val="es-ES_tradnl"/>
              </w:rPr>
            </w:pPr>
          </w:p>
        </w:tc>
      </w:tr>
    </w:tbl>
    <w:p w14:paraId="2F768B4B" w14:textId="77777777" w:rsidR="00393ED2" w:rsidRPr="009C2DE5" w:rsidRDefault="00393ED2" w:rsidP="00393ED2">
      <w:pPr>
        <w:pStyle w:val="Prrafodelista"/>
        <w:spacing w:line="240" w:lineRule="atLeast"/>
        <w:ind w:left="1843"/>
        <w:rPr>
          <w:rFonts w:ascii="Tahoma" w:hAnsi="Tahoma" w:cs="Tahoma"/>
          <w:color w:val="004990"/>
          <w:lang w:val="es-ES_tradnl"/>
        </w:rPr>
      </w:pPr>
    </w:p>
    <w:tbl>
      <w:tblPr>
        <w:tblW w:w="360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1"/>
        <w:gridCol w:w="2256"/>
        <w:gridCol w:w="967"/>
        <w:gridCol w:w="1663"/>
        <w:gridCol w:w="1412"/>
      </w:tblGrid>
      <w:tr w:rsidR="00652C50" w:rsidRPr="009C2DE5" w14:paraId="5AA72C51" w14:textId="77777777" w:rsidTr="00B71C37">
        <w:trPr>
          <w:trHeight w:val="910"/>
          <w:jc w:val="center"/>
        </w:trPr>
        <w:tc>
          <w:tcPr>
            <w:tcW w:w="422" w:type="pct"/>
            <w:tcBorders>
              <w:top w:val="single" w:sz="4" w:space="0" w:color="004990"/>
              <w:left w:val="single" w:sz="4" w:space="0" w:color="004990"/>
              <w:bottom w:val="single" w:sz="4" w:space="0" w:color="004990"/>
              <w:right w:val="single" w:sz="4" w:space="0" w:color="FFFFFF" w:themeColor="background1"/>
            </w:tcBorders>
            <w:shd w:val="clear" w:color="auto" w:fill="004990"/>
            <w:vAlign w:val="center"/>
            <w:hideMark/>
          </w:tcPr>
          <w:p w14:paraId="71CA9A21" w14:textId="77777777" w:rsidR="001D6B73" w:rsidRPr="00363D85" w:rsidRDefault="001D6B73" w:rsidP="00BE7D3A">
            <w:pPr>
              <w:jc w:val="center"/>
              <w:rPr>
                <w:rFonts w:ascii="Tahoma" w:hAnsi="Tahoma" w:cs="Tahoma"/>
                <w:b/>
                <w:color w:val="FFFFFF" w:themeColor="background1"/>
                <w:lang w:val="es-ES_tradnl"/>
              </w:rPr>
            </w:pPr>
            <w:r w:rsidRPr="00363D85">
              <w:rPr>
                <w:rFonts w:ascii="Tahoma" w:hAnsi="Tahoma" w:cs="Tahoma"/>
                <w:b/>
                <w:color w:val="FFFFFF" w:themeColor="background1"/>
                <w:lang w:val="es-ES_tradnl"/>
              </w:rPr>
              <w:t>No.</w:t>
            </w:r>
          </w:p>
        </w:tc>
        <w:tc>
          <w:tcPr>
            <w:tcW w:w="1640" w:type="pct"/>
            <w:tcBorders>
              <w:top w:val="single" w:sz="4" w:space="0" w:color="004990"/>
              <w:left w:val="single" w:sz="4" w:space="0" w:color="FFFFFF" w:themeColor="background1"/>
              <w:bottom w:val="single" w:sz="4" w:space="0" w:color="004990"/>
              <w:right w:val="single" w:sz="4" w:space="0" w:color="FFFFFF" w:themeColor="background1"/>
            </w:tcBorders>
            <w:shd w:val="clear" w:color="auto" w:fill="004990"/>
            <w:vAlign w:val="center"/>
            <w:hideMark/>
          </w:tcPr>
          <w:p w14:paraId="0487D4AF" w14:textId="77777777" w:rsidR="001D6B73" w:rsidRPr="00363D85" w:rsidRDefault="001D6B73" w:rsidP="00BE7D3A">
            <w:pPr>
              <w:jc w:val="center"/>
              <w:rPr>
                <w:rFonts w:ascii="Tahoma" w:hAnsi="Tahoma" w:cs="Tahoma"/>
                <w:b/>
                <w:color w:val="FFFFFF" w:themeColor="background1"/>
                <w:lang w:val="es-ES_tradnl"/>
              </w:rPr>
            </w:pPr>
            <w:r w:rsidRPr="00363D85">
              <w:rPr>
                <w:rFonts w:ascii="Tahoma" w:hAnsi="Tahoma" w:cs="Tahoma"/>
                <w:b/>
                <w:color w:val="FFFFFF" w:themeColor="background1"/>
                <w:lang w:val="es-ES_tradnl"/>
              </w:rPr>
              <w:t>Item</w:t>
            </w:r>
          </w:p>
        </w:tc>
        <w:tc>
          <w:tcPr>
            <w:tcW w:w="703" w:type="pct"/>
            <w:tcBorders>
              <w:top w:val="single" w:sz="4" w:space="0" w:color="004990"/>
              <w:left w:val="single" w:sz="4" w:space="0" w:color="FFFFFF" w:themeColor="background1"/>
              <w:bottom w:val="single" w:sz="4" w:space="0" w:color="004990"/>
              <w:right w:val="single" w:sz="4" w:space="0" w:color="FFFFFF" w:themeColor="background1"/>
            </w:tcBorders>
            <w:shd w:val="clear" w:color="auto" w:fill="004990"/>
            <w:vAlign w:val="center"/>
            <w:hideMark/>
          </w:tcPr>
          <w:p w14:paraId="69F6F83E" w14:textId="77777777" w:rsidR="001D6B73" w:rsidRPr="00363D85" w:rsidRDefault="001D6B73" w:rsidP="00BE7D3A">
            <w:pPr>
              <w:jc w:val="center"/>
              <w:rPr>
                <w:rFonts w:ascii="Tahoma" w:hAnsi="Tahoma" w:cs="Tahoma"/>
                <w:b/>
                <w:color w:val="FFFFFF" w:themeColor="background1"/>
                <w:lang w:val="es-ES_tradnl"/>
              </w:rPr>
            </w:pPr>
            <w:r w:rsidRPr="00363D85">
              <w:rPr>
                <w:rFonts w:ascii="Tahoma" w:hAnsi="Tahoma" w:cs="Tahoma"/>
                <w:b/>
                <w:color w:val="FFFFFF" w:themeColor="background1"/>
                <w:lang w:val="es-ES_tradnl"/>
              </w:rPr>
              <w:t>Cantidad</w:t>
            </w:r>
          </w:p>
        </w:tc>
        <w:tc>
          <w:tcPr>
            <w:tcW w:w="1209" w:type="pct"/>
            <w:tcBorders>
              <w:top w:val="single" w:sz="4" w:space="0" w:color="004990"/>
              <w:left w:val="single" w:sz="4" w:space="0" w:color="FFFFFF" w:themeColor="background1"/>
              <w:bottom w:val="single" w:sz="4" w:space="0" w:color="004990"/>
              <w:right w:val="single" w:sz="4" w:space="0" w:color="FFFFFF" w:themeColor="background1"/>
            </w:tcBorders>
            <w:shd w:val="clear" w:color="auto" w:fill="004990"/>
            <w:vAlign w:val="center"/>
            <w:hideMark/>
          </w:tcPr>
          <w:p w14:paraId="429E44FB" w14:textId="77777777" w:rsidR="001D6B73" w:rsidRPr="00363D85" w:rsidRDefault="001D6B73" w:rsidP="00BE7D3A">
            <w:pPr>
              <w:rPr>
                <w:rFonts w:ascii="Tahoma" w:hAnsi="Tahoma" w:cs="Tahoma"/>
                <w:b/>
                <w:color w:val="FFFFFF" w:themeColor="background1"/>
                <w:lang w:val="es-ES_tradnl"/>
              </w:rPr>
            </w:pPr>
            <w:r w:rsidRPr="00363D85">
              <w:rPr>
                <w:rFonts w:ascii="Tahoma" w:hAnsi="Tahoma" w:cs="Tahoma"/>
                <w:b/>
                <w:color w:val="FFFFFF" w:themeColor="background1"/>
                <w:lang w:val="es-ES_tradnl"/>
              </w:rPr>
              <w:t>Característica 1</w:t>
            </w:r>
          </w:p>
        </w:tc>
        <w:tc>
          <w:tcPr>
            <w:tcW w:w="1026" w:type="pct"/>
            <w:tcBorders>
              <w:top w:val="single" w:sz="4" w:space="0" w:color="004990"/>
              <w:left w:val="single" w:sz="4" w:space="0" w:color="FFFFFF" w:themeColor="background1"/>
              <w:bottom w:val="single" w:sz="4" w:space="0" w:color="004990"/>
              <w:right w:val="single" w:sz="4" w:space="0" w:color="FFFFFF" w:themeColor="background1"/>
            </w:tcBorders>
            <w:shd w:val="clear" w:color="auto" w:fill="004990"/>
            <w:vAlign w:val="center"/>
            <w:hideMark/>
          </w:tcPr>
          <w:p w14:paraId="4CC91E96" w14:textId="77777777" w:rsidR="001D6B73" w:rsidRPr="00363D85" w:rsidRDefault="001D6B73" w:rsidP="001D6B73">
            <w:pPr>
              <w:jc w:val="center"/>
              <w:rPr>
                <w:rFonts w:ascii="Tahoma" w:hAnsi="Tahoma" w:cs="Tahoma"/>
                <w:b/>
                <w:color w:val="FFFFFF" w:themeColor="background1"/>
                <w:lang w:val="es-ES_tradnl"/>
              </w:rPr>
            </w:pPr>
            <w:r w:rsidRPr="00363D85">
              <w:rPr>
                <w:rFonts w:ascii="Tahoma" w:hAnsi="Tahoma" w:cs="Tahoma"/>
                <w:b/>
                <w:color w:val="FFFFFF" w:themeColor="background1"/>
                <w:lang w:val="es-ES_tradnl"/>
              </w:rPr>
              <w:t>Característica</w:t>
            </w:r>
            <w:r>
              <w:rPr>
                <w:rFonts w:ascii="Tahoma" w:hAnsi="Tahoma" w:cs="Tahoma"/>
                <w:b/>
                <w:color w:val="FFFFFF" w:themeColor="background1"/>
                <w:lang w:val="es-ES_tradnl"/>
              </w:rPr>
              <w:t>s y Condiciones Generales y Especiales</w:t>
            </w:r>
          </w:p>
        </w:tc>
      </w:tr>
      <w:tr w:rsidR="00652C50" w:rsidRPr="009C2DE5" w14:paraId="078D6DAB" w14:textId="77777777" w:rsidTr="00B71C37">
        <w:trPr>
          <w:trHeight w:val="770"/>
          <w:jc w:val="center"/>
        </w:trPr>
        <w:tc>
          <w:tcPr>
            <w:tcW w:w="422" w:type="pct"/>
            <w:tcBorders>
              <w:top w:val="single" w:sz="4" w:space="0" w:color="004990"/>
              <w:left w:val="single" w:sz="4" w:space="0" w:color="004990"/>
              <w:bottom w:val="single" w:sz="4" w:space="0" w:color="004990"/>
              <w:right w:val="single" w:sz="4" w:space="0" w:color="004990"/>
            </w:tcBorders>
            <w:vAlign w:val="center"/>
            <w:hideMark/>
          </w:tcPr>
          <w:p w14:paraId="5A5C18BC" w14:textId="77777777" w:rsidR="001D6B73" w:rsidRPr="009C2DE5" w:rsidRDefault="001D6B73" w:rsidP="00BE7D3A">
            <w:pPr>
              <w:jc w:val="center"/>
              <w:rPr>
                <w:rFonts w:ascii="Tahoma" w:hAnsi="Tahoma" w:cs="Tahoma"/>
                <w:color w:val="004990"/>
                <w:sz w:val="18"/>
                <w:lang w:val="es-ES_tradnl"/>
              </w:rPr>
            </w:pPr>
            <w:r>
              <w:rPr>
                <w:rFonts w:ascii="Tahoma" w:hAnsi="Tahoma" w:cs="Tahoma"/>
                <w:color w:val="004990"/>
                <w:sz w:val="18"/>
                <w:lang w:val="es-ES_tradnl"/>
              </w:rPr>
              <w:t>1</w:t>
            </w:r>
          </w:p>
        </w:tc>
        <w:tc>
          <w:tcPr>
            <w:tcW w:w="1640" w:type="pct"/>
            <w:tcBorders>
              <w:top w:val="single" w:sz="4" w:space="0" w:color="004990"/>
              <w:left w:val="single" w:sz="4" w:space="0" w:color="004990"/>
              <w:bottom w:val="single" w:sz="4" w:space="0" w:color="004990"/>
              <w:right w:val="single" w:sz="4" w:space="0" w:color="004990"/>
            </w:tcBorders>
            <w:vAlign w:val="center"/>
            <w:hideMark/>
          </w:tcPr>
          <w:p w14:paraId="1A2DC110" w14:textId="77777777" w:rsidR="001D6B73" w:rsidRPr="009C2DE5" w:rsidRDefault="001D6B73" w:rsidP="00BE7D3A">
            <w:pPr>
              <w:jc w:val="center"/>
              <w:rPr>
                <w:rFonts w:ascii="Tahoma" w:hAnsi="Tahoma" w:cs="Tahoma"/>
                <w:color w:val="004990"/>
                <w:sz w:val="18"/>
                <w:lang w:val="es-ES_tradnl"/>
              </w:rPr>
            </w:pPr>
            <w:r>
              <w:rPr>
                <w:rFonts w:ascii="Tahoma" w:hAnsi="Tahoma" w:cs="Tahoma"/>
                <w:color w:val="004990"/>
                <w:sz w:val="18"/>
                <w:lang w:val="es-ES_tradnl"/>
              </w:rPr>
              <w:t>Póliza de Todo Riesgo</w:t>
            </w:r>
          </w:p>
        </w:tc>
        <w:tc>
          <w:tcPr>
            <w:tcW w:w="703" w:type="pct"/>
            <w:tcBorders>
              <w:top w:val="single" w:sz="4" w:space="0" w:color="004990"/>
              <w:left w:val="single" w:sz="4" w:space="0" w:color="004990"/>
              <w:bottom w:val="single" w:sz="4" w:space="0" w:color="004990"/>
              <w:right w:val="single" w:sz="4" w:space="0" w:color="004990"/>
            </w:tcBorders>
            <w:vAlign w:val="center"/>
            <w:hideMark/>
          </w:tcPr>
          <w:p w14:paraId="68543157" w14:textId="77777777" w:rsidR="001D6B73" w:rsidRPr="009C2DE5" w:rsidRDefault="001D6B73" w:rsidP="00BE7D3A">
            <w:pPr>
              <w:jc w:val="center"/>
              <w:rPr>
                <w:rFonts w:ascii="Tahoma" w:hAnsi="Tahoma" w:cs="Tahoma"/>
                <w:color w:val="004990"/>
                <w:sz w:val="18"/>
                <w:lang w:val="es-ES_tradnl"/>
              </w:rPr>
            </w:pPr>
            <w:r>
              <w:rPr>
                <w:rFonts w:ascii="Tahoma" w:hAnsi="Tahoma" w:cs="Tahoma"/>
                <w:color w:val="004990"/>
                <w:sz w:val="18"/>
                <w:lang w:val="es-ES_tradnl"/>
              </w:rPr>
              <w:t>1</w:t>
            </w:r>
          </w:p>
        </w:tc>
        <w:tc>
          <w:tcPr>
            <w:tcW w:w="1209" w:type="pct"/>
            <w:tcBorders>
              <w:top w:val="single" w:sz="4" w:space="0" w:color="004990"/>
              <w:left w:val="single" w:sz="4" w:space="0" w:color="004990"/>
              <w:bottom w:val="single" w:sz="4" w:space="0" w:color="004990"/>
              <w:right w:val="single" w:sz="4" w:space="0" w:color="004990"/>
            </w:tcBorders>
            <w:vAlign w:val="center"/>
            <w:hideMark/>
          </w:tcPr>
          <w:p w14:paraId="00F5CF18" w14:textId="77777777" w:rsidR="001D6B73" w:rsidRPr="009C2DE5" w:rsidRDefault="001D6B73" w:rsidP="00BE7D3A">
            <w:pPr>
              <w:jc w:val="center"/>
              <w:rPr>
                <w:rFonts w:ascii="Tahoma" w:hAnsi="Tahoma" w:cs="Tahoma"/>
                <w:color w:val="004990"/>
                <w:sz w:val="18"/>
                <w:lang w:val="es-ES_tradnl"/>
              </w:rPr>
            </w:pPr>
            <w:r>
              <w:rPr>
                <w:rFonts w:ascii="Tahoma" w:hAnsi="Tahoma" w:cs="Tahoma"/>
                <w:color w:val="004990"/>
                <w:sz w:val="18"/>
                <w:lang w:val="es-ES_tradnl"/>
              </w:rPr>
              <w:t>Todo Riesgo de Daños</w:t>
            </w:r>
          </w:p>
        </w:tc>
        <w:tc>
          <w:tcPr>
            <w:tcW w:w="1026" w:type="pct"/>
            <w:tcBorders>
              <w:top w:val="single" w:sz="4" w:space="0" w:color="004990"/>
              <w:left w:val="single" w:sz="4" w:space="0" w:color="004990"/>
              <w:bottom w:val="single" w:sz="4" w:space="0" w:color="004990"/>
              <w:right w:val="single" w:sz="4" w:space="0" w:color="004990"/>
            </w:tcBorders>
            <w:vAlign w:val="center"/>
            <w:hideMark/>
          </w:tcPr>
          <w:p w14:paraId="71168230" w14:textId="77777777" w:rsidR="001D6B73" w:rsidRPr="009C2DE5" w:rsidRDefault="001D6B73" w:rsidP="00BE7D3A">
            <w:pPr>
              <w:jc w:val="center"/>
              <w:rPr>
                <w:rFonts w:ascii="Tahoma" w:hAnsi="Tahoma" w:cs="Tahoma"/>
                <w:color w:val="004990"/>
                <w:sz w:val="18"/>
                <w:lang w:val="es-ES_tradnl"/>
              </w:rPr>
            </w:pPr>
            <w:r>
              <w:rPr>
                <w:rFonts w:ascii="Tahoma" w:hAnsi="Tahoma" w:cs="Tahoma"/>
                <w:color w:val="004990"/>
                <w:sz w:val="18"/>
                <w:lang w:val="es-ES_tradnl"/>
              </w:rPr>
              <w:t>Ver Anexo</w:t>
            </w:r>
            <w:r w:rsidR="00087C9B">
              <w:rPr>
                <w:rFonts w:ascii="Tahoma" w:hAnsi="Tahoma" w:cs="Tahoma"/>
                <w:color w:val="004990"/>
                <w:sz w:val="18"/>
                <w:lang w:val="es-ES_tradnl"/>
              </w:rPr>
              <w:t xml:space="preserve"> 3</w:t>
            </w:r>
          </w:p>
        </w:tc>
      </w:tr>
      <w:tr w:rsidR="00652C50" w:rsidRPr="009C2DE5" w14:paraId="75004F05" w14:textId="77777777" w:rsidTr="00B71C37">
        <w:trPr>
          <w:trHeight w:val="770"/>
          <w:jc w:val="center"/>
        </w:trPr>
        <w:tc>
          <w:tcPr>
            <w:tcW w:w="422" w:type="pct"/>
            <w:tcBorders>
              <w:top w:val="single" w:sz="4" w:space="0" w:color="004990"/>
              <w:left w:val="single" w:sz="4" w:space="0" w:color="004990"/>
              <w:bottom w:val="single" w:sz="4" w:space="0" w:color="004990"/>
              <w:right w:val="single" w:sz="4" w:space="0" w:color="004990"/>
            </w:tcBorders>
            <w:vAlign w:val="center"/>
            <w:hideMark/>
          </w:tcPr>
          <w:p w14:paraId="57B4EC4C" w14:textId="77777777" w:rsidR="001D6B73" w:rsidRPr="009C2DE5" w:rsidRDefault="001D6B73" w:rsidP="00BE7D3A">
            <w:pPr>
              <w:jc w:val="center"/>
              <w:rPr>
                <w:rFonts w:ascii="Tahoma" w:hAnsi="Tahoma" w:cs="Tahoma"/>
                <w:color w:val="004990"/>
                <w:sz w:val="18"/>
                <w:lang w:val="es-ES_tradnl"/>
              </w:rPr>
            </w:pPr>
            <w:r>
              <w:rPr>
                <w:rFonts w:ascii="Tahoma" w:hAnsi="Tahoma" w:cs="Tahoma"/>
                <w:color w:val="004990"/>
                <w:sz w:val="18"/>
                <w:lang w:val="es-ES_tradnl"/>
              </w:rPr>
              <w:t>2</w:t>
            </w:r>
          </w:p>
        </w:tc>
        <w:tc>
          <w:tcPr>
            <w:tcW w:w="1640" w:type="pct"/>
            <w:tcBorders>
              <w:top w:val="single" w:sz="4" w:space="0" w:color="004990"/>
              <w:left w:val="single" w:sz="4" w:space="0" w:color="004990"/>
              <w:bottom w:val="single" w:sz="4" w:space="0" w:color="004990"/>
              <w:right w:val="single" w:sz="4" w:space="0" w:color="004990"/>
            </w:tcBorders>
            <w:vAlign w:val="center"/>
            <w:hideMark/>
          </w:tcPr>
          <w:p w14:paraId="52D9FBC5" w14:textId="77777777" w:rsidR="001D6B73" w:rsidRPr="009C2DE5" w:rsidRDefault="001D6B73" w:rsidP="00BE7D3A">
            <w:pPr>
              <w:jc w:val="center"/>
              <w:rPr>
                <w:rFonts w:ascii="Tahoma" w:hAnsi="Tahoma" w:cs="Tahoma"/>
                <w:color w:val="004990"/>
                <w:sz w:val="18"/>
                <w:lang w:val="es-ES_tradnl"/>
              </w:rPr>
            </w:pPr>
            <w:r>
              <w:rPr>
                <w:rFonts w:ascii="Tahoma" w:hAnsi="Tahoma" w:cs="Tahoma"/>
                <w:color w:val="004990"/>
                <w:sz w:val="18"/>
                <w:lang w:val="es-ES_tradnl"/>
              </w:rPr>
              <w:t>Póliza Comprensiva 3 D</w:t>
            </w:r>
          </w:p>
        </w:tc>
        <w:tc>
          <w:tcPr>
            <w:tcW w:w="703" w:type="pct"/>
            <w:tcBorders>
              <w:top w:val="single" w:sz="4" w:space="0" w:color="004990"/>
              <w:left w:val="single" w:sz="4" w:space="0" w:color="004990"/>
              <w:bottom w:val="single" w:sz="4" w:space="0" w:color="004990"/>
              <w:right w:val="single" w:sz="4" w:space="0" w:color="004990"/>
            </w:tcBorders>
            <w:vAlign w:val="center"/>
            <w:hideMark/>
          </w:tcPr>
          <w:p w14:paraId="0F9C9E72" w14:textId="77777777" w:rsidR="001D6B73" w:rsidRPr="009C2DE5" w:rsidRDefault="001D6B73" w:rsidP="00BE7D3A">
            <w:pPr>
              <w:jc w:val="center"/>
              <w:rPr>
                <w:rFonts w:ascii="Tahoma" w:hAnsi="Tahoma" w:cs="Tahoma"/>
                <w:color w:val="004990"/>
                <w:sz w:val="18"/>
                <w:lang w:val="es-ES_tradnl"/>
              </w:rPr>
            </w:pPr>
            <w:r>
              <w:rPr>
                <w:rFonts w:ascii="Tahoma" w:hAnsi="Tahoma" w:cs="Tahoma"/>
                <w:color w:val="004990"/>
                <w:sz w:val="18"/>
                <w:lang w:val="es-ES_tradnl"/>
              </w:rPr>
              <w:t>1</w:t>
            </w:r>
          </w:p>
        </w:tc>
        <w:tc>
          <w:tcPr>
            <w:tcW w:w="1209" w:type="pct"/>
            <w:tcBorders>
              <w:top w:val="single" w:sz="4" w:space="0" w:color="004990"/>
              <w:left w:val="single" w:sz="4" w:space="0" w:color="004990"/>
              <w:bottom w:val="single" w:sz="4" w:space="0" w:color="004990"/>
              <w:right w:val="single" w:sz="4" w:space="0" w:color="004990"/>
            </w:tcBorders>
            <w:vAlign w:val="center"/>
            <w:hideMark/>
          </w:tcPr>
          <w:p w14:paraId="067721C8" w14:textId="77777777" w:rsidR="001D6B73" w:rsidRPr="009C2DE5" w:rsidRDefault="001D6B73" w:rsidP="00BE7D3A">
            <w:pPr>
              <w:jc w:val="center"/>
              <w:rPr>
                <w:rFonts w:ascii="Tahoma" w:hAnsi="Tahoma" w:cs="Tahoma"/>
                <w:color w:val="004990"/>
                <w:sz w:val="18"/>
                <w:lang w:val="es-ES_tradnl"/>
              </w:rPr>
            </w:pPr>
            <w:r>
              <w:rPr>
                <w:rFonts w:ascii="Tahoma" w:hAnsi="Tahoma" w:cs="Tahoma"/>
                <w:color w:val="004990"/>
                <w:sz w:val="18"/>
                <w:lang w:val="es-ES_tradnl"/>
              </w:rPr>
              <w:t>Deshonestidad, Desaparición y Destrucción</w:t>
            </w:r>
          </w:p>
        </w:tc>
        <w:tc>
          <w:tcPr>
            <w:tcW w:w="1026" w:type="pct"/>
            <w:tcBorders>
              <w:top w:val="single" w:sz="4" w:space="0" w:color="004990"/>
              <w:left w:val="single" w:sz="4" w:space="0" w:color="004990"/>
              <w:bottom w:val="single" w:sz="4" w:space="0" w:color="004990"/>
              <w:right w:val="single" w:sz="4" w:space="0" w:color="004990"/>
            </w:tcBorders>
            <w:vAlign w:val="center"/>
            <w:hideMark/>
          </w:tcPr>
          <w:p w14:paraId="2357A922" w14:textId="77777777" w:rsidR="001D6B73" w:rsidRPr="009C2DE5" w:rsidRDefault="001D6B73" w:rsidP="00BE7D3A">
            <w:pPr>
              <w:jc w:val="center"/>
              <w:rPr>
                <w:rFonts w:ascii="Tahoma" w:hAnsi="Tahoma" w:cs="Tahoma"/>
                <w:color w:val="004990"/>
                <w:sz w:val="18"/>
                <w:lang w:val="es-ES_tradnl"/>
              </w:rPr>
            </w:pPr>
            <w:r>
              <w:rPr>
                <w:rFonts w:ascii="Tahoma" w:hAnsi="Tahoma" w:cs="Tahoma"/>
                <w:color w:val="004990"/>
                <w:sz w:val="18"/>
                <w:lang w:val="es-ES_tradnl"/>
              </w:rPr>
              <w:t>Ver Anexo</w:t>
            </w:r>
            <w:r w:rsidR="00087C9B">
              <w:rPr>
                <w:rFonts w:ascii="Tahoma" w:hAnsi="Tahoma" w:cs="Tahoma"/>
                <w:color w:val="004990"/>
                <w:sz w:val="18"/>
                <w:lang w:val="es-ES_tradnl"/>
              </w:rPr>
              <w:t xml:space="preserve"> 4</w:t>
            </w:r>
          </w:p>
        </w:tc>
      </w:tr>
      <w:tr w:rsidR="00652C50" w:rsidRPr="009C2DE5" w14:paraId="108CF205" w14:textId="77777777" w:rsidTr="00B71C37">
        <w:trPr>
          <w:trHeight w:val="770"/>
          <w:jc w:val="center"/>
        </w:trPr>
        <w:tc>
          <w:tcPr>
            <w:tcW w:w="422" w:type="pct"/>
            <w:tcBorders>
              <w:top w:val="single" w:sz="4" w:space="0" w:color="004990"/>
              <w:left w:val="single" w:sz="4" w:space="0" w:color="004990"/>
              <w:bottom w:val="single" w:sz="4" w:space="0" w:color="004990"/>
              <w:right w:val="single" w:sz="4" w:space="0" w:color="004990"/>
            </w:tcBorders>
            <w:vAlign w:val="center"/>
            <w:hideMark/>
          </w:tcPr>
          <w:p w14:paraId="27E47292" w14:textId="77777777" w:rsidR="001D6B73" w:rsidRDefault="001D6B73" w:rsidP="00BE7D3A">
            <w:pPr>
              <w:jc w:val="center"/>
              <w:rPr>
                <w:rFonts w:ascii="Tahoma" w:hAnsi="Tahoma" w:cs="Tahoma"/>
                <w:color w:val="004990"/>
                <w:sz w:val="18"/>
                <w:lang w:val="es-ES_tradnl"/>
              </w:rPr>
            </w:pPr>
            <w:r>
              <w:rPr>
                <w:rFonts w:ascii="Tahoma" w:hAnsi="Tahoma" w:cs="Tahoma"/>
                <w:color w:val="004990"/>
                <w:sz w:val="18"/>
                <w:lang w:val="es-ES_tradnl"/>
              </w:rPr>
              <w:t>3</w:t>
            </w:r>
          </w:p>
          <w:p w14:paraId="020C1958" w14:textId="77777777" w:rsidR="001D6B73" w:rsidRPr="009C2DE5" w:rsidRDefault="001D6B73" w:rsidP="00BE7D3A">
            <w:pPr>
              <w:jc w:val="center"/>
              <w:rPr>
                <w:rFonts w:ascii="Tahoma" w:hAnsi="Tahoma" w:cs="Tahoma"/>
                <w:color w:val="004990"/>
                <w:sz w:val="18"/>
                <w:lang w:val="es-ES_tradnl"/>
              </w:rPr>
            </w:pPr>
          </w:p>
        </w:tc>
        <w:tc>
          <w:tcPr>
            <w:tcW w:w="1640" w:type="pct"/>
            <w:tcBorders>
              <w:top w:val="single" w:sz="4" w:space="0" w:color="004990"/>
              <w:left w:val="single" w:sz="4" w:space="0" w:color="004990"/>
              <w:bottom w:val="single" w:sz="4" w:space="0" w:color="004990"/>
              <w:right w:val="single" w:sz="4" w:space="0" w:color="004990"/>
            </w:tcBorders>
            <w:vAlign w:val="center"/>
            <w:hideMark/>
          </w:tcPr>
          <w:p w14:paraId="2534F154" w14:textId="77777777" w:rsidR="001D6B73" w:rsidRPr="009C2DE5" w:rsidRDefault="001D6B73" w:rsidP="00BE7D3A">
            <w:pPr>
              <w:jc w:val="center"/>
              <w:rPr>
                <w:rFonts w:ascii="Tahoma" w:hAnsi="Tahoma" w:cs="Tahoma"/>
                <w:color w:val="004990"/>
                <w:sz w:val="18"/>
                <w:lang w:val="es-ES_tradnl"/>
              </w:rPr>
            </w:pPr>
            <w:r>
              <w:rPr>
                <w:rFonts w:ascii="Tahoma" w:hAnsi="Tahoma" w:cs="Tahoma"/>
                <w:color w:val="004990"/>
                <w:sz w:val="18"/>
                <w:lang w:val="es-ES_tradnl"/>
              </w:rPr>
              <w:t>Póliza de Responsabilidad Civil D&amp; O</w:t>
            </w:r>
          </w:p>
        </w:tc>
        <w:tc>
          <w:tcPr>
            <w:tcW w:w="703" w:type="pct"/>
            <w:tcBorders>
              <w:top w:val="single" w:sz="4" w:space="0" w:color="004990"/>
              <w:left w:val="single" w:sz="4" w:space="0" w:color="004990"/>
              <w:bottom w:val="single" w:sz="4" w:space="0" w:color="004990"/>
              <w:right w:val="single" w:sz="4" w:space="0" w:color="004990"/>
            </w:tcBorders>
            <w:vAlign w:val="center"/>
            <w:hideMark/>
          </w:tcPr>
          <w:p w14:paraId="7B1AEB5F" w14:textId="77777777" w:rsidR="001D6B73" w:rsidRPr="009C2DE5" w:rsidRDefault="001D6B73" w:rsidP="00BE7D3A">
            <w:pPr>
              <w:jc w:val="center"/>
              <w:rPr>
                <w:rFonts w:ascii="Tahoma" w:hAnsi="Tahoma" w:cs="Tahoma"/>
                <w:color w:val="004990"/>
                <w:sz w:val="18"/>
                <w:lang w:val="es-ES_tradnl"/>
              </w:rPr>
            </w:pPr>
            <w:r>
              <w:rPr>
                <w:rFonts w:ascii="Tahoma" w:hAnsi="Tahoma" w:cs="Tahoma"/>
                <w:color w:val="004990"/>
                <w:sz w:val="18"/>
                <w:lang w:val="es-ES_tradnl"/>
              </w:rPr>
              <w:t>1</w:t>
            </w:r>
          </w:p>
        </w:tc>
        <w:tc>
          <w:tcPr>
            <w:tcW w:w="1209" w:type="pct"/>
            <w:tcBorders>
              <w:top w:val="single" w:sz="4" w:space="0" w:color="004990"/>
              <w:left w:val="single" w:sz="4" w:space="0" w:color="004990"/>
              <w:bottom w:val="single" w:sz="4" w:space="0" w:color="004990"/>
              <w:right w:val="single" w:sz="4" w:space="0" w:color="004990"/>
            </w:tcBorders>
            <w:vAlign w:val="center"/>
            <w:hideMark/>
          </w:tcPr>
          <w:p w14:paraId="52C493C5" w14:textId="77777777" w:rsidR="001D6B73" w:rsidRPr="009C2DE5" w:rsidRDefault="001D6B73" w:rsidP="00BE7D3A">
            <w:pPr>
              <w:jc w:val="center"/>
              <w:rPr>
                <w:rFonts w:ascii="Tahoma" w:hAnsi="Tahoma" w:cs="Tahoma"/>
                <w:color w:val="004990"/>
                <w:sz w:val="18"/>
                <w:lang w:val="es-ES_tradnl"/>
              </w:rPr>
            </w:pPr>
            <w:r>
              <w:rPr>
                <w:rFonts w:ascii="Tahoma" w:hAnsi="Tahoma" w:cs="Tahoma"/>
                <w:color w:val="004990"/>
                <w:sz w:val="18"/>
                <w:lang w:val="es-ES_tradnl"/>
              </w:rPr>
              <w:t>De Directores y Oficiales</w:t>
            </w:r>
          </w:p>
        </w:tc>
        <w:tc>
          <w:tcPr>
            <w:tcW w:w="1026" w:type="pct"/>
            <w:tcBorders>
              <w:top w:val="single" w:sz="4" w:space="0" w:color="004990"/>
              <w:left w:val="single" w:sz="4" w:space="0" w:color="004990"/>
              <w:bottom w:val="single" w:sz="4" w:space="0" w:color="004990"/>
              <w:right w:val="single" w:sz="4" w:space="0" w:color="004990"/>
            </w:tcBorders>
            <w:vAlign w:val="center"/>
            <w:hideMark/>
          </w:tcPr>
          <w:p w14:paraId="5A65DAEF" w14:textId="77777777" w:rsidR="001D6B73" w:rsidRPr="009C2DE5" w:rsidRDefault="001D6B73" w:rsidP="00BE7D3A">
            <w:pPr>
              <w:jc w:val="center"/>
              <w:rPr>
                <w:rFonts w:ascii="Tahoma" w:hAnsi="Tahoma" w:cs="Tahoma"/>
                <w:color w:val="004990"/>
                <w:sz w:val="18"/>
                <w:lang w:val="es-ES_tradnl"/>
              </w:rPr>
            </w:pPr>
            <w:r>
              <w:rPr>
                <w:rFonts w:ascii="Tahoma" w:hAnsi="Tahoma" w:cs="Tahoma"/>
                <w:color w:val="004990"/>
                <w:sz w:val="18"/>
                <w:lang w:val="es-ES_tradnl"/>
              </w:rPr>
              <w:t>Ver Anexo</w:t>
            </w:r>
            <w:r w:rsidR="00087C9B">
              <w:rPr>
                <w:rFonts w:ascii="Tahoma" w:hAnsi="Tahoma" w:cs="Tahoma"/>
                <w:color w:val="004990"/>
                <w:sz w:val="18"/>
                <w:lang w:val="es-ES_tradnl"/>
              </w:rPr>
              <w:t xml:space="preserve"> 5</w:t>
            </w:r>
          </w:p>
        </w:tc>
      </w:tr>
      <w:tr w:rsidR="00652C50" w:rsidRPr="009C2DE5" w14:paraId="5F4AA0DE" w14:textId="77777777" w:rsidTr="00B71C37">
        <w:trPr>
          <w:trHeight w:val="770"/>
          <w:jc w:val="center"/>
        </w:trPr>
        <w:tc>
          <w:tcPr>
            <w:tcW w:w="422" w:type="pct"/>
            <w:tcBorders>
              <w:top w:val="single" w:sz="4" w:space="0" w:color="004990"/>
              <w:left w:val="single" w:sz="4" w:space="0" w:color="004990"/>
              <w:bottom w:val="single" w:sz="4" w:space="0" w:color="004990"/>
              <w:right w:val="single" w:sz="4" w:space="0" w:color="004990"/>
            </w:tcBorders>
            <w:vAlign w:val="center"/>
          </w:tcPr>
          <w:p w14:paraId="0A2D7293" w14:textId="77777777" w:rsidR="001D6B73" w:rsidRDefault="001D6B73" w:rsidP="00BE7D3A">
            <w:pPr>
              <w:jc w:val="center"/>
              <w:rPr>
                <w:rFonts w:ascii="Tahoma" w:hAnsi="Tahoma" w:cs="Tahoma"/>
                <w:color w:val="004990"/>
                <w:sz w:val="18"/>
                <w:lang w:val="es-ES_tradnl"/>
              </w:rPr>
            </w:pPr>
            <w:r>
              <w:rPr>
                <w:rFonts w:ascii="Tahoma" w:hAnsi="Tahoma" w:cs="Tahoma"/>
                <w:color w:val="004990"/>
                <w:sz w:val="18"/>
                <w:lang w:val="es-ES_tradnl"/>
              </w:rPr>
              <w:t>4</w:t>
            </w:r>
          </w:p>
        </w:tc>
        <w:tc>
          <w:tcPr>
            <w:tcW w:w="1640" w:type="pct"/>
            <w:tcBorders>
              <w:top w:val="single" w:sz="4" w:space="0" w:color="004990"/>
              <w:left w:val="single" w:sz="4" w:space="0" w:color="004990"/>
              <w:bottom w:val="single" w:sz="4" w:space="0" w:color="004990"/>
              <w:right w:val="single" w:sz="4" w:space="0" w:color="004990"/>
            </w:tcBorders>
            <w:vAlign w:val="center"/>
          </w:tcPr>
          <w:p w14:paraId="0C913331" w14:textId="77777777" w:rsidR="001D6B73" w:rsidRDefault="001D6B73" w:rsidP="00BE7D3A">
            <w:pPr>
              <w:jc w:val="center"/>
              <w:rPr>
                <w:rFonts w:ascii="Tahoma" w:hAnsi="Tahoma" w:cs="Tahoma"/>
                <w:color w:val="004990"/>
                <w:sz w:val="18"/>
                <w:lang w:val="es-ES_tradnl"/>
              </w:rPr>
            </w:pPr>
            <w:r>
              <w:rPr>
                <w:rFonts w:ascii="Tahoma" w:hAnsi="Tahoma" w:cs="Tahoma"/>
                <w:color w:val="004990"/>
                <w:sz w:val="18"/>
                <w:lang w:val="es-ES_tradnl"/>
              </w:rPr>
              <w:t>Póliza de Responsabilidad Civil</w:t>
            </w:r>
          </w:p>
        </w:tc>
        <w:tc>
          <w:tcPr>
            <w:tcW w:w="703" w:type="pct"/>
            <w:tcBorders>
              <w:top w:val="single" w:sz="4" w:space="0" w:color="004990"/>
              <w:left w:val="single" w:sz="4" w:space="0" w:color="004990"/>
              <w:bottom w:val="single" w:sz="4" w:space="0" w:color="004990"/>
              <w:right w:val="single" w:sz="4" w:space="0" w:color="004990"/>
            </w:tcBorders>
            <w:vAlign w:val="center"/>
          </w:tcPr>
          <w:p w14:paraId="3965A4B6" w14:textId="77777777" w:rsidR="001D6B73" w:rsidRPr="009C2DE5" w:rsidRDefault="001D6B73" w:rsidP="00BE7D3A">
            <w:pPr>
              <w:jc w:val="center"/>
              <w:rPr>
                <w:rFonts w:ascii="Tahoma" w:hAnsi="Tahoma" w:cs="Tahoma"/>
                <w:color w:val="004990"/>
                <w:sz w:val="18"/>
                <w:lang w:val="es-ES_tradnl"/>
              </w:rPr>
            </w:pPr>
            <w:r>
              <w:rPr>
                <w:rFonts w:ascii="Tahoma" w:hAnsi="Tahoma" w:cs="Tahoma"/>
                <w:color w:val="004990"/>
                <w:sz w:val="18"/>
                <w:lang w:val="es-ES_tradnl"/>
              </w:rPr>
              <w:t>1</w:t>
            </w:r>
          </w:p>
        </w:tc>
        <w:tc>
          <w:tcPr>
            <w:tcW w:w="1209" w:type="pct"/>
            <w:tcBorders>
              <w:top w:val="single" w:sz="4" w:space="0" w:color="004990"/>
              <w:left w:val="single" w:sz="4" w:space="0" w:color="004990"/>
              <w:bottom w:val="single" w:sz="4" w:space="0" w:color="004990"/>
              <w:right w:val="single" w:sz="4" w:space="0" w:color="004990"/>
            </w:tcBorders>
            <w:vAlign w:val="center"/>
          </w:tcPr>
          <w:p w14:paraId="0B6C9FA7" w14:textId="77777777" w:rsidR="001D6B73" w:rsidRPr="009C2DE5" w:rsidRDefault="001D6B73" w:rsidP="00BE7D3A">
            <w:pPr>
              <w:jc w:val="center"/>
              <w:rPr>
                <w:rFonts w:ascii="Tahoma" w:hAnsi="Tahoma" w:cs="Tahoma"/>
                <w:color w:val="004990"/>
                <w:sz w:val="18"/>
                <w:lang w:val="es-ES_tradnl"/>
              </w:rPr>
            </w:pPr>
            <w:r>
              <w:rPr>
                <w:rFonts w:ascii="Tahoma" w:hAnsi="Tahoma" w:cs="Tahoma"/>
                <w:color w:val="004990"/>
                <w:sz w:val="18"/>
                <w:lang w:val="es-ES_tradnl"/>
              </w:rPr>
              <w:t>Responsabilidad Civil</w:t>
            </w:r>
          </w:p>
        </w:tc>
        <w:tc>
          <w:tcPr>
            <w:tcW w:w="1026" w:type="pct"/>
            <w:tcBorders>
              <w:top w:val="single" w:sz="4" w:space="0" w:color="004990"/>
              <w:left w:val="single" w:sz="4" w:space="0" w:color="004990"/>
              <w:bottom w:val="single" w:sz="4" w:space="0" w:color="004990"/>
              <w:right w:val="single" w:sz="4" w:space="0" w:color="004990"/>
            </w:tcBorders>
            <w:vAlign w:val="center"/>
          </w:tcPr>
          <w:p w14:paraId="613592B9" w14:textId="77777777" w:rsidR="001D6B73" w:rsidRPr="009C2DE5" w:rsidRDefault="001D6B73" w:rsidP="00BE7D3A">
            <w:pPr>
              <w:jc w:val="center"/>
              <w:rPr>
                <w:rFonts w:ascii="Tahoma" w:hAnsi="Tahoma" w:cs="Tahoma"/>
                <w:color w:val="004990"/>
                <w:sz w:val="18"/>
                <w:lang w:val="es-ES_tradnl"/>
              </w:rPr>
            </w:pPr>
            <w:r>
              <w:rPr>
                <w:rFonts w:ascii="Tahoma" w:hAnsi="Tahoma" w:cs="Tahoma"/>
                <w:color w:val="004990"/>
                <w:sz w:val="18"/>
                <w:lang w:val="es-ES_tradnl"/>
              </w:rPr>
              <w:t>Ver Anexo</w:t>
            </w:r>
            <w:r w:rsidR="00087C9B">
              <w:rPr>
                <w:rFonts w:ascii="Tahoma" w:hAnsi="Tahoma" w:cs="Tahoma"/>
                <w:color w:val="004990"/>
                <w:sz w:val="18"/>
                <w:lang w:val="es-ES_tradnl"/>
              </w:rPr>
              <w:t xml:space="preserve"> 6</w:t>
            </w:r>
          </w:p>
        </w:tc>
      </w:tr>
      <w:tr w:rsidR="00652C50" w:rsidRPr="009C2DE5" w14:paraId="4614664B" w14:textId="77777777" w:rsidTr="00B71C37">
        <w:trPr>
          <w:trHeight w:val="770"/>
          <w:jc w:val="center"/>
        </w:trPr>
        <w:tc>
          <w:tcPr>
            <w:tcW w:w="422" w:type="pct"/>
            <w:tcBorders>
              <w:top w:val="single" w:sz="4" w:space="0" w:color="004990"/>
              <w:left w:val="single" w:sz="4" w:space="0" w:color="004990"/>
              <w:bottom w:val="single" w:sz="4" w:space="0" w:color="004990"/>
              <w:right w:val="single" w:sz="4" w:space="0" w:color="004990"/>
            </w:tcBorders>
            <w:vAlign w:val="center"/>
          </w:tcPr>
          <w:p w14:paraId="4D0A406F" w14:textId="77777777" w:rsidR="001D6B73" w:rsidRDefault="001D6B73" w:rsidP="00BE7D3A">
            <w:pPr>
              <w:jc w:val="center"/>
              <w:rPr>
                <w:rFonts w:ascii="Tahoma" w:hAnsi="Tahoma" w:cs="Tahoma"/>
                <w:color w:val="004990"/>
                <w:sz w:val="18"/>
                <w:lang w:val="es-ES_tradnl"/>
              </w:rPr>
            </w:pPr>
            <w:r>
              <w:rPr>
                <w:rFonts w:ascii="Tahoma" w:hAnsi="Tahoma" w:cs="Tahoma"/>
                <w:color w:val="004990"/>
                <w:sz w:val="18"/>
                <w:lang w:val="es-ES_tradnl"/>
              </w:rPr>
              <w:t>5</w:t>
            </w:r>
          </w:p>
        </w:tc>
        <w:tc>
          <w:tcPr>
            <w:tcW w:w="1640" w:type="pct"/>
            <w:tcBorders>
              <w:top w:val="single" w:sz="4" w:space="0" w:color="004990"/>
              <w:left w:val="single" w:sz="4" w:space="0" w:color="004990"/>
              <w:bottom w:val="single" w:sz="4" w:space="0" w:color="004990"/>
              <w:right w:val="single" w:sz="4" w:space="0" w:color="004990"/>
            </w:tcBorders>
            <w:vAlign w:val="center"/>
          </w:tcPr>
          <w:p w14:paraId="1D56CFB9" w14:textId="77777777" w:rsidR="001D6B73" w:rsidRDefault="001D6B73" w:rsidP="00BE7D3A">
            <w:pPr>
              <w:jc w:val="center"/>
              <w:rPr>
                <w:rFonts w:ascii="Tahoma" w:hAnsi="Tahoma" w:cs="Tahoma"/>
                <w:color w:val="004990"/>
                <w:sz w:val="18"/>
                <w:lang w:val="es-ES_tradnl"/>
              </w:rPr>
            </w:pPr>
            <w:r>
              <w:rPr>
                <w:rFonts w:ascii="Tahoma" w:hAnsi="Tahoma" w:cs="Tahoma"/>
                <w:color w:val="004990"/>
                <w:sz w:val="18"/>
                <w:lang w:val="es-ES_tradnl"/>
              </w:rPr>
              <w:t>Póliza de Accidentes Personales</w:t>
            </w:r>
          </w:p>
        </w:tc>
        <w:tc>
          <w:tcPr>
            <w:tcW w:w="703" w:type="pct"/>
            <w:tcBorders>
              <w:top w:val="single" w:sz="4" w:space="0" w:color="004990"/>
              <w:left w:val="single" w:sz="4" w:space="0" w:color="004990"/>
              <w:bottom w:val="single" w:sz="4" w:space="0" w:color="004990"/>
              <w:right w:val="single" w:sz="4" w:space="0" w:color="004990"/>
            </w:tcBorders>
            <w:vAlign w:val="center"/>
          </w:tcPr>
          <w:p w14:paraId="266BA72D" w14:textId="77777777" w:rsidR="001D6B73" w:rsidRPr="009C2DE5" w:rsidRDefault="001D6B73" w:rsidP="00BE7D3A">
            <w:pPr>
              <w:jc w:val="center"/>
              <w:rPr>
                <w:rFonts w:ascii="Tahoma" w:hAnsi="Tahoma" w:cs="Tahoma"/>
                <w:color w:val="004990"/>
                <w:sz w:val="18"/>
                <w:lang w:val="es-ES_tradnl"/>
              </w:rPr>
            </w:pPr>
            <w:r>
              <w:rPr>
                <w:rFonts w:ascii="Tahoma" w:hAnsi="Tahoma" w:cs="Tahoma"/>
                <w:color w:val="004990"/>
                <w:sz w:val="18"/>
                <w:lang w:val="es-ES_tradnl"/>
              </w:rPr>
              <w:t>1</w:t>
            </w:r>
          </w:p>
        </w:tc>
        <w:tc>
          <w:tcPr>
            <w:tcW w:w="1209" w:type="pct"/>
            <w:tcBorders>
              <w:top w:val="single" w:sz="4" w:space="0" w:color="004990"/>
              <w:left w:val="single" w:sz="4" w:space="0" w:color="004990"/>
              <w:bottom w:val="single" w:sz="4" w:space="0" w:color="004990"/>
              <w:right w:val="single" w:sz="4" w:space="0" w:color="004990"/>
            </w:tcBorders>
            <w:vAlign w:val="center"/>
          </w:tcPr>
          <w:p w14:paraId="0AF94151" w14:textId="77777777" w:rsidR="001D6B73" w:rsidRPr="009C2DE5" w:rsidRDefault="001D6B73" w:rsidP="00BE7D3A">
            <w:pPr>
              <w:jc w:val="center"/>
              <w:rPr>
                <w:rFonts w:ascii="Tahoma" w:hAnsi="Tahoma" w:cs="Tahoma"/>
                <w:color w:val="004990"/>
                <w:sz w:val="18"/>
                <w:lang w:val="es-ES_tradnl"/>
              </w:rPr>
            </w:pPr>
            <w:r>
              <w:rPr>
                <w:rFonts w:ascii="Tahoma" w:hAnsi="Tahoma" w:cs="Tahoma"/>
                <w:color w:val="004990"/>
                <w:sz w:val="18"/>
                <w:lang w:val="es-ES_tradnl"/>
              </w:rPr>
              <w:t>Accidentes Personales Grupo</w:t>
            </w:r>
          </w:p>
        </w:tc>
        <w:tc>
          <w:tcPr>
            <w:tcW w:w="1026" w:type="pct"/>
            <w:tcBorders>
              <w:top w:val="single" w:sz="4" w:space="0" w:color="004990"/>
              <w:left w:val="single" w:sz="4" w:space="0" w:color="004990"/>
              <w:bottom w:val="single" w:sz="4" w:space="0" w:color="004990"/>
              <w:right w:val="single" w:sz="4" w:space="0" w:color="004990"/>
            </w:tcBorders>
            <w:vAlign w:val="center"/>
          </w:tcPr>
          <w:p w14:paraId="174B7D58" w14:textId="77777777" w:rsidR="001D6B73" w:rsidRPr="009C2DE5" w:rsidRDefault="001D6B73" w:rsidP="00BE7D3A">
            <w:pPr>
              <w:jc w:val="center"/>
              <w:rPr>
                <w:rFonts w:ascii="Tahoma" w:hAnsi="Tahoma" w:cs="Tahoma"/>
                <w:color w:val="004990"/>
                <w:sz w:val="18"/>
                <w:lang w:val="es-ES_tradnl"/>
              </w:rPr>
            </w:pPr>
            <w:r>
              <w:rPr>
                <w:rFonts w:ascii="Tahoma" w:hAnsi="Tahoma" w:cs="Tahoma"/>
                <w:color w:val="004990"/>
                <w:sz w:val="18"/>
                <w:lang w:val="es-ES_tradnl"/>
              </w:rPr>
              <w:t>Ver Anexo</w:t>
            </w:r>
            <w:r w:rsidR="00087C9B">
              <w:rPr>
                <w:rFonts w:ascii="Tahoma" w:hAnsi="Tahoma" w:cs="Tahoma"/>
                <w:color w:val="004990"/>
                <w:sz w:val="18"/>
                <w:lang w:val="es-ES_tradnl"/>
              </w:rPr>
              <w:t xml:space="preserve"> 7</w:t>
            </w:r>
          </w:p>
        </w:tc>
      </w:tr>
      <w:tr w:rsidR="00652C50" w:rsidRPr="009C2DE5" w14:paraId="701C14AA" w14:textId="77777777" w:rsidTr="00B71C37">
        <w:trPr>
          <w:trHeight w:val="770"/>
          <w:jc w:val="center"/>
        </w:trPr>
        <w:tc>
          <w:tcPr>
            <w:tcW w:w="422" w:type="pct"/>
            <w:tcBorders>
              <w:top w:val="single" w:sz="4" w:space="0" w:color="004990"/>
              <w:left w:val="single" w:sz="4" w:space="0" w:color="004990"/>
              <w:bottom w:val="single" w:sz="4" w:space="0" w:color="004990"/>
              <w:right w:val="single" w:sz="4" w:space="0" w:color="004990"/>
            </w:tcBorders>
            <w:vAlign w:val="center"/>
          </w:tcPr>
          <w:p w14:paraId="17A53679" w14:textId="77777777" w:rsidR="001D6B73" w:rsidRDefault="001D6B73" w:rsidP="00BE7D3A">
            <w:pPr>
              <w:jc w:val="center"/>
              <w:rPr>
                <w:rFonts w:ascii="Tahoma" w:hAnsi="Tahoma" w:cs="Tahoma"/>
                <w:color w:val="004990"/>
                <w:sz w:val="18"/>
                <w:lang w:val="es-ES_tradnl"/>
              </w:rPr>
            </w:pPr>
            <w:r>
              <w:rPr>
                <w:rFonts w:ascii="Tahoma" w:hAnsi="Tahoma" w:cs="Tahoma"/>
                <w:color w:val="004990"/>
                <w:sz w:val="18"/>
                <w:lang w:val="es-ES_tradnl"/>
              </w:rPr>
              <w:t>6</w:t>
            </w:r>
          </w:p>
        </w:tc>
        <w:tc>
          <w:tcPr>
            <w:tcW w:w="1640" w:type="pct"/>
            <w:tcBorders>
              <w:top w:val="single" w:sz="4" w:space="0" w:color="004990"/>
              <w:left w:val="single" w:sz="4" w:space="0" w:color="004990"/>
              <w:bottom w:val="single" w:sz="4" w:space="0" w:color="004990"/>
              <w:right w:val="single" w:sz="4" w:space="0" w:color="004990"/>
            </w:tcBorders>
            <w:vAlign w:val="center"/>
          </w:tcPr>
          <w:p w14:paraId="382770A9" w14:textId="77777777" w:rsidR="001D6B73" w:rsidRDefault="001D6B73" w:rsidP="00BE7D3A">
            <w:pPr>
              <w:jc w:val="center"/>
              <w:rPr>
                <w:rFonts w:ascii="Tahoma" w:hAnsi="Tahoma" w:cs="Tahoma"/>
                <w:color w:val="004990"/>
                <w:sz w:val="18"/>
                <w:lang w:val="es-ES_tradnl"/>
              </w:rPr>
            </w:pPr>
            <w:r>
              <w:rPr>
                <w:rFonts w:ascii="Tahoma" w:hAnsi="Tahoma" w:cs="Tahoma"/>
                <w:color w:val="004990"/>
                <w:sz w:val="18"/>
                <w:lang w:val="es-ES_tradnl"/>
              </w:rPr>
              <w:t>Póliza de Vida Grupo</w:t>
            </w:r>
          </w:p>
        </w:tc>
        <w:tc>
          <w:tcPr>
            <w:tcW w:w="703" w:type="pct"/>
            <w:tcBorders>
              <w:top w:val="single" w:sz="4" w:space="0" w:color="004990"/>
              <w:left w:val="single" w:sz="4" w:space="0" w:color="004990"/>
              <w:bottom w:val="single" w:sz="4" w:space="0" w:color="004990"/>
              <w:right w:val="single" w:sz="4" w:space="0" w:color="004990"/>
            </w:tcBorders>
            <w:vAlign w:val="center"/>
          </w:tcPr>
          <w:p w14:paraId="5C19DFC8" w14:textId="77777777" w:rsidR="001D6B73" w:rsidRPr="009C2DE5" w:rsidRDefault="001D6B73" w:rsidP="00BE7D3A">
            <w:pPr>
              <w:jc w:val="center"/>
              <w:rPr>
                <w:rFonts w:ascii="Tahoma" w:hAnsi="Tahoma" w:cs="Tahoma"/>
                <w:color w:val="004990"/>
                <w:sz w:val="18"/>
                <w:lang w:val="es-ES_tradnl"/>
              </w:rPr>
            </w:pPr>
            <w:r>
              <w:rPr>
                <w:rFonts w:ascii="Tahoma" w:hAnsi="Tahoma" w:cs="Tahoma"/>
                <w:color w:val="004990"/>
                <w:sz w:val="18"/>
                <w:lang w:val="es-ES_tradnl"/>
              </w:rPr>
              <w:t>1</w:t>
            </w:r>
          </w:p>
        </w:tc>
        <w:tc>
          <w:tcPr>
            <w:tcW w:w="1209" w:type="pct"/>
            <w:tcBorders>
              <w:top w:val="single" w:sz="4" w:space="0" w:color="004990"/>
              <w:left w:val="single" w:sz="4" w:space="0" w:color="004990"/>
              <w:bottom w:val="single" w:sz="4" w:space="0" w:color="004990"/>
              <w:right w:val="single" w:sz="4" w:space="0" w:color="004990"/>
            </w:tcBorders>
            <w:vAlign w:val="center"/>
          </w:tcPr>
          <w:p w14:paraId="67AAD412" w14:textId="77777777" w:rsidR="001D6B73" w:rsidRPr="009C2DE5" w:rsidRDefault="001D6B73" w:rsidP="00BE7D3A">
            <w:pPr>
              <w:jc w:val="center"/>
              <w:rPr>
                <w:rFonts w:ascii="Tahoma" w:hAnsi="Tahoma" w:cs="Tahoma"/>
                <w:color w:val="004990"/>
                <w:sz w:val="18"/>
                <w:lang w:val="es-ES_tradnl"/>
              </w:rPr>
            </w:pPr>
            <w:r>
              <w:rPr>
                <w:rFonts w:ascii="Tahoma" w:hAnsi="Tahoma" w:cs="Tahoma"/>
                <w:color w:val="004990"/>
                <w:sz w:val="18"/>
                <w:lang w:val="es-ES_tradnl"/>
              </w:rPr>
              <w:t>Vida Grupo</w:t>
            </w:r>
          </w:p>
        </w:tc>
        <w:tc>
          <w:tcPr>
            <w:tcW w:w="1026" w:type="pct"/>
            <w:tcBorders>
              <w:top w:val="single" w:sz="4" w:space="0" w:color="004990"/>
              <w:left w:val="single" w:sz="4" w:space="0" w:color="004990"/>
              <w:bottom w:val="single" w:sz="4" w:space="0" w:color="004990"/>
              <w:right w:val="single" w:sz="4" w:space="0" w:color="004990"/>
            </w:tcBorders>
            <w:vAlign w:val="center"/>
          </w:tcPr>
          <w:p w14:paraId="1F969D45" w14:textId="77777777" w:rsidR="001D6B73" w:rsidRPr="009C2DE5" w:rsidRDefault="001D6B73" w:rsidP="00BE7D3A">
            <w:pPr>
              <w:jc w:val="center"/>
              <w:rPr>
                <w:rFonts w:ascii="Tahoma" w:hAnsi="Tahoma" w:cs="Tahoma"/>
                <w:color w:val="004990"/>
                <w:sz w:val="18"/>
                <w:lang w:val="es-ES_tradnl"/>
              </w:rPr>
            </w:pPr>
            <w:r>
              <w:rPr>
                <w:rFonts w:ascii="Tahoma" w:hAnsi="Tahoma" w:cs="Tahoma"/>
                <w:color w:val="004990"/>
                <w:sz w:val="18"/>
                <w:lang w:val="es-ES_tradnl"/>
              </w:rPr>
              <w:t>Ver Anexo</w:t>
            </w:r>
            <w:r w:rsidR="00087C9B">
              <w:rPr>
                <w:rFonts w:ascii="Tahoma" w:hAnsi="Tahoma" w:cs="Tahoma"/>
                <w:color w:val="004990"/>
                <w:sz w:val="18"/>
                <w:lang w:val="es-ES_tradnl"/>
              </w:rPr>
              <w:t xml:space="preserve"> 8</w:t>
            </w:r>
          </w:p>
        </w:tc>
      </w:tr>
      <w:tr w:rsidR="00652C50" w:rsidRPr="009C2DE5" w14:paraId="4B506583" w14:textId="77777777" w:rsidTr="00B71C37">
        <w:trPr>
          <w:trHeight w:val="770"/>
          <w:jc w:val="center"/>
        </w:trPr>
        <w:tc>
          <w:tcPr>
            <w:tcW w:w="422" w:type="pct"/>
            <w:tcBorders>
              <w:top w:val="single" w:sz="4" w:space="0" w:color="004990"/>
              <w:left w:val="single" w:sz="4" w:space="0" w:color="004990"/>
              <w:bottom w:val="single" w:sz="4" w:space="0" w:color="004990"/>
              <w:right w:val="single" w:sz="4" w:space="0" w:color="004990"/>
            </w:tcBorders>
            <w:vAlign w:val="center"/>
          </w:tcPr>
          <w:p w14:paraId="0051AB3B" w14:textId="77777777" w:rsidR="001D6B73" w:rsidRDefault="001D6B73" w:rsidP="00BE7D3A">
            <w:pPr>
              <w:jc w:val="center"/>
              <w:rPr>
                <w:rFonts w:ascii="Tahoma" w:hAnsi="Tahoma" w:cs="Tahoma"/>
                <w:color w:val="004990"/>
                <w:sz w:val="18"/>
                <w:lang w:val="es-ES_tradnl"/>
              </w:rPr>
            </w:pPr>
            <w:r>
              <w:rPr>
                <w:rFonts w:ascii="Tahoma" w:hAnsi="Tahoma" w:cs="Tahoma"/>
                <w:color w:val="004990"/>
                <w:sz w:val="18"/>
                <w:lang w:val="es-ES_tradnl"/>
              </w:rPr>
              <w:lastRenderedPageBreak/>
              <w:t>7</w:t>
            </w:r>
          </w:p>
        </w:tc>
        <w:tc>
          <w:tcPr>
            <w:tcW w:w="1640" w:type="pct"/>
            <w:tcBorders>
              <w:top w:val="single" w:sz="4" w:space="0" w:color="004990"/>
              <w:left w:val="single" w:sz="4" w:space="0" w:color="004990"/>
              <w:bottom w:val="single" w:sz="4" w:space="0" w:color="004990"/>
              <w:right w:val="single" w:sz="4" w:space="0" w:color="004990"/>
            </w:tcBorders>
            <w:vAlign w:val="center"/>
          </w:tcPr>
          <w:p w14:paraId="5822B872" w14:textId="77777777" w:rsidR="001D6B73" w:rsidRDefault="001D6B73" w:rsidP="00BE7D3A">
            <w:pPr>
              <w:jc w:val="center"/>
              <w:rPr>
                <w:rFonts w:ascii="Tahoma" w:hAnsi="Tahoma" w:cs="Tahoma"/>
                <w:color w:val="004990"/>
                <w:sz w:val="18"/>
                <w:lang w:val="es-ES_tradnl"/>
              </w:rPr>
            </w:pPr>
            <w:r>
              <w:rPr>
                <w:rFonts w:ascii="Tahoma" w:hAnsi="Tahoma" w:cs="Tahoma"/>
                <w:color w:val="004990"/>
                <w:sz w:val="18"/>
                <w:lang w:val="es-ES_tradnl"/>
              </w:rPr>
              <w:t>Póliza de Automotores</w:t>
            </w:r>
          </w:p>
        </w:tc>
        <w:tc>
          <w:tcPr>
            <w:tcW w:w="703" w:type="pct"/>
            <w:tcBorders>
              <w:top w:val="single" w:sz="4" w:space="0" w:color="004990"/>
              <w:left w:val="single" w:sz="4" w:space="0" w:color="004990"/>
              <w:bottom w:val="single" w:sz="4" w:space="0" w:color="004990"/>
              <w:right w:val="single" w:sz="4" w:space="0" w:color="004990"/>
            </w:tcBorders>
            <w:vAlign w:val="center"/>
          </w:tcPr>
          <w:p w14:paraId="470AC83A" w14:textId="77777777" w:rsidR="001D6B73" w:rsidRPr="009C2DE5" w:rsidRDefault="001D6B73" w:rsidP="00BE7D3A">
            <w:pPr>
              <w:jc w:val="center"/>
              <w:rPr>
                <w:rFonts w:ascii="Tahoma" w:hAnsi="Tahoma" w:cs="Tahoma"/>
                <w:color w:val="004990"/>
                <w:sz w:val="18"/>
                <w:lang w:val="es-ES_tradnl"/>
              </w:rPr>
            </w:pPr>
            <w:r>
              <w:rPr>
                <w:rFonts w:ascii="Tahoma" w:hAnsi="Tahoma" w:cs="Tahoma"/>
                <w:color w:val="004990"/>
                <w:sz w:val="18"/>
                <w:lang w:val="es-ES_tradnl"/>
              </w:rPr>
              <w:t>1</w:t>
            </w:r>
          </w:p>
        </w:tc>
        <w:tc>
          <w:tcPr>
            <w:tcW w:w="1209" w:type="pct"/>
            <w:tcBorders>
              <w:top w:val="single" w:sz="4" w:space="0" w:color="004990"/>
              <w:left w:val="single" w:sz="4" w:space="0" w:color="004990"/>
              <w:bottom w:val="single" w:sz="4" w:space="0" w:color="004990"/>
              <w:right w:val="single" w:sz="4" w:space="0" w:color="004990"/>
            </w:tcBorders>
            <w:vAlign w:val="center"/>
          </w:tcPr>
          <w:p w14:paraId="03B046FE" w14:textId="77777777" w:rsidR="001D6B73" w:rsidRPr="009C2DE5" w:rsidRDefault="001D6B73" w:rsidP="00BE7D3A">
            <w:pPr>
              <w:jc w:val="center"/>
              <w:rPr>
                <w:rFonts w:ascii="Tahoma" w:hAnsi="Tahoma" w:cs="Tahoma"/>
                <w:color w:val="004990"/>
                <w:sz w:val="18"/>
                <w:lang w:val="es-ES_tradnl"/>
              </w:rPr>
            </w:pPr>
            <w:r>
              <w:rPr>
                <w:rFonts w:ascii="Tahoma" w:hAnsi="Tahoma" w:cs="Tahoma"/>
                <w:color w:val="004990"/>
                <w:sz w:val="18"/>
                <w:lang w:val="es-ES_tradnl"/>
              </w:rPr>
              <w:t>Automotores Grupo</w:t>
            </w:r>
          </w:p>
        </w:tc>
        <w:tc>
          <w:tcPr>
            <w:tcW w:w="1026" w:type="pct"/>
            <w:tcBorders>
              <w:top w:val="single" w:sz="4" w:space="0" w:color="004990"/>
              <w:left w:val="single" w:sz="4" w:space="0" w:color="004990"/>
              <w:bottom w:val="single" w:sz="4" w:space="0" w:color="004990"/>
              <w:right w:val="single" w:sz="4" w:space="0" w:color="004990"/>
            </w:tcBorders>
            <w:vAlign w:val="center"/>
          </w:tcPr>
          <w:p w14:paraId="1CA043A9" w14:textId="77777777" w:rsidR="001D6B73" w:rsidRPr="009C2DE5" w:rsidRDefault="001D6B73" w:rsidP="00BE7D3A">
            <w:pPr>
              <w:jc w:val="center"/>
              <w:rPr>
                <w:rFonts w:ascii="Tahoma" w:hAnsi="Tahoma" w:cs="Tahoma"/>
                <w:color w:val="004990"/>
                <w:sz w:val="18"/>
                <w:lang w:val="es-ES_tradnl"/>
              </w:rPr>
            </w:pPr>
            <w:r>
              <w:rPr>
                <w:rFonts w:ascii="Tahoma" w:hAnsi="Tahoma" w:cs="Tahoma"/>
                <w:color w:val="004990"/>
                <w:sz w:val="18"/>
                <w:lang w:val="es-ES_tradnl"/>
              </w:rPr>
              <w:t>Ver Anexo</w:t>
            </w:r>
            <w:r w:rsidR="00087C9B">
              <w:rPr>
                <w:rFonts w:ascii="Tahoma" w:hAnsi="Tahoma" w:cs="Tahoma"/>
                <w:color w:val="004990"/>
                <w:sz w:val="18"/>
                <w:lang w:val="es-ES_tradnl"/>
              </w:rPr>
              <w:t xml:space="preserve"> 9</w:t>
            </w:r>
          </w:p>
        </w:tc>
      </w:tr>
      <w:tr w:rsidR="00652C50" w:rsidRPr="009C2DE5" w14:paraId="5610F2C7" w14:textId="77777777" w:rsidTr="00B71C37">
        <w:trPr>
          <w:trHeight w:val="770"/>
          <w:jc w:val="center"/>
        </w:trPr>
        <w:tc>
          <w:tcPr>
            <w:tcW w:w="422" w:type="pct"/>
            <w:tcBorders>
              <w:top w:val="single" w:sz="4" w:space="0" w:color="004990"/>
              <w:left w:val="single" w:sz="4" w:space="0" w:color="004990"/>
              <w:bottom w:val="single" w:sz="4" w:space="0" w:color="004990"/>
              <w:right w:val="single" w:sz="4" w:space="0" w:color="004990"/>
            </w:tcBorders>
            <w:vAlign w:val="center"/>
          </w:tcPr>
          <w:p w14:paraId="6653387E" w14:textId="77777777" w:rsidR="001D6B73" w:rsidRDefault="001D6B73" w:rsidP="00BE7D3A">
            <w:pPr>
              <w:jc w:val="center"/>
              <w:rPr>
                <w:rFonts w:ascii="Tahoma" w:hAnsi="Tahoma" w:cs="Tahoma"/>
                <w:color w:val="004990"/>
                <w:sz w:val="18"/>
                <w:lang w:val="es-ES_tradnl"/>
              </w:rPr>
            </w:pPr>
            <w:r>
              <w:rPr>
                <w:rFonts w:ascii="Tahoma" w:hAnsi="Tahoma" w:cs="Tahoma"/>
                <w:color w:val="004990"/>
                <w:sz w:val="18"/>
                <w:lang w:val="es-ES_tradnl"/>
              </w:rPr>
              <w:t>8</w:t>
            </w:r>
          </w:p>
        </w:tc>
        <w:tc>
          <w:tcPr>
            <w:tcW w:w="1640" w:type="pct"/>
            <w:tcBorders>
              <w:top w:val="single" w:sz="4" w:space="0" w:color="004990"/>
              <w:left w:val="single" w:sz="4" w:space="0" w:color="004990"/>
              <w:bottom w:val="single" w:sz="4" w:space="0" w:color="004990"/>
              <w:right w:val="single" w:sz="4" w:space="0" w:color="004990"/>
            </w:tcBorders>
            <w:vAlign w:val="center"/>
          </w:tcPr>
          <w:p w14:paraId="21AB14D0" w14:textId="77777777" w:rsidR="001D6B73" w:rsidRDefault="001D6B73" w:rsidP="00BE7D3A">
            <w:pPr>
              <w:jc w:val="center"/>
              <w:rPr>
                <w:rFonts w:ascii="Tahoma" w:hAnsi="Tahoma" w:cs="Tahoma"/>
                <w:color w:val="004990"/>
                <w:sz w:val="18"/>
                <w:lang w:val="es-ES_tradnl"/>
              </w:rPr>
            </w:pPr>
            <w:r>
              <w:rPr>
                <w:rFonts w:ascii="Tahoma" w:hAnsi="Tahoma" w:cs="Tahoma"/>
                <w:color w:val="004990"/>
                <w:sz w:val="18"/>
                <w:lang w:val="es-ES_tradnl"/>
              </w:rPr>
              <w:t>Póliza de Transporte Nacional</w:t>
            </w:r>
          </w:p>
        </w:tc>
        <w:tc>
          <w:tcPr>
            <w:tcW w:w="703" w:type="pct"/>
            <w:tcBorders>
              <w:top w:val="single" w:sz="4" w:space="0" w:color="004990"/>
              <w:left w:val="single" w:sz="4" w:space="0" w:color="004990"/>
              <w:bottom w:val="single" w:sz="4" w:space="0" w:color="004990"/>
              <w:right w:val="single" w:sz="4" w:space="0" w:color="004990"/>
            </w:tcBorders>
            <w:vAlign w:val="center"/>
          </w:tcPr>
          <w:p w14:paraId="3B4A3DA3" w14:textId="77777777" w:rsidR="001D6B73" w:rsidRPr="009C2DE5" w:rsidRDefault="001D6B73" w:rsidP="00BE7D3A">
            <w:pPr>
              <w:jc w:val="center"/>
              <w:rPr>
                <w:rFonts w:ascii="Tahoma" w:hAnsi="Tahoma" w:cs="Tahoma"/>
                <w:color w:val="004990"/>
                <w:sz w:val="18"/>
                <w:lang w:val="es-ES_tradnl"/>
              </w:rPr>
            </w:pPr>
            <w:r>
              <w:rPr>
                <w:rFonts w:ascii="Tahoma" w:hAnsi="Tahoma" w:cs="Tahoma"/>
                <w:color w:val="004990"/>
                <w:sz w:val="18"/>
                <w:lang w:val="es-ES_tradnl"/>
              </w:rPr>
              <w:t>1</w:t>
            </w:r>
          </w:p>
        </w:tc>
        <w:tc>
          <w:tcPr>
            <w:tcW w:w="1209" w:type="pct"/>
            <w:tcBorders>
              <w:top w:val="single" w:sz="4" w:space="0" w:color="004990"/>
              <w:left w:val="single" w:sz="4" w:space="0" w:color="004990"/>
              <w:bottom w:val="single" w:sz="4" w:space="0" w:color="004990"/>
              <w:right w:val="single" w:sz="4" w:space="0" w:color="004990"/>
            </w:tcBorders>
            <w:vAlign w:val="center"/>
          </w:tcPr>
          <w:p w14:paraId="2A2B7A65" w14:textId="77777777" w:rsidR="001D6B73" w:rsidRPr="009C2DE5" w:rsidRDefault="001D6B73" w:rsidP="00BE7D3A">
            <w:pPr>
              <w:jc w:val="center"/>
              <w:rPr>
                <w:rFonts w:ascii="Tahoma" w:hAnsi="Tahoma" w:cs="Tahoma"/>
                <w:color w:val="004990"/>
                <w:sz w:val="18"/>
                <w:lang w:val="es-ES_tradnl"/>
              </w:rPr>
            </w:pPr>
            <w:r>
              <w:rPr>
                <w:rFonts w:ascii="Tahoma" w:hAnsi="Tahoma" w:cs="Tahoma"/>
                <w:color w:val="004990"/>
                <w:sz w:val="18"/>
                <w:lang w:val="es-ES_tradnl"/>
              </w:rPr>
              <w:t>Transportes – Todo Riesgo</w:t>
            </w:r>
          </w:p>
        </w:tc>
        <w:tc>
          <w:tcPr>
            <w:tcW w:w="1026" w:type="pct"/>
            <w:tcBorders>
              <w:top w:val="single" w:sz="4" w:space="0" w:color="004990"/>
              <w:left w:val="single" w:sz="4" w:space="0" w:color="004990"/>
              <w:bottom w:val="single" w:sz="4" w:space="0" w:color="004990"/>
              <w:right w:val="single" w:sz="4" w:space="0" w:color="004990"/>
            </w:tcBorders>
            <w:vAlign w:val="center"/>
          </w:tcPr>
          <w:p w14:paraId="610348E9" w14:textId="77777777" w:rsidR="001D6B73" w:rsidRPr="009C2DE5" w:rsidRDefault="001D6B73" w:rsidP="00BE7D3A">
            <w:pPr>
              <w:jc w:val="center"/>
              <w:rPr>
                <w:rFonts w:ascii="Tahoma" w:hAnsi="Tahoma" w:cs="Tahoma"/>
                <w:color w:val="004990"/>
                <w:sz w:val="18"/>
                <w:lang w:val="es-ES_tradnl"/>
              </w:rPr>
            </w:pPr>
            <w:r>
              <w:rPr>
                <w:rFonts w:ascii="Tahoma" w:hAnsi="Tahoma" w:cs="Tahoma"/>
                <w:color w:val="004990"/>
                <w:sz w:val="18"/>
                <w:lang w:val="es-ES_tradnl"/>
              </w:rPr>
              <w:t>Ver Anexo</w:t>
            </w:r>
            <w:r w:rsidR="00087C9B">
              <w:rPr>
                <w:rFonts w:ascii="Tahoma" w:hAnsi="Tahoma" w:cs="Tahoma"/>
                <w:color w:val="004990"/>
                <w:sz w:val="18"/>
                <w:lang w:val="es-ES_tradnl"/>
              </w:rPr>
              <w:t xml:space="preserve"> 10</w:t>
            </w:r>
          </w:p>
        </w:tc>
      </w:tr>
      <w:tr w:rsidR="00652C50" w:rsidRPr="009C2DE5" w14:paraId="62D9ED54" w14:textId="77777777" w:rsidTr="00B71C37">
        <w:trPr>
          <w:trHeight w:val="770"/>
          <w:jc w:val="center"/>
        </w:trPr>
        <w:tc>
          <w:tcPr>
            <w:tcW w:w="422" w:type="pct"/>
            <w:tcBorders>
              <w:top w:val="single" w:sz="4" w:space="0" w:color="004990"/>
              <w:left w:val="single" w:sz="4" w:space="0" w:color="004990"/>
              <w:bottom w:val="single" w:sz="4" w:space="0" w:color="004990"/>
              <w:right w:val="single" w:sz="4" w:space="0" w:color="004990"/>
            </w:tcBorders>
            <w:vAlign w:val="center"/>
          </w:tcPr>
          <w:p w14:paraId="633E97DB" w14:textId="77777777" w:rsidR="001D6B73" w:rsidRDefault="001D6B73" w:rsidP="00BE7D3A">
            <w:pPr>
              <w:jc w:val="center"/>
              <w:rPr>
                <w:rFonts w:ascii="Tahoma" w:hAnsi="Tahoma" w:cs="Tahoma"/>
                <w:color w:val="004990"/>
                <w:sz w:val="18"/>
                <w:lang w:val="es-ES_tradnl"/>
              </w:rPr>
            </w:pPr>
            <w:r>
              <w:rPr>
                <w:rFonts w:ascii="Tahoma" w:hAnsi="Tahoma" w:cs="Tahoma"/>
                <w:color w:val="004990"/>
                <w:sz w:val="18"/>
                <w:lang w:val="es-ES_tradnl"/>
              </w:rPr>
              <w:t>9</w:t>
            </w:r>
          </w:p>
        </w:tc>
        <w:tc>
          <w:tcPr>
            <w:tcW w:w="1640" w:type="pct"/>
            <w:tcBorders>
              <w:top w:val="single" w:sz="4" w:space="0" w:color="004990"/>
              <w:left w:val="single" w:sz="4" w:space="0" w:color="004990"/>
              <w:bottom w:val="single" w:sz="4" w:space="0" w:color="004990"/>
              <w:right w:val="single" w:sz="4" w:space="0" w:color="004990"/>
            </w:tcBorders>
            <w:vAlign w:val="center"/>
          </w:tcPr>
          <w:p w14:paraId="7354850C" w14:textId="77777777" w:rsidR="001D6B73" w:rsidRDefault="001D6B73" w:rsidP="00BE7D3A">
            <w:pPr>
              <w:jc w:val="center"/>
              <w:rPr>
                <w:rFonts w:ascii="Tahoma" w:hAnsi="Tahoma" w:cs="Tahoma"/>
                <w:color w:val="004990"/>
                <w:sz w:val="18"/>
                <w:lang w:val="es-ES_tradnl"/>
              </w:rPr>
            </w:pPr>
            <w:r>
              <w:rPr>
                <w:rFonts w:ascii="Tahoma" w:hAnsi="Tahoma" w:cs="Tahoma"/>
                <w:color w:val="004990"/>
                <w:sz w:val="18"/>
                <w:lang w:val="es-ES_tradnl"/>
              </w:rPr>
              <w:t>Póliza de Transporte Internacional</w:t>
            </w:r>
          </w:p>
        </w:tc>
        <w:tc>
          <w:tcPr>
            <w:tcW w:w="703" w:type="pct"/>
            <w:tcBorders>
              <w:top w:val="single" w:sz="4" w:space="0" w:color="004990"/>
              <w:left w:val="single" w:sz="4" w:space="0" w:color="004990"/>
              <w:bottom w:val="single" w:sz="4" w:space="0" w:color="004990"/>
              <w:right w:val="single" w:sz="4" w:space="0" w:color="004990"/>
            </w:tcBorders>
            <w:vAlign w:val="center"/>
          </w:tcPr>
          <w:p w14:paraId="0C810B0F" w14:textId="77777777" w:rsidR="001D6B73" w:rsidRPr="009C2DE5" w:rsidRDefault="001D6B73" w:rsidP="00BE7D3A">
            <w:pPr>
              <w:jc w:val="center"/>
              <w:rPr>
                <w:rFonts w:ascii="Tahoma" w:hAnsi="Tahoma" w:cs="Tahoma"/>
                <w:color w:val="004990"/>
                <w:sz w:val="18"/>
                <w:lang w:val="es-ES_tradnl"/>
              </w:rPr>
            </w:pPr>
            <w:r>
              <w:rPr>
                <w:rFonts w:ascii="Tahoma" w:hAnsi="Tahoma" w:cs="Tahoma"/>
                <w:color w:val="004990"/>
                <w:sz w:val="18"/>
                <w:lang w:val="es-ES_tradnl"/>
              </w:rPr>
              <w:t>1</w:t>
            </w:r>
          </w:p>
        </w:tc>
        <w:tc>
          <w:tcPr>
            <w:tcW w:w="1209" w:type="pct"/>
            <w:tcBorders>
              <w:top w:val="single" w:sz="4" w:space="0" w:color="004990"/>
              <w:left w:val="single" w:sz="4" w:space="0" w:color="004990"/>
              <w:bottom w:val="single" w:sz="4" w:space="0" w:color="004990"/>
              <w:right w:val="single" w:sz="4" w:space="0" w:color="004990"/>
            </w:tcBorders>
            <w:vAlign w:val="center"/>
          </w:tcPr>
          <w:p w14:paraId="4D91EEED" w14:textId="77777777" w:rsidR="001D6B73" w:rsidRPr="009C2DE5" w:rsidRDefault="001D6B73" w:rsidP="00BE7D3A">
            <w:pPr>
              <w:jc w:val="center"/>
              <w:rPr>
                <w:rFonts w:ascii="Tahoma" w:hAnsi="Tahoma" w:cs="Tahoma"/>
                <w:color w:val="004990"/>
                <w:sz w:val="18"/>
                <w:lang w:val="es-ES_tradnl"/>
              </w:rPr>
            </w:pPr>
            <w:r>
              <w:rPr>
                <w:rFonts w:ascii="Tahoma" w:hAnsi="Tahoma" w:cs="Tahoma"/>
                <w:color w:val="004990"/>
                <w:sz w:val="18"/>
                <w:lang w:val="es-ES_tradnl"/>
              </w:rPr>
              <w:t>Transportes – Todo Riesgo</w:t>
            </w:r>
          </w:p>
        </w:tc>
        <w:tc>
          <w:tcPr>
            <w:tcW w:w="1026" w:type="pct"/>
            <w:tcBorders>
              <w:top w:val="single" w:sz="4" w:space="0" w:color="004990"/>
              <w:left w:val="single" w:sz="4" w:space="0" w:color="004990"/>
              <w:bottom w:val="single" w:sz="4" w:space="0" w:color="004990"/>
              <w:right w:val="single" w:sz="4" w:space="0" w:color="004990"/>
            </w:tcBorders>
            <w:vAlign w:val="center"/>
          </w:tcPr>
          <w:p w14:paraId="7287E7F1" w14:textId="77777777" w:rsidR="001D6B73" w:rsidRPr="009C2DE5" w:rsidRDefault="001D6B73" w:rsidP="00BE7D3A">
            <w:pPr>
              <w:jc w:val="center"/>
              <w:rPr>
                <w:rFonts w:ascii="Tahoma" w:hAnsi="Tahoma" w:cs="Tahoma"/>
                <w:color w:val="004990"/>
                <w:sz w:val="18"/>
                <w:lang w:val="es-ES_tradnl"/>
              </w:rPr>
            </w:pPr>
            <w:r>
              <w:rPr>
                <w:rFonts w:ascii="Tahoma" w:hAnsi="Tahoma" w:cs="Tahoma"/>
                <w:color w:val="004990"/>
                <w:sz w:val="18"/>
                <w:lang w:val="es-ES_tradnl"/>
              </w:rPr>
              <w:t>Ver Anexo</w:t>
            </w:r>
            <w:r w:rsidR="00087C9B">
              <w:rPr>
                <w:rFonts w:ascii="Tahoma" w:hAnsi="Tahoma" w:cs="Tahoma"/>
                <w:color w:val="004990"/>
                <w:sz w:val="18"/>
                <w:lang w:val="es-ES_tradnl"/>
              </w:rPr>
              <w:t xml:space="preserve"> 11</w:t>
            </w:r>
          </w:p>
        </w:tc>
      </w:tr>
    </w:tbl>
    <w:p w14:paraId="5D729531" w14:textId="77777777" w:rsidR="00393ED2" w:rsidRPr="009C2DE5" w:rsidRDefault="00393ED2" w:rsidP="00393ED2">
      <w:pPr>
        <w:pStyle w:val="Prrafodelista"/>
        <w:spacing w:line="240" w:lineRule="atLeast"/>
        <w:ind w:hanging="720"/>
        <w:jc w:val="center"/>
        <w:rPr>
          <w:rFonts w:ascii="Tahoma" w:hAnsi="Tahoma" w:cs="Tahoma"/>
          <w:color w:val="004990"/>
          <w:lang w:val="es-ES_tradnl"/>
        </w:rPr>
      </w:pPr>
    </w:p>
    <w:p w14:paraId="60EE4410" w14:textId="77777777" w:rsidR="00C35BFB" w:rsidRPr="009C2DE5" w:rsidRDefault="00393ED2" w:rsidP="00393ED2">
      <w:pPr>
        <w:rPr>
          <w:rFonts w:ascii="Tahoma" w:hAnsi="Tahoma" w:cs="Tahoma"/>
          <w:b/>
          <w:color w:val="004990"/>
          <w:lang w:val="es-ES_tradnl"/>
        </w:rPr>
      </w:pPr>
      <w:r w:rsidRPr="009C2DE5">
        <w:rPr>
          <w:rFonts w:ascii="Tahoma" w:hAnsi="Tahoma" w:cs="Tahoma"/>
          <w:b/>
          <w:color w:val="004990"/>
          <w:lang w:val="es-ES_tradnl"/>
        </w:rPr>
        <w:br w:type="page"/>
      </w:r>
    </w:p>
    <w:tbl>
      <w:tblPr>
        <w:tblW w:w="9545" w:type="dxa"/>
        <w:tblInd w:w="147"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4A0" w:firstRow="1" w:lastRow="0" w:firstColumn="1" w:lastColumn="0" w:noHBand="0" w:noVBand="1"/>
      </w:tblPr>
      <w:tblGrid>
        <w:gridCol w:w="9545"/>
      </w:tblGrid>
      <w:tr w:rsidR="00C35BFB" w:rsidRPr="003A3929" w14:paraId="7353D3B3" w14:textId="77777777" w:rsidTr="00B71C37">
        <w:trPr>
          <w:trHeight w:hRule="exact" w:val="369"/>
          <w:tblHeader/>
        </w:trPr>
        <w:tc>
          <w:tcPr>
            <w:tcW w:w="9545" w:type="dxa"/>
            <w:tcBorders>
              <w:top w:val="single" w:sz="4" w:space="0" w:color="004990"/>
              <w:left w:val="single" w:sz="4" w:space="0" w:color="004990"/>
              <w:bottom w:val="single" w:sz="4" w:space="0" w:color="FFFFFF"/>
              <w:right w:val="single" w:sz="4" w:space="0" w:color="FFFFFF"/>
            </w:tcBorders>
            <w:shd w:val="clear" w:color="auto" w:fill="004990"/>
            <w:vAlign w:val="center"/>
          </w:tcPr>
          <w:p w14:paraId="2FB5FA65" w14:textId="77777777" w:rsidR="00C35BFB" w:rsidRPr="003A3929" w:rsidRDefault="00C35BFB" w:rsidP="00B71C37">
            <w:pPr>
              <w:spacing w:after="240"/>
              <w:jc w:val="center"/>
              <w:rPr>
                <w:rFonts w:ascii="Tahoma" w:hAnsi="Tahoma" w:cs="Tahoma"/>
                <w:b/>
                <w:bCs/>
                <w:color w:val="FFFFFF"/>
              </w:rPr>
            </w:pPr>
            <w:r w:rsidRPr="003A3929">
              <w:rPr>
                <w:rFonts w:ascii="Tahoma" w:hAnsi="Tahoma" w:cs="Tahoma"/>
                <w:b/>
                <w:bCs/>
                <w:color w:val="FFFFFF"/>
              </w:rPr>
              <w:lastRenderedPageBreak/>
              <w:t>REQUERIMIENTO DE ENTEL S.A.</w:t>
            </w:r>
          </w:p>
        </w:tc>
      </w:tr>
      <w:tr w:rsidR="00C35BFB" w:rsidRPr="003A3929" w14:paraId="3A8EA830" w14:textId="77777777" w:rsidTr="00B71C37">
        <w:trPr>
          <w:cantSplit/>
          <w:trHeight w:hRule="exact" w:val="113"/>
          <w:tblHeader/>
        </w:trPr>
        <w:tc>
          <w:tcPr>
            <w:tcW w:w="9545" w:type="dxa"/>
            <w:vMerge w:val="restart"/>
            <w:tcBorders>
              <w:top w:val="single" w:sz="4" w:space="0" w:color="FFFFFF"/>
              <w:left w:val="single" w:sz="4" w:space="0" w:color="004990"/>
              <w:bottom w:val="single" w:sz="4" w:space="0" w:color="FFFFFF"/>
              <w:right w:val="single" w:sz="4" w:space="0" w:color="FFFFFF"/>
            </w:tcBorders>
            <w:shd w:val="clear" w:color="auto" w:fill="004990"/>
            <w:vAlign w:val="center"/>
          </w:tcPr>
          <w:p w14:paraId="71ED6027" w14:textId="77777777" w:rsidR="00C35BFB" w:rsidRPr="003A3929" w:rsidRDefault="00C35BFB" w:rsidP="00B71C37">
            <w:pPr>
              <w:spacing w:after="240"/>
              <w:jc w:val="center"/>
              <w:rPr>
                <w:rFonts w:ascii="Tahoma" w:hAnsi="Tahoma" w:cs="Tahoma"/>
                <w:color w:val="FFFFFF"/>
              </w:rPr>
            </w:pPr>
            <w:r w:rsidRPr="003A3929">
              <w:rPr>
                <w:rFonts w:ascii="Tahoma" w:hAnsi="Tahoma" w:cs="Tahoma"/>
                <w:b/>
                <w:bCs/>
                <w:color w:val="FFFFFF"/>
              </w:rPr>
              <w:t>CONDICIONES PARA LA PRESENTACIÓN DE PROPUESTAS TÉCNICAS</w:t>
            </w:r>
          </w:p>
        </w:tc>
      </w:tr>
      <w:tr w:rsidR="00C35BFB" w:rsidRPr="003A3929" w14:paraId="0C7BF9F4" w14:textId="77777777" w:rsidTr="00B71C37">
        <w:trPr>
          <w:trHeight w:val="506"/>
          <w:tblHeader/>
        </w:trPr>
        <w:tc>
          <w:tcPr>
            <w:tcW w:w="9545" w:type="dxa"/>
            <w:vMerge/>
            <w:tcBorders>
              <w:top w:val="single" w:sz="4" w:space="0" w:color="FFFFFF"/>
              <w:left w:val="single" w:sz="4" w:space="0" w:color="004990"/>
              <w:bottom w:val="single" w:sz="4" w:space="0" w:color="FFFFFF"/>
              <w:right w:val="single" w:sz="4" w:space="0" w:color="FFFFFF"/>
            </w:tcBorders>
            <w:shd w:val="clear" w:color="auto" w:fill="004990"/>
            <w:vAlign w:val="center"/>
          </w:tcPr>
          <w:p w14:paraId="0DD70232" w14:textId="77777777" w:rsidR="00C35BFB" w:rsidRPr="003A3929" w:rsidRDefault="00C35BFB" w:rsidP="00B71C37">
            <w:pPr>
              <w:spacing w:after="240"/>
              <w:jc w:val="center"/>
              <w:rPr>
                <w:rFonts w:ascii="Tahoma" w:hAnsi="Tahoma" w:cs="Tahoma"/>
                <w:color w:val="1F497D"/>
              </w:rPr>
            </w:pPr>
          </w:p>
        </w:tc>
      </w:tr>
      <w:tr w:rsidR="00C35BFB" w:rsidRPr="003A3929" w14:paraId="69FDA5C1" w14:textId="77777777" w:rsidTr="00B71C37">
        <w:trPr>
          <w:trHeight w:val="1797"/>
        </w:trPr>
        <w:tc>
          <w:tcPr>
            <w:tcW w:w="9545" w:type="dxa"/>
            <w:tcBorders>
              <w:top w:val="single" w:sz="4" w:space="0" w:color="FFFFFF"/>
            </w:tcBorders>
            <w:shd w:val="clear" w:color="auto" w:fill="auto"/>
            <w:vAlign w:val="center"/>
          </w:tcPr>
          <w:p w14:paraId="0B30CB8D" w14:textId="77777777" w:rsidR="00C35BFB" w:rsidRPr="003A3929" w:rsidRDefault="00C35BFB" w:rsidP="00C35BFB">
            <w:pPr>
              <w:pStyle w:val="Prrafodelista"/>
              <w:numPr>
                <w:ilvl w:val="1"/>
                <w:numId w:val="53"/>
              </w:numPr>
              <w:ind w:left="425" w:hanging="425"/>
              <w:jc w:val="both"/>
              <w:rPr>
                <w:rFonts w:ascii="Tahoma" w:hAnsi="Tahoma" w:cs="Tahoma"/>
                <w:color w:val="1F497D"/>
                <w:sz w:val="18"/>
                <w:szCs w:val="18"/>
              </w:rPr>
            </w:pPr>
            <w:r w:rsidRPr="003A3929">
              <w:rPr>
                <w:rFonts w:ascii="Tahoma" w:hAnsi="Tahoma" w:cs="Tahoma"/>
                <w:color w:val="1F497D"/>
                <w:sz w:val="18"/>
                <w:szCs w:val="18"/>
              </w:rPr>
              <w:t xml:space="preserve">Las respuestas presentadas para el presente Término Básico de Contratación deben realizarse </w:t>
            </w:r>
            <w:r w:rsidRPr="003A3929">
              <w:rPr>
                <w:rFonts w:ascii="Tahoma" w:hAnsi="Tahoma" w:cs="Tahoma"/>
                <w:b/>
                <w:color w:val="1F497D"/>
                <w:sz w:val="18"/>
                <w:szCs w:val="18"/>
                <w:u w:val="single"/>
              </w:rPr>
              <w:t>ITEM por ITEM</w:t>
            </w:r>
            <w:r w:rsidRPr="003A3929">
              <w:rPr>
                <w:rFonts w:ascii="Tahoma" w:hAnsi="Tahoma" w:cs="Tahoma"/>
                <w:color w:val="1F497D"/>
                <w:sz w:val="18"/>
                <w:szCs w:val="18"/>
              </w:rPr>
              <w:t xml:space="preserve"> respetando el orden del presente documento. Se debe iniciar con las palabras </w:t>
            </w:r>
            <w:r w:rsidRPr="003A3929">
              <w:rPr>
                <w:rFonts w:ascii="Tahoma" w:hAnsi="Tahoma" w:cs="Tahoma"/>
                <w:b/>
                <w:color w:val="1F497D"/>
                <w:sz w:val="18"/>
                <w:szCs w:val="18"/>
              </w:rPr>
              <w:t>CUMPLE o NO CUMPLE,</w:t>
            </w:r>
            <w:r w:rsidRPr="003A3929">
              <w:rPr>
                <w:rFonts w:ascii="Tahoma" w:hAnsi="Tahoma" w:cs="Tahoma"/>
                <w:color w:val="1F497D"/>
                <w:sz w:val="18"/>
                <w:szCs w:val="18"/>
              </w:rPr>
              <w:t xml:space="preserve"> seguidas de un </w:t>
            </w:r>
            <w:r w:rsidRPr="003A3929">
              <w:rPr>
                <w:rFonts w:ascii="Tahoma" w:hAnsi="Tahoma" w:cs="Tahoma"/>
                <w:b/>
                <w:color w:val="1F497D"/>
                <w:sz w:val="18"/>
                <w:szCs w:val="18"/>
              </w:rPr>
              <w:t>breve y claro comentario que responda al requerimiento</w:t>
            </w:r>
            <w:r w:rsidRPr="003A3929">
              <w:rPr>
                <w:rFonts w:ascii="Tahoma" w:hAnsi="Tahoma" w:cs="Tahoma"/>
                <w:b/>
                <w:color w:val="1F497D"/>
                <w:sz w:val="18"/>
                <w:szCs w:val="18"/>
                <w:lang w:val="es-BO"/>
              </w:rPr>
              <w:t xml:space="preserve"> (</w:t>
            </w:r>
            <w:r w:rsidRPr="003A3929">
              <w:rPr>
                <w:rFonts w:ascii="Tahoma" w:hAnsi="Tahoma" w:cs="Tahoma"/>
                <w:b/>
                <w:color w:val="1F497D"/>
                <w:sz w:val="18"/>
                <w:szCs w:val="18"/>
              </w:rPr>
              <w:t>En caso de que alguna de las respuestas no presente esta referencia, se asumirá directamente que NO CUMPLE con el requerimiento</w:t>
            </w:r>
            <w:r w:rsidRPr="003A3929">
              <w:rPr>
                <w:rFonts w:ascii="Tahoma" w:hAnsi="Tahoma" w:cs="Tahoma"/>
                <w:b/>
                <w:color w:val="1F497D"/>
                <w:sz w:val="18"/>
                <w:szCs w:val="18"/>
                <w:lang w:val="es-BO"/>
              </w:rPr>
              <w:t>)</w:t>
            </w:r>
            <w:r w:rsidRPr="003A3929">
              <w:rPr>
                <w:rFonts w:ascii="Tahoma" w:hAnsi="Tahoma" w:cs="Tahoma"/>
                <w:b/>
                <w:color w:val="1F497D"/>
                <w:sz w:val="18"/>
                <w:szCs w:val="18"/>
              </w:rPr>
              <w:t xml:space="preserve">. </w:t>
            </w:r>
            <w:r w:rsidRPr="003A3929">
              <w:rPr>
                <w:rFonts w:ascii="Tahoma" w:hAnsi="Tahoma" w:cs="Tahoma"/>
                <w:color w:val="1F497D"/>
                <w:sz w:val="18"/>
                <w:szCs w:val="18"/>
              </w:rPr>
              <w:t xml:space="preserve">Debe tener referencia puntual hacia algún DOCUMENTO TÉCNICO acerca del tópico de la pregunta, identificando el nombre del </w:t>
            </w:r>
            <w:r w:rsidRPr="003A3929">
              <w:rPr>
                <w:rFonts w:ascii="Tahoma" w:hAnsi="Tahoma" w:cs="Tahoma"/>
                <w:b/>
                <w:color w:val="1F497D"/>
                <w:sz w:val="18"/>
                <w:szCs w:val="18"/>
              </w:rPr>
              <w:t xml:space="preserve">Documento, número de Página y Referencia </w:t>
            </w:r>
            <w:r w:rsidRPr="003A3929">
              <w:rPr>
                <w:rFonts w:ascii="Tahoma" w:hAnsi="Tahoma" w:cs="Tahoma"/>
                <w:color w:val="1F497D"/>
                <w:sz w:val="18"/>
                <w:szCs w:val="18"/>
              </w:rPr>
              <w:t>(no se aceptarán referencias de direcciones URL). El oferente deberá presentar la documentación técnica de respaldo pertinente; tales como manuales, catálogos, hojas técnicas, certificados y otros para respaldo y verificación de lo ofertado con la respectiva descripción. En los casos donde se solicite las referencias técnicas y el proveedor no presente esta referencia se asumirá la calificación de no cumple.</w:t>
            </w:r>
          </w:p>
        </w:tc>
      </w:tr>
      <w:tr w:rsidR="00C35BFB" w:rsidRPr="003A3929" w14:paraId="45CF5B11" w14:textId="77777777" w:rsidTr="00B71C37">
        <w:trPr>
          <w:trHeight w:hRule="exact" w:val="1056"/>
        </w:trPr>
        <w:tc>
          <w:tcPr>
            <w:tcW w:w="9545" w:type="dxa"/>
            <w:shd w:val="clear" w:color="auto" w:fill="auto"/>
            <w:vAlign w:val="center"/>
          </w:tcPr>
          <w:p w14:paraId="42CCCC88" w14:textId="77777777" w:rsidR="00C35BFB" w:rsidRPr="003A3929" w:rsidRDefault="00C35BFB" w:rsidP="00C35BFB">
            <w:pPr>
              <w:pStyle w:val="Prrafodelista"/>
              <w:numPr>
                <w:ilvl w:val="1"/>
                <w:numId w:val="53"/>
              </w:numPr>
              <w:spacing w:after="240"/>
              <w:ind w:left="420"/>
              <w:jc w:val="both"/>
              <w:rPr>
                <w:rFonts w:ascii="Tahoma" w:hAnsi="Tahoma" w:cs="Tahoma"/>
                <w:color w:val="1F497D"/>
                <w:sz w:val="18"/>
                <w:szCs w:val="18"/>
              </w:rPr>
            </w:pPr>
            <w:r w:rsidRPr="003A3929">
              <w:rPr>
                <w:rFonts w:ascii="Tahoma" w:hAnsi="Tahoma" w:cs="Tahoma"/>
                <w:color w:val="1F497D"/>
                <w:sz w:val="18"/>
                <w:szCs w:val="18"/>
                <w:lang w:val="es-ES_tradnl" w:bidi="en-US"/>
              </w:rPr>
              <w:t>El idioma oficial para la presentación de propuestas es el español. Se aceptara manuales, catálogos y hojas técnicas en idioma inglés.</w:t>
            </w:r>
            <w:r w:rsidRPr="003A3929">
              <w:rPr>
                <w:rFonts w:ascii="Tahoma" w:hAnsi="Tahoma" w:cs="Tahoma"/>
                <w:color w:val="1F497D"/>
                <w:sz w:val="18"/>
                <w:szCs w:val="18"/>
              </w:rPr>
              <w:t xml:space="preserve"> </w:t>
            </w:r>
            <w:r w:rsidRPr="00FE5567">
              <w:rPr>
                <w:rFonts w:ascii="Tahoma" w:hAnsi="Tahoma" w:cs="Tahoma"/>
                <w:color w:val="1F497D"/>
                <w:sz w:val="18"/>
                <w:szCs w:val="18"/>
              </w:rPr>
              <w:t>Se aceptará documentación técnica en inglés con carácter provisional, el proveedor que sea adjudicado deberá presentar toda la documentación técnica y de respaldo en idioma español en un plazo máximo de 30 días calendario, a partir de la fecha de adjudicación</w:t>
            </w:r>
          </w:p>
        </w:tc>
      </w:tr>
      <w:tr w:rsidR="00C35BFB" w:rsidRPr="003A3929" w14:paraId="0411A8C4" w14:textId="77777777" w:rsidTr="00B71C37">
        <w:trPr>
          <w:trHeight w:hRule="exact" w:val="571"/>
        </w:trPr>
        <w:tc>
          <w:tcPr>
            <w:tcW w:w="9545" w:type="dxa"/>
            <w:shd w:val="clear" w:color="auto" w:fill="auto"/>
            <w:vAlign w:val="center"/>
          </w:tcPr>
          <w:p w14:paraId="3EE576F7" w14:textId="77777777" w:rsidR="00C35BFB" w:rsidRPr="003A3929" w:rsidRDefault="00C35BFB" w:rsidP="00C35BFB">
            <w:pPr>
              <w:pStyle w:val="Prrafodelista"/>
              <w:numPr>
                <w:ilvl w:val="1"/>
                <w:numId w:val="53"/>
              </w:numPr>
              <w:spacing w:after="240"/>
              <w:ind w:left="403"/>
              <w:jc w:val="both"/>
              <w:rPr>
                <w:rFonts w:ascii="Tahoma" w:hAnsi="Tahoma" w:cs="Tahoma"/>
                <w:b/>
                <w:i/>
                <w:color w:val="1F497D"/>
                <w:sz w:val="18"/>
                <w:szCs w:val="18"/>
              </w:rPr>
            </w:pPr>
            <w:r w:rsidRPr="003A3929">
              <w:rPr>
                <w:rFonts w:ascii="Tahoma" w:hAnsi="Tahoma" w:cs="Tahoma"/>
                <w:color w:val="1F497D"/>
                <w:sz w:val="18"/>
                <w:szCs w:val="18"/>
              </w:rPr>
              <w:t>La propuesta debe garantizar que todos los bienes ofertados cumplan con todas las recomendaciones, estándares y normas de organismos nacionales e internacionales reconocidos en el área de telecomunicaciones</w:t>
            </w:r>
            <w:r w:rsidRPr="003A3929">
              <w:rPr>
                <w:rFonts w:ascii="Tahoma" w:hAnsi="Tahoma" w:cs="Tahoma"/>
                <w:b/>
                <w:i/>
                <w:color w:val="1F497D"/>
                <w:sz w:val="18"/>
                <w:szCs w:val="18"/>
              </w:rPr>
              <w:t>.</w:t>
            </w:r>
          </w:p>
        </w:tc>
      </w:tr>
      <w:tr w:rsidR="00C35BFB" w:rsidRPr="003A3929" w14:paraId="4C1FC9F3" w14:textId="77777777" w:rsidTr="00B71C37">
        <w:trPr>
          <w:trHeight w:hRule="exact" w:val="809"/>
        </w:trPr>
        <w:tc>
          <w:tcPr>
            <w:tcW w:w="9545" w:type="dxa"/>
            <w:shd w:val="clear" w:color="auto" w:fill="auto"/>
            <w:vAlign w:val="center"/>
          </w:tcPr>
          <w:p w14:paraId="3484222C" w14:textId="77777777" w:rsidR="00C35BFB" w:rsidRPr="003A3929" w:rsidRDefault="00C35BFB" w:rsidP="00C35BFB">
            <w:pPr>
              <w:pStyle w:val="Prrafodelista"/>
              <w:numPr>
                <w:ilvl w:val="1"/>
                <w:numId w:val="53"/>
              </w:numPr>
              <w:spacing w:after="240"/>
              <w:ind w:left="403"/>
              <w:jc w:val="both"/>
              <w:rPr>
                <w:rFonts w:ascii="Tahoma" w:hAnsi="Tahoma" w:cs="Tahoma"/>
                <w:color w:val="1F497D"/>
                <w:sz w:val="18"/>
                <w:szCs w:val="18"/>
              </w:rPr>
            </w:pPr>
            <w:r w:rsidRPr="003A3929">
              <w:rPr>
                <w:rFonts w:ascii="Tahoma" w:hAnsi="Tahoma" w:cs="Tahoma"/>
                <w:color w:val="1F497D"/>
                <w:sz w:val="18"/>
                <w:szCs w:val="18"/>
              </w:rPr>
              <w:t xml:space="preserve">Para la evaluación, ENTEL S.A. solicita al oferente, que la </w:t>
            </w:r>
            <w:r w:rsidRPr="003A3929">
              <w:rPr>
                <w:rFonts w:ascii="Tahoma" w:hAnsi="Tahoma" w:cs="Tahoma"/>
                <w:b/>
                <w:color w:val="1F497D"/>
                <w:sz w:val="18"/>
                <w:szCs w:val="18"/>
              </w:rPr>
              <w:t>documentación técnica</w:t>
            </w:r>
            <w:r w:rsidRPr="003A3929">
              <w:rPr>
                <w:rFonts w:ascii="Tahoma" w:hAnsi="Tahoma" w:cs="Tahoma"/>
                <w:color w:val="1F497D"/>
                <w:sz w:val="18"/>
                <w:szCs w:val="18"/>
              </w:rPr>
              <w:t xml:space="preserve"> </w:t>
            </w:r>
            <w:r w:rsidRPr="003A3929">
              <w:rPr>
                <w:rFonts w:ascii="Tahoma" w:hAnsi="Tahoma" w:cs="Tahoma"/>
                <w:b/>
                <w:color w:val="1F497D"/>
                <w:sz w:val="18"/>
                <w:szCs w:val="18"/>
              </w:rPr>
              <w:t>y su propuesta</w:t>
            </w:r>
            <w:r w:rsidRPr="003A3929">
              <w:rPr>
                <w:rFonts w:ascii="Tahoma" w:hAnsi="Tahoma" w:cs="Tahoma"/>
                <w:color w:val="1F497D"/>
                <w:sz w:val="18"/>
                <w:szCs w:val="18"/>
              </w:rPr>
              <w:t xml:space="preserve"> se entregue en un (1) ejemplar (original) y  una copia en formato electrónico (CD-ROM, DVD-ROM o Memoria flash) con archivos no protegidos contra lectura o impresión, este último si fuera el caso.</w:t>
            </w:r>
          </w:p>
        </w:tc>
      </w:tr>
    </w:tbl>
    <w:p w14:paraId="0FD2654D" w14:textId="26212752" w:rsidR="00393ED2" w:rsidRPr="00B71C37" w:rsidRDefault="00393ED2" w:rsidP="00393ED2">
      <w:pPr>
        <w:rPr>
          <w:rFonts w:ascii="Tahoma" w:hAnsi="Tahoma" w:cs="Tahoma"/>
          <w:b/>
          <w:color w:val="004990"/>
        </w:rPr>
      </w:pPr>
    </w:p>
    <w:p w14:paraId="1584EF0D" w14:textId="77777777" w:rsidR="00393ED2" w:rsidRPr="009C2DE5" w:rsidRDefault="00393ED2" w:rsidP="00393ED2">
      <w:pPr>
        <w:pStyle w:val="Prrafodelista"/>
        <w:spacing w:line="240" w:lineRule="atLeast"/>
        <w:ind w:hanging="720"/>
        <w:rPr>
          <w:rFonts w:ascii="Tahoma" w:hAnsi="Tahoma" w:cs="Tahoma"/>
          <w:b/>
          <w:color w:val="004990"/>
          <w:lang w:val="es-ES_tradnl"/>
        </w:rPr>
      </w:pPr>
    </w:p>
    <w:p w14:paraId="354BDAC4" w14:textId="77777777" w:rsidR="00393ED2" w:rsidRPr="009C2DE5" w:rsidRDefault="00393ED2" w:rsidP="00393ED2">
      <w:pPr>
        <w:jc w:val="both"/>
        <w:rPr>
          <w:rFonts w:ascii="Tahoma" w:hAnsi="Tahoma" w:cs="Tahoma"/>
          <w:color w:val="004990"/>
          <w:highlight w:val="yellow"/>
          <w:lang w:val="es-BO"/>
        </w:rPr>
      </w:pPr>
    </w:p>
    <w:p w14:paraId="3A145803" w14:textId="77777777" w:rsidR="00393ED2" w:rsidRPr="009C2DE5" w:rsidRDefault="00393ED2" w:rsidP="00393ED2">
      <w:pPr>
        <w:pStyle w:val="TITULOS"/>
        <w:numPr>
          <w:ilvl w:val="0"/>
          <w:numId w:val="41"/>
        </w:numPr>
        <w:spacing w:after="0"/>
        <w:ind w:left="426" w:hanging="426"/>
        <w:rPr>
          <w:rFonts w:ascii="Tahoma" w:hAnsi="Tahoma" w:cs="Tahoma"/>
          <w:color w:val="004990"/>
          <w:sz w:val="22"/>
          <w:szCs w:val="22"/>
        </w:rPr>
      </w:pPr>
      <w:r w:rsidRPr="009C2DE5">
        <w:rPr>
          <w:rFonts w:ascii="Tahoma" w:hAnsi="Tahoma" w:cs="Tahoma"/>
          <w:color w:val="004990"/>
          <w:sz w:val="22"/>
          <w:szCs w:val="22"/>
        </w:rPr>
        <w:t xml:space="preserve">FORMA DE CALIFICACIÓN    </w:t>
      </w:r>
    </w:p>
    <w:p w14:paraId="39813784" w14:textId="77777777" w:rsidR="00393ED2" w:rsidRPr="009C2DE5" w:rsidRDefault="00393ED2" w:rsidP="00393ED2">
      <w:pPr>
        <w:pStyle w:val="TITULOS"/>
        <w:spacing w:after="0"/>
        <w:ind w:left="0" w:firstLine="0"/>
        <w:rPr>
          <w:rFonts w:ascii="Tahoma" w:hAnsi="Tahoma" w:cs="Tahoma"/>
          <w:color w:val="004990"/>
          <w:sz w:val="22"/>
          <w:szCs w:val="22"/>
        </w:rPr>
      </w:pPr>
      <w:r w:rsidRPr="009C2DE5">
        <w:rPr>
          <w:rFonts w:ascii="Tahoma" w:hAnsi="Tahoma" w:cs="Tahoma"/>
          <w:color w:val="004990"/>
          <w:sz w:val="22"/>
          <w:szCs w:val="22"/>
        </w:rPr>
        <w:t xml:space="preserve">                                                                                                                                                                                                                                                                                                                                                                                                                                                                                                                                                                                                                                                                                                                                                                                                                                                                                                                                                                                                                                                                                                                                                                                                                                                                                                                                                                                                                                                                                                                                                                                                                                                                                                                                                                                                                                                                                                                                                                                                                                                                                                                                                                                                                                                                                                                                                                                                                                                                                                                                                                                                           </w:t>
      </w:r>
    </w:p>
    <w:p w14:paraId="13721C32" w14:textId="77777777" w:rsidR="00C35BFB" w:rsidRPr="003A3929" w:rsidRDefault="00C35BFB" w:rsidP="00C35BFB">
      <w:pPr>
        <w:pStyle w:val="Continuarlista"/>
        <w:ind w:left="426"/>
        <w:rPr>
          <w:rFonts w:ascii="Tahoma" w:hAnsi="Tahoma" w:cs="Tahoma"/>
          <w:color w:val="1F497D"/>
          <w:sz w:val="22"/>
          <w:szCs w:val="22"/>
          <w:lang w:val="es-ES_tradnl"/>
        </w:rPr>
      </w:pPr>
      <w:r w:rsidRPr="003A3929">
        <w:rPr>
          <w:rFonts w:ascii="Tahoma" w:hAnsi="Tahoma" w:cs="Tahoma"/>
          <w:color w:val="1F497D"/>
          <w:sz w:val="22"/>
          <w:szCs w:val="22"/>
          <w:lang w:val="es-ES_tradnl"/>
        </w:rPr>
        <w:t>La forma de calificación está relacionada al cumplimiento estricto de los incisos marcados como MANDATORIO, la calificación será CUMPLE o NO CUMPLE. Mientras que los incisos marcados como CALIFICABLE, se basarán en la tabla de calificación de Criterios Calificables y las fórmulas de calificación adjuntas a este documento. A continuación se definen las palabras CUMPLE, NO CUMPLE:</w:t>
      </w:r>
    </w:p>
    <w:p w14:paraId="1BB05DA4" w14:textId="77777777" w:rsidR="00C35BFB" w:rsidRPr="003A3929" w:rsidRDefault="00C35BFB" w:rsidP="00C35BFB">
      <w:pPr>
        <w:pStyle w:val="Continuarlista"/>
        <w:ind w:left="426"/>
        <w:rPr>
          <w:rFonts w:ascii="Tahoma" w:hAnsi="Tahoma" w:cs="Tahoma"/>
          <w:color w:val="1F497D"/>
          <w:sz w:val="22"/>
          <w:szCs w:val="22"/>
          <w:lang w:val="es-ES_tradnl"/>
        </w:rPr>
      </w:pPr>
      <w:r w:rsidRPr="003A3929">
        <w:rPr>
          <w:rFonts w:ascii="Tahoma" w:hAnsi="Tahoma" w:cs="Tahoma"/>
          <w:color w:val="1F497D"/>
          <w:sz w:val="22"/>
          <w:szCs w:val="22"/>
          <w:lang w:val="es-ES_tradnl"/>
        </w:rPr>
        <w:t>CUMPLE. Define que satisface completamente el requisito técnico solicitado, a simple requerimiento de parte de ENTEL S.A. y se entiende que está incluido en la propuesta técnica-económica del OFERENTE.</w:t>
      </w:r>
    </w:p>
    <w:p w14:paraId="58052E40" w14:textId="77777777" w:rsidR="00C35BFB" w:rsidRPr="003A3929" w:rsidRDefault="00C35BFB" w:rsidP="00C35BFB">
      <w:pPr>
        <w:pStyle w:val="Continuarlista"/>
        <w:ind w:left="426"/>
        <w:rPr>
          <w:rFonts w:ascii="Tahoma" w:hAnsi="Tahoma" w:cs="Tahoma"/>
          <w:color w:val="1F497D"/>
          <w:sz w:val="22"/>
          <w:szCs w:val="22"/>
          <w:lang w:val="es-ES_tradnl"/>
        </w:rPr>
      </w:pPr>
      <w:r w:rsidRPr="003A3929">
        <w:rPr>
          <w:rFonts w:ascii="Tahoma" w:hAnsi="Tahoma" w:cs="Tahoma"/>
          <w:color w:val="1F497D"/>
          <w:sz w:val="22"/>
          <w:szCs w:val="22"/>
          <w:lang w:val="es-ES_tradnl"/>
        </w:rPr>
        <w:t>NO CUMPLE. Define que no satisface parcial o completamente el requisito técnico solicitado.</w:t>
      </w:r>
    </w:p>
    <w:p w14:paraId="59CC26A3" w14:textId="77777777" w:rsidR="00C35BFB" w:rsidRPr="003A3929" w:rsidRDefault="00C35BFB" w:rsidP="00C35BFB">
      <w:pPr>
        <w:pStyle w:val="Continuarlista"/>
        <w:numPr>
          <w:ilvl w:val="0"/>
          <w:numId w:val="54"/>
        </w:numPr>
        <w:spacing w:before="120" w:after="0"/>
        <w:ind w:hanging="654"/>
        <w:rPr>
          <w:rFonts w:ascii="Tahoma" w:hAnsi="Tahoma" w:cs="Tahoma"/>
          <w:color w:val="1F497D"/>
          <w:sz w:val="22"/>
          <w:szCs w:val="22"/>
        </w:rPr>
      </w:pPr>
      <w:r w:rsidRPr="003A3929">
        <w:rPr>
          <w:rFonts w:ascii="Tahoma" w:hAnsi="Tahoma" w:cs="Tahoma"/>
          <w:b/>
          <w:bCs/>
          <w:color w:val="1F497D"/>
          <w:sz w:val="22"/>
          <w:szCs w:val="22"/>
        </w:rPr>
        <w:t>CRITERIOS MANDATORIOS</w:t>
      </w:r>
    </w:p>
    <w:p w14:paraId="07F32FCF" w14:textId="3239C63E" w:rsidR="00C35BFB" w:rsidRPr="003A3929" w:rsidRDefault="00C35BFB" w:rsidP="00C35BFB">
      <w:pPr>
        <w:pStyle w:val="Continuarlista"/>
        <w:spacing w:before="120" w:after="0"/>
        <w:ind w:left="1080"/>
        <w:rPr>
          <w:rFonts w:ascii="Tahoma" w:hAnsi="Tahoma" w:cs="Tahoma"/>
          <w:color w:val="1F497D"/>
          <w:sz w:val="22"/>
          <w:szCs w:val="22"/>
        </w:rPr>
      </w:pPr>
      <w:r w:rsidRPr="003A3929">
        <w:rPr>
          <w:rFonts w:ascii="Tahoma" w:hAnsi="Tahoma" w:cs="Tahoma"/>
          <w:color w:val="1F497D"/>
          <w:sz w:val="22"/>
          <w:szCs w:val="22"/>
        </w:rPr>
        <w:t xml:space="preserve">Los criterios MANDATORIOS serán evaluados bajo la modalidad CUMPLE o NO CUMPLE, con una ponderación de </w:t>
      </w:r>
      <w:r>
        <w:rPr>
          <w:rFonts w:ascii="Tahoma" w:hAnsi="Tahoma" w:cs="Tahoma"/>
          <w:color w:val="1F497D"/>
          <w:sz w:val="22"/>
          <w:szCs w:val="22"/>
        </w:rPr>
        <w:t>7</w:t>
      </w:r>
      <w:r w:rsidRPr="003A3929">
        <w:rPr>
          <w:rFonts w:ascii="Tahoma" w:hAnsi="Tahoma" w:cs="Tahoma"/>
          <w:color w:val="1F497D"/>
          <w:sz w:val="22"/>
          <w:szCs w:val="22"/>
        </w:rPr>
        <w:t>0% (</w:t>
      </w:r>
      <w:r>
        <w:rPr>
          <w:rFonts w:ascii="Tahoma" w:hAnsi="Tahoma" w:cs="Tahoma"/>
          <w:color w:val="1F497D"/>
          <w:sz w:val="22"/>
          <w:szCs w:val="22"/>
        </w:rPr>
        <w:t>Setenta</w:t>
      </w:r>
      <w:r w:rsidRPr="003A3929">
        <w:rPr>
          <w:rFonts w:ascii="Tahoma" w:hAnsi="Tahoma" w:cs="Tahoma"/>
          <w:color w:val="1F497D"/>
          <w:sz w:val="22"/>
          <w:szCs w:val="22"/>
        </w:rPr>
        <w:t xml:space="preserve"> por ciento) del total de la calificación cuando existan criterios calificables, caso contrario su calificación corresponde al cien (100) por ciento.</w:t>
      </w:r>
    </w:p>
    <w:p w14:paraId="177DBD97" w14:textId="77777777" w:rsidR="00C35BFB" w:rsidRDefault="00C35BFB" w:rsidP="00C35BFB">
      <w:pPr>
        <w:pStyle w:val="Continuarlista"/>
        <w:spacing w:before="120" w:after="0"/>
        <w:ind w:left="1080"/>
        <w:rPr>
          <w:rFonts w:ascii="Tahoma" w:hAnsi="Tahoma" w:cs="Tahoma"/>
          <w:color w:val="1F497D"/>
          <w:sz w:val="22"/>
          <w:szCs w:val="22"/>
        </w:rPr>
      </w:pPr>
      <w:r w:rsidRPr="003A3929">
        <w:rPr>
          <w:rFonts w:ascii="Tahoma" w:hAnsi="Tahoma" w:cs="Tahoma"/>
          <w:color w:val="1F497D"/>
          <w:sz w:val="22"/>
          <w:szCs w:val="22"/>
        </w:rPr>
        <w:t>Los oferentes deberán cumplir con todos los criterios mandatorios, el incumplimiento de cualquier criterio mandatorio, descalificará al oferente para proseguir con el proceso.</w:t>
      </w:r>
    </w:p>
    <w:p w14:paraId="4DDF15D5" w14:textId="77777777" w:rsidR="00C35BFB" w:rsidRPr="003A3929" w:rsidRDefault="00C35BFB" w:rsidP="00C35BFB">
      <w:pPr>
        <w:pStyle w:val="Continuarlista"/>
        <w:numPr>
          <w:ilvl w:val="0"/>
          <w:numId w:val="54"/>
        </w:numPr>
        <w:spacing w:before="120" w:after="0"/>
        <w:ind w:hanging="654"/>
        <w:rPr>
          <w:rFonts w:ascii="Tahoma" w:hAnsi="Tahoma" w:cs="Tahoma"/>
          <w:b/>
          <w:bCs/>
          <w:color w:val="1F497D"/>
          <w:sz w:val="22"/>
          <w:szCs w:val="22"/>
        </w:rPr>
      </w:pPr>
      <w:r w:rsidRPr="003A3929">
        <w:rPr>
          <w:rFonts w:ascii="Tahoma" w:hAnsi="Tahoma" w:cs="Tahoma"/>
          <w:b/>
          <w:bCs/>
          <w:color w:val="1F497D"/>
          <w:sz w:val="22"/>
          <w:szCs w:val="22"/>
        </w:rPr>
        <w:t>CRITERIOS CALIFICABLES.</w:t>
      </w:r>
    </w:p>
    <w:p w14:paraId="02556D44" w14:textId="291D0C23" w:rsidR="00C35BFB" w:rsidRPr="003A3929" w:rsidRDefault="00C35BFB" w:rsidP="00C35BFB">
      <w:pPr>
        <w:pStyle w:val="Continuarlista"/>
        <w:spacing w:before="120" w:after="0"/>
        <w:ind w:left="1080"/>
        <w:rPr>
          <w:rFonts w:ascii="Tahoma" w:hAnsi="Tahoma" w:cs="Tahoma"/>
          <w:color w:val="1F497D"/>
          <w:sz w:val="22"/>
          <w:szCs w:val="22"/>
        </w:rPr>
      </w:pPr>
      <w:r w:rsidRPr="003A3929">
        <w:rPr>
          <w:rFonts w:ascii="Tahoma" w:hAnsi="Tahoma" w:cs="Tahoma"/>
          <w:color w:val="1F497D"/>
          <w:sz w:val="22"/>
          <w:szCs w:val="22"/>
        </w:rPr>
        <w:lastRenderedPageBreak/>
        <w:t xml:space="preserve">Los criterios Calificables, tendrán una ponderación de </w:t>
      </w:r>
      <w:r>
        <w:rPr>
          <w:rFonts w:ascii="Tahoma" w:hAnsi="Tahoma" w:cs="Tahoma"/>
          <w:color w:val="1F497D"/>
          <w:sz w:val="22"/>
          <w:szCs w:val="22"/>
        </w:rPr>
        <w:t>3</w:t>
      </w:r>
      <w:r w:rsidRPr="003A3929">
        <w:rPr>
          <w:rFonts w:ascii="Tahoma" w:hAnsi="Tahoma" w:cs="Tahoma"/>
          <w:color w:val="1F497D"/>
          <w:sz w:val="22"/>
          <w:szCs w:val="22"/>
        </w:rPr>
        <w:t>0% (</w:t>
      </w:r>
      <w:r>
        <w:rPr>
          <w:rFonts w:ascii="Tahoma" w:hAnsi="Tahoma" w:cs="Tahoma"/>
          <w:color w:val="1F497D"/>
          <w:sz w:val="22"/>
          <w:szCs w:val="22"/>
        </w:rPr>
        <w:t xml:space="preserve">Treinta </w:t>
      </w:r>
      <w:r w:rsidRPr="003A3929">
        <w:rPr>
          <w:rFonts w:ascii="Tahoma" w:hAnsi="Tahoma" w:cs="Tahoma"/>
          <w:color w:val="1F497D"/>
          <w:sz w:val="22"/>
          <w:szCs w:val="22"/>
        </w:rPr>
        <w:t>por ciento) y serán evaluados de acuerdo a las siguientes formulas.</w:t>
      </w:r>
    </w:p>
    <w:p w14:paraId="224D77DC" w14:textId="77777777" w:rsidR="00C35BFB" w:rsidRPr="003A3929" w:rsidRDefault="00C35BFB" w:rsidP="00C35BFB">
      <w:pPr>
        <w:pStyle w:val="Continuarlista"/>
        <w:numPr>
          <w:ilvl w:val="0"/>
          <w:numId w:val="55"/>
        </w:numPr>
        <w:spacing w:before="120" w:after="0"/>
        <w:ind w:left="1418"/>
        <w:rPr>
          <w:rFonts w:ascii="Tahoma" w:hAnsi="Tahoma" w:cs="Tahoma"/>
          <w:color w:val="1F497D"/>
          <w:sz w:val="22"/>
          <w:szCs w:val="22"/>
        </w:rPr>
      </w:pPr>
      <w:r w:rsidRPr="003A3929">
        <w:rPr>
          <w:rFonts w:ascii="Tahoma" w:hAnsi="Tahoma" w:cs="Tahoma"/>
          <w:color w:val="1F497D"/>
          <w:sz w:val="22"/>
          <w:szCs w:val="22"/>
        </w:rPr>
        <w:t>Fórmula para la calificación de ítems en los que ENTEL S.A. requiere menor tiempo/sensibilidad y otros es:</w:t>
      </w:r>
    </w:p>
    <w:p w14:paraId="10FC0892" w14:textId="77777777" w:rsidR="00C35BFB" w:rsidRPr="003A3929" w:rsidRDefault="00C35BFB" w:rsidP="00C35BFB">
      <w:pPr>
        <w:pStyle w:val="Continuarlista"/>
        <w:spacing w:before="120" w:after="0"/>
        <w:rPr>
          <w:rFonts w:ascii="Tahoma" w:hAnsi="Tahoma" w:cs="Tahoma"/>
          <w:color w:val="1F497D"/>
          <w:sz w:val="22"/>
          <w:szCs w:val="22"/>
        </w:rPr>
      </w:pPr>
    </w:p>
    <w:p w14:paraId="2FE184C2" w14:textId="77777777" w:rsidR="00C35BFB" w:rsidRPr="003A3929" w:rsidRDefault="00C35BFB" w:rsidP="00C35BFB">
      <w:pPr>
        <w:pStyle w:val="Continuarlista"/>
        <w:spacing w:before="120" w:after="0"/>
        <w:ind w:left="1412"/>
        <w:jc w:val="center"/>
        <w:rPr>
          <w:color w:val="1F497D"/>
          <w:position w:val="-28"/>
        </w:rPr>
      </w:pPr>
      <w:r w:rsidRPr="00B71C37">
        <w:rPr>
          <w:noProof/>
          <w:color w:val="1F497D"/>
          <w:position w:val="-28"/>
          <w:lang w:eastAsia="es-BO"/>
        </w:rPr>
        <w:drawing>
          <wp:inline distT="0" distB="0" distL="0" distR="0" wp14:anchorId="01EB39F5" wp14:editId="381B1FAB">
            <wp:extent cx="1864360" cy="439420"/>
            <wp:effectExtent l="19050" t="0" r="0" b="0"/>
            <wp:docPr id="6"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5"/>
                    <pic:cNvPicPr>
                      <a:picLocks noChangeAspect="1" noChangeArrowheads="1"/>
                    </pic:cNvPicPr>
                  </pic:nvPicPr>
                  <pic:blipFill>
                    <a:blip r:embed="rId15"/>
                    <a:srcRect/>
                    <a:stretch>
                      <a:fillRect/>
                    </a:stretch>
                  </pic:blipFill>
                  <pic:spPr bwMode="auto">
                    <a:xfrm>
                      <a:off x="0" y="0"/>
                      <a:ext cx="1864360" cy="439420"/>
                    </a:xfrm>
                    <a:prstGeom prst="rect">
                      <a:avLst/>
                    </a:prstGeom>
                    <a:noFill/>
                    <a:ln w="9525">
                      <a:noFill/>
                      <a:miter lim="800000"/>
                      <a:headEnd/>
                      <a:tailEnd/>
                    </a:ln>
                  </pic:spPr>
                </pic:pic>
              </a:graphicData>
            </a:graphic>
          </wp:inline>
        </w:drawing>
      </w:r>
    </w:p>
    <w:p w14:paraId="79AED765" w14:textId="77777777" w:rsidR="00C35BFB" w:rsidRPr="003A3929" w:rsidRDefault="00C35BFB" w:rsidP="00C35BFB">
      <w:pPr>
        <w:pStyle w:val="Continuarlista"/>
        <w:spacing w:before="120" w:after="0"/>
        <w:ind w:left="1636" w:firstLine="65"/>
        <w:jc w:val="left"/>
        <w:rPr>
          <w:rFonts w:ascii="Tahoma" w:hAnsi="Tahoma" w:cs="Tahoma"/>
          <w:color w:val="1F497D"/>
          <w:sz w:val="22"/>
          <w:szCs w:val="22"/>
        </w:rPr>
      </w:pPr>
      <w:r w:rsidRPr="003A3929">
        <w:rPr>
          <w:rFonts w:ascii="Tahoma" w:hAnsi="Tahoma" w:cs="Tahoma"/>
          <w:color w:val="1F497D"/>
          <w:sz w:val="22"/>
          <w:szCs w:val="22"/>
        </w:rPr>
        <w:t>Dónde:</w:t>
      </w:r>
    </w:p>
    <w:p w14:paraId="438A447D" w14:textId="77777777" w:rsidR="00C35BFB" w:rsidRPr="003A3929" w:rsidRDefault="00C35BFB" w:rsidP="00C35BFB">
      <w:pPr>
        <w:pStyle w:val="Continuarlista"/>
        <w:spacing w:before="120" w:after="0"/>
        <w:ind w:left="1701"/>
        <w:contextualSpacing/>
        <w:jc w:val="left"/>
        <w:rPr>
          <w:rFonts w:ascii="Tahoma" w:hAnsi="Tahoma" w:cs="Tahoma"/>
          <w:color w:val="1F497D"/>
          <w:sz w:val="22"/>
          <w:szCs w:val="22"/>
        </w:rPr>
      </w:pPr>
      <w:r w:rsidRPr="003A3929">
        <w:rPr>
          <w:rFonts w:ascii="Tahoma" w:hAnsi="Tahoma" w:cs="Tahoma"/>
          <w:color w:val="1F497D"/>
          <w:sz w:val="22"/>
          <w:szCs w:val="22"/>
        </w:rPr>
        <w:t>C_Mínima = Cantidad mínima ofrecida de todas las propuestas.</w:t>
      </w:r>
    </w:p>
    <w:p w14:paraId="2A72408F" w14:textId="77777777" w:rsidR="00C35BFB" w:rsidRPr="003A3929" w:rsidRDefault="00C35BFB" w:rsidP="00C35BFB">
      <w:pPr>
        <w:pStyle w:val="Continuarlista"/>
        <w:spacing w:before="120" w:after="0"/>
        <w:ind w:left="1701"/>
        <w:contextualSpacing/>
        <w:jc w:val="left"/>
        <w:rPr>
          <w:rFonts w:ascii="Tahoma" w:hAnsi="Tahoma" w:cs="Tahoma"/>
          <w:color w:val="1F497D"/>
          <w:sz w:val="22"/>
          <w:szCs w:val="22"/>
        </w:rPr>
      </w:pPr>
      <w:r w:rsidRPr="003A3929">
        <w:rPr>
          <w:rFonts w:ascii="Tahoma" w:hAnsi="Tahoma" w:cs="Tahoma"/>
          <w:color w:val="1F497D"/>
          <w:sz w:val="22"/>
          <w:szCs w:val="22"/>
        </w:rPr>
        <w:t>C_Ofrecida = Cantidad ofrecida en la propuesta.</w:t>
      </w:r>
    </w:p>
    <w:p w14:paraId="7C237CEC" w14:textId="77777777" w:rsidR="00C35BFB" w:rsidRPr="003A3929" w:rsidRDefault="00C35BFB" w:rsidP="00C35BFB">
      <w:pPr>
        <w:pStyle w:val="Continuarlista"/>
        <w:spacing w:before="120" w:after="0"/>
        <w:ind w:left="1701"/>
        <w:contextualSpacing/>
        <w:jc w:val="left"/>
        <w:rPr>
          <w:rFonts w:ascii="Tahoma" w:hAnsi="Tahoma" w:cs="Tahoma"/>
          <w:color w:val="1F497D"/>
          <w:sz w:val="22"/>
          <w:szCs w:val="22"/>
        </w:rPr>
      </w:pPr>
      <w:r w:rsidRPr="003A3929">
        <w:rPr>
          <w:rFonts w:ascii="Tahoma" w:hAnsi="Tahoma" w:cs="Tahoma"/>
          <w:color w:val="1F497D"/>
          <w:sz w:val="22"/>
          <w:szCs w:val="22"/>
        </w:rPr>
        <w:t xml:space="preserve">Ponderación = De acuerdo a tabla de Calificación Técnica </w:t>
      </w:r>
    </w:p>
    <w:p w14:paraId="787C54CE" w14:textId="77777777" w:rsidR="00C35BFB" w:rsidRPr="003A3929" w:rsidRDefault="00C35BFB" w:rsidP="00C35BFB">
      <w:pPr>
        <w:pStyle w:val="Continuarlista"/>
        <w:numPr>
          <w:ilvl w:val="0"/>
          <w:numId w:val="55"/>
        </w:numPr>
        <w:spacing w:before="120" w:after="0"/>
        <w:ind w:left="1418"/>
        <w:rPr>
          <w:rFonts w:ascii="Tahoma" w:hAnsi="Tahoma" w:cs="Tahoma"/>
          <w:color w:val="1F497D"/>
          <w:sz w:val="22"/>
          <w:szCs w:val="22"/>
        </w:rPr>
      </w:pPr>
      <w:r w:rsidRPr="003A3929">
        <w:rPr>
          <w:rFonts w:ascii="Tahoma" w:hAnsi="Tahoma" w:cs="Tahoma"/>
          <w:color w:val="1F497D"/>
          <w:sz w:val="22"/>
          <w:szCs w:val="22"/>
        </w:rPr>
        <w:t>Fórmula para la calificación de ítems en los que ENTEL S.A. requiere la mayor cantidad/capacidad y otros es:</w:t>
      </w:r>
    </w:p>
    <w:p w14:paraId="54CE5267" w14:textId="77777777" w:rsidR="00C35BFB" w:rsidRPr="003A3929" w:rsidRDefault="00C35BFB" w:rsidP="00C35BFB">
      <w:pPr>
        <w:pStyle w:val="Continuarlista"/>
        <w:spacing w:before="120" w:after="0"/>
        <w:ind w:left="1412"/>
        <w:jc w:val="center"/>
        <w:rPr>
          <w:rFonts w:ascii="Tahoma" w:hAnsi="Tahoma" w:cs="Tahoma"/>
          <w:color w:val="1F497D"/>
          <w:sz w:val="22"/>
          <w:szCs w:val="22"/>
        </w:rPr>
      </w:pPr>
      <w:r w:rsidRPr="00B71C37">
        <w:rPr>
          <w:noProof/>
          <w:color w:val="1F497D"/>
          <w:position w:val="-28"/>
          <w:lang w:eastAsia="es-BO"/>
        </w:rPr>
        <w:drawing>
          <wp:inline distT="0" distB="0" distL="0" distR="0" wp14:anchorId="039AB30A" wp14:editId="60D33323">
            <wp:extent cx="1864360" cy="439420"/>
            <wp:effectExtent l="0" t="0" r="0" b="0"/>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16"/>
                    <a:srcRect/>
                    <a:stretch>
                      <a:fillRect/>
                    </a:stretch>
                  </pic:blipFill>
                  <pic:spPr bwMode="auto">
                    <a:xfrm>
                      <a:off x="0" y="0"/>
                      <a:ext cx="1864360" cy="439420"/>
                    </a:xfrm>
                    <a:prstGeom prst="rect">
                      <a:avLst/>
                    </a:prstGeom>
                    <a:noFill/>
                    <a:ln w="9525">
                      <a:noFill/>
                      <a:miter lim="800000"/>
                      <a:headEnd/>
                      <a:tailEnd/>
                    </a:ln>
                  </pic:spPr>
                </pic:pic>
              </a:graphicData>
            </a:graphic>
          </wp:inline>
        </w:drawing>
      </w:r>
    </w:p>
    <w:p w14:paraId="0A3C2518" w14:textId="77777777" w:rsidR="00C35BFB" w:rsidRPr="003A3929" w:rsidRDefault="00C35BFB" w:rsidP="00C35BFB">
      <w:pPr>
        <w:pStyle w:val="Continuarlista"/>
        <w:spacing w:before="120" w:after="0"/>
        <w:ind w:left="1636" w:firstLine="65"/>
        <w:jc w:val="left"/>
        <w:rPr>
          <w:rFonts w:ascii="Tahoma" w:hAnsi="Tahoma" w:cs="Tahoma"/>
          <w:color w:val="1F497D"/>
          <w:sz w:val="22"/>
          <w:szCs w:val="22"/>
        </w:rPr>
      </w:pPr>
      <w:r w:rsidRPr="003A3929">
        <w:rPr>
          <w:rFonts w:ascii="Tahoma" w:hAnsi="Tahoma" w:cs="Tahoma"/>
          <w:color w:val="1F497D"/>
          <w:sz w:val="22"/>
          <w:szCs w:val="22"/>
        </w:rPr>
        <w:t>Dónde:</w:t>
      </w:r>
    </w:p>
    <w:p w14:paraId="4067BDDF" w14:textId="77777777" w:rsidR="00C35BFB" w:rsidRPr="003A3929" w:rsidRDefault="00C35BFB" w:rsidP="00C35BFB">
      <w:pPr>
        <w:pStyle w:val="Continuarlista"/>
        <w:spacing w:before="120" w:after="0"/>
        <w:ind w:left="1701"/>
        <w:contextualSpacing/>
        <w:jc w:val="left"/>
        <w:rPr>
          <w:rFonts w:ascii="Tahoma" w:hAnsi="Tahoma" w:cs="Tahoma"/>
          <w:color w:val="1F497D"/>
          <w:sz w:val="22"/>
          <w:szCs w:val="22"/>
        </w:rPr>
      </w:pPr>
      <w:r w:rsidRPr="003A3929">
        <w:rPr>
          <w:rFonts w:ascii="Tahoma" w:hAnsi="Tahoma" w:cs="Tahoma"/>
          <w:color w:val="1F497D"/>
          <w:sz w:val="22"/>
          <w:szCs w:val="22"/>
        </w:rPr>
        <w:t>C_Ofrecida = Cantidad ofrecida en la propuesta.</w:t>
      </w:r>
    </w:p>
    <w:p w14:paraId="66EBD7AB" w14:textId="77777777" w:rsidR="00C35BFB" w:rsidRPr="003A3929" w:rsidRDefault="00C35BFB" w:rsidP="00C35BFB">
      <w:pPr>
        <w:pStyle w:val="Continuarlista"/>
        <w:spacing w:before="120" w:after="0"/>
        <w:ind w:left="1701"/>
        <w:contextualSpacing/>
        <w:jc w:val="left"/>
        <w:rPr>
          <w:rFonts w:ascii="Tahoma" w:hAnsi="Tahoma" w:cs="Tahoma"/>
          <w:color w:val="1F497D"/>
          <w:sz w:val="22"/>
          <w:szCs w:val="22"/>
        </w:rPr>
      </w:pPr>
      <w:r w:rsidRPr="003A3929">
        <w:rPr>
          <w:rFonts w:ascii="Tahoma" w:hAnsi="Tahoma" w:cs="Tahoma"/>
          <w:color w:val="1F497D"/>
          <w:sz w:val="22"/>
          <w:szCs w:val="22"/>
        </w:rPr>
        <w:t>C_Máxima = Cantidad máxima ofrecida de todas las propuestas.</w:t>
      </w:r>
    </w:p>
    <w:p w14:paraId="00BDBC27" w14:textId="77777777" w:rsidR="00C35BFB" w:rsidRPr="003A3929" w:rsidRDefault="00C35BFB" w:rsidP="00C35BFB">
      <w:pPr>
        <w:pStyle w:val="Continuarlista"/>
        <w:spacing w:before="120" w:after="0"/>
        <w:ind w:left="1701"/>
        <w:contextualSpacing/>
        <w:jc w:val="left"/>
        <w:rPr>
          <w:rFonts w:ascii="Tahoma" w:hAnsi="Tahoma" w:cs="Tahoma"/>
          <w:color w:val="1F497D"/>
          <w:sz w:val="22"/>
          <w:szCs w:val="22"/>
        </w:rPr>
      </w:pPr>
      <w:r w:rsidRPr="003A3929">
        <w:rPr>
          <w:rFonts w:ascii="Tahoma" w:hAnsi="Tahoma" w:cs="Tahoma"/>
          <w:color w:val="1F497D"/>
          <w:sz w:val="22"/>
          <w:szCs w:val="22"/>
        </w:rPr>
        <w:t>Ponderación = De acuerdo a tabla de Calificación Técnica.</w:t>
      </w:r>
    </w:p>
    <w:p w14:paraId="09E7CF68" w14:textId="77777777" w:rsidR="00C35BFB" w:rsidRPr="003A3929" w:rsidRDefault="00C35BFB" w:rsidP="00C35BFB">
      <w:pPr>
        <w:jc w:val="both"/>
        <w:rPr>
          <w:rFonts w:ascii="Tahoma" w:hAnsi="Tahoma" w:cs="Tahoma"/>
          <w:color w:val="1F497D"/>
          <w:sz w:val="22"/>
          <w:szCs w:val="22"/>
        </w:rPr>
      </w:pPr>
    </w:p>
    <w:p w14:paraId="1D0C74D8" w14:textId="77777777" w:rsidR="00C35BFB" w:rsidRPr="003A3929" w:rsidRDefault="00C35BFB" w:rsidP="00C35BFB">
      <w:pPr>
        <w:jc w:val="both"/>
        <w:rPr>
          <w:rFonts w:ascii="Tahoma" w:hAnsi="Tahoma" w:cs="Tahoma"/>
          <w:color w:val="1F497D"/>
          <w:sz w:val="22"/>
          <w:szCs w:val="22"/>
        </w:rPr>
      </w:pPr>
      <w:r w:rsidRPr="003A3929">
        <w:rPr>
          <w:rFonts w:ascii="Tahoma" w:hAnsi="Tahoma" w:cs="Tahoma"/>
          <w:color w:val="1F497D"/>
          <w:sz w:val="22"/>
          <w:szCs w:val="22"/>
        </w:rPr>
        <w:t>La ponderación esta descrita en el CUADRO DE CALIFICACIÓN RESUMEN DE CRITERIOS MANDATORIOS Y CALIFICABLES.</w:t>
      </w:r>
    </w:p>
    <w:p w14:paraId="648D574F" w14:textId="50A060DE" w:rsidR="00652C50" w:rsidRDefault="00652C50" w:rsidP="00652C50">
      <w:pPr>
        <w:pStyle w:val="TITULOS"/>
        <w:spacing w:after="0"/>
        <w:ind w:left="426" w:firstLine="0"/>
        <w:rPr>
          <w:rFonts w:ascii="Tahoma" w:hAnsi="Tahoma" w:cs="Tahoma"/>
          <w:b w:val="0"/>
          <w:color w:val="004990"/>
          <w:sz w:val="22"/>
          <w:szCs w:val="22"/>
        </w:rPr>
      </w:pPr>
      <w:r>
        <w:rPr>
          <w:rFonts w:ascii="Tahoma" w:hAnsi="Tahoma" w:cs="Tahoma"/>
          <w:b w:val="0"/>
          <w:color w:val="004990"/>
          <w:sz w:val="22"/>
          <w:szCs w:val="22"/>
        </w:rPr>
        <w:t xml:space="preserve">                                                                                                                                                                                                                                                                                                                                                                                                                                                                                                                                                                                                                                                                                                                                                                                                                                                                                                                                                                                                                                                                                                                                                                                                                                                                                                                                                                                                                                                                                                                                                                                                                                                                                                                                                                                                                                                                                                                                                                                                                                                                                                                                                                                                                                                                                                                                                                                                                                                                                                                                                                                                  </w:t>
      </w:r>
    </w:p>
    <w:p w14:paraId="1D5B6FF5" w14:textId="77777777" w:rsidR="00393ED2" w:rsidRPr="009C2DE5" w:rsidRDefault="00393ED2" w:rsidP="00393ED2">
      <w:pPr>
        <w:rPr>
          <w:rFonts w:ascii="Tahoma" w:hAnsi="Tahoma" w:cs="Tahoma"/>
          <w:color w:val="004990"/>
          <w:highlight w:val="yellow"/>
          <w:lang w:val="es-BO"/>
        </w:rPr>
      </w:pPr>
      <w:r w:rsidRPr="009C2DE5">
        <w:rPr>
          <w:rFonts w:ascii="Tahoma" w:hAnsi="Tahoma" w:cs="Tahoma"/>
          <w:color w:val="004990"/>
          <w:highlight w:val="yellow"/>
          <w:lang w:val="es-BO"/>
        </w:rPr>
        <w:br w:type="page"/>
      </w:r>
    </w:p>
    <w:p w14:paraId="57E2BFF3" w14:textId="77777777" w:rsidR="00393ED2" w:rsidRPr="009C2DE5" w:rsidRDefault="00393ED2" w:rsidP="00393ED2">
      <w:pPr>
        <w:jc w:val="both"/>
        <w:rPr>
          <w:rFonts w:ascii="Tahoma" w:hAnsi="Tahoma" w:cs="Tahoma"/>
          <w:color w:val="004990"/>
          <w:highlight w:val="yellow"/>
          <w:lang w:val="es-BO"/>
        </w:rPr>
      </w:pPr>
    </w:p>
    <w:p w14:paraId="30EAC517" w14:textId="77777777" w:rsidR="00393ED2" w:rsidRPr="009C2DE5" w:rsidRDefault="00393ED2" w:rsidP="00393ED2">
      <w:pPr>
        <w:pStyle w:val="TITULOS"/>
        <w:numPr>
          <w:ilvl w:val="0"/>
          <w:numId w:val="41"/>
        </w:numPr>
        <w:spacing w:after="0"/>
        <w:ind w:left="426" w:hanging="426"/>
        <w:rPr>
          <w:rFonts w:ascii="Tahoma" w:hAnsi="Tahoma" w:cs="Tahoma"/>
          <w:b w:val="0"/>
          <w:i/>
          <w:color w:val="004990"/>
          <w:sz w:val="22"/>
          <w:szCs w:val="22"/>
        </w:rPr>
      </w:pPr>
      <w:r w:rsidRPr="009C2DE5">
        <w:rPr>
          <w:rFonts w:ascii="Tahoma" w:hAnsi="Tahoma" w:cs="Tahoma"/>
          <w:color w:val="004990"/>
          <w:sz w:val="22"/>
          <w:szCs w:val="22"/>
        </w:rPr>
        <w:t xml:space="preserve">CARACTERÍSTICAS </w:t>
      </w:r>
      <w:r w:rsidR="0027267A">
        <w:rPr>
          <w:rFonts w:ascii="Tahoma" w:hAnsi="Tahoma" w:cs="Tahoma"/>
          <w:color w:val="004990"/>
          <w:sz w:val="22"/>
          <w:szCs w:val="22"/>
        </w:rPr>
        <w:t xml:space="preserve">TÉCNICAS </w:t>
      </w:r>
      <w:r w:rsidRPr="009C2DE5">
        <w:rPr>
          <w:rFonts w:ascii="Tahoma" w:hAnsi="Tahoma" w:cs="Tahoma"/>
          <w:color w:val="004990"/>
          <w:sz w:val="22"/>
          <w:szCs w:val="22"/>
        </w:rPr>
        <w:t xml:space="preserve">GENERALES Y ESPECÍFICAS </w:t>
      </w:r>
    </w:p>
    <w:p w14:paraId="3997C7D7" w14:textId="77777777" w:rsidR="00393ED2" w:rsidRPr="009C2DE5" w:rsidRDefault="00393ED2" w:rsidP="00393ED2">
      <w:pPr>
        <w:pStyle w:val="TITULOS"/>
        <w:spacing w:after="0"/>
        <w:ind w:left="0" w:firstLine="0"/>
        <w:rPr>
          <w:rFonts w:ascii="Tahoma" w:hAnsi="Tahoma" w:cs="Tahoma"/>
          <w:b w:val="0"/>
          <w:i/>
          <w:color w:val="004990"/>
          <w:sz w:val="22"/>
          <w:szCs w:val="22"/>
        </w:rPr>
      </w:pPr>
    </w:p>
    <w:tbl>
      <w:tblPr>
        <w:tblW w:w="978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25"/>
        <w:gridCol w:w="5244"/>
        <w:gridCol w:w="1134"/>
        <w:gridCol w:w="852"/>
        <w:gridCol w:w="2127"/>
      </w:tblGrid>
      <w:tr w:rsidR="00393ED2" w:rsidRPr="009C2DE5" w14:paraId="173453CB" w14:textId="77777777" w:rsidTr="00E5706B">
        <w:trPr>
          <w:trHeight w:val="381"/>
          <w:tblHeader/>
        </w:trPr>
        <w:tc>
          <w:tcPr>
            <w:tcW w:w="6803" w:type="dxa"/>
            <w:gridSpan w:val="3"/>
            <w:tcBorders>
              <w:top w:val="single" w:sz="4" w:space="0" w:color="004990"/>
              <w:left w:val="single" w:sz="4" w:space="0" w:color="004990"/>
              <w:bottom w:val="single" w:sz="4" w:space="0" w:color="FFFFFF" w:themeColor="background1"/>
              <w:right w:val="single" w:sz="4" w:space="0" w:color="FFFFFF" w:themeColor="background1"/>
            </w:tcBorders>
            <w:shd w:val="clear" w:color="auto" w:fill="004990"/>
            <w:vAlign w:val="center"/>
          </w:tcPr>
          <w:p w14:paraId="0EDA5DB2" w14:textId="77777777" w:rsidR="00393ED2" w:rsidRPr="00363D85" w:rsidRDefault="00393ED2" w:rsidP="00BE7D3A">
            <w:pPr>
              <w:jc w:val="center"/>
              <w:rPr>
                <w:rFonts w:ascii="Tahoma" w:hAnsi="Tahoma" w:cs="Tahoma"/>
                <w:b/>
                <w:bCs/>
                <w:color w:val="FFFFFF" w:themeColor="background1"/>
                <w:sz w:val="18"/>
                <w:szCs w:val="18"/>
                <w:lang w:eastAsia="es-BO"/>
              </w:rPr>
            </w:pPr>
            <w:r w:rsidRPr="00363D85">
              <w:rPr>
                <w:rFonts w:ascii="Tahoma" w:hAnsi="Tahoma" w:cs="Tahoma"/>
                <w:b/>
                <w:bCs/>
                <w:color w:val="FFFFFF" w:themeColor="background1"/>
                <w:sz w:val="18"/>
                <w:szCs w:val="18"/>
                <w:lang w:eastAsia="es-BO"/>
              </w:rPr>
              <w:t>REQUERIMIENTO DE ENTEL S.A.</w:t>
            </w:r>
          </w:p>
        </w:tc>
        <w:tc>
          <w:tcPr>
            <w:tcW w:w="2979" w:type="dxa"/>
            <w:gridSpan w:val="2"/>
            <w:tcBorders>
              <w:top w:val="single" w:sz="4" w:space="0" w:color="004990"/>
              <w:left w:val="single" w:sz="4" w:space="0" w:color="FFFFFF" w:themeColor="background1"/>
              <w:bottom w:val="single" w:sz="4" w:space="0" w:color="FFFFFF" w:themeColor="background1"/>
              <w:right w:val="single" w:sz="4" w:space="0" w:color="004990"/>
            </w:tcBorders>
            <w:shd w:val="clear" w:color="auto" w:fill="004990"/>
            <w:vAlign w:val="center"/>
          </w:tcPr>
          <w:p w14:paraId="6A49404A" w14:textId="77777777" w:rsidR="00393ED2" w:rsidRPr="00363D85" w:rsidRDefault="00393ED2" w:rsidP="00BE7D3A">
            <w:pPr>
              <w:jc w:val="center"/>
              <w:rPr>
                <w:rFonts w:ascii="Tahoma" w:hAnsi="Tahoma" w:cs="Tahoma"/>
                <w:b/>
                <w:bCs/>
                <w:color w:val="FFFFFF" w:themeColor="background1"/>
                <w:sz w:val="18"/>
                <w:szCs w:val="18"/>
                <w:lang w:eastAsia="es-BO"/>
              </w:rPr>
            </w:pPr>
            <w:r w:rsidRPr="00363D85">
              <w:rPr>
                <w:rFonts w:ascii="Tahoma" w:hAnsi="Tahoma" w:cs="Tahoma"/>
                <w:b/>
                <w:bCs/>
                <w:color w:val="FFFFFF" w:themeColor="background1"/>
                <w:sz w:val="18"/>
                <w:szCs w:val="18"/>
                <w:lang w:eastAsia="es-BO"/>
              </w:rPr>
              <w:t>RESPUESTA DEL OFERENTE</w:t>
            </w:r>
          </w:p>
        </w:tc>
      </w:tr>
      <w:tr w:rsidR="00393ED2" w:rsidRPr="009C2DE5" w14:paraId="7B343D6B" w14:textId="77777777" w:rsidTr="00E5706B">
        <w:trPr>
          <w:trHeight w:val="273"/>
          <w:tblHeader/>
        </w:trPr>
        <w:tc>
          <w:tcPr>
            <w:tcW w:w="5669" w:type="dxa"/>
            <w:gridSpan w:val="2"/>
            <w:tcBorders>
              <w:top w:val="single" w:sz="4" w:space="0" w:color="FFFFFF" w:themeColor="background1"/>
              <w:left w:val="single" w:sz="4" w:space="0" w:color="004990"/>
              <w:bottom w:val="single" w:sz="4" w:space="0" w:color="FFFFFF" w:themeColor="background1"/>
              <w:right w:val="single" w:sz="4" w:space="0" w:color="FFFFFF" w:themeColor="background1"/>
            </w:tcBorders>
            <w:shd w:val="clear" w:color="auto" w:fill="004990"/>
            <w:vAlign w:val="center"/>
          </w:tcPr>
          <w:p w14:paraId="4D7F3E5B" w14:textId="77777777" w:rsidR="00393ED2" w:rsidRPr="00363D85" w:rsidRDefault="00393ED2" w:rsidP="00BE7D3A">
            <w:pPr>
              <w:jc w:val="center"/>
              <w:rPr>
                <w:rFonts w:ascii="Tahoma" w:hAnsi="Tahoma" w:cs="Tahoma"/>
                <w:b/>
                <w:bCs/>
                <w:color w:val="FFFFFF" w:themeColor="background1"/>
                <w:sz w:val="18"/>
                <w:szCs w:val="18"/>
                <w:lang w:eastAsia="es-BO"/>
              </w:rPr>
            </w:pPr>
            <w:r w:rsidRPr="00363D85">
              <w:rPr>
                <w:rFonts w:ascii="Tahoma" w:hAnsi="Tahoma" w:cs="Tahoma"/>
                <w:b/>
                <w:bCs/>
                <w:color w:val="FFFFFF" w:themeColor="background1"/>
                <w:sz w:val="18"/>
                <w:szCs w:val="18"/>
                <w:lang w:eastAsia="es-BO"/>
              </w:rPr>
              <w:t>CARACTERÍSTICAS TÉCNICAS GENERALES</w:t>
            </w:r>
          </w:p>
        </w:tc>
        <w:tc>
          <w:tcPr>
            <w:tcW w:w="113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14:paraId="2587F7F6" w14:textId="77777777" w:rsidR="00393ED2" w:rsidRPr="00363D85" w:rsidRDefault="00393ED2" w:rsidP="00BE7D3A">
            <w:pPr>
              <w:jc w:val="center"/>
              <w:rPr>
                <w:rFonts w:ascii="Tahoma" w:hAnsi="Tahoma" w:cs="Tahoma"/>
                <w:b/>
                <w:bCs/>
                <w:color w:val="FFFFFF" w:themeColor="background1"/>
                <w:sz w:val="18"/>
                <w:szCs w:val="18"/>
                <w:lang w:eastAsia="es-BO"/>
              </w:rPr>
            </w:pPr>
            <w:r w:rsidRPr="00363D85">
              <w:rPr>
                <w:rFonts w:ascii="Tahoma" w:hAnsi="Tahoma" w:cs="Tahoma"/>
                <w:b/>
                <w:bCs/>
                <w:color w:val="FFFFFF" w:themeColor="background1"/>
                <w:sz w:val="12"/>
                <w:szCs w:val="18"/>
                <w:lang w:val="en-GB" w:eastAsia="es-BO"/>
              </w:rPr>
              <w:t>CONDICIÓN</w:t>
            </w:r>
          </w:p>
        </w:tc>
        <w:tc>
          <w:tcPr>
            <w:tcW w:w="2979" w:type="dxa"/>
            <w:gridSpan w:val="2"/>
            <w:tcBorders>
              <w:top w:val="single" w:sz="4" w:space="0" w:color="FFFFFF" w:themeColor="background1"/>
              <w:left w:val="single" w:sz="4" w:space="0" w:color="FFFFFF" w:themeColor="background1"/>
              <w:bottom w:val="single" w:sz="4" w:space="0" w:color="FFFFFF" w:themeColor="background1"/>
              <w:right w:val="single" w:sz="4" w:space="0" w:color="004990"/>
            </w:tcBorders>
            <w:shd w:val="clear" w:color="auto" w:fill="004990"/>
            <w:vAlign w:val="center"/>
          </w:tcPr>
          <w:p w14:paraId="6C40561B" w14:textId="77777777" w:rsidR="00393ED2" w:rsidRPr="00363D85" w:rsidRDefault="00393ED2" w:rsidP="00BE7D3A">
            <w:pPr>
              <w:jc w:val="center"/>
              <w:rPr>
                <w:rFonts w:ascii="Tahoma" w:hAnsi="Tahoma" w:cs="Tahoma"/>
                <w:b/>
                <w:bCs/>
                <w:color w:val="FFFFFF" w:themeColor="background1"/>
                <w:sz w:val="18"/>
                <w:szCs w:val="18"/>
                <w:lang w:eastAsia="es-BO"/>
              </w:rPr>
            </w:pPr>
            <w:r w:rsidRPr="00363D85">
              <w:rPr>
                <w:rFonts w:ascii="Tahoma" w:hAnsi="Tahoma" w:cs="Tahoma"/>
                <w:b/>
                <w:bCs/>
                <w:color w:val="FFFFFF" w:themeColor="background1"/>
                <w:sz w:val="18"/>
                <w:szCs w:val="18"/>
                <w:lang w:eastAsia="es-BO"/>
              </w:rPr>
              <w:t>(Llenado Obligatorio)</w:t>
            </w:r>
          </w:p>
        </w:tc>
      </w:tr>
      <w:tr w:rsidR="00393ED2" w:rsidRPr="009C2DE5" w14:paraId="1108BE55" w14:textId="77777777" w:rsidTr="00E5706B">
        <w:trPr>
          <w:trHeight w:val="347"/>
          <w:tblHeader/>
        </w:trPr>
        <w:tc>
          <w:tcPr>
            <w:tcW w:w="425" w:type="dxa"/>
            <w:tcBorders>
              <w:top w:val="single" w:sz="4" w:space="0" w:color="FFFFFF" w:themeColor="background1"/>
              <w:left w:val="single" w:sz="4" w:space="0" w:color="004990"/>
              <w:bottom w:val="single" w:sz="4" w:space="0" w:color="004990"/>
              <w:right w:val="single" w:sz="4" w:space="0" w:color="FFFFFF" w:themeColor="background1"/>
            </w:tcBorders>
            <w:shd w:val="clear" w:color="auto" w:fill="004990"/>
            <w:vAlign w:val="center"/>
          </w:tcPr>
          <w:p w14:paraId="1E253C91" w14:textId="77777777" w:rsidR="00393ED2" w:rsidRPr="00363D85" w:rsidRDefault="00393ED2" w:rsidP="00BE7D3A">
            <w:pPr>
              <w:jc w:val="center"/>
              <w:rPr>
                <w:rFonts w:ascii="Tahoma" w:hAnsi="Tahoma" w:cs="Tahoma"/>
                <w:b/>
                <w:color w:val="FFFFFF" w:themeColor="background1"/>
                <w:sz w:val="18"/>
                <w:szCs w:val="18"/>
                <w:lang w:eastAsia="es-BO"/>
              </w:rPr>
            </w:pPr>
            <w:r w:rsidRPr="00363D85">
              <w:rPr>
                <w:rFonts w:ascii="Tahoma" w:hAnsi="Tahoma" w:cs="Tahoma"/>
                <w:b/>
                <w:color w:val="FFFFFF" w:themeColor="background1"/>
                <w:sz w:val="18"/>
                <w:szCs w:val="18"/>
                <w:lang w:eastAsia="es-BO"/>
              </w:rPr>
              <w:t>N°</w:t>
            </w:r>
          </w:p>
        </w:tc>
        <w:tc>
          <w:tcPr>
            <w:tcW w:w="5244" w:type="dxa"/>
            <w:tcBorders>
              <w:top w:val="single" w:sz="4" w:space="0" w:color="FFFFFF" w:themeColor="background1"/>
              <w:left w:val="single" w:sz="4" w:space="0" w:color="FFFFFF" w:themeColor="background1"/>
              <w:bottom w:val="single" w:sz="4" w:space="0" w:color="004990"/>
              <w:right w:val="single" w:sz="4" w:space="0" w:color="FFFFFF" w:themeColor="background1"/>
            </w:tcBorders>
            <w:shd w:val="clear" w:color="auto" w:fill="004990"/>
            <w:vAlign w:val="center"/>
          </w:tcPr>
          <w:p w14:paraId="1591428C" w14:textId="77777777" w:rsidR="00393ED2" w:rsidRPr="00363D85" w:rsidRDefault="00393ED2" w:rsidP="00BE7D3A">
            <w:pPr>
              <w:jc w:val="center"/>
              <w:rPr>
                <w:rFonts w:ascii="Tahoma" w:hAnsi="Tahoma" w:cs="Tahoma"/>
                <w:color w:val="FFFFFF" w:themeColor="background1"/>
                <w:sz w:val="18"/>
                <w:szCs w:val="18"/>
                <w:lang w:eastAsia="es-BO"/>
              </w:rPr>
            </w:pPr>
            <w:r w:rsidRPr="00363D85">
              <w:rPr>
                <w:rFonts w:ascii="Tahoma" w:hAnsi="Tahoma" w:cs="Tahoma"/>
                <w:b/>
                <w:color w:val="FFFFFF" w:themeColor="background1"/>
                <w:sz w:val="18"/>
                <w:szCs w:val="18"/>
                <w:lang w:eastAsia="es-BO"/>
              </w:rPr>
              <w:t>DESCRIPCIÓN</w:t>
            </w:r>
          </w:p>
        </w:tc>
        <w:tc>
          <w:tcPr>
            <w:tcW w:w="1134" w:type="dxa"/>
            <w:tcBorders>
              <w:top w:val="single" w:sz="4" w:space="0" w:color="FFFFFF" w:themeColor="background1"/>
              <w:left w:val="single" w:sz="4" w:space="0" w:color="FFFFFF" w:themeColor="background1"/>
              <w:bottom w:val="single" w:sz="4" w:space="0" w:color="004990"/>
              <w:right w:val="single" w:sz="4" w:space="0" w:color="FFFFFF" w:themeColor="background1"/>
            </w:tcBorders>
            <w:shd w:val="clear" w:color="auto" w:fill="004990"/>
            <w:vAlign w:val="center"/>
          </w:tcPr>
          <w:p w14:paraId="00B2AD5C" w14:textId="77777777" w:rsidR="00393ED2" w:rsidRPr="00363D85" w:rsidRDefault="00393ED2" w:rsidP="00BE7D3A">
            <w:pPr>
              <w:jc w:val="center"/>
              <w:rPr>
                <w:rFonts w:ascii="Tahoma" w:hAnsi="Tahoma" w:cs="Tahoma"/>
                <w:b/>
                <w:bCs/>
                <w:color w:val="FFFFFF" w:themeColor="background1"/>
                <w:sz w:val="12"/>
                <w:szCs w:val="12"/>
                <w:lang w:eastAsia="es-BO"/>
              </w:rPr>
            </w:pPr>
            <w:r w:rsidRPr="00363D85">
              <w:rPr>
                <w:rFonts w:ascii="Tahoma" w:hAnsi="Tahoma" w:cs="Tahoma"/>
                <w:b/>
                <w:bCs/>
                <w:color w:val="FFFFFF" w:themeColor="background1"/>
                <w:sz w:val="12"/>
                <w:szCs w:val="12"/>
                <w:lang w:val="en-GB" w:eastAsia="es-BO"/>
              </w:rPr>
              <w:t>MANDATORIO</w:t>
            </w:r>
          </w:p>
        </w:tc>
        <w:tc>
          <w:tcPr>
            <w:tcW w:w="852" w:type="dxa"/>
            <w:tcBorders>
              <w:top w:val="single" w:sz="4" w:space="0" w:color="FFFFFF" w:themeColor="background1"/>
              <w:left w:val="single" w:sz="4" w:space="0" w:color="FFFFFF" w:themeColor="background1"/>
              <w:bottom w:val="single" w:sz="4" w:space="0" w:color="004990"/>
              <w:right w:val="single" w:sz="4" w:space="0" w:color="FFFFFF" w:themeColor="background1"/>
            </w:tcBorders>
            <w:shd w:val="clear" w:color="auto" w:fill="004990"/>
            <w:vAlign w:val="center"/>
          </w:tcPr>
          <w:p w14:paraId="61B1543F" w14:textId="77777777" w:rsidR="00393ED2" w:rsidRPr="00363D85" w:rsidRDefault="00393ED2" w:rsidP="00BE7D3A">
            <w:pPr>
              <w:jc w:val="center"/>
              <w:rPr>
                <w:rFonts w:ascii="Tahoma" w:hAnsi="Tahoma" w:cs="Tahoma"/>
                <w:b/>
                <w:bCs/>
                <w:color w:val="FFFFFF" w:themeColor="background1"/>
                <w:sz w:val="12"/>
                <w:szCs w:val="12"/>
                <w:lang w:val="en-GB" w:eastAsia="es-BO"/>
              </w:rPr>
            </w:pPr>
            <w:r w:rsidRPr="00363D85">
              <w:rPr>
                <w:rFonts w:ascii="Tahoma" w:hAnsi="Tahoma" w:cs="Tahoma"/>
                <w:b/>
                <w:bCs/>
                <w:color w:val="FFFFFF" w:themeColor="background1"/>
                <w:sz w:val="12"/>
                <w:szCs w:val="12"/>
                <w:lang w:val="en-GB" w:eastAsia="es-BO"/>
              </w:rPr>
              <w:t>Cumple / No cumple</w:t>
            </w:r>
          </w:p>
        </w:tc>
        <w:tc>
          <w:tcPr>
            <w:tcW w:w="2127" w:type="dxa"/>
            <w:tcBorders>
              <w:top w:val="single" w:sz="4" w:space="0" w:color="FFFFFF" w:themeColor="background1"/>
              <w:left w:val="single" w:sz="4" w:space="0" w:color="FFFFFF" w:themeColor="background1"/>
              <w:bottom w:val="single" w:sz="4" w:space="0" w:color="004990"/>
              <w:right w:val="single" w:sz="4" w:space="0" w:color="004990"/>
            </w:tcBorders>
            <w:shd w:val="clear" w:color="auto" w:fill="004990"/>
            <w:vAlign w:val="center"/>
          </w:tcPr>
          <w:p w14:paraId="6AF9ED12" w14:textId="77777777" w:rsidR="00393ED2" w:rsidRPr="00363D85" w:rsidRDefault="00393ED2" w:rsidP="00BE7D3A">
            <w:pPr>
              <w:jc w:val="center"/>
              <w:rPr>
                <w:rFonts w:ascii="Tahoma" w:hAnsi="Tahoma" w:cs="Tahoma"/>
                <w:b/>
                <w:bCs/>
                <w:color w:val="FFFFFF" w:themeColor="background1"/>
                <w:sz w:val="12"/>
                <w:szCs w:val="12"/>
                <w:lang w:eastAsia="es-BO"/>
              </w:rPr>
            </w:pPr>
            <w:r w:rsidRPr="00363D85">
              <w:rPr>
                <w:rFonts w:ascii="Tahoma" w:hAnsi="Tahoma" w:cs="Tahoma"/>
                <w:b/>
                <w:bCs/>
                <w:color w:val="FFFFFF" w:themeColor="background1"/>
                <w:sz w:val="12"/>
                <w:szCs w:val="12"/>
                <w:lang w:val="en-GB" w:eastAsia="es-BO"/>
              </w:rPr>
              <w:t>DOCUMENTO, PÁGINA, REFERENCIA</w:t>
            </w:r>
          </w:p>
        </w:tc>
      </w:tr>
      <w:tr w:rsidR="00F4171D" w:rsidRPr="009C2DE5" w14:paraId="2D6CF227" w14:textId="77777777" w:rsidTr="00E5706B">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77A80D9" w14:textId="77777777" w:rsidR="00F4171D" w:rsidRPr="009C2DE5" w:rsidRDefault="00F4171D" w:rsidP="00BE7D3A">
            <w:pPr>
              <w:jc w:val="center"/>
              <w:rPr>
                <w:rFonts w:ascii="Tahoma" w:hAnsi="Tahoma" w:cs="Tahoma"/>
                <w:color w:val="004990"/>
                <w:sz w:val="18"/>
                <w:szCs w:val="18"/>
                <w:lang w:eastAsia="es-BO"/>
              </w:rPr>
            </w:pPr>
            <w:r w:rsidRPr="009C2DE5">
              <w:rPr>
                <w:rFonts w:ascii="Tahoma" w:hAnsi="Tahoma" w:cs="Tahoma"/>
                <w:color w:val="004990"/>
                <w:sz w:val="18"/>
                <w:szCs w:val="18"/>
                <w:lang w:eastAsia="es-BO"/>
              </w:rPr>
              <w:t>1</w:t>
            </w:r>
          </w:p>
        </w:tc>
        <w:tc>
          <w:tcPr>
            <w:tcW w:w="524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51ADC0A0" w14:textId="77777777" w:rsidR="00F4171D" w:rsidRPr="009C2DE5" w:rsidRDefault="00F4171D" w:rsidP="00087C9B">
            <w:pPr>
              <w:jc w:val="center"/>
              <w:rPr>
                <w:rFonts w:ascii="Tahoma" w:hAnsi="Tahoma" w:cs="Tahoma"/>
                <w:color w:val="004990"/>
                <w:sz w:val="18"/>
                <w:lang w:val="es-ES_tradnl"/>
              </w:rPr>
            </w:pPr>
            <w:r>
              <w:rPr>
                <w:rFonts w:ascii="Tahoma" w:hAnsi="Tahoma" w:cs="Tahoma"/>
                <w:color w:val="004990"/>
                <w:sz w:val="18"/>
                <w:lang w:val="es-ES_tradnl"/>
              </w:rPr>
              <w:t>Póliza de Todo Riesgo según Anexo</w:t>
            </w:r>
            <w:r w:rsidR="0006264C">
              <w:rPr>
                <w:rFonts w:ascii="Tahoma" w:hAnsi="Tahoma" w:cs="Tahoma"/>
                <w:color w:val="004990"/>
                <w:sz w:val="18"/>
                <w:lang w:val="es-ES_tradnl"/>
              </w:rPr>
              <w:t xml:space="preserve"> N°</w:t>
            </w:r>
            <w:r w:rsidR="00087C9B">
              <w:rPr>
                <w:rFonts w:ascii="Tahoma" w:hAnsi="Tahoma" w:cs="Tahoma"/>
                <w:color w:val="004990"/>
                <w:sz w:val="18"/>
                <w:lang w:val="es-ES_tradnl"/>
              </w:rPr>
              <w:t xml:space="preserve"> 3</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1C39205" w14:textId="77777777" w:rsidR="00F4171D" w:rsidRPr="009C2DE5" w:rsidRDefault="00F4171D" w:rsidP="00BE7D3A">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407E50">
              <w:rPr>
                <w:b/>
                <w:color w:val="004990"/>
                <w:sz w:val="20"/>
                <w:szCs w:val="20"/>
              </w:rPr>
            </w:r>
            <w:r w:rsidR="00407E50">
              <w:rPr>
                <w:b/>
                <w:color w:val="004990"/>
                <w:sz w:val="20"/>
                <w:szCs w:val="20"/>
              </w:rPr>
              <w:fldChar w:fldCharType="separate"/>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6C57FC5" w14:textId="77777777" w:rsidR="00F4171D" w:rsidRPr="009C2DE5" w:rsidRDefault="00F4171D" w:rsidP="00BE7D3A">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14:paraId="31C353A7" w14:textId="77777777" w:rsidR="00F4171D" w:rsidRPr="009C2DE5" w:rsidRDefault="00F4171D" w:rsidP="00BE7D3A">
            <w:pPr>
              <w:jc w:val="center"/>
              <w:rPr>
                <w:rFonts w:ascii="Tahoma" w:hAnsi="Tahoma" w:cs="Tahoma"/>
                <w:color w:val="004990"/>
                <w:sz w:val="18"/>
                <w:szCs w:val="18"/>
                <w:lang w:eastAsia="es-BO"/>
              </w:rPr>
            </w:pPr>
            <w:r w:rsidRPr="009C2DE5">
              <w:rPr>
                <w:rFonts w:ascii="Tahoma" w:hAnsi="Tahoma" w:cs="Tahoma"/>
                <w:color w:val="004990"/>
                <w:sz w:val="18"/>
                <w:szCs w:val="18"/>
                <w:lang w:val="en-GB" w:eastAsia="es-BO"/>
              </w:rPr>
              <w:t> </w:t>
            </w:r>
          </w:p>
        </w:tc>
      </w:tr>
      <w:tr w:rsidR="00F4171D" w:rsidRPr="009C2DE5" w14:paraId="2A0277EC" w14:textId="77777777" w:rsidTr="00E5706B">
        <w:trPr>
          <w:trHeight w:val="61"/>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center"/>
          </w:tcPr>
          <w:p w14:paraId="47929CC2" w14:textId="77777777" w:rsidR="00F4171D" w:rsidRPr="009C2DE5" w:rsidRDefault="00F4171D" w:rsidP="00BE7D3A">
            <w:pPr>
              <w:jc w:val="center"/>
              <w:rPr>
                <w:rFonts w:ascii="Tahoma" w:hAnsi="Tahoma" w:cs="Tahoma"/>
                <w:color w:val="004990"/>
                <w:sz w:val="18"/>
                <w:szCs w:val="18"/>
                <w:lang w:eastAsia="es-BO"/>
              </w:rPr>
            </w:pPr>
            <w:r w:rsidRPr="009C2DE5">
              <w:rPr>
                <w:rFonts w:ascii="Tahoma" w:hAnsi="Tahoma" w:cs="Tahoma"/>
                <w:color w:val="004990"/>
                <w:sz w:val="18"/>
                <w:szCs w:val="18"/>
                <w:lang w:eastAsia="es-BO"/>
              </w:rPr>
              <w:t>2</w:t>
            </w:r>
          </w:p>
        </w:tc>
        <w:tc>
          <w:tcPr>
            <w:tcW w:w="524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5E94891B" w14:textId="77777777" w:rsidR="00F4171D" w:rsidRPr="009C2DE5" w:rsidRDefault="00F4171D" w:rsidP="00087C9B">
            <w:pPr>
              <w:jc w:val="center"/>
              <w:rPr>
                <w:rFonts w:ascii="Tahoma" w:hAnsi="Tahoma" w:cs="Tahoma"/>
                <w:color w:val="004990"/>
                <w:sz w:val="18"/>
                <w:lang w:val="es-ES_tradnl"/>
              </w:rPr>
            </w:pPr>
            <w:r>
              <w:rPr>
                <w:rFonts w:ascii="Tahoma" w:hAnsi="Tahoma" w:cs="Tahoma"/>
                <w:color w:val="004990"/>
                <w:sz w:val="18"/>
                <w:lang w:val="es-ES_tradnl"/>
              </w:rPr>
              <w:t>Póliza Comprensiva 3 D según Anexo</w:t>
            </w:r>
            <w:r w:rsidR="0006264C">
              <w:rPr>
                <w:rFonts w:ascii="Tahoma" w:hAnsi="Tahoma" w:cs="Tahoma"/>
                <w:color w:val="004990"/>
                <w:sz w:val="18"/>
                <w:lang w:val="es-ES_tradnl"/>
              </w:rPr>
              <w:t xml:space="preserve"> N°</w:t>
            </w:r>
            <w:r w:rsidR="00087C9B">
              <w:rPr>
                <w:rFonts w:ascii="Tahoma" w:hAnsi="Tahoma" w:cs="Tahoma"/>
                <w:color w:val="004990"/>
                <w:sz w:val="18"/>
                <w:lang w:val="es-ES_tradnl"/>
              </w:rPr>
              <w:t xml:space="preserve"> 4</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035CA75B" w14:textId="77777777" w:rsidR="00F4171D" w:rsidRPr="009C2DE5" w:rsidRDefault="00F4171D" w:rsidP="00BE7D3A">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407E50">
              <w:rPr>
                <w:b/>
                <w:color w:val="004990"/>
                <w:sz w:val="20"/>
                <w:szCs w:val="20"/>
              </w:rPr>
            </w:r>
            <w:r w:rsidR="00407E50">
              <w:rPr>
                <w:b/>
                <w:color w:val="004990"/>
                <w:sz w:val="20"/>
                <w:szCs w:val="20"/>
              </w:rPr>
              <w:fldChar w:fldCharType="separate"/>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48CF9AB" w14:textId="77777777" w:rsidR="00F4171D" w:rsidRPr="009C2DE5" w:rsidRDefault="00F4171D" w:rsidP="00BE7D3A">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F52E404" w14:textId="77777777" w:rsidR="00F4171D" w:rsidRPr="009C2DE5" w:rsidRDefault="00F4171D" w:rsidP="00BE7D3A">
            <w:pPr>
              <w:jc w:val="center"/>
              <w:rPr>
                <w:rFonts w:ascii="Tahoma" w:hAnsi="Tahoma" w:cs="Tahoma"/>
                <w:color w:val="004990"/>
                <w:sz w:val="18"/>
                <w:szCs w:val="18"/>
                <w:lang w:eastAsia="es-BO"/>
              </w:rPr>
            </w:pPr>
            <w:r w:rsidRPr="009C2DE5">
              <w:rPr>
                <w:rFonts w:ascii="Tahoma" w:hAnsi="Tahoma" w:cs="Tahoma"/>
                <w:color w:val="004990"/>
                <w:sz w:val="18"/>
                <w:szCs w:val="18"/>
                <w:lang w:eastAsia="es-BO"/>
              </w:rPr>
              <w:t> </w:t>
            </w:r>
          </w:p>
        </w:tc>
      </w:tr>
      <w:tr w:rsidR="00F4171D" w:rsidRPr="009C2DE5" w14:paraId="758B12CF" w14:textId="77777777" w:rsidTr="00E5706B">
        <w:trPr>
          <w:trHeight w:val="61"/>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center"/>
          </w:tcPr>
          <w:p w14:paraId="3BBF65FC" w14:textId="77777777" w:rsidR="00F4171D" w:rsidRPr="009C2DE5" w:rsidRDefault="00F4171D" w:rsidP="00BE7D3A">
            <w:pPr>
              <w:jc w:val="center"/>
              <w:rPr>
                <w:rFonts w:ascii="Tahoma" w:hAnsi="Tahoma" w:cs="Tahoma"/>
                <w:color w:val="004990"/>
                <w:sz w:val="18"/>
                <w:szCs w:val="18"/>
                <w:lang w:eastAsia="es-BO"/>
              </w:rPr>
            </w:pPr>
            <w:r w:rsidRPr="009C2DE5">
              <w:rPr>
                <w:rFonts w:ascii="Tahoma" w:hAnsi="Tahoma" w:cs="Tahoma"/>
                <w:color w:val="004990"/>
                <w:sz w:val="18"/>
                <w:szCs w:val="18"/>
                <w:lang w:eastAsia="es-BO"/>
              </w:rPr>
              <w:t>3</w:t>
            </w:r>
          </w:p>
        </w:tc>
        <w:tc>
          <w:tcPr>
            <w:tcW w:w="524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38B858CD" w14:textId="77777777" w:rsidR="00F4171D" w:rsidRPr="009C2DE5" w:rsidRDefault="00F4171D" w:rsidP="00087C9B">
            <w:pPr>
              <w:jc w:val="center"/>
              <w:rPr>
                <w:rFonts w:ascii="Tahoma" w:hAnsi="Tahoma" w:cs="Tahoma"/>
                <w:color w:val="004990"/>
                <w:sz w:val="18"/>
                <w:lang w:val="es-ES_tradnl"/>
              </w:rPr>
            </w:pPr>
            <w:r>
              <w:rPr>
                <w:rFonts w:ascii="Tahoma" w:hAnsi="Tahoma" w:cs="Tahoma"/>
                <w:color w:val="004990"/>
                <w:sz w:val="18"/>
                <w:lang w:val="es-ES_tradnl"/>
              </w:rPr>
              <w:t>Póliza de Responsabilidad Civil D&amp; O según Anexo</w:t>
            </w:r>
            <w:r w:rsidR="0006264C">
              <w:rPr>
                <w:rFonts w:ascii="Tahoma" w:hAnsi="Tahoma" w:cs="Tahoma"/>
                <w:color w:val="004990"/>
                <w:sz w:val="18"/>
                <w:lang w:val="es-ES_tradnl"/>
              </w:rPr>
              <w:t xml:space="preserve"> N°</w:t>
            </w:r>
            <w:r w:rsidR="00087C9B">
              <w:rPr>
                <w:rFonts w:ascii="Tahoma" w:hAnsi="Tahoma" w:cs="Tahoma"/>
                <w:color w:val="004990"/>
                <w:sz w:val="18"/>
                <w:lang w:val="es-ES_tradnl"/>
              </w:rPr>
              <w:t xml:space="preserve"> 5</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3338BAA" w14:textId="77777777" w:rsidR="00F4171D" w:rsidRPr="009C2DE5" w:rsidRDefault="00F4171D" w:rsidP="00BE7D3A">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407E50">
              <w:rPr>
                <w:b/>
                <w:color w:val="004990"/>
                <w:sz w:val="20"/>
                <w:szCs w:val="20"/>
              </w:rPr>
            </w:r>
            <w:r w:rsidR="00407E50">
              <w:rPr>
                <w:b/>
                <w:color w:val="004990"/>
                <w:sz w:val="20"/>
                <w:szCs w:val="20"/>
              </w:rPr>
              <w:fldChar w:fldCharType="separate"/>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3B81AE68" w14:textId="77777777" w:rsidR="00F4171D" w:rsidRPr="009C2DE5" w:rsidRDefault="00F4171D" w:rsidP="00BE7D3A">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90CA7B7" w14:textId="77777777" w:rsidR="00F4171D" w:rsidRPr="009C2DE5" w:rsidRDefault="00F4171D" w:rsidP="00BE7D3A">
            <w:pPr>
              <w:jc w:val="center"/>
              <w:rPr>
                <w:rFonts w:ascii="Tahoma" w:hAnsi="Tahoma" w:cs="Tahoma"/>
                <w:color w:val="004990"/>
                <w:sz w:val="18"/>
                <w:szCs w:val="18"/>
                <w:lang w:eastAsia="es-BO"/>
              </w:rPr>
            </w:pPr>
            <w:r w:rsidRPr="009C2DE5">
              <w:rPr>
                <w:rFonts w:ascii="Tahoma" w:hAnsi="Tahoma" w:cs="Tahoma"/>
                <w:color w:val="004990"/>
                <w:sz w:val="18"/>
                <w:szCs w:val="18"/>
                <w:lang w:eastAsia="es-BO"/>
              </w:rPr>
              <w:t> </w:t>
            </w:r>
          </w:p>
        </w:tc>
      </w:tr>
      <w:tr w:rsidR="00F4171D" w:rsidRPr="009C2DE5" w14:paraId="46066BAE" w14:textId="77777777" w:rsidTr="00E5706B">
        <w:trPr>
          <w:trHeight w:val="336"/>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35D8ECD" w14:textId="77777777" w:rsidR="00F4171D" w:rsidRPr="009C2DE5" w:rsidRDefault="00F4171D" w:rsidP="00BE7D3A">
            <w:pPr>
              <w:jc w:val="center"/>
              <w:rPr>
                <w:rFonts w:ascii="Tahoma" w:hAnsi="Tahoma" w:cs="Tahoma"/>
                <w:color w:val="004990"/>
                <w:sz w:val="18"/>
                <w:szCs w:val="18"/>
                <w:lang w:eastAsia="es-BO"/>
              </w:rPr>
            </w:pPr>
            <w:r w:rsidRPr="009C2DE5">
              <w:rPr>
                <w:rFonts w:ascii="Tahoma" w:hAnsi="Tahoma" w:cs="Tahoma"/>
                <w:color w:val="004990"/>
                <w:sz w:val="18"/>
                <w:szCs w:val="18"/>
                <w:lang w:eastAsia="es-BO"/>
              </w:rPr>
              <w:t>4</w:t>
            </w:r>
          </w:p>
        </w:tc>
        <w:tc>
          <w:tcPr>
            <w:tcW w:w="524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73C3533" w14:textId="77777777" w:rsidR="00F4171D" w:rsidRDefault="00F4171D" w:rsidP="00087C9B">
            <w:pPr>
              <w:jc w:val="center"/>
              <w:rPr>
                <w:rFonts w:ascii="Tahoma" w:hAnsi="Tahoma" w:cs="Tahoma"/>
                <w:color w:val="004990"/>
                <w:sz w:val="18"/>
                <w:lang w:val="es-ES_tradnl"/>
              </w:rPr>
            </w:pPr>
            <w:r>
              <w:rPr>
                <w:rFonts w:ascii="Tahoma" w:hAnsi="Tahoma" w:cs="Tahoma"/>
                <w:color w:val="004990"/>
                <w:sz w:val="18"/>
                <w:lang w:val="es-ES_tradnl"/>
              </w:rPr>
              <w:t>Póliza de Responsabilidad Civil según Anexo</w:t>
            </w:r>
            <w:r w:rsidR="0006264C">
              <w:rPr>
                <w:rFonts w:ascii="Tahoma" w:hAnsi="Tahoma" w:cs="Tahoma"/>
                <w:color w:val="004990"/>
                <w:sz w:val="18"/>
                <w:lang w:val="es-ES_tradnl"/>
              </w:rPr>
              <w:t xml:space="preserve"> N°</w:t>
            </w:r>
            <w:r w:rsidR="00087C9B">
              <w:rPr>
                <w:rFonts w:ascii="Tahoma" w:hAnsi="Tahoma" w:cs="Tahoma"/>
                <w:color w:val="004990"/>
                <w:sz w:val="18"/>
                <w:lang w:val="es-ES_tradnl"/>
              </w:rPr>
              <w:t xml:space="preserve"> 6</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0BD1C092" w14:textId="77777777" w:rsidR="00F4171D" w:rsidRPr="009C2DE5" w:rsidRDefault="00F4171D" w:rsidP="00BE7D3A">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407E50">
              <w:rPr>
                <w:b/>
                <w:color w:val="004990"/>
                <w:sz w:val="20"/>
                <w:szCs w:val="20"/>
              </w:rPr>
            </w:r>
            <w:r w:rsidR="00407E50">
              <w:rPr>
                <w:b/>
                <w:color w:val="004990"/>
                <w:sz w:val="20"/>
                <w:szCs w:val="20"/>
              </w:rPr>
              <w:fldChar w:fldCharType="separate"/>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08D548C1" w14:textId="77777777" w:rsidR="00F4171D" w:rsidRPr="009C2DE5" w:rsidRDefault="00F4171D" w:rsidP="00BE7D3A">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954D1ED" w14:textId="77777777" w:rsidR="00F4171D" w:rsidRPr="009C2DE5" w:rsidRDefault="00F4171D" w:rsidP="00BE7D3A">
            <w:pPr>
              <w:jc w:val="center"/>
              <w:rPr>
                <w:rFonts w:ascii="Tahoma" w:hAnsi="Tahoma" w:cs="Tahoma"/>
                <w:color w:val="004990"/>
                <w:sz w:val="18"/>
                <w:szCs w:val="18"/>
                <w:lang w:eastAsia="es-BO"/>
              </w:rPr>
            </w:pPr>
            <w:r w:rsidRPr="009C2DE5">
              <w:rPr>
                <w:rFonts w:ascii="Tahoma" w:hAnsi="Tahoma" w:cs="Tahoma"/>
                <w:color w:val="004990"/>
                <w:sz w:val="18"/>
                <w:szCs w:val="18"/>
                <w:lang w:eastAsia="es-BO"/>
              </w:rPr>
              <w:t> </w:t>
            </w:r>
          </w:p>
        </w:tc>
      </w:tr>
      <w:tr w:rsidR="00F4171D" w:rsidRPr="009C2DE5" w14:paraId="6F07FDA9" w14:textId="77777777" w:rsidTr="00E5706B">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F5DD257" w14:textId="77777777" w:rsidR="00F4171D" w:rsidRPr="009C2DE5" w:rsidRDefault="00F4171D" w:rsidP="00BE7D3A">
            <w:pPr>
              <w:jc w:val="center"/>
              <w:rPr>
                <w:rFonts w:ascii="Tahoma" w:hAnsi="Tahoma" w:cs="Tahoma"/>
                <w:color w:val="004990"/>
                <w:sz w:val="18"/>
                <w:szCs w:val="18"/>
                <w:lang w:eastAsia="es-BO"/>
              </w:rPr>
            </w:pPr>
            <w:r w:rsidRPr="009C2DE5">
              <w:rPr>
                <w:rFonts w:ascii="Tahoma" w:hAnsi="Tahoma" w:cs="Tahoma"/>
                <w:color w:val="004990"/>
                <w:sz w:val="18"/>
                <w:szCs w:val="18"/>
                <w:lang w:eastAsia="es-BO"/>
              </w:rPr>
              <w:t>5</w:t>
            </w:r>
          </w:p>
        </w:tc>
        <w:tc>
          <w:tcPr>
            <w:tcW w:w="524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4D5B5588" w14:textId="77777777" w:rsidR="00F4171D" w:rsidRDefault="00F4171D" w:rsidP="00087C9B">
            <w:pPr>
              <w:jc w:val="center"/>
              <w:rPr>
                <w:rFonts w:ascii="Tahoma" w:hAnsi="Tahoma" w:cs="Tahoma"/>
                <w:color w:val="004990"/>
                <w:sz w:val="18"/>
                <w:lang w:val="es-ES_tradnl"/>
              </w:rPr>
            </w:pPr>
            <w:r>
              <w:rPr>
                <w:rFonts w:ascii="Tahoma" w:hAnsi="Tahoma" w:cs="Tahoma"/>
                <w:color w:val="004990"/>
                <w:sz w:val="18"/>
                <w:lang w:val="es-ES_tradnl"/>
              </w:rPr>
              <w:t>Póliza de Accidentes Personales según Anexo</w:t>
            </w:r>
            <w:r w:rsidR="0006264C">
              <w:rPr>
                <w:rFonts w:ascii="Tahoma" w:hAnsi="Tahoma" w:cs="Tahoma"/>
                <w:color w:val="004990"/>
                <w:sz w:val="18"/>
                <w:lang w:val="es-ES_tradnl"/>
              </w:rPr>
              <w:t xml:space="preserve"> N°</w:t>
            </w:r>
            <w:r w:rsidR="00087C9B">
              <w:rPr>
                <w:rFonts w:ascii="Tahoma" w:hAnsi="Tahoma" w:cs="Tahoma"/>
                <w:color w:val="004990"/>
                <w:sz w:val="18"/>
                <w:lang w:val="es-ES_tradnl"/>
              </w:rPr>
              <w:t xml:space="preserve"> 7</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43ED1B0C" w14:textId="77777777" w:rsidR="00F4171D" w:rsidRPr="009C2DE5" w:rsidRDefault="00F4171D" w:rsidP="00BE7D3A">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407E50">
              <w:rPr>
                <w:b/>
                <w:color w:val="004990"/>
                <w:sz w:val="20"/>
                <w:szCs w:val="20"/>
              </w:rPr>
            </w:r>
            <w:r w:rsidR="00407E50">
              <w:rPr>
                <w:b/>
                <w:color w:val="004990"/>
                <w:sz w:val="20"/>
                <w:szCs w:val="20"/>
              </w:rPr>
              <w:fldChar w:fldCharType="separate"/>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A3370A0" w14:textId="77777777" w:rsidR="00F4171D" w:rsidRPr="009C2DE5" w:rsidRDefault="00F4171D" w:rsidP="00BE7D3A">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2749F17" w14:textId="77777777" w:rsidR="00F4171D" w:rsidRPr="009C2DE5" w:rsidRDefault="00F4171D" w:rsidP="00BE7D3A">
            <w:pPr>
              <w:jc w:val="center"/>
              <w:rPr>
                <w:rFonts w:ascii="Tahoma" w:hAnsi="Tahoma" w:cs="Tahoma"/>
                <w:color w:val="004990"/>
                <w:sz w:val="18"/>
                <w:szCs w:val="18"/>
                <w:lang w:eastAsia="es-BO"/>
              </w:rPr>
            </w:pPr>
            <w:r w:rsidRPr="009C2DE5">
              <w:rPr>
                <w:rFonts w:ascii="Tahoma" w:hAnsi="Tahoma" w:cs="Tahoma"/>
                <w:color w:val="004990"/>
                <w:sz w:val="18"/>
                <w:szCs w:val="18"/>
                <w:lang w:eastAsia="es-BO"/>
              </w:rPr>
              <w:t> </w:t>
            </w:r>
          </w:p>
        </w:tc>
      </w:tr>
      <w:tr w:rsidR="00F4171D" w:rsidRPr="009C2DE5" w14:paraId="288453C5" w14:textId="77777777" w:rsidTr="00E5706B">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09B211A" w14:textId="77777777" w:rsidR="00F4171D" w:rsidRPr="009C2DE5" w:rsidRDefault="00F4171D" w:rsidP="00BE7D3A">
            <w:pPr>
              <w:jc w:val="center"/>
              <w:rPr>
                <w:rFonts w:ascii="Tahoma" w:hAnsi="Tahoma" w:cs="Tahoma"/>
                <w:color w:val="004990"/>
                <w:sz w:val="18"/>
                <w:szCs w:val="18"/>
                <w:lang w:eastAsia="es-BO"/>
              </w:rPr>
            </w:pPr>
            <w:r w:rsidRPr="009C2DE5">
              <w:rPr>
                <w:rFonts w:ascii="Tahoma" w:hAnsi="Tahoma" w:cs="Tahoma"/>
                <w:color w:val="004990"/>
                <w:sz w:val="18"/>
                <w:szCs w:val="18"/>
                <w:lang w:eastAsia="es-BO"/>
              </w:rPr>
              <w:t>6</w:t>
            </w:r>
          </w:p>
        </w:tc>
        <w:tc>
          <w:tcPr>
            <w:tcW w:w="524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A519AB7" w14:textId="77777777" w:rsidR="00F4171D" w:rsidRDefault="00F4171D" w:rsidP="00087C9B">
            <w:pPr>
              <w:jc w:val="center"/>
              <w:rPr>
                <w:rFonts w:ascii="Tahoma" w:hAnsi="Tahoma" w:cs="Tahoma"/>
                <w:color w:val="004990"/>
                <w:sz w:val="18"/>
                <w:lang w:val="es-ES_tradnl"/>
              </w:rPr>
            </w:pPr>
            <w:r>
              <w:rPr>
                <w:rFonts w:ascii="Tahoma" w:hAnsi="Tahoma" w:cs="Tahoma"/>
                <w:color w:val="004990"/>
                <w:sz w:val="18"/>
                <w:lang w:val="es-ES_tradnl"/>
              </w:rPr>
              <w:t xml:space="preserve">Póliza de </w:t>
            </w:r>
            <w:r w:rsidRPr="00B8223B">
              <w:rPr>
                <w:rFonts w:ascii="Tahoma" w:hAnsi="Tahoma" w:cs="Tahoma"/>
                <w:color w:val="1F497D" w:themeColor="text2"/>
                <w:sz w:val="18"/>
                <w:lang w:val="es-ES_tradnl"/>
              </w:rPr>
              <w:t>Vida</w:t>
            </w:r>
            <w:r>
              <w:rPr>
                <w:rFonts w:ascii="Tahoma" w:hAnsi="Tahoma" w:cs="Tahoma"/>
                <w:color w:val="004990"/>
                <w:sz w:val="18"/>
                <w:lang w:val="es-ES_tradnl"/>
              </w:rPr>
              <w:t xml:space="preserve"> Grupo según Anexo</w:t>
            </w:r>
            <w:r w:rsidR="0006264C">
              <w:rPr>
                <w:rFonts w:ascii="Tahoma" w:hAnsi="Tahoma" w:cs="Tahoma"/>
                <w:color w:val="004990"/>
                <w:sz w:val="18"/>
                <w:lang w:val="es-ES_tradnl"/>
              </w:rPr>
              <w:t xml:space="preserve"> N°</w:t>
            </w:r>
            <w:r w:rsidR="00087C9B">
              <w:rPr>
                <w:rFonts w:ascii="Tahoma" w:hAnsi="Tahoma" w:cs="Tahoma"/>
                <w:color w:val="004990"/>
                <w:sz w:val="18"/>
                <w:lang w:val="es-ES_tradnl"/>
              </w:rPr>
              <w:t xml:space="preserve"> 8</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7A94822" w14:textId="77777777" w:rsidR="00F4171D" w:rsidRPr="009C2DE5" w:rsidRDefault="00F4171D" w:rsidP="00BE7D3A">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407E50">
              <w:rPr>
                <w:b/>
                <w:color w:val="004990"/>
                <w:sz w:val="20"/>
                <w:szCs w:val="20"/>
              </w:rPr>
            </w:r>
            <w:r w:rsidR="00407E50">
              <w:rPr>
                <w:b/>
                <w:color w:val="004990"/>
                <w:sz w:val="20"/>
                <w:szCs w:val="20"/>
              </w:rPr>
              <w:fldChar w:fldCharType="separate"/>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440F853" w14:textId="77777777" w:rsidR="00F4171D" w:rsidRPr="009C2DE5" w:rsidRDefault="00F4171D" w:rsidP="00BE7D3A">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B8355ED" w14:textId="77777777" w:rsidR="00F4171D" w:rsidRPr="009C2DE5" w:rsidRDefault="00F4171D" w:rsidP="00BE7D3A">
            <w:pPr>
              <w:jc w:val="center"/>
              <w:rPr>
                <w:rFonts w:ascii="Tahoma" w:hAnsi="Tahoma" w:cs="Tahoma"/>
                <w:color w:val="004990"/>
                <w:sz w:val="18"/>
                <w:szCs w:val="18"/>
                <w:lang w:eastAsia="es-BO"/>
              </w:rPr>
            </w:pPr>
            <w:r w:rsidRPr="009C2DE5">
              <w:rPr>
                <w:rFonts w:ascii="Tahoma" w:hAnsi="Tahoma" w:cs="Tahoma"/>
                <w:color w:val="004990"/>
                <w:sz w:val="18"/>
                <w:szCs w:val="18"/>
                <w:lang w:eastAsia="es-BO"/>
              </w:rPr>
              <w:t> </w:t>
            </w:r>
          </w:p>
        </w:tc>
      </w:tr>
      <w:tr w:rsidR="00F4171D" w:rsidRPr="009C2DE5" w14:paraId="777F1B9A" w14:textId="77777777" w:rsidTr="00E5706B">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78E6AFB" w14:textId="77777777" w:rsidR="00F4171D" w:rsidRPr="009C2DE5" w:rsidRDefault="00F4171D" w:rsidP="00BE7D3A">
            <w:pPr>
              <w:jc w:val="center"/>
              <w:rPr>
                <w:rFonts w:ascii="Tahoma" w:hAnsi="Tahoma" w:cs="Tahoma"/>
                <w:color w:val="004990"/>
                <w:sz w:val="18"/>
                <w:szCs w:val="18"/>
                <w:lang w:eastAsia="es-BO"/>
              </w:rPr>
            </w:pPr>
            <w:r>
              <w:rPr>
                <w:rFonts w:ascii="Tahoma" w:hAnsi="Tahoma" w:cs="Tahoma"/>
                <w:color w:val="004990"/>
                <w:sz w:val="18"/>
                <w:szCs w:val="18"/>
                <w:lang w:eastAsia="es-BO"/>
              </w:rPr>
              <w:t>7</w:t>
            </w:r>
          </w:p>
        </w:tc>
        <w:tc>
          <w:tcPr>
            <w:tcW w:w="524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DAB04CA" w14:textId="77777777" w:rsidR="00F4171D" w:rsidRDefault="00F4171D" w:rsidP="00087C9B">
            <w:pPr>
              <w:jc w:val="center"/>
              <w:rPr>
                <w:rFonts w:ascii="Tahoma" w:hAnsi="Tahoma" w:cs="Tahoma"/>
                <w:color w:val="004990"/>
                <w:sz w:val="18"/>
                <w:lang w:val="es-ES_tradnl"/>
              </w:rPr>
            </w:pPr>
            <w:r>
              <w:rPr>
                <w:rFonts w:ascii="Tahoma" w:hAnsi="Tahoma" w:cs="Tahoma"/>
                <w:color w:val="004990"/>
                <w:sz w:val="18"/>
                <w:lang w:val="es-ES_tradnl"/>
              </w:rPr>
              <w:t>Póliza de Automotores según Anexo</w:t>
            </w:r>
            <w:r w:rsidR="0006264C">
              <w:rPr>
                <w:rFonts w:ascii="Tahoma" w:hAnsi="Tahoma" w:cs="Tahoma"/>
                <w:color w:val="004990"/>
                <w:sz w:val="18"/>
                <w:lang w:val="es-ES_tradnl"/>
              </w:rPr>
              <w:t xml:space="preserve"> N°</w:t>
            </w:r>
            <w:r w:rsidR="00087C9B">
              <w:rPr>
                <w:rFonts w:ascii="Tahoma" w:hAnsi="Tahoma" w:cs="Tahoma"/>
                <w:color w:val="004990"/>
                <w:sz w:val="18"/>
                <w:lang w:val="es-ES_tradnl"/>
              </w:rPr>
              <w:t xml:space="preserve"> 9</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4E3788D" w14:textId="77777777" w:rsidR="00F4171D" w:rsidRPr="009C2DE5" w:rsidRDefault="00F4171D" w:rsidP="00BE7D3A">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407E50">
              <w:rPr>
                <w:b/>
                <w:color w:val="004990"/>
                <w:sz w:val="20"/>
                <w:szCs w:val="20"/>
              </w:rPr>
            </w:r>
            <w:r w:rsidR="00407E50">
              <w:rPr>
                <w:b/>
                <w:color w:val="004990"/>
                <w:sz w:val="20"/>
                <w:szCs w:val="20"/>
              </w:rPr>
              <w:fldChar w:fldCharType="separate"/>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594716A" w14:textId="77777777" w:rsidR="00F4171D" w:rsidRPr="009C2DE5" w:rsidRDefault="00F4171D" w:rsidP="00BE7D3A">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14:paraId="5ACFF88D" w14:textId="77777777" w:rsidR="00F4171D" w:rsidRPr="009C2DE5" w:rsidRDefault="00F4171D" w:rsidP="00BE7D3A">
            <w:pPr>
              <w:jc w:val="center"/>
              <w:rPr>
                <w:rFonts w:ascii="Tahoma" w:hAnsi="Tahoma" w:cs="Tahoma"/>
                <w:color w:val="004990"/>
                <w:sz w:val="18"/>
                <w:szCs w:val="18"/>
                <w:lang w:eastAsia="es-BO"/>
              </w:rPr>
            </w:pPr>
          </w:p>
        </w:tc>
      </w:tr>
      <w:tr w:rsidR="00F4171D" w:rsidRPr="009C2DE5" w14:paraId="0D46766B" w14:textId="77777777" w:rsidTr="00E5706B">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252CFBD" w14:textId="77777777" w:rsidR="00F4171D" w:rsidRPr="009C2DE5" w:rsidRDefault="00F4171D" w:rsidP="00BE7D3A">
            <w:pPr>
              <w:jc w:val="center"/>
              <w:rPr>
                <w:rFonts w:ascii="Tahoma" w:hAnsi="Tahoma" w:cs="Tahoma"/>
                <w:color w:val="004990"/>
                <w:sz w:val="18"/>
                <w:szCs w:val="18"/>
                <w:lang w:eastAsia="es-BO"/>
              </w:rPr>
            </w:pPr>
            <w:r>
              <w:rPr>
                <w:rFonts w:ascii="Tahoma" w:hAnsi="Tahoma" w:cs="Tahoma"/>
                <w:color w:val="004990"/>
                <w:sz w:val="18"/>
                <w:szCs w:val="18"/>
                <w:lang w:eastAsia="es-BO"/>
              </w:rPr>
              <w:t>8</w:t>
            </w:r>
          </w:p>
        </w:tc>
        <w:tc>
          <w:tcPr>
            <w:tcW w:w="524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DF87BF9" w14:textId="77777777" w:rsidR="00F4171D" w:rsidRDefault="00F4171D" w:rsidP="00087C9B">
            <w:pPr>
              <w:jc w:val="center"/>
              <w:rPr>
                <w:rFonts w:ascii="Tahoma" w:hAnsi="Tahoma" w:cs="Tahoma"/>
                <w:color w:val="004990"/>
                <w:sz w:val="18"/>
                <w:lang w:val="es-ES_tradnl"/>
              </w:rPr>
            </w:pPr>
            <w:r>
              <w:rPr>
                <w:rFonts w:ascii="Tahoma" w:hAnsi="Tahoma" w:cs="Tahoma"/>
                <w:color w:val="004990"/>
                <w:sz w:val="18"/>
                <w:lang w:val="es-ES_tradnl"/>
              </w:rPr>
              <w:t>Póliza de Transporte Nacional según Anexo</w:t>
            </w:r>
            <w:r w:rsidR="0006264C">
              <w:rPr>
                <w:rFonts w:ascii="Tahoma" w:hAnsi="Tahoma" w:cs="Tahoma"/>
                <w:color w:val="004990"/>
                <w:sz w:val="18"/>
                <w:lang w:val="es-ES_tradnl"/>
              </w:rPr>
              <w:t xml:space="preserve"> N°</w:t>
            </w:r>
            <w:r w:rsidR="00087C9B">
              <w:rPr>
                <w:rFonts w:ascii="Tahoma" w:hAnsi="Tahoma" w:cs="Tahoma"/>
                <w:color w:val="004990"/>
                <w:sz w:val="18"/>
                <w:lang w:val="es-ES_tradnl"/>
              </w:rPr>
              <w:t xml:space="preserve"> 10</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0B8D207" w14:textId="77777777" w:rsidR="00F4171D" w:rsidRPr="009C2DE5" w:rsidRDefault="00F4171D" w:rsidP="00BE7D3A">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407E50">
              <w:rPr>
                <w:b/>
                <w:color w:val="004990"/>
                <w:sz w:val="20"/>
                <w:szCs w:val="20"/>
              </w:rPr>
            </w:r>
            <w:r w:rsidR="00407E50">
              <w:rPr>
                <w:b/>
                <w:color w:val="004990"/>
                <w:sz w:val="20"/>
                <w:szCs w:val="20"/>
              </w:rPr>
              <w:fldChar w:fldCharType="separate"/>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D5E36D4" w14:textId="77777777" w:rsidR="00F4171D" w:rsidRPr="009C2DE5" w:rsidRDefault="00F4171D" w:rsidP="00BE7D3A">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26A2628" w14:textId="77777777" w:rsidR="00F4171D" w:rsidRPr="009C2DE5" w:rsidRDefault="00F4171D" w:rsidP="00BE7D3A">
            <w:pPr>
              <w:jc w:val="center"/>
              <w:rPr>
                <w:rFonts w:ascii="Tahoma" w:hAnsi="Tahoma" w:cs="Tahoma"/>
                <w:color w:val="004990"/>
                <w:sz w:val="18"/>
                <w:szCs w:val="18"/>
                <w:lang w:eastAsia="es-BO"/>
              </w:rPr>
            </w:pPr>
          </w:p>
        </w:tc>
      </w:tr>
      <w:tr w:rsidR="00F4171D" w:rsidRPr="009C2DE5" w14:paraId="4E6114AB" w14:textId="77777777" w:rsidTr="00E5706B">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339AEF3" w14:textId="77777777" w:rsidR="00F4171D" w:rsidRPr="009C2DE5" w:rsidRDefault="00F4171D" w:rsidP="00BE7D3A">
            <w:pPr>
              <w:jc w:val="center"/>
              <w:rPr>
                <w:rFonts w:ascii="Tahoma" w:hAnsi="Tahoma" w:cs="Tahoma"/>
                <w:color w:val="004990"/>
                <w:sz w:val="18"/>
                <w:szCs w:val="18"/>
                <w:lang w:eastAsia="es-BO"/>
              </w:rPr>
            </w:pPr>
            <w:r>
              <w:rPr>
                <w:rFonts w:ascii="Tahoma" w:hAnsi="Tahoma" w:cs="Tahoma"/>
                <w:color w:val="004990"/>
                <w:sz w:val="18"/>
                <w:szCs w:val="18"/>
                <w:lang w:eastAsia="es-BO"/>
              </w:rPr>
              <w:t>9</w:t>
            </w:r>
          </w:p>
        </w:tc>
        <w:tc>
          <w:tcPr>
            <w:tcW w:w="524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36F99671" w14:textId="77777777" w:rsidR="00F4171D" w:rsidRDefault="00F4171D" w:rsidP="00087C9B">
            <w:pPr>
              <w:jc w:val="center"/>
              <w:rPr>
                <w:rFonts w:ascii="Tahoma" w:hAnsi="Tahoma" w:cs="Tahoma"/>
                <w:color w:val="004990"/>
                <w:sz w:val="18"/>
                <w:lang w:val="es-ES_tradnl"/>
              </w:rPr>
            </w:pPr>
            <w:r>
              <w:rPr>
                <w:rFonts w:ascii="Tahoma" w:hAnsi="Tahoma" w:cs="Tahoma"/>
                <w:color w:val="004990"/>
                <w:sz w:val="18"/>
                <w:lang w:val="es-ES_tradnl"/>
              </w:rPr>
              <w:t>Póliza de Transporte Internacional según Anexo</w:t>
            </w:r>
            <w:r w:rsidR="0006264C">
              <w:rPr>
                <w:rFonts w:ascii="Tahoma" w:hAnsi="Tahoma" w:cs="Tahoma"/>
                <w:color w:val="004990"/>
                <w:sz w:val="18"/>
                <w:lang w:val="es-ES_tradnl"/>
              </w:rPr>
              <w:t xml:space="preserve"> N°</w:t>
            </w:r>
            <w:r w:rsidR="00087C9B">
              <w:rPr>
                <w:rFonts w:ascii="Tahoma" w:hAnsi="Tahoma" w:cs="Tahoma"/>
                <w:color w:val="004990"/>
                <w:sz w:val="18"/>
                <w:lang w:val="es-ES_tradnl"/>
              </w:rPr>
              <w:t xml:space="preserve"> 11</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00D31B0" w14:textId="77777777" w:rsidR="00F4171D" w:rsidRPr="009C2DE5" w:rsidRDefault="00F4171D" w:rsidP="00BE7D3A">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407E50">
              <w:rPr>
                <w:b/>
                <w:color w:val="004990"/>
                <w:sz w:val="20"/>
                <w:szCs w:val="20"/>
              </w:rPr>
            </w:r>
            <w:r w:rsidR="00407E50">
              <w:rPr>
                <w:b/>
                <w:color w:val="004990"/>
                <w:sz w:val="20"/>
                <w:szCs w:val="20"/>
              </w:rPr>
              <w:fldChar w:fldCharType="separate"/>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3537EF1A" w14:textId="77777777" w:rsidR="00F4171D" w:rsidRPr="009C2DE5" w:rsidRDefault="00F4171D" w:rsidP="00BE7D3A">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14:paraId="3DDC7AD5" w14:textId="77777777" w:rsidR="00F4171D" w:rsidRPr="009C2DE5" w:rsidRDefault="00F4171D" w:rsidP="00BE7D3A">
            <w:pPr>
              <w:jc w:val="center"/>
              <w:rPr>
                <w:rFonts w:ascii="Tahoma" w:hAnsi="Tahoma" w:cs="Tahoma"/>
                <w:color w:val="004990"/>
                <w:sz w:val="18"/>
                <w:szCs w:val="18"/>
                <w:lang w:eastAsia="es-BO"/>
              </w:rPr>
            </w:pPr>
          </w:p>
        </w:tc>
      </w:tr>
    </w:tbl>
    <w:p w14:paraId="7D62D569" w14:textId="77777777" w:rsidR="00393ED2" w:rsidRPr="009C2DE5" w:rsidRDefault="00393ED2" w:rsidP="00393ED2">
      <w:pPr>
        <w:rPr>
          <w:rFonts w:ascii="Tahoma" w:hAnsi="Tahoma" w:cs="Tahoma"/>
          <w:color w:val="004990"/>
        </w:rPr>
      </w:pPr>
    </w:p>
    <w:p w14:paraId="53A20F8F" w14:textId="77777777" w:rsidR="00E5706B" w:rsidRDefault="00E5706B" w:rsidP="00E5706B">
      <w:pPr>
        <w:rPr>
          <w:lang w:val="es-BO" w:eastAsia="en-US"/>
        </w:rPr>
      </w:pPr>
    </w:p>
    <w:p w14:paraId="0B3BC8E1" w14:textId="77777777" w:rsidR="00393ED2" w:rsidRPr="0082076D" w:rsidRDefault="00393ED2" w:rsidP="00393ED2">
      <w:pPr>
        <w:pStyle w:val="TITULOS"/>
        <w:numPr>
          <w:ilvl w:val="0"/>
          <w:numId w:val="41"/>
        </w:numPr>
        <w:spacing w:after="0"/>
        <w:ind w:left="426" w:hanging="426"/>
        <w:rPr>
          <w:rFonts w:ascii="Tahoma" w:hAnsi="Tahoma" w:cs="Tahoma"/>
          <w:color w:val="004990"/>
          <w:sz w:val="22"/>
          <w:szCs w:val="22"/>
        </w:rPr>
      </w:pPr>
      <w:r w:rsidRPr="0082076D">
        <w:rPr>
          <w:rFonts w:ascii="Tahoma" w:hAnsi="Tahoma" w:cs="Tahoma"/>
          <w:color w:val="004990"/>
          <w:sz w:val="22"/>
          <w:szCs w:val="22"/>
        </w:rPr>
        <w:t xml:space="preserve">EXPERIENCIA DEL OFERENTE </w:t>
      </w:r>
    </w:p>
    <w:p w14:paraId="0F9610BF" w14:textId="77777777" w:rsidR="004B1709" w:rsidRPr="0082076D" w:rsidRDefault="004B1709" w:rsidP="004B1709">
      <w:pPr>
        <w:rPr>
          <w:lang w:val="es-BO" w:eastAsia="en-US"/>
        </w:rPr>
      </w:pPr>
    </w:p>
    <w:tbl>
      <w:tblPr>
        <w:tblW w:w="9782" w:type="dxa"/>
        <w:tblInd w:w="70"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4A0" w:firstRow="1" w:lastRow="0" w:firstColumn="1" w:lastColumn="0" w:noHBand="0" w:noVBand="1"/>
      </w:tblPr>
      <w:tblGrid>
        <w:gridCol w:w="426"/>
        <w:gridCol w:w="5103"/>
        <w:gridCol w:w="709"/>
        <w:gridCol w:w="709"/>
        <w:gridCol w:w="850"/>
        <w:gridCol w:w="851"/>
        <w:gridCol w:w="1134"/>
      </w:tblGrid>
      <w:tr w:rsidR="00393ED2" w:rsidRPr="0006264C" w14:paraId="609D3CFB" w14:textId="77777777" w:rsidTr="00E5706B">
        <w:trPr>
          <w:trHeight w:val="341"/>
          <w:tblHeader/>
        </w:trPr>
        <w:tc>
          <w:tcPr>
            <w:tcW w:w="6947" w:type="dxa"/>
            <w:gridSpan w:val="4"/>
            <w:tcBorders>
              <w:top w:val="single" w:sz="4" w:space="0" w:color="004990"/>
              <w:left w:val="single" w:sz="4" w:space="0" w:color="004990"/>
              <w:bottom w:val="single" w:sz="4" w:space="0" w:color="FFFFFF" w:themeColor="background1"/>
              <w:right w:val="single" w:sz="4" w:space="0" w:color="FFFFFF" w:themeColor="background1"/>
            </w:tcBorders>
            <w:shd w:val="clear" w:color="auto" w:fill="004990"/>
          </w:tcPr>
          <w:p w14:paraId="0B0D1AEC" w14:textId="77777777" w:rsidR="00393ED2" w:rsidRPr="0082076D" w:rsidRDefault="00393ED2" w:rsidP="00BE7D3A">
            <w:pPr>
              <w:jc w:val="center"/>
              <w:rPr>
                <w:rFonts w:ascii="Tahoma" w:hAnsi="Tahoma" w:cs="Tahoma"/>
                <w:b/>
                <w:bCs/>
                <w:color w:val="FFFFFF" w:themeColor="background1"/>
                <w:sz w:val="18"/>
                <w:szCs w:val="18"/>
                <w:lang w:eastAsia="es-BO"/>
              </w:rPr>
            </w:pPr>
            <w:r w:rsidRPr="0082076D">
              <w:rPr>
                <w:rFonts w:ascii="Tahoma" w:hAnsi="Tahoma" w:cs="Tahoma"/>
                <w:b/>
                <w:bCs/>
                <w:color w:val="FFFFFF" w:themeColor="background1"/>
                <w:sz w:val="18"/>
                <w:szCs w:val="18"/>
                <w:lang w:eastAsia="es-BO"/>
              </w:rPr>
              <w:t>REQUERIMIENTO DE ENTEL S.A.</w:t>
            </w:r>
          </w:p>
        </w:tc>
        <w:tc>
          <w:tcPr>
            <w:tcW w:w="2835" w:type="dxa"/>
            <w:gridSpan w:val="3"/>
            <w:tcBorders>
              <w:top w:val="single" w:sz="4" w:space="0" w:color="004990"/>
              <w:left w:val="single" w:sz="4" w:space="0" w:color="FFFFFF" w:themeColor="background1"/>
              <w:bottom w:val="single" w:sz="4" w:space="0" w:color="FFFFFF" w:themeColor="background1"/>
              <w:right w:val="single" w:sz="4" w:space="0" w:color="004990"/>
            </w:tcBorders>
            <w:shd w:val="clear" w:color="auto" w:fill="004990"/>
            <w:vAlign w:val="center"/>
          </w:tcPr>
          <w:p w14:paraId="10CE97AB" w14:textId="77777777" w:rsidR="00393ED2" w:rsidRPr="0082076D" w:rsidRDefault="00393ED2" w:rsidP="00BE7D3A">
            <w:pPr>
              <w:jc w:val="center"/>
              <w:rPr>
                <w:rFonts w:ascii="Tahoma" w:hAnsi="Tahoma" w:cs="Tahoma"/>
                <w:b/>
                <w:bCs/>
                <w:color w:val="FFFFFF" w:themeColor="background1"/>
                <w:sz w:val="18"/>
                <w:szCs w:val="18"/>
                <w:lang w:eastAsia="es-BO"/>
              </w:rPr>
            </w:pPr>
            <w:r w:rsidRPr="0082076D">
              <w:rPr>
                <w:rFonts w:ascii="Tahoma" w:hAnsi="Tahoma" w:cs="Tahoma"/>
                <w:b/>
                <w:bCs/>
                <w:color w:val="FFFFFF" w:themeColor="background1"/>
                <w:sz w:val="18"/>
                <w:szCs w:val="18"/>
                <w:lang w:eastAsia="es-BO"/>
              </w:rPr>
              <w:t>RESPUESTA DEL OFERENTE</w:t>
            </w:r>
          </w:p>
        </w:tc>
      </w:tr>
      <w:tr w:rsidR="00393ED2" w:rsidRPr="0006264C" w14:paraId="2EA86F75" w14:textId="77777777" w:rsidTr="00E5706B">
        <w:trPr>
          <w:trHeight w:val="261"/>
          <w:tblHeader/>
        </w:trPr>
        <w:tc>
          <w:tcPr>
            <w:tcW w:w="5529" w:type="dxa"/>
            <w:gridSpan w:val="2"/>
            <w:tcBorders>
              <w:top w:val="single" w:sz="4" w:space="0" w:color="FFFFFF" w:themeColor="background1"/>
              <w:left w:val="single" w:sz="4" w:space="0" w:color="004990"/>
              <w:bottom w:val="single" w:sz="4" w:space="0" w:color="FFFFFF" w:themeColor="background1"/>
              <w:right w:val="single" w:sz="4" w:space="0" w:color="FFFFFF" w:themeColor="background1"/>
            </w:tcBorders>
            <w:shd w:val="clear" w:color="auto" w:fill="004990"/>
          </w:tcPr>
          <w:p w14:paraId="0B395C6D" w14:textId="77777777" w:rsidR="00393ED2" w:rsidRPr="0082076D" w:rsidRDefault="00393ED2" w:rsidP="00BE7D3A">
            <w:pPr>
              <w:jc w:val="center"/>
              <w:rPr>
                <w:rFonts w:ascii="Tahoma" w:hAnsi="Tahoma" w:cs="Tahoma"/>
                <w:color w:val="FFFFFF" w:themeColor="background1"/>
                <w:sz w:val="18"/>
                <w:szCs w:val="18"/>
                <w:lang w:eastAsia="es-BO"/>
              </w:rPr>
            </w:pPr>
            <w:r w:rsidRPr="0082076D">
              <w:rPr>
                <w:rFonts w:ascii="Tahoma" w:hAnsi="Tahoma" w:cs="Tahoma"/>
                <w:b/>
                <w:bCs/>
                <w:color w:val="FFFFFF" w:themeColor="background1"/>
                <w:sz w:val="18"/>
                <w:szCs w:val="18"/>
                <w:lang w:eastAsia="es-BO"/>
              </w:rPr>
              <w:t>EXPERIENCIA DEL OFERENTE</w:t>
            </w:r>
          </w:p>
        </w:tc>
        <w:tc>
          <w:tcPr>
            <w:tcW w:w="1418"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14:paraId="329B8303" w14:textId="77777777" w:rsidR="00393ED2" w:rsidRPr="0082076D" w:rsidRDefault="00393ED2" w:rsidP="00BE7D3A">
            <w:pPr>
              <w:jc w:val="center"/>
              <w:rPr>
                <w:rFonts w:ascii="Tahoma" w:hAnsi="Tahoma" w:cs="Tahoma"/>
                <w:b/>
                <w:bCs/>
                <w:color w:val="FFFFFF" w:themeColor="background1"/>
                <w:sz w:val="18"/>
                <w:szCs w:val="18"/>
                <w:lang w:eastAsia="es-BO"/>
              </w:rPr>
            </w:pPr>
            <w:r w:rsidRPr="0082076D">
              <w:rPr>
                <w:rFonts w:ascii="Tahoma" w:hAnsi="Tahoma" w:cs="Tahoma"/>
                <w:b/>
                <w:bCs/>
                <w:color w:val="FFFFFF" w:themeColor="background1"/>
                <w:sz w:val="18"/>
                <w:szCs w:val="18"/>
                <w:lang w:val="en-GB" w:eastAsia="es-BO"/>
              </w:rPr>
              <w:t>CONDICIÓN</w:t>
            </w:r>
          </w:p>
        </w:tc>
        <w:tc>
          <w:tcPr>
            <w:tcW w:w="2835" w:type="dxa"/>
            <w:gridSpan w:val="3"/>
            <w:tcBorders>
              <w:top w:val="single" w:sz="4" w:space="0" w:color="FFFFFF" w:themeColor="background1"/>
              <w:left w:val="single" w:sz="4" w:space="0" w:color="FFFFFF" w:themeColor="background1"/>
              <w:bottom w:val="single" w:sz="4" w:space="0" w:color="FFFFFF" w:themeColor="background1"/>
              <w:right w:val="single" w:sz="4" w:space="0" w:color="004990"/>
            </w:tcBorders>
            <w:shd w:val="clear" w:color="auto" w:fill="004990"/>
            <w:vAlign w:val="center"/>
          </w:tcPr>
          <w:p w14:paraId="12FDD386" w14:textId="77777777" w:rsidR="00393ED2" w:rsidRPr="0082076D" w:rsidRDefault="00393ED2" w:rsidP="00BE7D3A">
            <w:pPr>
              <w:jc w:val="center"/>
              <w:rPr>
                <w:rFonts w:ascii="Tahoma" w:hAnsi="Tahoma" w:cs="Tahoma"/>
                <w:color w:val="FFFFFF" w:themeColor="background1"/>
                <w:sz w:val="18"/>
                <w:szCs w:val="18"/>
                <w:lang w:eastAsia="es-BO"/>
              </w:rPr>
            </w:pPr>
            <w:r w:rsidRPr="0082076D">
              <w:rPr>
                <w:rFonts w:ascii="Tahoma" w:hAnsi="Tahoma" w:cs="Tahoma"/>
                <w:b/>
                <w:bCs/>
                <w:color w:val="FFFFFF" w:themeColor="background1"/>
                <w:sz w:val="18"/>
                <w:szCs w:val="18"/>
                <w:lang w:eastAsia="es-BO"/>
              </w:rPr>
              <w:t>(Llenado Obligatorio)</w:t>
            </w:r>
            <w:r w:rsidRPr="0082076D">
              <w:rPr>
                <w:rFonts w:ascii="Tahoma" w:hAnsi="Tahoma" w:cs="Tahoma"/>
                <w:color w:val="FFFFFF" w:themeColor="background1"/>
                <w:sz w:val="18"/>
                <w:szCs w:val="18"/>
                <w:lang w:val="en-GB" w:eastAsia="es-BO"/>
              </w:rPr>
              <w:t> </w:t>
            </w:r>
          </w:p>
        </w:tc>
      </w:tr>
      <w:tr w:rsidR="00393ED2" w:rsidRPr="0006264C" w14:paraId="421E03C6" w14:textId="77777777" w:rsidTr="00E5706B">
        <w:trPr>
          <w:trHeight w:val="46"/>
          <w:tblHeader/>
        </w:trPr>
        <w:tc>
          <w:tcPr>
            <w:tcW w:w="426" w:type="dxa"/>
            <w:vMerge w:val="restart"/>
            <w:tcBorders>
              <w:top w:val="single" w:sz="4" w:space="0" w:color="FFFFFF" w:themeColor="background1"/>
              <w:left w:val="single" w:sz="4" w:space="0" w:color="004990"/>
              <w:bottom w:val="single" w:sz="4" w:space="0" w:color="FFFFFF" w:themeColor="background1"/>
              <w:right w:val="single" w:sz="4" w:space="0" w:color="FFFFFF" w:themeColor="background1"/>
            </w:tcBorders>
            <w:shd w:val="clear" w:color="auto" w:fill="004990"/>
            <w:vAlign w:val="center"/>
          </w:tcPr>
          <w:p w14:paraId="0EC8A2B0" w14:textId="77777777" w:rsidR="00393ED2" w:rsidRPr="0082076D" w:rsidRDefault="00393ED2" w:rsidP="00BE7D3A">
            <w:pPr>
              <w:jc w:val="center"/>
              <w:rPr>
                <w:rFonts w:ascii="Tahoma" w:hAnsi="Tahoma" w:cs="Tahoma"/>
                <w:b/>
                <w:bCs/>
                <w:color w:val="FFFFFF" w:themeColor="background1"/>
                <w:sz w:val="18"/>
                <w:szCs w:val="18"/>
                <w:lang w:eastAsia="es-BO"/>
              </w:rPr>
            </w:pPr>
            <w:r w:rsidRPr="0082076D">
              <w:rPr>
                <w:rFonts w:ascii="Tahoma" w:hAnsi="Tahoma" w:cs="Tahoma"/>
                <w:b/>
                <w:bCs/>
                <w:color w:val="FFFFFF" w:themeColor="background1"/>
                <w:sz w:val="18"/>
                <w:szCs w:val="18"/>
                <w:lang w:eastAsia="es-BO"/>
              </w:rPr>
              <w:t>No</w:t>
            </w:r>
          </w:p>
        </w:tc>
        <w:tc>
          <w:tcPr>
            <w:tcW w:w="5103" w:type="dxa"/>
            <w:vMerge w:val="restar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14:paraId="421602D8" w14:textId="77777777" w:rsidR="00393ED2" w:rsidRPr="0082076D" w:rsidRDefault="00393ED2" w:rsidP="00BE7D3A">
            <w:pPr>
              <w:jc w:val="center"/>
              <w:rPr>
                <w:rFonts w:ascii="Tahoma" w:hAnsi="Tahoma" w:cs="Tahoma"/>
                <w:b/>
                <w:color w:val="FFFFFF" w:themeColor="background1"/>
                <w:sz w:val="18"/>
                <w:szCs w:val="18"/>
                <w:lang w:eastAsia="es-BO"/>
              </w:rPr>
            </w:pPr>
            <w:r w:rsidRPr="0082076D">
              <w:rPr>
                <w:rFonts w:ascii="Tahoma" w:hAnsi="Tahoma" w:cs="Tahoma"/>
                <w:b/>
                <w:color w:val="FFFFFF" w:themeColor="background1"/>
                <w:sz w:val="18"/>
                <w:szCs w:val="18"/>
                <w:lang w:eastAsia="es-BO"/>
              </w:rPr>
              <w:t>DESCRIPCIÓN</w:t>
            </w:r>
          </w:p>
        </w:tc>
        <w:tc>
          <w:tcPr>
            <w:tcW w:w="709" w:type="dxa"/>
            <w:vMerge w:val="restar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14:paraId="6177E831" w14:textId="77777777" w:rsidR="00393ED2" w:rsidRPr="0082076D" w:rsidRDefault="00393ED2" w:rsidP="00BE7D3A">
            <w:pPr>
              <w:jc w:val="center"/>
              <w:rPr>
                <w:rFonts w:ascii="Tahoma" w:hAnsi="Tahoma" w:cs="Tahoma"/>
                <w:b/>
                <w:bCs/>
                <w:color w:val="FFFFFF" w:themeColor="background1"/>
                <w:sz w:val="7"/>
                <w:szCs w:val="7"/>
                <w:lang w:eastAsia="es-BO"/>
              </w:rPr>
            </w:pPr>
            <w:r w:rsidRPr="0082076D">
              <w:rPr>
                <w:rFonts w:ascii="Tahoma" w:hAnsi="Tahoma" w:cs="Tahoma"/>
                <w:b/>
                <w:bCs/>
                <w:color w:val="FFFFFF" w:themeColor="background1"/>
                <w:sz w:val="7"/>
                <w:szCs w:val="7"/>
                <w:lang w:val="en-GB" w:eastAsia="es-BO"/>
              </w:rPr>
              <w:t>MANDATORIO</w:t>
            </w:r>
          </w:p>
        </w:tc>
        <w:tc>
          <w:tcPr>
            <w:tcW w:w="709" w:type="dxa"/>
            <w:vMerge w:val="restar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14:paraId="501383D4" w14:textId="77777777" w:rsidR="00393ED2" w:rsidRPr="0082076D" w:rsidRDefault="00393ED2" w:rsidP="00BE7D3A">
            <w:pPr>
              <w:jc w:val="center"/>
              <w:rPr>
                <w:rFonts w:ascii="Tahoma" w:hAnsi="Tahoma" w:cs="Tahoma"/>
                <w:b/>
                <w:bCs/>
                <w:color w:val="FFFFFF" w:themeColor="background1"/>
                <w:sz w:val="10"/>
                <w:szCs w:val="10"/>
                <w:lang w:eastAsia="es-BO"/>
              </w:rPr>
            </w:pPr>
            <w:r w:rsidRPr="0082076D">
              <w:rPr>
                <w:rFonts w:ascii="Tahoma" w:hAnsi="Tahoma" w:cs="Tahoma"/>
                <w:b/>
                <w:bCs/>
                <w:color w:val="FFFFFF" w:themeColor="background1"/>
                <w:sz w:val="8"/>
                <w:szCs w:val="10"/>
                <w:lang w:val="en-GB" w:eastAsia="es-BO"/>
              </w:rPr>
              <w:t>CALIFICABLE</w:t>
            </w:r>
          </w:p>
        </w:tc>
        <w:tc>
          <w:tcPr>
            <w:tcW w:w="85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14:paraId="17B548AA" w14:textId="77777777" w:rsidR="00393ED2" w:rsidRPr="0082076D" w:rsidRDefault="00393ED2" w:rsidP="00BE7D3A">
            <w:pPr>
              <w:jc w:val="center"/>
              <w:rPr>
                <w:rFonts w:ascii="Tahoma" w:hAnsi="Tahoma" w:cs="Tahoma"/>
                <w:b/>
                <w:bCs/>
                <w:color w:val="FFFFFF" w:themeColor="background1"/>
                <w:sz w:val="8"/>
                <w:szCs w:val="8"/>
                <w:lang w:eastAsia="es-BO"/>
              </w:rPr>
            </w:pPr>
            <w:r w:rsidRPr="0082076D">
              <w:rPr>
                <w:rFonts w:ascii="Tahoma" w:hAnsi="Tahoma" w:cs="Tahoma"/>
                <w:b/>
                <w:bCs/>
                <w:color w:val="FFFFFF" w:themeColor="background1"/>
                <w:sz w:val="8"/>
                <w:szCs w:val="8"/>
                <w:lang w:val="en-GB" w:eastAsia="es-BO"/>
              </w:rPr>
              <w:t>MANDATORIO</w:t>
            </w:r>
          </w:p>
        </w:tc>
        <w:tc>
          <w:tcPr>
            <w:tcW w:w="851"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14:paraId="20B163C6" w14:textId="77777777" w:rsidR="00393ED2" w:rsidRPr="0082076D" w:rsidRDefault="00393ED2" w:rsidP="00BE7D3A">
            <w:pPr>
              <w:jc w:val="center"/>
              <w:rPr>
                <w:rFonts w:ascii="Tahoma" w:hAnsi="Tahoma" w:cs="Tahoma"/>
                <w:b/>
                <w:bCs/>
                <w:color w:val="FFFFFF" w:themeColor="background1"/>
                <w:sz w:val="8"/>
                <w:szCs w:val="8"/>
                <w:lang w:eastAsia="es-BO"/>
              </w:rPr>
            </w:pPr>
            <w:r w:rsidRPr="0082076D">
              <w:rPr>
                <w:rFonts w:ascii="Tahoma" w:hAnsi="Tahoma" w:cs="Tahoma"/>
                <w:b/>
                <w:bCs/>
                <w:color w:val="FFFFFF" w:themeColor="background1"/>
                <w:sz w:val="8"/>
                <w:szCs w:val="8"/>
                <w:lang w:val="en-GB" w:eastAsia="es-BO"/>
              </w:rPr>
              <w:t>CALIFICABLE</w:t>
            </w:r>
          </w:p>
        </w:tc>
        <w:tc>
          <w:tcPr>
            <w:tcW w:w="1134" w:type="dxa"/>
            <w:vMerge w:val="restart"/>
            <w:tcBorders>
              <w:top w:val="single" w:sz="4" w:space="0" w:color="FFFFFF" w:themeColor="background1"/>
              <w:left w:val="single" w:sz="4" w:space="0" w:color="FFFFFF" w:themeColor="background1"/>
              <w:bottom w:val="single" w:sz="4" w:space="0" w:color="FFFFFF" w:themeColor="background1"/>
              <w:right w:val="single" w:sz="4" w:space="0" w:color="004990"/>
            </w:tcBorders>
            <w:shd w:val="clear" w:color="auto" w:fill="004990"/>
            <w:vAlign w:val="center"/>
          </w:tcPr>
          <w:p w14:paraId="504D5761" w14:textId="77777777" w:rsidR="00393ED2" w:rsidRPr="0082076D" w:rsidRDefault="00393ED2" w:rsidP="00BE7D3A">
            <w:pPr>
              <w:jc w:val="center"/>
              <w:rPr>
                <w:rFonts w:ascii="Tahoma" w:hAnsi="Tahoma" w:cs="Tahoma"/>
                <w:b/>
                <w:bCs/>
                <w:color w:val="FFFFFF" w:themeColor="background1"/>
                <w:sz w:val="10"/>
                <w:szCs w:val="10"/>
                <w:lang w:eastAsia="es-BO"/>
              </w:rPr>
            </w:pPr>
            <w:r w:rsidRPr="0082076D">
              <w:rPr>
                <w:rFonts w:ascii="Tahoma" w:hAnsi="Tahoma" w:cs="Tahoma"/>
                <w:b/>
                <w:bCs/>
                <w:color w:val="FFFFFF" w:themeColor="background1"/>
                <w:sz w:val="12"/>
                <w:szCs w:val="10"/>
                <w:lang w:val="en-GB" w:eastAsia="es-BO"/>
              </w:rPr>
              <w:t>DOCUMENTO, PÁGINA, REFERENCIA</w:t>
            </w:r>
          </w:p>
        </w:tc>
      </w:tr>
      <w:tr w:rsidR="00393ED2" w:rsidRPr="0006264C" w14:paraId="4DD0A7A3" w14:textId="77777777" w:rsidTr="00E5706B">
        <w:trPr>
          <w:trHeight w:val="77"/>
          <w:tblHeader/>
        </w:trPr>
        <w:tc>
          <w:tcPr>
            <w:tcW w:w="426" w:type="dxa"/>
            <w:vMerge/>
            <w:tcBorders>
              <w:top w:val="single" w:sz="4" w:space="0" w:color="FFFFFF" w:themeColor="background1"/>
              <w:left w:val="single" w:sz="4" w:space="0" w:color="004990"/>
              <w:bottom w:val="single" w:sz="4" w:space="0" w:color="FFFFFF" w:themeColor="background1"/>
              <w:right w:val="single" w:sz="4" w:space="0" w:color="FFFFFF" w:themeColor="background1"/>
            </w:tcBorders>
            <w:shd w:val="clear" w:color="auto" w:fill="004990"/>
            <w:vAlign w:val="center"/>
          </w:tcPr>
          <w:p w14:paraId="14838D1D" w14:textId="77777777" w:rsidR="00393ED2" w:rsidRPr="004372B6" w:rsidRDefault="00393ED2" w:rsidP="00BE7D3A">
            <w:pPr>
              <w:jc w:val="center"/>
              <w:rPr>
                <w:rFonts w:ascii="Tahoma" w:hAnsi="Tahoma" w:cs="Tahoma"/>
                <w:b/>
                <w:bCs/>
                <w:color w:val="FFFFFF" w:themeColor="background1"/>
                <w:sz w:val="18"/>
                <w:szCs w:val="18"/>
                <w:lang w:eastAsia="es-BO"/>
              </w:rPr>
            </w:pPr>
          </w:p>
        </w:tc>
        <w:tc>
          <w:tcPr>
            <w:tcW w:w="5103" w:type="dxa"/>
            <w:vMerge/>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14:paraId="15C93E45" w14:textId="77777777" w:rsidR="00393ED2" w:rsidRPr="004372B6" w:rsidRDefault="00393ED2" w:rsidP="00BE7D3A">
            <w:pPr>
              <w:jc w:val="center"/>
              <w:rPr>
                <w:rFonts w:ascii="Tahoma" w:hAnsi="Tahoma" w:cs="Tahoma"/>
                <w:b/>
                <w:bCs/>
                <w:color w:val="FFFFFF" w:themeColor="background1"/>
                <w:sz w:val="18"/>
                <w:szCs w:val="18"/>
                <w:lang w:eastAsia="es-BO"/>
              </w:rPr>
            </w:pPr>
          </w:p>
        </w:tc>
        <w:tc>
          <w:tcPr>
            <w:tcW w:w="709" w:type="dxa"/>
            <w:vMerge/>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14:paraId="6466A166" w14:textId="77777777" w:rsidR="00393ED2" w:rsidRPr="004372B6" w:rsidRDefault="00393ED2" w:rsidP="00BE7D3A">
            <w:pPr>
              <w:jc w:val="center"/>
              <w:rPr>
                <w:rFonts w:ascii="Tahoma" w:hAnsi="Tahoma" w:cs="Tahoma"/>
                <w:b/>
                <w:bCs/>
                <w:color w:val="FFFFFF" w:themeColor="background1"/>
                <w:sz w:val="18"/>
                <w:szCs w:val="18"/>
                <w:lang w:eastAsia="es-BO"/>
              </w:rPr>
            </w:pPr>
          </w:p>
        </w:tc>
        <w:tc>
          <w:tcPr>
            <w:tcW w:w="709" w:type="dxa"/>
            <w:vMerge/>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14:paraId="504AB912" w14:textId="77777777" w:rsidR="00393ED2" w:rsidRPr="004372B6" w:rsidRDefault="00393ED2" w:rsidP="00BE7D3A">
            <w:pPr>
              <w:jc w:val="center"/>
              <w:rPr>
                <w:rFonts w:ascii="Tahoma" w:hAnsi="Tahoma" w:cs="Tahoma"/>
                <w:b/>
                <w:bCs/>
                <w:color w:val="FFFFFF" w:themeColor="background1"/>
                <w:sz w:val="18"/>
                <w:szCs w:val="18"/>
                <w:lang w:eastAsia="es-BO"/>
              </w:rPr>
            </w:pPr>
          </w:p>
        </w:tc>
        <w:tc>
          <w:tcPr>
            <w:tcW w:w="85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14:paraId="5DAABA69" w14:textId="77777777" w:rsidR="00393ED2" w:rsidRPr="004372B6" w:rsidRDefault="00393ED2" w:rsidP="00BE7D3A">
            <w:pPr>
              <w:jc w:val="center"/>
              <w:rPr>
                <w:rFonts w:ascii="Tahoma" w:hAnsi="Tahoma" w:cs="Tahoma"/>
                <w:b/>
                <w:color w:val="FFFFFF" w:themeColor="background1"/>
                <w:sz w:val="10"/>
                <w:szCs w:val="10"/>
                <w:lang w:eastAsia="es-BO"/>
              </w:rPr>
            </w:pPr>
            <w:r w:rsidRPr="004372B6">
              <w:rPr>
                <w:rFonts w:ascii="Tahoma" w:hAnsi="Tahoma" w:cs="Tahoma"/>
                <w:b/>
                <w:color w:val="FFFFFF" w:themeColor="background1"/>
                <w:sz w:val="10"/>
                <w:szCs w:val="10"/>
                <w:lang w:eastAsia="es-BO"/>
              </w:rPr>
              <w:t>Cumple / No cumple</w:t>
            </w:r>
          </w:p>
        </w:tc>
        <w:tc>
          <w:tcPr>
            <w:tcW w:w="851"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14:paraId="79BE23EF" w14:textId="77777777" w:rsidR="00393ED2" w:rsidRPr="004372B6" w:rsidRDefault="00393ED2" w:rsidP="00BE7D3A">
            <w:pPr>
              <w:jc w:val="center"/>
              <w:rPr>
                <w:rFonts w:ascii="Tahoma" w:hAnsi="Tahoma" w:cs="Tahoma"/>
                <w:b/>
                <w:color w:val="FFFFFF" w:themeColor="background1"/>
                <w:sz w:val="10"/>
                <w:szCs w:val="10"/>
                <w:lang w:eastAsia="es-BO"/>
              </w:rPr>
            </w:pPr>
            <w:r w:rsidRPr="004372B6">
              <w:rPr>
                <w:rFonts w:ascii="Tahoma" w:hAnsi="Tahoma" w:cs="Tahoma"/>
                <w:b/>
                <w:color w:val="FFFFFF" w:themeColor="background1"/>
                <w:sz w:val="10"/>
                <w:szCs w:val="10"/>
                <w:lang w:eastAsia="es-BO"/>
              </w:rPr>
              <w:t>Cumple / No cumple</w:t>
            </w:r>
          </w:p>
        </w:tc>
        <w:tc>
          <w:tcPr>
            <w:tcW w:w="1134" w:type="dxa"/>
            <w:vMerge/>
            <w:tcBorders>
              <w:top w:val="single" w:sz="4" w:space="0" w:color="FFFFFF" w:themeColor="background1"/>
              <w:left w:val="single" w:sz="4" w:space="0" w:color="FFFFFF" w:themeColor="background1"/>
            </w:tcBorders>
            <w:shd w:val="clear" w:color="auto" w:fill="auto"/>
            <w:vAlign w:val="center"/>
          </w:tcPr>
          <w:p w14:paraId="0E758735" w14:textId="77777777" w:rsidR="00393ED2" w:rsidRPr="004372B6" w:rsidRDefault="00393ED2" w:rsidP="00BE7D3A">
            <w:pPr>
              <w:jc w:val="center"/>
              <w:rPr>
                <w:rFonts w:ascii="Tahoma" w:hAnsi="Tahoma" w:cs="Tahoma"/>
                <w:b/>
                <w:bCs/>
                <w:color w:val="004990"/>
                <w:sz w:val="18"/>
                <w:szCs w:val="18"/>
                <w:lang w:eastAsia="es-BO"/>
              </w:rPr>
            </w:pPr>
          </w:p>
        </w:tc>
      </w:tr>
      <w:tr w:rsidR="00393ED2" w:rsidRPr="0006264C" w14:paraId="68611EDD" w14:textId="77777777" w:rsidTr="00E5706B">
        <w:trPr>
          <w:trHeight w:val="315"/>
        </w:trPr>
        <w:tc>
          <w:tcPr>
            <w:tcW w:w="426" w:type="dxa"/>
            <w:tcBorders>
              <w:top w:val="single" w:sz="4" w:space="0" w:color="FFFFFF" w:themeColor="background1"/>
            </w:tcBorders>
            <w:vAlign w:val="center"/>
          </w:tcPr>
          <w:p w14:paraId="58BBF892" w14:textId="77777777" w:rsidR="00393ED2" w:rsidRPr="0082076D" w:rsidRDefault="00393ED2" w:rsidP="00BE7D3A">
            <w:pPr>
              <w:jc w:val="center"/>
              <w:rPr>
                <w:color w:val="004990"/>
              </w:rPr>
            </w:pPr>
            <w:r w:rsidRPr="0082076D">
              <w:rPr>
                <w:color w:val="004990"/>
              </w:rPr>
              <w:t>1</w:t>
            </w:r>
          </w:p>
        </w:tc>
        <w:tc>
          <w:tcPr>
            <w:tcW w:w="5103" w:type="dxa"/>
            <w:tcBorders>
              <w:top w:val="single" w:sz="4" w:space="0" w:color="FFFFFF" w:themeColor="background1"/>
            </w:tcBorders>
            <w:shd w:val="clear" w:color="auto" w:fill="auto"/>
            <w:vAlign w:val="center"/>
          </w:tcPr>
          <w:p w14:paraId="3E3BE982" w14:textId="500EB8A8" w:rsidR="00393ED2" w:rsidRPr="0082076D" w:rsidRDefault="00F4171D" w:rsidP="00096352">
            <w:pPr>
              <w:jc w:val="both"/>
              <w:rPr>
                <w:rFonts w:ascii="Tahoma" w:hAnsi="Tahoma" w:cs="Tahoma"/>
                <w:color w:val="004990"/>
                <w:sz w:val="18"/>
              </w:rPr>
            </w:pPr>
            <w:r w:rsidRPr="0082076D">
              <w:rPr>
                <w:rFonts w:ascii="Tahoma" w:hAnsi="Tahoma" w:cs="Tahoma"/>
                <w:color w:val="004990"/>
                <w:sz w:val="18"/>
              </w:rPr>
              <w:t xml:space="preserve">Experiencia específica con relación al sector </w:t>
            </w:r>
            <w:r w:rsidRPr="0082076D">
              <w:rPr>
                <w:rFonts w:ascii="Tahoma" w:hAnsi="Tahoma" w:cs="Tahoma"/>
                <w:color w:val="1F497D" w:themeColor="text2"/>
                <w:sz w:val="18"/>
              </w:rPr>
              <w:t>Telecomunicaciones</w:t>
            </w:r>
            <w:r w:rsidRPr="0082076D">
              <w:rPr>
                <w:rFonts w:ascii="Tahoma" w:hAnsi="Tahoma" w:cs="Tahoma"/>
                <w:color w:val="004990"/>
                <w:sz w:val="18"/>
              </w:rPr>
              <w:t xml:space="preserve"> o </w:t>
            </w:r>
            <w:r w:rsidR="00096352">
              <w:rPr>
                <w:rFonts w:ascii="Tahoma" w:hAnsi="Tahoma" w:cs="Tahoma"/>
                <w:color w:val="004990"/>
                <w:sz w:val="18"/>
              </w:rPr>
              <w:t>afín</w:t>
            </w:r>
            <w:r w:rsidR="00500551">
              <w:rPr>
                <w:rFonts w:ascii="Tahoma" w:hAnsi="Tahoma" w:cs="Tahoma"/>
                <w:color w:val="004990"/>
                <w:sz w:val="18"/>
              </w:rPr>
              <w:t xml:space="preserve"> igual o mayor a 5 años</w:t>
            </w:r>
          </w:p>
        </w:tc>
        <w:tc>
          <w:tcPr>
            <w:tcW w:w="709" w:type="dxa"/>
            <w:tcBorders>
              <w:top w:val="single" w:sz="4" w:space="0" w:color="FFFFFF" w:themeColor="background1"/>
            </w:tcBorders>
            <w:shd w:val="clear" w:color="auto" w:fill="auto"/>
            <w:vAlign w:val="center"/>
          </w:tcPr>
          <w:p w14:paraId="1B79EC5B" w14:textId="77777777" w:rsidR="00393ED2" w:rsidRPr="0082076D" w:rsidRDefault="00612A87" w:rsidP="00BE7D3A">
            <w:pPr>
              <w:jc w:val="center"/>
              <w:rPr>
                <w:rFonts w:ascii="Tahoma" w:hAnsi="Tahoma" w:cs="Tahoma"/>
                <w:color w:val="004990"/>
                <w:sz w:val="18"/>
                <w:szCs w:val="18"/>
                <w:lang w:eastAsia="es-BO"/>
              </w:rPr>
            </w:pPr>
            <w:r w:rsidRPr="0082076D">
              <w:rPr>
                <w:rFonts w:ascii="Tahoma" w:hAnsi="Tahoma" w:cs="Tahoma"/>
                <w:color w:val="004990"/>
                <w:sz w:val="18"/>
                <w:szCs w:val="18"/>
              </w:rPr>
              <w:fldChar w:fldCharType="begin">
                <w:ffData>
                  <w:name w:val="Casilla1"/>
                  <w:enabled/>
                  <w:calcOnExit w:val="0"/>
                  <w:checkBox>
                    <w:sizeAuto/>
                    <w:default w:val="1"/>
                  </w:checkBox>
                </w:ffData>
              </w:fldChar>
            </w:r>
            <w:r w:rsidR="00393ED2" w:rsidRPr="0082076D">
              <w:rPr>
                <w:rFonts w:ascii="Tahoma" w:hAnsi="Tahoma" w:cs="Tahoma"/>
                <w:color w:val="004990"/>
                <w:sz w:val="18"/>
                <w:szCs w:val="18"/>
              </w:rPr>
              <w:instrText xml:space="preserve"> FORMCHECKBOX </w:instrText>
            </w:r>
            <w:r w:rsidR="00407E50">
              <w:rPr>
                <w:rFonts w:ascii="Tahoma" w:hAnsi="Tahoma" w:cs="Tahoma"/>
                <w:color w:val="004990"/>
                <w:sz w:val="18"/>
                <w:szCs w:val="18"/>
              </w:rPr>
            </w:r>
            <w:r w:rsidR="00407E50">
              <w:rPr>
                <w:rFonts w:ascii="Tahoma" w:hAnsi="Tahoma" w:cs="Tahoma"/>
                <w:color w:val="004990"/>
                <w:sz w:val="18"/>
                <w:szCs w:val="18"/>
              </w:rPr>
              <w:fldChar w:fldCharType="separate"/>
            </w:r>
            <w:r w:rsidRPr="0082076D">
              <w:rPr>
                <w:rFonts w:ascii="Tahoma" w:hAnsi="Tahoma" w:cs="Tahoma"/>
                <w:color w:val="004990"/>
                <w:sz w:val="18"/>
                <w:szCs w:val="18"/>
              </w:rPr>
              <w:fldChar w:fldCharType="end"/>
            </w:r>
          </w:p>
        </w:tc>
        <w:tc>
          <w:tcPr>
            <w:tcW w:w="709" w:type="dxa"/>
            <w:tcBorders>
              <w:top w:val="single" w:sz="4" w:space="0" w:color="FFFFFF" w:themeColor="background1"/>
            </w:tcBorders>
            <w:shd w:val="clear" w:color="auto" w:fill="auto"/>
            <w:vAlign w:val="center"/>
          </w:tcPr>
          <w:p w14:paraId="2F6D2784" w14:textId="77777777" w:rsidR="00393ED2" w:rsidRPr="0082076D" w:rsidRDefault="00393ED2" w:rsidP="00BE7D3A">
            <w:pPr>
              <w:jc w:val="center"/>
              <w:rPr>
                <w:rFonts w:ascii="Tahoma" w:hAnsi="Tahoma" w:cs="Tahoma"/>
                <w:color w:val="004990"/>
                <w:sz w:val="18"/>
                <w:szCs w:val="18"/>
                <w:lang w:eastAsia="es-BO"/>
              </w:rPr>
            </w:pPr>
          </w:p>
        </w:tc>
        <w:tc>
          <w:tcPr>
            <w:tcW w:w="850" w:type="dxa"/>
            <w:tcBorders>
              <w:top w:val="single" w:sz="4" w:space="0" w:color="FFFFFF" w:themeColor="background1"/>
            </w:tcBorders>
            <w:shd w:val="clear" w:color="auto" w:fill="auto"/>
            <w:vAlign w:val="center"/>
          </w:tcPr>
          <w:p w14:paraId="0991BF3C" w14:textId="77777777" w:rsidR="00393ED2" w:rsidRPr="0082076D" w:rsidRDefault="00393ED2" w:rsidP="00BE7D3A">
            <w:pPr>
              <w:jc w:val="center"/>
              <w:rPr>
                <w:rFonts w:ascii="Tahoma" w:hAnsi="Tahoma" w:cs="Tahoma"/>
                <w:b/>
                <w:bCs/>
                <w:color w:val="004990"/>
                <w:sz w:val="18"/>
                <w:szCs w:val="18"/>
                <w:lang w:eastAsia="es-BO"/>
              </w:rPr>
            </w:pPr>
            <w:r w:rsidRPr="0082076D">
              <w:rPr>
                <w:rFonts w:ascii="Tahoma" w:hAnsi="Tahoma" w:cs="Tahoma"/>
                <w:b/>
                <w:bCs/>
                <w:color w:val="004990"/>
                <w:sz w:val="18"/>
                <w:szCs w:val="18"/>
                <w:lang w:eastAsia="es-BO"/>
              </w:rPr>
              <w:t> </w:t>
            </w:r>
          </w:p>
        </w:tc>
        <w:tc>
          <w:tcPr>
            <w:tcW w:w="851" w:type="dxa"/>
            <w:tcBorders>
              <w:top w:val="single" w:sz="4" w:space="0" w:color="FFFFFF" w:themeColor="background1"/>
            </w:tcBorders>
            <w:shd w:val="clear" w:color="auto" w:fill="auto"/>
            <w:vAlign w:val="center"/>
          </w:tcPr>
          <w:p w14:paraId="376210D4" w14:textId="77777777" w:rsidR="00393ED2" w:rsidRPr="0082076D" w:rsidRDefault="00393ED2" w:rsidP="00BE7D3A">
            <w:pPr>
              <w:jc w:val="center"/>
              <w:rPr>
                <w:rFonts w:ascii="Tahoma" w:hAnsi="Tahoma" w:cs="Tahoma"/>
                <w:b/>
                <w:bCs/>
                <w:color w:val="004990"/>
                <w:sz w:val="18"/>
                <w:szCs w:val="18"/>
                <w:lang w:eastAsia="es-BO"/>
              </w:rPr>
            </w:pPr>
            <w:r w:rsidRPr="0082076D">
              <w:rPr>
                <w:rFonts w:ascii="Tahoma" w:hAnsi="Tahoma" w:cs="Tahoma"/>
                <w:color w:val="004990"/>
                <w:sz w:val="18"/>
                <w:szCs w:val="18"/>
                <w:lang w:val="en-GB" w:eastAsia="es-BO"/>
              </w:rPr>
              <w:t>---</w:t>
            </w:r>
          </w:p>
        </w:tc>
        <w:tc>
          <w:tcPr>
            <w:tcW w:w="1134" w:type="dxa"/>
            <w:shd w:val="clear" w:color="auto" w:fill="auto"/>
            <w:vAlign w:val="center"/>
          </w:tcPr>
          <w:p w14:paraId="482C590D" w14:textId="77777777" w:rsidR="00393ED2" w:rsidRPr="0082076D" w:rsidRDefault="00393ED2" w:rsidP="00BE7D3A">
            <w:pPr>
              <w:jc w:val="center"/>
              <w:rPr>
                <w:rFonts w:ascii="Tahoma" w:hAnsi="Tahoma" w:cs="Tahoma"/>
                <w:b/>
                <w:bCs/>
                <w:color w:val="004990"/>
                <w:sz w:val="18"/>
                <w:szCs w:val="18"/>
                <w:lang w:eastAsia="es-BO"/>
              </w:rPr>
            </w:pPr>
            <w:r w:rsidRPr="0082076D">
              <w:rPr>
                <w:rFonts w:ascii="Tahoma" w:hAnsi="Tahoma" w:cs="Tahoma"/>
                <w:b/>
                <w:bCs/>
                <w:color w:val="004990"/>
                <w:sz w:val="18"/>
                <w:szCs w:val="18"/>
                <w:lang w:eastAsia="es-BO"/>
              </w:rPr>
              <w:t> </w:t>
            </w:r>
          </w:p>
        </w:tc>
      </w:tr>
      <w:tr w:rsidR="0076093A" w:rsidRPr="0006264C" w14:paraId="6067F11F" w14:textId="77777777" w:rsidTr="001E169A">
        <w:trPr>
          <w:trHeight w:val="315"/>
        </w:trPr>
        <w:tc>
          <w:tcPr>
            <w:tcW w:w="426" w:type="dxa"/>
            <w:vAlign w:val="center"/>
          </w:tcPr>
          <w:p w14:paraId="70E9E7A3" w14:textId="69B7CDFD" w:rsidR="0076093A" w:rsidRPr="0082076D" w:rsidRDefault="0076093A" w:rsidP="00BE7D3A">
            <w:pPr>
              <w:jc w:val="center"/>
              <w:rPr>
                <w:color w:val="004990"/>
              </w:rPr>
            </w:pPr>
          </w:p>
        </w:tc>
        <w:tc>
          <w:tcPr>
            <w:tcW w:w="5103" w:type="dxa"/>
            <w:shd w:val="clear" w:color="auto" w:fill="auto"/>
          </w:tcPr>
          <w:p w14:paraId="35401C30" w14:textId="5179DC9C" w:rsidR="0076093A" w:rsidRPr="0082076D" w:rsidRDefault="0076093A" w:rsidP="001E169A">
            <w:pPr>
              <w:rPr>
                <w:rFonts w:ascii="Tahoma" w:hAnsi="Tahoma" w:cs="Tahoma"/>
                <w:color w:val="1F497D" w:themeColor="text2"/>
                <w:sz w:val="18"/>
                <w:szCs w:val="18"/>
              </w:rPr>
            </w:pPr>
          </w:p>
        </w:tc>
        <w:tc>
          <w:tcPr>
            <w:tcW w:w="709" w:type="dxa"/>
            <w:shd w:val="clear" w:color="auto" w:fill="auto"/>
            <w:vAlign w:val="center"/>
          </w:tcPr>
          <w:p w14:paraId="77863BD8" w14:textId="4B11228A" w:rsidR="0076093A" w:rsidRPr="0082076D" w:rsidRDefault="0076093A" w:rsidP="00BE7D3A">
            <w:pPr>
              <w:jc w:val="center"/>
              <w:rPr>
                <w:rFonts w:ascii="Tahoma" w:hAnsi="Tahoma" w:cs="Tahoma"/>
                <w:color w:val="004990"/>
                <w:sz w:val="18"/>
                <w:szCs w:val="18"/>
                <w:lang w:eastAsia="es-BO"/>
              </w:rPr>
            </w:pPr>
          </w:p>
        </w:tc>
        <w:tc>
          <w:tcPr>
            <w:tcW w:w="709" w:type="dxa"/>
            <w:shd w:val="clear" w:color="auto" w:fill="auto"/>
            <w:vAlign w:val="center"/>
          </w:tcPr>
          <w:p w14:paraId="73B2C893" w14:textId="77777777" w:rsidR="0076093A" w:rsidRPr="0082076D" w:rsidRDefault="0076093A" w:rsidP="00BE7D3A">
            <w:pPr>
              <w:jc w:val="center"/>
              <w:rPr>
                <w:rFonts w:ascii="Tahoma" w:hAnsi="Tahoma" w:cs="Tahoma"/>
                <w:color w:val="004990"/>
                <w:sz w:val="18"/>
                <w:szCs w:val="18"/>
                <w:lang w:eastAsia="es-BO"/>
              </w:rPr>
            </w:pPr>
          </w:p>
        </w:tc>
        <w:tc>
          <w:tcPr>
            <w:tcW w:w="850" w:type="dxa"/>
            <w:shd w:val="clear" w:color="auto" w:fill="auto"/>
            <w:vAlign w:val="center"/>
          </w:tcPr>
          <w:p w14:paraId="2CC59A07" w14:textId="6B66E81D" w:rsidR="0076093A" w:rsidRPr="0082076D" w:rsidRDefault="0076093A" w:rsidP="00BE7D3A">
            <w:pPr>
              <w:jc w:val="center"/>
              <w:rPr>
                <w:rFonts w:ascii="Tahoma" w:hAnsi="Tahoma" w:cs="Tahoma"/>
                <w:b/>
                <w:bCs/>
                <w:color w:val="004990"/>
                <w:sz w:val="18"/>
                <w:szCs w:val="18"/>
                <w:lang w:eastAsia="es-BO"/>
              </w:rPr>
            </w:pPr>
          </w:p>
        </w:tc>
        <w:tc>
          <w:tcPr>
            <w:tcW w:w="851" w:type="dxa"/>
            <w:shd w:val="clear" w:color="auto" w:fill="auto"/>
            <w:vAlign w:val="center"/>
          </w:tcPr>
          <w:p w14:paraId="33B2C44D" w14:textId="65E39486" w:rsidR="0076093A" w:rsidRPr="0082076D" w:rsidRDefault="0076093A" w:rsidP="00BE7D3A">
            <w:pPr>
              <w:jc w:val="center"/>
              <w:rPr>
                <w:rFonts w:ascii="Tahoma" w:hAnsi="Tahoma" w:cs="Tahoma"/>
                <w:b/>
                <w:bCs/>
                <w:color w:val="004990"/>
                <w:sz w:val="18"/>
                <w:szCs w:val="18"/>
                <w:lang w:eastAsia="es-BO"/>
              </w:rPr>
            </w:pPr>
          </w:p>
        </w:tc>
        <w:tc>
          <w:tcPr>
            <w:tcW w:w="1134" w:type="dxa"/>
            <w:shd w:val="clear" w:color="auto" w:fill="auto"/>
            <w:vAlign w:val="center"/>
          </w:tcPr>
          <w:p w14:paraId="6C219BEE" w14:textId="77777777" w:rsidR="0076093A" w:rsidRPr="0082076D" w:rsidRDefault="0076093A" w:rsidP="00BE7D3A">
            <w:pPr>
              <w:jc w:val="center"/>
              <w:rPr>
                <w:rFonts w:ascii="Tahoma" w:hAnsi="Tahoma" w:cs="Tahoma"/>
                <w:b/>
                <w:bCs/>
                <w:color w:val="004990"/>
                <w:sz w:val="18"/>
                <w:szCs w:val="18"/>
                <w:lang w:eastAsia="es-BO"/>
              </w:rPr>
            </w:pPr>
          </w:p>
        </w:tc>
      </w:tr>
      <w:tr w:rsidR="0076093A" w:rsidRPr="009C2DE5" w14:paraId="1DE19050" w14:textId="77777777" w:rsidTr="001E169A">
        <w:trPr>
          <w:trHeight w:val="315"/>
        </w:trPr>
        <w:tc>
          <w:tcPr>
            <w:tcW w:w="426" w:type="dxa"/>
            <w:vAlign w:val="center"/>
          </w:tcPr>
          <w:p w14:paraId="0E9A0F40" w14:textId="66C5B969" w:rsidR="0076093A" w:rsidRPr="0082076D" w:rsidRDefault="0076093A" w:rsidP="00BE7D3A">
            <w:pPr>
              <w:jc w:val="center"/>
              <w:rPr>
                <w:color w:val="004990"/>
              </w:rPr>
            </w:pPr>
          </w:p>
        </w:tc>
        <w:tc>
          <w:tcPr>
            <w:tcW w:w="5103" w:type="dxa"/>
            <w:shd w:val="clear" w:color="auto" w:fill="auto"/>
          </w:tcPr>
          <w:p w14:paraId="4747CDAF" w14:textId="5A8D72DA" w:rsidR="0076093A" w:rsidRPr="0082076D" w:rsidRDefault="0076093A" w:rsidP="001E169A">
            <w:pPr>
              <w:rPr>
                <w:rFonts w:ascii="Tahoma" w:hAnsi="Tahoma" w:cs="Tahoma"/>
                <w:color w:val="1F497D" w:themeColor="text2"/>
                <w:sz w:val="18"/>
                <w:szCs w:val="18"/>
              </w:rPr>
            </w:pPr>
          </w:p>
        </w:tc>
        <w:tc>
          <w:tcPr>
            <w:tcW w:w="709" w:type="dxa"/>
            <w:shd w:val="clear" w:color="auto" w:fill="auto"/>
            <w:vAlign w:val="center"/>
          </w:tcPr>
          <w:p w14:paraId="28AA9EB3" w14:textId="7F7BF639" w:rsidR="0076093A" w:rsidRPr="0082076D" w:rsidRDefault="0076093A" w:rsidP="00BE7D3A">
            <w:pPr>
              <w:jc w:val="center"/>
              <w:rPr>
                <w:rFonts w:ascii="Tahoma" w:hAnsi="Tahoma" w:cs="Tahoma"/>
                <w:color w:val="004990"/>
                <w:sz w:val="18"/>
                <w:szCs w:val="18"/>
                <w:lang w:eastAsia="es-BO"/>
              </w:rPr>
            </w:pPr>
          </w:p>
        </w:tc>
        <w:tc>
          <w:tcPr>
            <w:tcW w:w="709" w:type="dxa"/>
            <w:shd w:val="clear" w:color="auto" w:fill="auto"/>
            <w:vAlign w:val="center"/>
          </w:tcPr>
          <w:p w14:paraId="3496F0A0" w14:textId="77777777" w:rsidR="0076093A" w:rsidRPr="0082076D" w:rsidRDefault="0076093A" w:rsidP="00BE7D3A">
            <w:pPr>
              <w:jc w:val="center"/>
              <w:rPr>
                <w:rFonts w:ascii="Tahoma" w:hAnsi="Tahoma" w:cs="Tahoma"/>
                <w:color w:val="004990"/>
                <w:sz w:val="18"/>
                <w:szCs w:val="18"/>
                <w:lang w:eastAsia="es-BO"/>
              </w:rPr>
            </w:pPr>
          </w:p>
        </w:tc>
        <w:tc>
          <w:tcPr>
            <w:tcW w:w="850" w:type="dxa"/>
            <w:shd w:val="clear" w:color="auto" w:fill="auto"/>
            <w:vAlign w:val="center"/>
          </w:tcPr>
          <w:p w14:paraId="1D99FB6D" w14:textId="51A1F186" w:rsidR="0076093A" w:rsidRPr="0082076D" w:rsidRDefault="0076093A" w:rsidP="00BE7D3A">
            <w:pPr>
              <w:jc w:val="center"/>
              <w:rPr>
                <w:rFonts w:ascii="Tahoma" w:hAnsi="Tahoma" w:cs="Tahoma"/>
                <w:b/>
                <w:bCs/>
                <w:color w:val="004990"/>
                <w:sz w:val="18"/>
                <w:szCs w:val="18"/>
                <w:lang w:eastAsia="es-BO"/>
              </w:rPr>
            </w:pPr>
          </w:p>
        </w:tc>
        <w:tc>
          <w:tcPr>
            <w:tcW w:w="851" w:type="dxa"/>
            <w:shd w:val="clear" w:color="auto" w:fill="auto"/>
            <w:vAlign w:val="center"/>
          </w:tcPr>
          <w:p w14:paraId="374F3B25" w14:textId="4CBB9598" w:rsidR="0076093A" w:rsidRPr="009C2DE5" w:rsidRDefault="0076093A" w:rsidP="00BE7D3A">
            <w:pPr>
              <w:jc w:val="center"/>
              <w:rPr>
                <w:rFonts w:ascii="Tahoma" w:hAnsi="Tahoma" w:cs="Tahoma"/>
                <w:b/>
                <w:bCs/>
                <w:color w:val="004990"/>
                <w:sz w:val="18"/>
                <w:szCs w:val="18"/>
                <w:lang w:eastAsia="es-BO"/>
              </w:rPr>
            </w:pPr>
          </w:p>
        </w:tc>
        <w:tc>
          <w:tcPr>
            <w:tcW w:w="1134" w:type="dxa"/>
            <w:shd w:val="clear" w:color="auto" w:fill="auto"/>
            <w:vAlign w:val="center"/>
          </w:tcPr>
          <w:p w14:paraId="759CDD45" w14:textId="77777777" w:rsidR="0076093A" w:rsidRPr="009C2DE5" w:rsidRDefault="0076093A" w:rsidP="00BE7D3A">
            <w:pPr>
              <w:jc w:val="center"/>
              <w:rPr>
                <w:rFonts w:ascii="Tahoma" w:hAnsi="Tahoma" w:cs="Tahoma"/>
                <w:b/>
                <w:bCs/>
                <w:color w:val="004990"/>
                <w:sz w:val="18"/>
                <w:szCs w:val="18"/>
                <w:lang w:eastAsia="es-BO"/>
              </w:rPr>
            </w:pPr>
          </w:p>
        </w:tc>
      </w:tr>
      <w:tr w:rsidR="0076093A" w:rsidRPr="009C2DE5" w14:paraId="7B0EDE6E" w14:textId="77777777" w:rsidTr="00EC7B3C">
        <w:trPr>
          <w:trHeight w:val="315"/>
        </w:trPr>
        <w:tc>
          <w:tcPr>
            <w:tcW w:w="426" w:type="dxa"/>
            <w:vAlign w:val="center"/>
          </w:tcPr>
          <w:p w14:paraId="716A046F" w14:textId="77777777" w:rsidR="0076093A" w:rsidRPr="0082076D" w:rsidRDefault="0076093A" w:rsidP="00005732">
            <w:pPr>
              <w:jc w:val="center"/>
              <w:rPr>
                <w:color w:val="004990"/>
              </w:rPr>
            </w:pPr>
          </w:p>
        </w:tc>
        <w:tc>
          <w:tcPr>
            <w:tcW w:w="5103" w:type="dxa"/>
            <w:shd w:val="clear" w:color="auto" w:fill="auto"/>
          </w:tcPr>
          <w:p w14:paraId="0B38F915" w14:textId="77777777" w:rsidR="0076093A" w:rsidRPr="0082076D" w:rsidRDefault="0076093A" w:rsidP="00005732">
            <w:pPr>
              <w:rPr>
                <w:rFonts w:ascii="Tahoma" w:hAnsi="Tahoma" w:cs="Tahoma"/>
                <w:color w:val="1F497D" w:themeColor="text2"/>
                <w:sz w:val="18"/>
                <w:szCs w:val="18"/>
              </w:rPr>
            </w:pPr>
          </w:p>
        </w:tc>
        <w:tc>
          <w:tcPr>
            <w:tcW w:w="709" w:type="dxa"/>
            <w:shd w:val="clear" w:color="auto" w:fill="auto"/>
            <w:vAlign w:val="center"/>
          </w:tcPr>
          <w:p w14:paraId="23B85DB1" w14:textId="77777777" w:rsidR="0076093A" w:rsidRPr="0082076D" w:rsidRDefault="0076093A" w:rsidP="00EC7B3C">
            <w:pPr>
              <w:jc w:val="center"/>
              <w:rPr>
                <w:rFonts w:ascii="Tahoma" w:hAnsi="Tahoma" w:cs="Tahoma"/>
                <w:color w:val="004990"/>
                <w:sz w:val="18"/>
                <w:szCs w:val="18"/>
                <w:lang w:eastAsia="es-BO"/>
              </w:rPr>
            </w:pPr>
          </w:p>
        </w:tc>
        <w:tc>
          <w:tcPr>
            <w:tcW w:w="709" w:type="dxa"/>
            <w:shd w:val="clear" w:color="auto" w:fill="auto"/>
            <w:vAlign w:val="center"/>
          </w:tcPr>
          <w:p w14:paraId="72EF1894" w14:textId="77777777" w:rsidR="0076093A" w:rsidRPr="0082076D" w:rsidRDefault="0076093A" w:rsidP="00EC7B3C">
            <w:pPr>
              <w:jc w:val="center"/>
              <w:rPr>
                <w:rFonts w:ascii="Tahoma" w:hAnsi="Tahoma" w:cs="Tahoma"/>
                <w:color w:val="004990"/>
                <w:sz w:val="18"/>
                <w:szCs w:val="18"/>
                <w:lang w:eastAsia="es-BO"/>
              </w:rPr>
            </w:pPr>
          </w:p>
        </w:tc>
        <w:tc>
          <w:tcPr>
            <w:tcW w:w="850" w:type="dxa"/>
            <w:shd w:val="clear" w:color="auto" w:fill="auto"/>
            <w:vAlign w:val="center"/>
          </w:tcPr>
          <w:p w14:paraId="598ED854" w14:textId="77777777" w:rsidR="0076093A" w:rsidRPr="0082076D" w:rsidRDefault="0076093A" w:rsidP="00EC7B3C">
            <w:pPr>
              <w:jc w:val="center"/>
              <w:rPr>
                <w:rFonts w:ascii="Tahoma" w:hAnsi="Tahoma" w:cs="Tahoma"/>
                <w:b/>
                <w:bCs/>
                <w:color w:val="004990"/>
                <w:sz w:val="18"/>
                <w:szCs w:val="18"/>
                <w:lang w:eastAsia="es-BO"/>
              </w:rPr>
            </w:pPr>
          </w:p>
        </w:tc>
        <w:tc>
          <w:tcPr>
            <w:tcW w:w="851" w:type="dxa"/>
            <w:shd w:val="clear" w:color="auto" w:fill="auto"/>
            <w:vAlign w:val="center"/>
          </w:tcPr>
          <w:p w14:paraId="580E0460" w14:textId="77777777" w:rsidR="0076093A" w:rsidRPr="009C2DE5" w:rsidRDefault="0076093A" w:rsidP="00EC7B3C">
            <w:pPr>
              <w:jc w:val="center"/>
              <w:rPr>
                <w:rFonts w:ascii="Tahoma" w:hAnsi="Tahoma" w:cs="Tahoma"/>
                <w:b/>
                <w:bCs/>
                <w:color w:val="004990"/>
                <w:sz w:val="18"/>
                <w:szCs w:val="18"/>
                <w:lang w:eastAsia="es-BO"/>
              </w:rPr>
            </w:pPr>
          </w:p>
        </w:tc>
        <w:tc>
          <w:tcPr>
            <w:tcW w:w="1134" w:type="dxa"/>
            <w:shd w:val="clear" w:color="auto" w:fill="auto"/>
            <w:vAlign w:val="center"/>
          </w:tcPr>
          <w:p w14:paraId="2CCACC5D" w14:textId="77777777" w:rsidR="0076093A" w:rsidRPr="009C2DE5" w:rsidRDefault="0076093A" w:rsidP="00EC7B3C">
            <w:pPr>
              <w:jc w:val="center"/>
              <w:rPr>
                <w:rFonts w:ascii="Tahoma" w:hAnsi="Tahoma" w:cs="Tahoma"/>
                <w:b/>
                <w:bCs/>
                <w:color w:val="004990"/>
                <w:sz w:val="18"/>
                <w:szCs w:val="18"/>
                <w:lang w:eastAsia="es-BO"/>
              </w:rPr>
            </w:pPr>
          </w:p>
        </w:tc>
      </w:tr>
    </w:tbl>
    <w:p w14:paraId="04780937" w14:textId="77777777" w:rsidR="00393ED2" w:rsidRPr="009C2DE5" w:rsidRDefault="00393ED2" w:rsidP="00393ED2">
      <w:pPr>
        <w:pStyle w:val="TITULOS"/>
        <w:spacing w:after="0"/>
        <w:ind w:left="426" w:firstLine="0"/>
        <w:rPr>
          <w:rFonts w:ascii="Tahoma" w:hAnsi="Tahoma" w:cs="Tahoma"/>
          <w:color w:val="004990"/>
          <w:sz w:val="22"/>
          <w:szCs w:val="22"/>
        </w:rPr>
      </w:pPr>
    </w:p>
    <w:p w14:paraId="0C064226" w14:textId="5366C1FB" w:rsidR="00393ED2" w:rsidRPr="004B1709" w:rsidRDefault="00393ED2" w:rsidP="00393ED2">
      <w:pPr>
        <w:pStyle w:val="TITULOS"/>
        <w:numPr>
          <w:ilvl w:val="0"/>
          <w:numId w:val="41"/>
        </w:numPr>
        <w:spacing w:after="0"/>
        <w:ind w:left="426" w:hanging="426"/>
        <w:rPr>
          <w:color w:val="004990"/>
        </w:rPr>
      </w:pPr>
      <w:r w:rsidRPr="004B1709">
        <w:rPr>
          <w:rFonts w:ascii="Tahoma" w:hAnsi="Tahoma" w:cs="Tahoma"/>
          <w:color w:val="004990"/>
          <w:sz w:val="22"/>
          <w:szCs w:val="22"/>
        </w:rPr>
        <w:t xml:space="preserve">CERTIFICACIONES </w:t>
      </w:r>
      <w:r w:rsidR="00005732">
        <w:rPr>
          <w:rFonts w:ascii="Tahoma" w:hAnsi="Tahoma" w:cs="Tahoma"/>
          <w:color w:val="004990"/>
          <w:sz w:val="22"/>
          <w:szCs w:val="22"/>
        </w:rPr>
        <w:t>E INFOR</w:t>
      </w:r>
      <w:r w:rsidR="00500551">
        <w:rPr>
          <w:rFonts w:ascii="Tahoma" w:hAnsi="Tahoma" w:cs="Tahoma"/>
          <w:color w:val="004990"/>
          <w:sz w:val="22"/>
          <w:szCs w:val="22"/>
        </w:rPr>
        <w:t>MACIÓN</w:t>
      </w:r>
    </w:p>
    <w:p w14:paraId="67246400" w14:textId="77777777" w:rsidR="00393ED2" w:rsidRPr="009C2DE5" w:rsidRDefault="00393ED2" w:rsidP="00393ED2">
      <w:pPr>
        <w:rPr>
          <w:color w:val="004990"/>
          <w:lang w:val="es-BO"/>
        </w:rPr>
      </w:pPr>
    </w:p>
    <w:tbl>
      <w:tblPr>
        <w:tblW w:w="9782" w:type="dxa"/>
        <w:tblInd w:w="70"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4A0" w:firstRow="1" w:lastRow="0" w:firstColumn="1" w:lastColumn="0" w:noHBand="0" w:noVBand="1"/>
      </w:tblPr>
      <w:tblGrid>
        <w:gridCol w:w="426"/>
        <w:gridCol w:w="5103"/>
        <w:gridCol w:w="709"/>
        <w:gridCol w:w="709"/>
        <w:gridCol w:w="850"/>
        <w:gridCol w:w="851"/>
        <w:gridCol w:w="1134"/>
      </w:tblGrid>
      <w:tr w:rsidR="00393ED2" w:rsidRPr="00090EA2" w14:paraId="7C7314C7" w14:textId="77777777" w:rsidTr="00E5706B">
        <w:trPr>
          <w:trHeight w:val="403"/>
          <w:tblHeader/>
        </w:trPr>
        <w:tc>
          <w:tcPr>
            <w:tcW w:w="6947" w:type="dxa"/>
            <w:gridSpan w:val="4"/>
            <w:tcBorders>
              <w:top w:val="single" w:sz="4" w:space="0" w:color="004990"/>
              <w:left w:val="single" w:sz="4" w:space="0" w:color="004990"/>
              <w:bottom w:val="single" w:sz="4" w:space="0" w:color="FFFFFF" w:themeColor="background1"/>
              <w:right w:val="single" w:sz="4" w:space="0" w:color="FFFFFF" w:themeColor="background1"/>
            </w:tcBorders>
            <w:shd w:val="clear" w:color="auto" w:fill="004990"/>
            <w:vAlign w:val="center"/>
          </w:tcPr>
          <w:p w14:paraId="7A1D36AD" w14:textId="77777777" w:rsidR="00393ED2" w:rsidRPr="00090EA2" w:rsidRDefault="00393ED2" w:rsidP="00E5706B">
            <w:pPr>
              <w:jc w:val="center"/>
              <w:rPr>
                <w:rFonts w:ascii="Tahoma" w:hAnsi="Tahoma" w:cs="Tahoma"/>
                <w:b/>
                <w:bCs/>
                <w:color w:val="FFFFFF" w:themeColor="background1"/>
                <w:sz w:val="18"/>
                <w:szCs w:val="18"/>
                <w:lang w:eastAsia="es-BO"/>
              </w:rPr>
            </w:pPr>
            <w:r w:rsidRPr="00090EA2">
              <w:rPr>
                <w:rFonts w:ascii="Tahoma" w:hAnsi="Tahoma" w:cs="Tahoma"/>
                <w:b/>
                <w:bCs/>
                <w:color w:val="FFFFFF" w:themeColor="background1"/>
                <w:sz w:val="18"/>
                <w:szCs w:val="18"/>
                <w:lang w:eastAsia="es-BO"/>
              </w:rPr>
              <w:t>REQUERIMIENTO DE ENTEL S.A.</w:t>
            </w:r>
          </w:p>
        </w:tc>
        <w:tc>
          <w:tcPr>
            <w:tcW w:w="2835" w:type="dxa"/>
            <w:gridSpan w:val="3"/>
            <w:tcBorders>
              <w:top w:val="single" w:sz="4" w:space="0" w:color="004990"/>
              <w:left w:val="single" w:sz="4" w:space="0" w:color="FFFFFF" w:themeColor="background1"/>
              <w:bottom w:val="single" w:sz="4" w:space="0" w:color="FFFFFF" w:themeColor="background1"/>
              <w:right w:val="single" w:sz="4" w:space="0" w:color="004990"/>
            </w:tcBorders>
            <w:shd w:val="clear" w:color="auto" w:fill="004990"/>
            <w:vAlign w:val="center"/>
          </w:tcPr>
          <w:p w14:paraId="4DC79384" w14:textId="77777777" w:rsidR="00393ED2" w:rsidRPr="00090EA2" w:rsidRDefault="00393ED2" w:rsidP="00BE7D3A">
            <w:pPr>
              <w:jc w:val="center"/>
              <w:rPr>
                <w:rFonts w:ascii="Tahoma" w:hAnsi="Tahoma" w:cs="Tahoma"/>
                <w:b/>
                <w:bCs/>
                <w:color w:val="FFFFFF" w:themeColor="background1"/>
                <w:sz w:val="18"/>
                <w:szCs w:val="18"/>
                <w:lang w:eastAsia="es-BO"/>
              </w:rPr>
            </w:pPr>
            <w:r w:rsidRPr="00090EA2">
              <w:rPr>
                <w:rFonts w:ascii="Tahoma" w:hAnsi="Tahoma" w:cs="Tahoma"/>
                <w:b/>
                <w:bCs/>
                <w:color w:val="FFFFFF" w:themeColor="background1"/>
                <w:sz w:val="18"/>
                <w:szCs w:val="18"/>
                <w:lang w:eastAsia="es-BO"/>
              </w:rPr>
              <w:t>RESPUESTA DEL OFERENTE</w:t>
            </w:r>
          </w:p>
        </w:tc>
      </w:tr>
      <w:tr w:rsidR="00393ED2" w:rsidRPr="00090EA2" w14:paraId="0ABB9867" w14:textId="77777777" w:rsidTr="00E5706B">
        <w:trPr>
          <w:trHeight w:val="409"/>
          <w:tblHeader/>
        </w:trPr>
        <w:tc>
          <w:tcPr>
            <w:tcW w:w="5529" w:type="dxa"/>
            <w:gridSpan w:val="2"/>
            <w:tcBorders>
              <w:top w:val="single" w:sz="4" w:space="0" w:color="FFFFFF" w:themeColor="background1"/>
              <w:left w:val="single" w:sz="4" w:space="0" w:color="004990"/>
              <w:bottom w:val="single" w:sz="4" w:space="0" w:color="FFFFFF" w:themeColor="background1"/>
              <w:right w:val="single" w:sz="4" w:space="0" w:color="FFFFFF" w:themeColor="background1"/>
            </w:tcBorders>
            <w:shd w:val="clear" w:color="auto" w:fill="004990"/>
            <w:vAlign w:val="center"/>
          </w:tcPr>
          <w:p w14:paraId="65F110B9" w14:textId="77777777" w:rsidR="00393ED2" w:rsidRPr="00090EA2" w:rsidRDefault="00393ED2" w:rsidP="00E5706B">
            <w:pPr>
              <w:jc w:val="center"/>
              <w:rPr>
                <w:rFonts w:ascii="Tahoma" w:hAnsi="Tahoma" w:cs="Tahoma"/>
                <w:color w:val="FFFFFF" w:themeColor="background1"/>
                <w:sz w:val="18"/>
                <w:szCs w:val="18"/>
                <w:lang w:eastAsia="es-BO"/>
              </w:rPr>
            </w:pPr>
            <w:r w:rsidRPr="00090EA2">
              <w:rPr>
                <w:rFonts w:ascii="Tahoma" w:hAnsi="Tahoma" w:cs="Tahoma"/>
                <w:b/>
                <w:bCs/>
                <w:color w:val="FFFFFF" w:themeColor="background1"/>
                <w:sz w:val="18"/>
                <w:szCs w:val="18"/>
                <w:lang w:eastAsia="es-BO"/>
              </w:rPr>
              <w:t>EXPERIENCIA DEL OFERENTE</w:t>
            </w:r>
          </w:p>
        </w:tc>
        <w:tc>
          <w:tcPr>
            <w:tcW w:w="1418"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14:paraId="6C1B81EA" w14:textId="77777777" w:rsidR="00393ED2" w:rsidRPr="00090EA2" w:rsidRDefault="00393ED2" w:rsidP="00E5706B">
            <w:pPr>
              <w:jc w:val="center"/>
              <w:rPr>
                <w:rFonts w:ascii="Tahoma" w:hAnsi="Tahoma" w:cs="Tahoma"/>
                <w:b/>
                <w:bCs/>
                <w:color w:val="FFFFFF" w:themeColor="background1"/>
                <w:sz w:val="18"/>
                <w:szCs w:val="18"/>
                <w:lang w:eastAsia="es-BO"/>
              </w:rPr>
            </w:pPr>
            <w:r w:rsidRPr="00090EA2">
              <w:rPr>
                <w:rFonts w:ascii="Tahoma" w:hAnsi="Tahoma" w:cs="Tahoma"/>
                <w:b/>
                <w:bCs/>
                <w:color w:val="FFFFFF" w:themeColor="background1"/>
                <w:sz w:val="18"/>
                <w:szCs w:val="18"/>
                <w:lang w:val="en-GB" w:eastAsia="es-BO"/>
              </w:rPr>
              <w:t>CONDICIÓN</w:t>
            </w:r>
          </w:p>
        </w:tc>
        <w:tc>
          <w:tcPr>
            <w:tcW w:w="2835" w:type="dxa"/>
            <w:gridSpan w:val="3"/>
            <w:tcBorders>
              <w:top w:val="single" w:sz="4" w:space="0" w:color="FFFFFF" w:themeColor="background1"/>
              <w:left w:val="single" w:sz="4" w:space="0" w:color="FFFFFF" w:themeColor="background1"/>
              <w:bottom w:val="single" w:sz="4" w:space="0" w:color="FFFFFF" w:themeColor="background1"/>
              <w:right w:val="single" w:sz="4" w:space="0" w:color="004990"/>
            </w:tcBorders>
            <w:shd w:val="clear" w:color="auto" w:fill="004990"/>
            <w:vAlign w:val="center"/>
          </w:tcPr>
          <w:p w14:paraId="7653DFBF" w14:textId="77777777" w:rsidR="00393ED2" w:rsidRPr="00090EA2" w:rsidRDefault="00393ED2" w:rsidP="00BE7D3A">
            <w:pPr>
              <w:jc w:val="center"/>
              <w:rPr>
                <w:rFonts w:ascii="Tahoma" w:hAnsi="Tahoma" w:cs="Tahoma"/>
                <w:color w:val="FFFFFF" w:themeColor="background1"/>
                <w:sz w:val="18"/>
                <w:szCs w:val="18"/>
                <w:lang w:eastAsia="es-BO"/>
              </w:rPr>
            </w:pPr>
            <w:r w:rsidRPr="00090EA2">
              <w:rPr>
                <w:rFonts w:ascii="Tahoma" w:hAnsi="Tahoma" w:cs="Tahoma"/>
                <w:b/>
                <w:bCs/>
                <w:color w:val="FFFFFF" w:themeColor="background1"/>
                <w:sz w:val="18"/>
                <w:szCs w:val="18"/>
                <w:lang w:eastAsia="es-BO"/>
              </w:rPr>
              <w:t>(Llenado Obligatorio)</w:t>
            </w:r>
            <w:r w:rsidRPr="00090EA2">
              <w:rPr>
                <w:rFonts w:ascii="Tahoma" w:hAnsi="Tahoma" w:cs="Tahoma"/>
                <w:color w:val="FFFFFF" w:themeColor="background1"/>
                <w:sz w:val="18"/>
                <w:szCs w:val="18"/>
                <w:lang w:val="en-GB" w:eastAsia="es-BO"/>
              </w:rPr>
              <w:t> </w:t>
            </w:r>
          </w:p>
        </w:tc>
      </w:tr>
      <w:tr w:rsidR="00393ED2" w:rsidRPr="00090EA2" w14:paraId="2F10F42E" w14:textId="77777777" w:rsidTr="00E5706B">
        <w:trPr>
          <w:trHeight w:val="46"/>
          <w:tblHeader/>
        </w:trPr>
        <w:tc>
          <w:tcPr>
            <w:tcW w:w="426" w:type="dxa"/>
            <w:vMerge w:val="restart"/>
            <w:tcBorders>
              <w:top w:val="single" w:sz="4" w:space="0" w:color="FFFFFF" w:themeColor="background1"/>
              <w:left w:val="single" w:sz="4" w:space="0" w:color="004990"/>
              <w:bottom w:val="single" w:sz="4" w:space="0" w:color="FFFFFF" w:themeColor="background1"/>
              <w:right w:val="single" w:sz="4" w:space="0" w:color="FFFFFF" w:themeColor="background1"/>
            </w:tcBorders>
            <w:shd w:val="clear" w:color="auto" w:fill="004990"/>
            <w:vAlign w:val="center"/>
          </w:tcPr>
          <w:p w14:paraId="59D25E30" w14:textId="77777777" w:rsidR="00393ED2" w:rsidRPr="00090EA2" w:rsidRDefault="00393ED2" w:rsidP="00BE7D3A">
            <w:pPr>
              <w:jc w:val="center"/>
              <w:rPr>
                <w:rFonts w:ascii="Tahoma" w:hAnsi="Tahoma" w:cs="Tahoma"/>
                <w:b/>
                <w:bCs/>
                <w:color w:val="FFFFFF" w:themeColor="background1"/>
                <w:sz w:val="18"/>
                <w:szCs w:val="18"/>
                <w:lang w:eastAsia="es-BO"/>
              </w:rPr>
            </w:pPr>
            <w:r w:rsidRPr="00090EA2">
              <w:rPr>
                <w:rFonts w:ascii="Tahoma" w:hAnsi="Tahoma" w:cs="Tahoma"/>
                <w:b/>
                <w:bCs/>
                <w:color w:val="FFFFFF" w:themeColor="background1"/>
                <w:sz w:val="18"/>
                <w:szCs w:val="18"/>
                <w:lang w:eastAsia="es-BO"/>
              </w:rPr>
              <w:t>No</w:t>
            </w:r>
          </w:p>
        </w:tc>
        <w:tc>
          <w:tcPr>
            <w:tcW w:w="5103" w:type="dxa"/>
            <w:vMerge w:val="restar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14:paraId="76744F2B" w14:textId="77777777" w:rsidR="00393ED2" w:rsidRPr="00090EA2" w:rsidRDefault="00393ED2" w:rsidP="00BE7D3A">
            <w:pPr>
              <w:jc w:val="center"/>
              <w:rPr>
                <w:rFonts w:ascii="Tahoma" w:hAnsi="Tahoma" w:cs="Tahoma"/>
                <w:b/>
                <w:color w:val="FFFFFF" w:themeColor="background1"/>
                <w:sz w:val="18"/>
                <w:szCs w:val="18"/>
                <w:lang w:eastAsia="es-BO"/>
              </w:rPr>
            </w:pPr>
            <w:r w:rsidRPr="00090EA2">
              <w:rPr>
                <w:rFonts w:ascii="Tahoma" w:hAnsi="Tahoma" w:cs="Tahoma"/>
                <w:b/>
                <w:color w:val="FFFFFF" w:themeColor="background1"/>
                <w:sz w:val="18"/>
                <w:szCs w:val="18"/>
                <w:lang w:eastAsia="es-BO"/>
              </w:rPr>
              <w:t>DESCRIPCIÓN</w:t>
            </w:r>
          </w:p>
        </w:tc>
        <w:tc>
          <w:tcPr>
            <w:tcW w:w="709" w:type="dxa"/>
            <w:vMerge w:val="restar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14:paraId="670E2EDD" w14:textId="77777777" w:rsidR="00393ED2" w:rsidRPr="00090EA2" w:rsidRDefault="00393ED2" w:rsidP="00BE7D3A">
            <w:pPr>
              <w:jc w:val="center"/>
              <w:rPr>
                <w:rFonts w:ascii="Tahoma" w:hAnsi="Tahoma" w:cs="Tahoma"/>
                <w:b/>
                <w:bCs/>
                <w:color w:val="FFFFFF" w:themeColor="background1"/>
                <w:sz w:val="7"/>
                <w:szCs w:val="7"/>
                <w:lang w:eastAsia="es-BO"/>
              </w:rPr>
            </w:pPr>
            <w:r w:rsidRPr="00090EA2">
              <w:rPr>
                <w:rFonts w:ascii="Tahoma" w:hAnsi="Tahoma" w:cs="Tahoma"/>
                <w:b/>
                <w:bCs/>
                <w:color w:val="FFFFFF" w:themeColor="background1"/>
                <w:sz w:val="7"/>
                <w:szCs w:val="7"/>
                <w:lang w:val="en-GB" w:eastAsia="es-BO"/>
              </w:rPr>
              <w:t>MANDATORIO</w:t>
            </w:r>
          </w:p>
        </w:tc>
        <w:tc>
          <w:tcPr>
            <w:tcW w:w="709" w:type="dxa"/>
            <w:vMerge w:val="restar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14:paraId="2628B312" w14:textId="77777777" w:rsidR="00393ED2" w:rsidRPr="00090EA2" w:rsidRDefault="00393ED2" w:rsidP="00BE7D3A">
            <w:pPr>
              <w:jc w:val="center"/>
              <w:rPr>
                <w:rFonts w:ascii="Tahoma" w:hAnsi="Tahoma" w:cs="Tahoma"/>
                <w:b/>
                <w:bCs/>
                <w:color w:val="FFFFFF" w:themeColor="background1"/>
                <w:sz w:val="10"/>
                <w:szCs w:val="10"/>
                <w:lang w:eastAsia="es-BO"/>
              </w:rPr>
            </w:pPr>
            <w:r w:rsidRPr="00090EA2">
              <w:rPr>
                <w:rFonts w:ascii="Tahoma" w:hAnsi="Tahoma" w:cs="Tahoma"/>
                <w:b/>
                <w:bCs/>
                <w:color w:val="FFFFFF" w:themeColor="background1"/>
                <w:sz w:val="8"/>
                <w:szCs w:val="10"/>
                <w:lang w:val="en-GB" w:eastAsia="es-BO"/>
              </w:rPr>
              <w:t>CALIFICABLE</w:t>
            </w:r>
          </w:p>
        </w:tc>
        <w:tc>
          <w:tcPr>
            <w:tcW w:w="85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14:paraId="026A8AC4" w14:textId="77777777" w:rsidR="00393ED2" w:rsidRPr="00090EA2" w:rsidRDefault="00393ED2" w:rsidP="00BE7D3A">
            <w:pPr>
              <w:jc w:val="center"/>
              <w:rPr>
                <w:rFonts w:ascii="Tahoma" w:hAnsi="Tahoma" w:cs="Tahoma"/>
                <w:b/>
                <w:bCs/>
                <w:color w:val="FFFFFF" w:themeColor="background1"/>
                <w:sz w:val="8"/>
                <w:szCs w:val="10"/>
                <w:lang w:eastAsia="es-BO"/>
              </w:rPr>
            </w:pPr>
            <w:r w:rsidRPr="00090EA2">
              <w:rPr>
                <w:rFonts w:ascii="Tahoma" w:hAnsi="Tahoma" w:cs="Tahoma"/>
                <w:b/>
                <w:bCs/>
                <w:color w:val="FFFFFF" w:themeColor="background1"/>
                <w:sz w:val="8"/>
                <w:szCs w:val="10"/>
                <w:lang w:val="en-GB" w:eastAsia="es-BO"/>
              </w:rPr>
              <w:t>MANDATORIO</w:t>
            </w:r>
          </w:p>
        </w:tc>
        <w:tc>
          <w:tcPr>
            <w:tcW w:w="851"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14:paraId="4C5A30C8" w14:textId="77777777" w:rsidR="00393ED2" w:rsidRPr="00090EA2" w:rsidRDefault="00393ED2" w:rsidP="00BE7D3A">
            <w:pPr>
              <w:jc w:val="center"/>
              <w:rPr>
                <w:rFonts w:ascii="Tahoma" w:hAnsi="Tahoma" w:cs="Tahoma"/>
                <w:b/>
                <w:bCs/>
                <w:color w:val="FFFFFF" w:themeColor="background1"/>
                <w:sz w:val="8"/>
                <w:szCs w:val="10"/>
                <w:lang w:eastAsia="es-BO"/>
              </w:rPr>
            </w:pPr>
            <w:r w:rsidRPr="00090EA2">
              <w:rPr>
                <w:rFonts w:ascii="Tahoma" w:hAnsi="Tahoma" w:cs="Tahoma"/>
                <w:b/>
                <w:bCs/>
                <w:color w:val="FFFFFF" w:themeColor="background1"/>
                <w:sz w:val="8"/>
                <w:szCs w:val="10"/>
                <w:lang w:val="en-GB" w:eastAsia="es-BO"/>
              </w:rPr>
              <w:t>CALIFICABLE</w:t>
            </w:r>
          </w:p>
        </w:tc>
        <w:tc>
          <w:tcPr>
            <w:tcW w:w="1134" w:type="dxa"/>
            <w:vMerge w:val="restart"/>
            <w:tcBorders>
              <w:top w:val="single" w:sz="4" w:space="0" w:color="FFFFFF" w:themeColor="background1"/>
              <w:left w:val="single" w:sz="4" w:space="0" w:color="FFFFFF" w:themeColor="background1"/>
              <w:bottom w:val="single" w:sz="4" w:space="0" w:color="FFFFFF" w:themeColor="background1"/>
              <w:right w:val="single" w:sz="4" w:space="0" w:color="004990"/>
            </w:tcBorders>
            <w:shd w:val="clear" w:color="auto" w:fill="004990"/>
            <w:vAlign w:val="center"/>
          </w:tcPr>
          <w:p w14:paraId="3B0E4F9C" w14:textId="77777777" w:rsidR="00393ED2" w:rsidRPr="00090EA2" w:rsidRDefault="00393ED2" w:rsidP="00BE7D3A">
            <w:pPr>
              <w:jc w:val="center"/>
              <w:rPr>
                <w:rFonts w:ascii="Tahoma" w:hAnsi="Tahoma" w:cs="Tahoma"/>
                <w:b/>
                <w:bCs/>
                <w:color w:val="FFFFFF" w:themeColor="background1"/>
                <w:sz w:val="10"/>
                <w:szCs w:val="10"/>
                <w:lang w:eastAsia="es-BO"/>
              </w:rPr>
            </w:pPr>
            <w:r w:rsidRPr="00090EA2">
              <w:rPr>
                <w:rFonts w:ascii="Tahoma" w:hAnsi="Tahoma" w:cs="Tahoma"/>
                <w:b/>
                <w:bCs/>
                <w:color w:val="FFFFFF" w:themeColor="background1"/>
                <w:sz w:val="12"/>
                <w:szCs w:val="10"/>
                <w:lang w:val="en-GB" w:eastAsia="es-BO"/>
              </w:rPr>
              <w:t>DOCUMENTO, PÁGINA, REFERENCIA</w:t>
            </w:r>
          </w:p>
        </w:tc>
      </w:tr>
      <w:tr w:rsidR="00393ED2" w:rsidRPr="009C2DE5" w14:paraId="37ED8FD2" w14:textId="77777777" w:rsidTr="00E5706B">
        <w:trPr>
          <w:trHeight w:val="77"/>
          <w:tblHeader/>
        </w:trPr>
        <w:tc>
          <w:tcPr>
            <w:tcW w:w="426" w:type="dxa"/>
            <w:vMerge/>
            <w:tcBorders>
              <w:top w:val="single" w:sz="4" w:space="0" w:color="FFFFFF" w:themeColor="background1"/>
              <w:left w:val="single" w:sz="4" w:space="0" w:color="004990"/>
              <w:bottom w:val="single" w:sz="4" w:space="0" w:color="FFFFFF" w:themeColor="background1"/>
              <w:right w:val="single" w:sz="4" w:space="0" w:color="FFFFFF" w:themeColor="background1"/>
            </w:tcBorders>
            <w:shd w:val="clear" w:color="auto" w:fill="004990"/>
            <w:vAlign w:val="center"/>
          </w:tcPr>
          <w:p w14:paraId="387460C1" w14:textId="77777777" w:rsidR="00393ED2" w:rsidRPr="00090EA2" w:rsidRDefault="00393ED2" w:rsidP="00BE7D3A">
            <w:pPr>
              <w:jc w:val="center"/>
              <w:rPr>
                <w:rFonts w:ascii="Tahoma" w:hAnsi="Tahoma" w:cs="Tahoma"/>
                <w:b/>
                <w:bCs/>
                <w:color w:val="FFFFFF" w:themeColor="background1"/>
                <w:sz w:val="18"/>
                <w:szCs w:val="18"/>
                <w:lang w:eastAsia="es-BO"/>
              </w:rPr>
            </w:pPr>
          </w:p>
        </w:tc>
        <w:tc>
          <w:tcPr>
            <w:tcW w:w="5103" w:type="dxa"/>
            <w:vMerge/>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14:paraId="63B08FFF" w14:textId="77777777" w:rsidR="00393ED2" w:rsidRPr="00090EA2" w:rsidRDefault="00393ED2" w:rsidP="00BE7D3A">
            <w:pPr>
              <w:jc w:val="center"/>
              <w:rPr>
                <w:rFonts w:ascii="Tahoma" w:hAnsi="Tahoma" w:cs="Tahoma"/>
                <w:b/>
                <w:bCs/>
                <w:color w:val="FFFFFF" w:themeColor="background1"/>
                <w:sz w:val="18"/>
                <w:szCs w:val="18"/>
                <w:lang w:eastAsia="es-BO"/>
              </w:rPr>
            </w:pPr>
          </w:p>
        </w:tc>
        <w:tc>
          <w:tcPr>
            <w:tcW w:w="709" w:type="dxa"/>
            <w:vMerge/>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14:paraId="07911935" w14:textId="77777777" w:rsidR="00393ED2" w:rsidRPr="00090EA2" w:rsidRDefault="00393ED2" w:rsidP="00BE7D3A">
            <w:pPr>
              <w:jc w:val="center"/>
              <w:rPr>
                <w:rFonts w:ascii="Tahoma" w:hAnsi="Tahoma" w:cs="Tahoma"/>
                <w:b/>
                <w:bCs/>
                <w:color w:val="FFFFFF" w:themeColor="background1"/>
                <w:sz w:val="18"/>
                <w:szCs w:val="18"/>
                <w:lang w:eastAsia="es-BO"/>
              </w:rPr>
            </w:pPr>
          </w:p>
        </w:tc>
        <w:tc>
          <w:tcPr>
            <w:tcW w:w="709" w:type="dxa"/>
            <w:vMerge/>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14:paraId="6480CB7C" w14:textId="77777777" w:rsidR="00393ED2" w:rsidRPr="00090EA2" w:rsidRDefault="00393ED2" w:rsidP="00BE7D3A">
            <w:pPr>
              <w:jc w:val="center"/>
              <w:rPr>
                <w:rFonts w:ascii="Tahoma" w:hAnsi="Tahoma" w:cs="Tahoma"/>
                <w:b/>
                <w:bCs/>
                <w:color w:val="FFFFFF" w:themeColor="background1"/>
                <w:sz w:val="18"/>
                <w:szCs w:val="18"/>
                <w:lang w:eastAsia="es-BO"/>
              </w:rPr>
            </w:pPr>
          </w:p>
        </w:tc>
        <w:tc>
          <w:tcPr>
            <w:tcW w:w="85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14:paraId="3C0B4DF5" w14:textId="77777777" w:rsidR="00393ED2" w:rsidRPr="00090EA2" w:rsidRDefault="00393ED2" w:rsidP="00BE7D3A">
            <w:pPr>
              <w:jc w:val="center"/>
              <w:rPr>
                <w:rFonts w:ascii="Tahoma" w:hAnsi="Tahoma" w:cs="Tahoma"/>
                <w:b/>
                <w:color w:val="FFFFFF" w:themeColor="background1"/>
                <w:sz w:val="10"/>
                <w:szCs w:val="10"/>
                <w:lang w:eastAsia="es-BO"/>
              </w:rPr>
            </w:pPr>
            <w:r w:rsidRPr="00090EA2">
              <w:rPr>
                <w:rFonts w:ascii="Tahoma" w:hAnsi="Tahoma" w:cs="Tahoma"/>
                <w:b/>
                <w:color w:val="FFFFFF" w:themeColor="background1"/>
                <w:sz w:val="10"/>
                <w:szCs w:val="10"/>
                <w:lang w:eastAsia="es-BO"/>
              </w:rPr>
              <w:t>Cumple / No cumple</w:t>
            </w:r>
          </w:p>
        </w:tc>
        <w:tc>
          <w:tcPr>
            <w:tcW w:w="851"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14:paraId="18BA77CA" w14:textId="77777777" w:rsidR="00393ED2" w:rsidRPr="00090EA2" w:rsidRDefault="00393ED2" w:rsidP="00BE7D3A">
            <w:pPr>
              <w:jc w:val="center"/>
              <w:rPr>
                <w:rFonts w:ascii="Tahoma" w:hAnsi="Tahoma" w:cs="Tahoma"/>
                <w:b/>
                <w:color w:val="FFFFFF" w:themeColor="background1"/>
                <w:sz w:val="10"/>
                <w:szCs w:val="10"/>
                <w:lang w:eastAsia="es-BO"/>
              </w:rPr>
            </w:pPr>
            <w:r w:rsidRPr="00090EA2">
              <w:rPr>
                <w:rFonts w:ascii="Tahoma" w:hAnsi="Tahoma" w:cs="Tahoma"/>
                <w:b/>
                <w:color w:val="FFFFFF" w:themeColor="background1"/>
                <w:sz w:val="10"/>
                <w:szCs w:val="10"/>
                <w:lang w:eastAsia="es-BO"/>
              </w:rPr>
              <w:t>Cumple / No cumple</w:t>
            </w:r>
          </w:p>
        </w:tc>
        <w:tc>
          <w:tcPr>
            <w:tcW w:w="1134" w:type="dxa"/>
            <w:vMerge/>
            <w:tcBorders>
              <w:top w:val="single" w:sz="4" w:space="0" w:color="FFFFFF" w:themeColor="background1"/>
              <w:left w:val="single" w:sz="4" w:space="0" w:color="FFFFFF" w:themeColor="background1"/>
            </w:tcBorders>
            <w:shd w:val="clear" w:color="auto" w:fill="auto"/>
            <w:vAlign w:val="center"/>
          </w:tcPr>
          <w:p w14:paraId="4492344F" w14:textId="77777777" w:rsidR="00393ED2" w:rsidRPr="009C2DE5" w:rsidRDefault="00393ED2" w:rsidP="00BE7D3A">
            <w:pPr>
              <w:jc w:val="center"/>
              <w:rPr>
                <w:rFonts w:ascii="Tahoma" w:hAnsi="Tahoma" w:cs="Tahoma"/>
                <w:b/>
                <w:bCs/>
                <w:color w:val="004990"/>
                <w:sz w:val="18"/>
                <w:szCs w:val="18"/>
                <w:lang w:eastAsia="es-BO"/>
              </w:rPr>
            </w:pPr>
          </w:p>
        </w:tc>
      </w:tr>
      <w:tr w:rsidR="00393ED2" w:rsidRPr="009C2DE5" w14:paraId="6AE711F3" w14:textId="77777777" w:rsidTr="00E5706B">
        <w:trPr>
          <w:trHeight w:val="315"/>
        </w:trPr>
        <w:tc>
          <w:tcPr>
            <w:tcW w:w="426" w:type="dxa"/>
            <w:tcBorders>
              <w:top w:val="single" w:sz="4" w:space="0" w:color="FFFFFF" w:themeColor="background1"/>
            </w:tcBorders>
            <w:vAlign w:val="center"/>
          </w:tcPr>
          <w:p w14:paraId="2FB32BF4" w14:textId="77777777" w:rsidR="00393ED2" w:rsidRPr="009C2DE5" w:rsidRDefault="00393ED2" w:rsidP="00BE7D3A">
            <w:pPr>
              <w:jc w:val="center"/>
              <w:rPr>
                <w:color w:val="004990"/>
              </w:rPr>
            </w:pPr>
            <w:r w:rsidRPr="009C2DE5">
              <w:rPr>
                <w:color w:val="004990"/>
              </w:rPr>
              <w:t>1</w:t>
            </w:r>
          </w:p>
        </w:tc>
        <w:tc>
          <w:tcPr>
            <w:tcW w:w="5103" w:type="dxa"/>
            <w:tcBorders>
              <w:top w:val="single" w:sz="4" w:space="0" w:color="FFFFFF" w:themeColor="background1"/>
            </w:tcBorders>
            <w:shd w:val="clear" w:color="auto" w:fill="auto"/>
            <w:vAlign w:val="center"/>
          </w:tcPr>
          <w:p w14:paraId="07AA001E" w14:textId="77777777" w:rsidR="00393ED2" w:rsidRPr="0082076D" w:rsidRDefault="0082076D" w:rsidP="00C9668C">
            <w:pPr>
              <w:jc w:val="both"/>
              <w:rPr>
                <w:rFonts w:ascii="Tahoma" w:hAnsi="Tahoma" w:cs="Tahoma"/>
                <w:color w:val="004990"/>
                <w:sz w:val="18"/>
              </w:rPr>
            </w:pPr>
            <w:r>
              <w:rPr>
                <w:rFonts w:ascii="Tahoma" w:hAnsi="Tahoma" w:cs="Tahoma"/>
                <w:color w:val="004990"/>
                <w:sz w:val="18"/>
              </w:rPr>
              <w:t xml:space="preserve">Fotocopia Simple del </w:t>
            </w:r>
            <w:r w:rsidR="00C9668C" w:rsidRPr="0082076D">
              <w:rPr>
                <w:rFonts w:ascii="Tahoma" w:hAnsi="Tahoma" w:cs="Tahoma"/>
                <w:color w:val="004990"/>
                <w:sz w:val="18"/>
              </w:rPr>
              <w:t>Certificado Único emitido por la APS actualizado a la fecha de presentación</w:t>
            </w:r>
            <w:r>
              <w:rPr>
                <w:rFonts w:ascii="Tahoma" w:hAnsi="Tahoma" w:cs="Tahoma"/>
                <w:color w:val="004990"/>
                <w:sz w:val="18"/>
              </w:rPr>
              <w:t xml:space="preserve">. </w:t>
            </w:r>
          </w:p>
        </w:tc>
        <w:tc>
          <w:tcPr>
            <w:tcW w:w="709" w:type="dxa"/>
            <w:tcBorders>
              <w:top w:val="single" w:sz="4" w:space="0" w:color="FFFFFF" w:themeColor="background1"/>
            </w:tcBorders>
            <w:shd w:val="clear" w:color="auto" w:fill="auto"/>
            <w:vAlign w:val="center"/>
          </w:tcPr>
          <w:p w14:paraId="1FD33586" w14:textId="77777777" w:rsidR="00393ED2" w:rsidRPr="0082076D" w:rsidRDefault="00005732" w:rsidP="00BE7D3A">
            <w:pPr>
              <w:jc w:val="center"/>
              <w:rPr>
                <w:rFonts w:ascii="Tahoma" w:hAnsi="Tahoma" w:cs="Tahoma"/>
                <w:color w:val="004990"/>
                <w:sz w:val="18"/>
                <w:szCs w:val="18"/>
                <w:lang w:eastAsia="es-BO"/>
              </w:rPr>
            </w:pPr>
            <w:r w:rsidRPr="0082076D">
              <w:rPr>
                <w:rFonts w:ascii="Tahoma" w:hAnsi="Tahoma" w:cs="Tahoma"/>
                <w:color w:val="004990"/>
                <w:sz w:val="18"/>
                <w:szCs w:val="18"/>
              </w:rPr>
              <w:fldChar w:fldCharType="begin">
                <w:ffData>
                  <w:name w:val="Casilla1"/>
                  <w:enabled/>
                  <w:calcOnExit w:val="0"/>
                  <w:checkBox>
                    <w:sizeAuto/>
                    <w:default w:val="1"/>
                  </w:checkBox>
                </w:ffData>
              </w:fldChar>
            </w:r>
            <w:r w:rsidRPr="0082076D">
              <w:rPr>
                <w:rFonts w:ascii="Tahoma" w:hAnsi="Tahoma" w:cs="Tahoma"/>
                <w:color w:val="004990"/>
                <w:sz w:val="18"/>
                <w:szCs w:val="18"/>
              </w:rPr>
              <w:instrText xml:space="preserve"> FORMCHECKBOX </w:instrText>
            </w:r>
            <w:r w:rsidR="00407E50">
              <w:rPr>
                <w:rFonts w:ascii="Tahoma" w:hAnsi="Tahoma" w:cs="Tahoma"/>
                <w:color w:val="004990"/>
                <w:sz w:val="18"/>
                <w:szCs w:val="18"/>
              </w:rPr>
            </w:r>
            <w:r w:rsidR="00407E50">
              <w:rPr>
                <w:rFonts w:ascii="Tahoma" w:hAnsi="Tahoma" w:cs="Tahoma"/>
                <w:color w:val="004990"/>
                <w:sz w:val="18"/>
                <w:szCs w:val="18"/>
              </w:rPr>
              <w:fldChar w:fldCharType="separate"/>
            </w:r>
            <w:r w:rsidRPr="0082076D">
              <w:rPr>
                <w:rFonts w:ascii="Tahoma" w:hAnsi="Tahoma" w:cs="Tahoma"/>
                <w:color w:val="004990"/>
                <w:sz w:val="18"/>
                <w:szCs w:val="18"/>
              </w:rPr>
              <w:fldChar w:fldCharType="end"/>
            </w:r>
          </w:p>
        </w:tc>
        <w:tc>
          <w:tcPr>
            <w:tcW w:w="709" w:type="dxa"/>
            <w:tcBorders>
              <w:top w:val="single" w:sz="4" w:space="0" w:color="FFFFFF" w:themeColor="background1"/>
            </w:tcBorders>
            <w:shd w:val="clear" w:color="auto" w:fill="auto"/>
            <w:vAlign w:val="center"/>
          </w:tcPr>
          <w:p w14:paraId="04B9191E" w14:textId="77777777" w:rsidR="00393ED2" w:rsidRPr="0082076D" w:rsidRDefault="00393ED2" w:rsidP="00BE7D3A">
            <w:pPr>
              <w:jc w:val="center"/>
              <w:rPr>
                <w:rFonts w:ascii="Tahoma" w:hAnsi="Tahoma" w:cs="Tahoma"/>
                <w:color w:val="004990"/>
                <w:sz w:val="18"/>
                <w:szCs w:val="18"/>
                <w:lang w:eastAsia="es-BO"/>
              </w:rPr>
            </w:pPr>
          </w:p>
        </w:tc>
        <w:tc>
          <w:tcPr>
            <w:tcW w:w="850" w:type="dxa"/>
            <w:tcBorders>
              <w:top w:val="single" w:sz="4" w:space="0" w:color="FFFFFF" w:themeColor="background1"/>
            </w:tcBorders>
            <w:shd w:val="clear" w:color="auto" w:fill="auto"/>
            <w:vAlign w:val="center"/>
          </w:tcPr>
          <w:p w14:paraId="4C0559A8" w14:textId="77777777" w:rsidR="00393ED2" w:rsidRPr="009C2DE5" w:rsidRDefault="00393ED2" w:rsidP="00BE7D3A">
            <w:pPr>
              <w:jc w:val="center"/>
              <w:rPr>
                <w:rFonts w:ascii="Tahoma" w:hAnsi="Tahoma" w:cs="Tahoma"/>
                <w:b/>
                <w:bCs/>
                <w:color w:val="004990"/>
                <w:sz w:val="18"/>
                <w:szCs w:val="18"/>
                <w:lang w:eastAsia="es-BO"/>
              </w:rPr>
            </w:pPr>
            <w:r w:rsidRPr="009C2DE5">
              <w:rPr>
                <w:rFonts w:ascii="Tahoma" w:hAnsi="Tahoma" w:cs="Tahoma"/>
                <w:b/>
                <w:bCs/>
                <w:color w:val="004990"/>
                <w:sz w:val="18"/>
                <w:szCs w:val="18"/>
                <w:lang w:eastAsia="es-BO"/>
              </w:rPr>
              <w:t> </w:t>
            </w:r>
          </w:p>
        </w:tc>
        <w:tc>
          <w:tcPr>
            <w:tcW w:w="851" w:type="dxa"/>
            <w:tcBorders>
              <w:top w:val="single" w:sz="4" w:space="0" w:color="FFFFFF" w:themeColor="background1"/>
            </w:tcBorders>
            <w:shd w:val="clear" w:color="auto" w:fill="auto"/>
            <w:vAlign w:val="center"/>
          </w:tcPr>
          <w:p w14:paraId="044D5FFF" w14:textId="77777777" w:rsidR="00393ED2" w:rsidRPr="009C2DE5" w:rsidRDefault="00393ED2" w:rsidP="00BE7D3A">
            <w:pPr>
              <w:jc w:val="center"/>
              <w:rPr>
                <w:rFonts w:ascii="Tahoma" w:hAnsi="Tahoma" w:cs="Tahoma"/>
                <w:b/>
                <w:bCs/>
                <w:color w:val="004990"/>
                <w:sz w:val="18"/>
                <w:szCs w:val="18"/>
                <w:lang w:eastAsia="es-BO"/>
              </w:rPr>
            </w:pPr>
            <w:r w:rsidRPr="0082076D">
              <w:rPr>
                <w:rFonts w:ascii="Tahoma" w:hAnsi="Tahoma" w:cs="Tahoma"/>
                <w:color w:val="004990"/>
                <w:sz w:val="18"/>
                <w:szCs w:val="18"/>
                <w:lang w:val="es-BO" w:eastAsia="es-BO"/>
              </w:rPr>
              <w:t>---</w:t>
            </w:r>
          </w:p>
        </w:tc>
        <w:tc>
          <w:tcPr>
            <w:tcW w:w="1134" w:type="dxa"/>
            <w:shd w:val="clear" w:color="auto" w:fill="auto"/>
            <w:vAlign w:val="center"/>
          </w:tcPr>
          <w:p w14:paraId="27686493" w14:textId="77777777" w:rsidR="00393ED2" w:rsidRPr="009C2DE5" w:rsidRDefault="00393ED2" w:rsidP="00BE7D3A">
            <w:pPr>
              <w:jc w:val="center"/>
              <w:rPr>
                <w:rFonts w:ascii="Tahoma" w:hAnsi="Tahoma" w:cs="Tahoma"/>
                <w:b/>
                <w:bCs/>
                <w:color w:val="004990"/>
                <w:sz w:val="18"/>
                <w:szCs w:val="18"/>
                <w:lang w:eastAsia="es-BO"/>
              </w:rPr>
            </w:pPr>
            <w:r w:rsidRPr="009C2DE5">
              <w:rPr>
                <w:rFonts w:ascii="Tahoma" w:hAnsi="Tahoma" w:cs="Tahoma"/>
                <w:b/>
                <w:bCs/>
                <w:color w:val="004990"/>
                <w:sz w:val="18"/>
                <w:szCs w:val="18"/>
                <w:lang w:eastAsia="es-BO"/>
              </w:rPr>
              <w:t> </w:t>
            </w:r>
          </w:p>
        </w:tc>
      </w:tr>
      <w:tr w:rsidR="00005732" w:rsidRPr="009C2DE5" w14:paraId="6B1785CB" w14:textId="77777777" w:rsidTr="00EC7B3C">
        <w:trPr>
          <w:trHeight w:val="315"/>
        </w:trPr>
        <w:tc>
          <w:tcPr>
            <w:tcW w:w="426" w:type="dxa"/>
            <w:vAlign w:val="center"/>
          </w:tcPr>
          <w:p w14:paraId="3DA87A1C" w14:textId="77777777" w:rsidR="00005732" w:rsidRPr="0082076D" w:rsidRDefault="00005732" w:rsidP="00005732">
            <w:pPr>
              <w:jc w:val="center"/>
              <w:rPr>
                <w:color w:val="004990"/>
              </w:rPr>
            </w:pPr>
            <w:r>
              <w:rPr>
                <w:color w:val="004990"/>
              </w:rPr>
              <w:t>2</w:t>
            </w:r>
          </w:p>
        </w:tc>
        <w:tc>
          <w:tcPr>
            <w:tcW w:w="5103" w:type="dxa"/>
            <w:shd w:val="clear" w:color="auto" w:fill="auto"/>
          </w:tcPr>
          <w:p w14:paraId="03614E21" w14:textId="77777777" w:rsidR="00005732" w:rsidRPr="0082076D" w:rsidRDefault="00005732" w:rsidP="00EC7B3C">
            <w:pPr>
              <w:rPr>
                <w:rFonts w:ascii="Tahoma" w:hAnsi="Tahoma" w:cs="Tahoma"/>
                <w:color w:val="1F497D" w:themeColor="text2"/>
                <w:sz w:val="18"/>
                <w:szCs w:val="18"/>
              </w:rPr>
            </w:pPr>
            <w:r>
              <w:rPr>
                <w:rFonts w:ascii="Tahoma" w:hAnsi="Tahoma" w:cs="Tahoma"/>
                <w:color w:val="1F497D" w:themeColor="text2"/>
                <w:sz w:val="18"/>
                <w:szCs w:val="18"/>
              </w:rPr>
              <w:t>Certificado del Reasegurador donde se detallen las coberturas y condiciones cotizadas por éste.</w:t>
            </w:r>
          </w:p>
        </w:tc>
        <w:tc>
          <w:tcPr>
            <w:tcW w:w="709" w:type="dxa"/>
            <w:shd w:val="clear" w:color="auto" w:fill="auto"/>
            <w:vAlign w:val="center"/>
          </w:tcPr>
          <w:p w14:paraId="46FF062E" w14:textId="77777777" w:rsidR="00005732" w:rsidRPr="0082076D" w:rsidRDefault="00005732" w:rsidP="00EC7B3C">
            <w:pPr>
              <w:jc w:val="center"/>
              <w:rPr>
                <w:rFonts w:ascii="Tahoma" w:hAnsi="Tahoma" w:cs="Tahoma"/>
                <w:color w:val="004990"/>
                <w:sz w:val="18"/>
                <w:szCs w:val="18"/>
                <w:lang w:eastAsia="es-BO"/>
              </w:rPr>
            </w:pPr>
            <w:r w:rsidRPr="0082076D">
              <w:rPr>
                <w:rFonts w:ascii="Tahoma" w:hAnsi="Tahoma" w:cs="Tahoma"/>
                <w:color w:val="004990"/>
                <w:sz w:val="18"/>
                <w:szCs w:val="18"/>
              </w:rPr>
              <w:fldChar w:fldCharType="begin">
                <w:ffData>
                  <w:name w:val="Casilla1"/>
                  <w:enabled/>
                  <w:calcOnExit w:val="0"/>
                  <w:checkBox>
                    <w:sizeAuto/>
                    <w:default w:val="1"/>
                  </w:checkBox>
                </w:ffData>
              </w:fldChar>
            </w:r>
            <w:r w:rsidRPr="0082076D">
              <w:rPr>
                <w:rFonts w:ascii="Tahoma" w:hAnsi="Tahoma" w:cs="Tahoma"/>
                <w:color w:val="004990"/>
                <w:sz w:val="18"/>
                <w:szCs w:val="18"/>
              </w:rPr>
              <w:instrText xml:space="preserve"> FORMCHECKBOX </w:instrText>
            </w:r>
            <w:r w:rsidR="00407E50">
              <w:rPr>
                <w:rFonts w:ascii="Tahoma" w:hAnsi="Tahoma" w:cs="Tahoma"/>
                <w:color w:val="004990"/>
                <w:sz w:val="18"/>
                <w:szCs w:val="18"/>
              </w:rPr>
            </w:r>
            <w:r w:rsidR="00407E50">
              <w:rPr>
                <w:rFonts w:ascii="Tahoma" w:hAnsi="Tahoma" w:cs="Tahoma"/>
                <w:color w:val="004990"/>
                <w:sz w:val="18"/>
                <w:szCs w:val="18"/>
              </w:rPr>
              <w:fldChar w:fldCharType="separate"/>
            </w:r>
            <w:r w:rsidRPr="0082076D">
              <w:rPr>
                <w:rFonts w:ascii="Tahoma" w:hAnsi="Tahoma" w:cs="Tahoma"/>
                <w:color w:val="004990"/>
                <w:sz w:val="18"/>
                <w:szCs w:val="18"/>
              </w:rPr>
              <w:fldChar w:fldCharType="end"/>
            </w:r>
          </w:p>
        </w:tc>
        <w:tc>
          <w:tcPr>
            <w:tcW w:w="709" w:type="dxa"/>
            <w:shd w:val="clear" w:color="auto" w:fill="auto"/>
            <w:vAlign w:val="center"/>
          </w:tcPr>
          <w:p w14:paraId="409CE369" w14:textId="77777777" w:rsidR="00005732" w:rsidRPr="0082076D" w:rsidRDefault="00005732" w:rsidP="00EC7B3C">
            <w:pPr>
              <w:jc w:val="center"/>
              <w:rPr>
                <w:rFonts w:ascii="Tahoma" w:hAnsi="Tahoma" w:cs="Tahoma"/>
                <w:color w:val="004990"/>
                <w:sz w:val="18"/>
                <w:szCs w:val="18"/>
                <w:lang w:eastAsia="es-BO"/>
              </w:rPr>
            </w:pPr>
          </w:p>
        </w:tc>
        <w:tc>
          <w:tcPr>
            <w:tcW w:w="850" w:type="dxa"/>
            <w:shd w:val="clear" w:color="auto" w:fill="auto"/>
            <w:vAlign w:val="center"/>
          </w:tcPr>
          <w:p w14:paraId="5DCCFEAC" w14:textId="77777777" w:rsidR="00005732" w:rsidRPr="0082076D" w:rsidRDefault="00005732" w:rsidP="00EC7B3C">
            <w:pPr>
              <w:jc w:val="center"/>
              <w:rPr>
                <w:rFonts w:ascii="Tahoma" w:hAnsi="Tahoma" w:cs="Tahoma"/>
                <w:b/>
                <w:bCs/>
                <w:color w:val="004990"/>
                <w:sz w:val="18"/>
                <w:szCs w:val="18"/>
                <w:lang w:eastAsia="es-BO"/>
              </w:rPr>
            </w:pPr>
            <w:r w:rsidRPr="0082076D">
              <w:rPr>
                <w:rFonts w:ascii="Tahoma" w:hAnsi="Tahoma" w:cs="Tahoma"/>
                <w:b/>
                <w:bCs/>
                <w:color w:val="004990"/>
                <w:sz w:val="18"/>
                <w:szCs w:val="18"/>
                <w:lang w:eastAsia="es-BO"/>
              </w:rPr>
              <w:t> </w:t>
            </w:r>
          </w:p>
        </w:tc>
        <w:tc>
          <w:tcPr>
            <w:tcW w:w="851" w:type="dxa"/>
            <w:shd w:val="clear" w:color="auto" w:fill="auto"/>
            <w:vAlign w:val="center"/>
          </w:tcPr>
          <w:p w14:paraId="1C52E9EC" w14:textId="77777777" w:rsidR="00005732" w:rsidRPr="009C2DE5" w:rsidRDefault="00005732" w:rsidP="00EC7B3C">
            <w:pPr>
              <w:jc w:val="center"/>
              <w:rPr>
                <w:rFonts w:ascii="Tahoma" w:hAnsi="Tahoma" w:cs="Tahoma"/>
                <w:b/>
                <w:bCs/>
                <w:color w:val="004990"/>
                <w:sz w:val="18"/>
                <w:szCs w:val="18"/>
                <w:lang w:eastAsia="es-BO"/>
              </w:rPr>
            </w:pPr>
            <w:r w:rsidRPr="0082076D">
              <w:rPr>
                <w:rFonts w:ascii="Tahoma" w:hAnsi="Tahoma" w:cs="Tahoma"/>
                <w:color w:val="004990"/>
                <w:sz w:val="18"/>
                <w:szCs w:val="18"/>
                <w:lang w:val="en-GB" w:eastAsia="es-BO"/>
              </w:rPr>
              <w:t>---</w:t>
            </w:r>
          </w:p>
        </w:tc>
        <w:tc>
          <w:tcPr>
            <w:tcW w:w="1134" w:type="dxa"/>
            <w:shd w:val="clear" w:color="auto" w:fill="auto"/>
            <w:vAlign w:val="center"/>
          </w:tcPr>
          <w:p w14:paraId="33E4C99E" w14:textId="77777777" w:rsidR="00005732" w:rsidRPr="009C2DE5" w:rsidRDefault="00005732" w:rsidP="00EC7B3C">
            <w:pPr>
              <w:jc w:val="center"/>
              <w:rPr>
                <w:rFonts w:ascii="Tahoma" w:hAnsi="Tahoma" w:cs="Tahoma"/>
                <w:b/>
                <w:bCs/>
                <w:color w:val="004990"/>
                <w:sz w:val="18"/>
                <w:szCs w:val="18"/>
                <w:lang w:eastAsia="es-BO"/>
              </w:rPr>
            </w:pPr>
          </w:p>
        </w:tc>
      </w:tr>
      <w:tr w:rsidR="00005732" w:rsidRPr="009C2DE5" w14:paraId="149FCF41" w14:textId="77777777" w:rsidTr="00EC7B3C">
        <w:trPr>
          <w:trHeight w:val="315"/>
        </w:trPr>
        <w:tc>
          <w:tcPr>
            <w:tcW w:w="426" w:type="dxa"/>
            <w:vAlign w:val="center"/>
          </w:tcPr>
          <w:p w14:paraId="00749CF5" w14:textId="77777777" w:rsidR="00005732" w:rsidRPr="0082076D" w:rsidRDefault="00005732" w:rsidP="00005732">
            <w:pPr>
              <w:jc w:val="center"/>
              <w:rPr>
                <w:color w:val="004990"/>
              </w:rPr>
            </w:pPr>
            <w:r>
              <w:rPr>
                <w:color w:val="004990"/>
              </w:rPr>
              <w:t>3</w:t>
            </w:r>
          </w:p>
        </w:tc>
        <w:tc>
          <w:tcPr>
            <w:tcW w:w="5103" w:type="dxa"/>
            <w:shd w:val="clear" w:color="auto" w:fill="auto"/>
          </w:tcPr>
          <w:p w14:paraId="14B61F2D" w14:textId="77777777" w:rsidR="00005732" w:rsidRPr="0082076D" w:rsidRDefault="00005732" w:rsidP="00005732">
            <w:pPr>
              <w:rPr>
                <w:rFonts w:ascii="Tahoma" w:hAnsi="Tahoma" w:cs="Tahoma"/>
                <w:color w:val="1F497D" w:themeColor="text2"/>
                <w:sz w:val="18"/>
                <w:szCs w:val="18"/>
              </w:rPr>
            </w:pPr>
            <w:r>
              <w:rPr>
                <w:rFonts w:ascii="Tahoma" w:hAnsi="Tahoma" w:cs="Tahoma"/>
                <w:color w:val="1F497D" w:themeColor="text2"/>
                <w:sz w:val="18"/>
                <w:szCs w:val="18"/>
              </w:rPr>
              <w:t xml:space="preserve">Informe de Calificación </w:t>
            </w:r>
            <w:r w:rsidR="00096352">
              <w:rPr>
                <w:rFonts w:ascii="Tahoma" w:hAnsi="Tahoma" w:cs="Tahoma"/>
                <w:color w:val="1F497D" w:themeColor="text2"/>
                <w:sz w:val="18"/>
                <w:szCs w:val="18"/>
              </w:rPr>
              <w:t xml:space="preserve"> mínima </w:t>
            </w:r>
            <w:r>
              <w:rPr>
                <w:rFonts w:ascii="Tahoma" w:hAnsi="Tahoma" w:cs="Tahoma"/>
                <w:color w:val="1F497D" w:themeColor="text2"/>
                <w:sz w:val="18"/>
                <w:szCs w:val="18"/>
              </w:rPr>
              <w:t>A+</w:t>
            </w:r>
            <w:r>
              <w:rPr>
                <w:rFonts w:ascii="Tahoma" w:hAnsi="Tahoma" w:cs="Tahoma"/>
                <w:color w:val="004990"/>
                <w:sz w:val="22"/>
                <w:szCs w:val="22"/>
              </w:rPr>
              <w:t xml:space="preserve"> </w:t>
            </w:r>
            <w:r w:rsidRPr="00005732">
              <w:rPr>
                <w:rFonts w:ascii="Tahoma" w:hAnsi="Tahoma" w:cs="Tahoma"/>
                <w:color w:val="004990"/>
                <w:sz w:val="18"/>
                <w:szCs w:val="18"/>
              </w:rPr>
              <w:t>(Fi</w:t>
            </w:r>
            <w:r>
              <w:rPr>
                <w:rFonts w:ascii="Tahoma" w:hAnsi="Tahoma" w:cs="Tahoma"/>
                <w:color w:val="004990"/>
                <w:sz w:val="18"/>
                <w:szCs w:val="18"/>
              </w:rPr>
              <w:t>t</w:t>
            </w:r>
            <w:r w:rsidRPr="00005732">
              <w:rPr>
                <w:rFonts w:ascii="Tahoma" w:hAnsi="Tahoma" w:cs="Tahoma"/>
                <w:color w:val="004990"/>
                <w:sz w:val="18"/>
                <w:szCs w:val="18"/>
              </w:rPr>
              <w:t>ch, Mood</w:t>
            </w:r>
            <w:r>
              <w:rPr>
                <w:rFonts w:ascii="Tahoma" w:hAnsi="Tahoma" w:cs="Tahoma"/>
                <w:color w:val="004990"/>
                <w:sz w:val="18"/>
                <w:szCs w:val="18"/>
              </w:rPr>
              <w:t>i</w:t>
            </w:r>
            <w:r w:rsidRPr="00005732">
              <w:rPr>
                <w:rFonts w:ascii="Tahoma" w:hAnsi="Tahoma" w:cs="Tahoma"/>
                <w:color w:val="004990"/>
                <w:sz w:val="18"/>
                <w:szCs w:val="18"/>
              </w:rPr>
              <w:t>s y/o Estándar &amp; Poors)</w:t>
            </w:r>
            <w:r>
              <w:rPr>
                <w:rFonts w:ascii="Tahoma" w:hAnsi="Tahoma" w:cs="Tahoma"/>
                <w:color w:val="004990"/>
                <w:sz w:val="22"/>
                <w:szCs w:val="22"/>
              </w:rPr>
              <w:t xml:space="preserve"> </w:t>
            </w:r>
            <w:r w:rsidRPr="00005732">
              <w:rPr>
                <w:rFonts w:ascii="Tahoma" w:hAnsi="Tahoma" w:cs="Tahoma"/>
                <w:color w:val="004990"/>
                <w:sz w:val="18"/>
                <w:szCs w:val="18"/>
              </w:rPr>
              <w:t>con una fecha no mayor a seis meses desde la fecha de presentación de las propuestas</w:t>
            </w:r>
            <w:r>
              <w:rPr>
                <w:rFonts w:ascii="Tahoma" w:hAnsi="Tahoma" w:cs="Tahoma"/>
                <w:color w:val="1F497D" w:themeColor="text2"/>
                <w:sz w:val="18"/>
                <w:szCs w:val="18"/>
              </w:rPr>
              <w:t>.</w:t>
            </w:r>
          </w:p>
        </w:tc>
        <w:tc>
          <w:tcPr>
            <w:tcW w:w="709" w:type="dxa"/>
            <w:shd w:val="clear" w:color="auto" w:fill="auto"/>
            <w:vAlign w:val="center"/>
          </w:tcPr>
          <w:p w14:paraId="29D6AF5B" w14:textId="77777777" w:rsidR="00005732" w:rsidRPr="0082076D" w:rsidRDefault="00005732" w:rsidP="00EC7B3C">
            <w:pPr>
              <w:jc w:val="center"/>
              <w:rPr>
                <w:rFonts w:ascii="Tahoma" w:hAnsi="Tahoma" w:cs="Tahoma"/>
                <w:color w:val="004990"/>
                <w:sz w:val="18"/>
                <w:szCs w:val="18"/>
                <w:lang w:eastAsia="es-BO"/>
              </w:rPr>
            </w:pPr>
            <w:r w:rsidRPr="0082076D">
              <w:rPr>
                <w:rFonts w:ascii="Tahoma" w:hAnsi="Tahoma" w:cs="Tahoma"/>
                <w:color w:val="004990"/>
                <w:sz w:val="18"/>
                <w:szCs w:val="18"/>
              </w:rPr>
              <w:fldChar w:fldCharType="begin">
                <w:ffData>
                  <w:name w:val="Casilla1"/>
                  <w:enabled/>
                  <w:calcOnExit w:val="0"/>
                  <w:checkBox>
                    <w:sizeAuto/>
                    <w:default w:val="1"/>
                  </w:checkBox>
                </w:ffData>
              </w:fldChar>
            </w:r>
            <w:r w:rsidRPr="0082076D">
              <w:rPr>
                <w:rFonts w:ascii="Tahoma" w:hAnsi="Tahoma" w:cs="Tahoma"/>
                <w:color w:val="004990"/>
                <w:sz w:val="18"/>
                <w:szCs w:val="18"/>
              </w:rPr>
              <w:instrText xml:space="preserve"> FORMCHECKBOX </w:instrText>
            </w:r>
            <w:r w:rsidR="00407E50">
              <w:rPr>
                <w:rFonts w:ascii="Tahoma" w:hAnsi="Tahoma" w:cs="Tahoma"/>
                <w:color w:val="004990"/>
                <w:sz w:val="18"/>
                <w:szCs w:val="18"/>
              </w:rPr>
            </w:r>
            <w:r w:rsidR="00407E50">
              <w:rPr>
                <w:rFonts w:ascii="Tahoma" w:hAnsi="Tahoma" w:cs="Tahoma"/>
                <w:color w:val="004990"/>
                <w:sz w:val="18"/>
                <w:szCs w:val="18"/>
              </w:rPr>
              <w:fldChar w:fldCharType="separate"/>
            </w:r>
            <w:r w:rsidRPr="0082076D">
              <w:rPr>
                <w:rFonts w:ascii="Tahoma" w:hAnsi="Tahoma" w:cs="Tahoma"/>
                <w:color w:val="004990"/>
                <w:sz w:val="18"/>
                <w:szCs w:val="18"/>
              </w:rPr>
              <w:fldChar w:fldCharType="end"/>
            </w:r>
          </w:p>
        </w:tc>
        <w:tc>
          <w:tcPr>
            <w:tcW w:w="709" w:type="dxa"/>
            <w:shd w:val="clear" w:color="auto" w:fill="auto"/>
            <w:vAlign w:val="center"/>
          </w:tcPr>
          <w:p w14:paraId="2C120945" w14:textId="77777777" w:rsidR="00005732" w:rsidRPr="0082076D" w:rsidRDefault="00005732" w:rsidP="00EC7B3C">
            <w:pPr>
              <w:jc w:val="center"/>
              <w:rPr>
                <w:rFonts w:ascii="Tahoma" w:hAnsi="Tahoma" w:cs="Tahoma"/>
                <w:color w:val="004990"/>
                <w:sz w:val="18"/>
                <w:szCs w:val="18"/>
                <w:lang w:eastAsia="es-BO"/>
              </w:rPr>
            </w:pPr>
          </w:p>
        </w:tc>
        <w:tc>
          <w:tcPr>
            <w:tcW w:w="850" w:type="dxa"/>
            <w:shd w:val="clear" w:color="auto" w:fill="auto"/>
            <w:vAlign w:val="center"/>
          </w:tcPr>
          <w:p w14:paraId="4AFA57AC" w14:textId="77777777" w:rsidR="00005732" w:rsidRPr="0082076D" w:rsidRDefault="00005732" w:rsidP="00EC7B3C">
            <w:pPr>
              <w:jc w:val="center"/>
              <w:rPr>
                <w:rFonts w:ascii="Tahoma" w:hAnsi="Tahoma" w:cs="Tahoma"/>
                <w:b/>
                <w:bCs/>
                <w:color w:val="004990"/>
                <w:sz w:val="18"/>
                <w:szCs w:val="18"/>
                <w:lang w:eastAsia="es-BO"/>
              </w:rPr>
            </w:pPr>
            <w:r w:rsidRPr="0082076D">
              <w:rPr>
                <w:rFonts w:ascii="Tahoma" w:hAnsi="Tahoma" w:cs="Tahoma"/>
                <w:b/>
                <w:bCs/>
                <w:color w:val="004990"/>
                <w:sz w:val="18"/>
                <w:szCs w:val="18"/>
                <w:lang w:eastAsia="es-BO"/>
              </w:rPr>
              <w:t> </w:t>
            </w:r>
          </w:p>
        </w:tc>
        <w:tc>
          <w:tcPr>
            <w:tcW w:w="851" w:type="dxa"/>
            <w:shd w:val="clear" w:color="auto" w:fill="auto"/>
            <w:vAlign w:val="center"/>
          </w:tcPr>
          <w:p w14:paraId="01023B24" w14:textId="77777777" w:rsidR="00005732" w:rsidRPr="009C2DE5" w:rsidRDefault="00005732" w:rsidP="00EC7B3C">
            <w:pPr>
              <w:jc w:val="center"/>
              <w:rPr>
                <w:rFonts w:ascii="Tahoma" w:hAnsi="Tahoma" w:cs="Tahoma"/>
                <w:b/>
                <w:bCs/>
                <w:color w:val="004990"/>
                <w:sz w:val="18"/>
                <w:szCs w:val="18"/>
                <w:lang w:eastAsia="es-BO"/>
              </w:rPr>
            </w:pPr>
            <w:r w:rsidRPr="0082076D">
              <w:rPr>
                <w:rFonts w:ascii="Tahoma" w:hAnsi="Tahoma" w:cs="Tahoma"/>
                <w:color w:val="004990"/>
                <w:sz w:val="18"/>
                <w:szCs w:val="18"/>
                <w:lang w:val="en-GB" w:eastAsia="es-BO"/>
              </w:rPr>
              <w:t>---</w:t>
            </w:r>
          </w:p>
        </w:tc>
        <w:tc>
          <w:tcPr>
            <w:tcW w:w="1134" w:type="dxa"/>
            <w:shd w:val="clear" w:color="auto" w:fill="auto"/>
            <w:vAlign w:val="center"/>
          </w:tcPr>
          <w:p w14:paraId="4DA3812F" w14:textId="77777777" w:rsidR="00005732" w:rsidRPr="009C2DE5" w:rsidRDefault="00005732" w:rsidP="00EC7B3C">
            <w:pPr>
              <w:jc w:val="center"/>
              <w:rPr>
                <w:rFonts w:ascii="Tahoma" w:hAnsi="Tahoma" w:cs="Tahoma"/>
                <w:b/>
                <w:bCs/>
                <w:color w:val="004990"/>
                <w:sz w:val="18"/>
                <w:szCs w:val="18"/>
                <w:lang w:eastAsia="es-BO"/>
              </w:rPr>
            </w:pPr>
          </w:p>
        </w:tc>
      </w:tr>
      <w:tr w:rsidR="00500551" w:rsidRPr="0082076D" w14:paraId="66318683" w14:textId="77777777" w:rsidTr="00E32946">
        <w:trPr>
          <w:trHeight w:val="315"/>
        </w:trPr>
        <w:tc>
          <w:tcPr>
            <w:tcW w:w="426" w:type="dxa"/>
            <w:vAlign w:val="center"/>
          </w:tcPr>
          <w:p w14:paraId="238C9812" w14:textId="3139E104" w:rsidR="00500551" w:rsidRPr="0082076D" w:rsidRDefault="00500551" w:rsidP="00500551">
            <w:pPr>
              <w:jc w:val="center"/>
              <w:rPr>
                <w:color w:val="004990"/>
              </w:rPr>
            </w:pPr>
            <w:r>
              <w:rPr>
                <w:color w:val="004990"/>
              </w:rPr>
              <w:t>4</w:t>
            </w:r>
          </w:p>
        </w:tc>
        <w:tc>
          <w:tcPr>
            <w:tcW w:w="5103" w:type="dxa"/>
            <w:shd w:val="clear" w:color="auto" w:fill="auto"/>
          </w:tcPr>
          <w:p w14:paraId="63B2C14E" w14:textId="77777777" w:rsidR="00500551" w:rsidRPr="0082076D" w:rsidRDefault="00500551" w:rsidP="00E32946">
            <w:pPr>
              <w:rPr>
                <w:rFonts w:ascii="Tahoma" w:hAnsi="Tahoma" w:cs="Tahoma"/>
                <w:color w:val="1F497D" w:themeColor="text2"/>
                <w:sz w:val="18"/>
                <w:szCs w:val="18"/>
              </w:rPr>
            </w:pPr>
          </w:p>
          <w:p w14:paraId="5BAEB436" w14:textId="77777777" w:rsidR="00500551" w:rsidRPr="0082076D" w:rsidRDefault="00500551" w:rsidP="00E32946">
            <w:pPr>
              <w:rPr>
                <w:rFonts w:ascii="Tahoma" w:hAnsi="Tahoma" w:cs="Tahoma"/>
                <w:color w:val="1F497D" w:themeColor="text2"/>
                <w:sz w:val="18"/>
                <w:szCs w:val="18"/>
              </w:rPr>
            </w:pPr>
            <w:r w:rsidRPr="0082076D">
              <w:rPr>
                <w:rFonts w:ascii="Tahoma" w:hAnsi="Tahoma" w:cs="Tahoma"/>
                <w:color w:val="1F497D" w:themeColor="text2"/>
                <w:sz w:val="18"/>
                <w:szCs w:val="18"/>
              </w:rPr>
              <w:t>Lista de Ajustadores (No incluye seguros de personas).</w:t>
            </w:r>
          </w:p>
        </w:tc>
        <w:tc>
          <w:tcPr>
            <w:tcW w:w="709" w:type="dxa"/>
            <w:shd w:val="clear" w:color="auto" w:fill="auto"/>
            <w:vAlign w:val="center"/>
          </w:tcPr>
          <w:p w14:paraId="58446484" w14:textId="77777777" w:rsidR="00500551" w:rsidRPr="0082076D" w:rsidRDefault="00500551" w:rsidP="00E32946">
            <w:pPr>
              <w:jc w:val="center"/>
              <w:rPr>
                <w:rFonts w:ascii="Tahoma" w:hAnsi="Tahoma" w:cs="Tahoma"/>
                <w:color w:val="004990"/>
                <w:sz w:val="18"/>
                <w:szCs w:val="18"/>
                <w:lang w:eastAsia="es-BO"/>
              </w:rPr>
            </w:pPr>
            <w:r w:rsidRPr="0082076D">
              <w:rPr>
                <w:rFonts w:ascii="Tahoma" w:hAnsi="Tahoma" w:cs="Tahoma"/>
                <w:color w:val="004990"/>
                <w:sz w:val="18"/>
                <w:szCs w:val="18"/>
              </w:rPr>
              <w:fldChar w:fldCharType="begin">
                <w:ffData>
                  <w:name w:val="Casilla1"/>
                  <w:enabled/>
                  <w:calcOnExit w:val="0"/>
                  <w:checkBox>
                    <w:sizeAuto/>
                    <w:default w:val="1"/>
                  </w:checkBox>
                </w:ffData>
              </w:fldChar>
            </w:r>
            <w:r w:rsidRPr="0082076D">
              <w:rPr>
                <w:rFonts w:ascii="Tahoma" w:hAnsi="Tahoma" w:cs="Tahoma"/>
                <w:color w:val="004990"/>
                <w:sz w:val="18"/>
                <w:szCs w:val="18"/>
              </w:rPr>
              <w:instrText xml:space="preserve"> FORMCHECKBOX </w:instrText>
            </w:r>
            <w:r w:rsidR="00407E50">
              <w:rPr>
                <w:rFonts w:ascii="Tahoma" w:hAnsi="Tahoma" w:cs="Tahoma"/>
                <w:color w:val="004990"/>
                <w:sz w:val="18"/>
                <w:szCs w:val="18"/>
              </w:rPr>
            </w:r>
            <w:r w:rsidR="00407E50">
              <w:rPr>
                <w:rFonts w:ascii="Tahoma" w:hAnsi="Tahoma" w:cs="Tahoma"/>
                <w:color w:val="004990"/>
                <w:sz w:val="18"/>
                <w:szCs w:val="18"/>
              </w:rPr>
              <w:fldChar w:fldCharType="separate"/>
            </w:r>
            <w:r w:rsidRPr="0082076D">
              <w:rPr>
                <w:rFonts w:ascii="Tahoma" w:hAnsi="Tahoma" w:cs="Tahoma"/>
                <w:color w:val="004990"/>
                <w:sz w:val="18"/>
                <w:szCs w:val="18"/>
              </w:rPr>
              <w:fldChar w:fldCharType="end"/>
            </w:r>
          </w:p>
        </w:tc>
        <w:tc>
          <w:tcPr>
            <w:tcW w:w="709" w:type="dxa"/>
            <w:shd w:val="clear" w:color="auto" w:fill="auto"/>
            <w:vAlign w:val="center"/>
          </w:tcPr>
          <w:p w14:paraId="52D1012E" w14:textId="77777777" w:rsidR="00500551" w:rsidRPr="0082076D" w:rsidRDefault="00500551" w:rsidP="00E32946">
            <w:pPr>
              <w:jc w:val="center"/>
              <w:rPr>
                <w:rFonts w:ascii="Tahoma" w:hAnsi="Tahoma" w:cs="Tahoma"/>
                <w:color w:val="004990"/>
                <w:sz w:val="18"/>
                <w:szCs w:val="18"/>
                <w:lang w:eastAsia="es-BO"/>
              </w:rPr>
            </w:pPr>
          </w:p>
        </w:tc>
        <w:tc>
          <w:tcPr>
            <w:tcW w:w="850" w:type="dxa"/>
            <w:shd w:val="clear" w:color="auto" w:fill="auto"/>
            <w:vAlign w:val="center"/>
          </w:tcPr>
          <w:p w14:paraId="37272AC3" w14:textId="77777777" w:rsidR="00500551" w:rsidRPr="0082076D" w:rsidRDefault="00500551" w:rsidP="00E32946">
            <w:pPr>
              <w:jc w:val="center"/>
              <w:rPr>
                <w:rFonts w:ascii="Tahoma" w:hAnsi="Tahoma" w:cs="Tahoma"/>
                <w:b/>
                <w:bCs/>
                <w:color w:val="004990"/>
                <w:sz w:val="18"/>
                <w:szCs w:val="18"/>
                <w:lang w:eastAsia="es-BO"/>
              </w:rPr>
            </w:pPr>
            <w:r w:rsidRPr="0082076D">
              <w:rPr>
                <w:rFonts w:ascii="Tahoma" w:hAnsi="Tahoma" w:cs="Tahoma"/>
                <w:b/>
                <w:bCs/>
                <w:color w:val="004990"/>
                <w:sz w:val="18"/>
                <w:szCs w:val="18"/>
                <w:lang w:eastAsia="es-BO"/>
              </w:rPr>
              <w:t> </w:t>
            </w:r>
          </w:p>
        </w:tc>
        <w:tc>
          <w:tcPr>
            <w:tcW w:w="851" w:type="dxa"/>
            <w:shd w:val="clear" w:color="auto" w:fill="auto"/>
            <w:vAlign w:val="center"/>
          </w:tcPr>
          <w:p w14:paraId="74A047A3" w14:textId="77777777" w:rsidR="00500551" w:rsidRPr="0082076D" w:rsidRDefault="00500551" w:rsidP="00E32946">
            <w:pPr>
              <w:jc w:val="center"/>
              <w:rPr>
                <w:rFonts w:ascii="Tahoma" w:hAnsi="Tahoma" w:cs="Tahoma"/>
                <w:b/>
                <w:bCs/>
                <w:color w:val="004990"/>
                <w:sz w:val="18"/>
                <w:szCs w:val="18"/>
                <w:lang w:eastAsia="es-BO"/>
              </w:rPr>
            </w:pPr>
            <w:r w:rsidRPr="0082076D">
              <w:rPr>
                <w:rFonts w:ascii="Tahoma" w:hAnsi="Tahoma" w:cs="Tahoma"/>
                <w:color w:val="004990"/>
                <w:sz w:val="18"/>
                <w:szCs w:val="18"/>
                <w:lang w:val="en-GB" w:eastAsia="es-BO"/>
              </w:rPr>
              <w:t>---</w:t>
            </w:r>
          </w:p>
        </w:tc>
        <w:tc>
          <w:tcPr>
            <w:tcW w:w="1134" w:type="dxa"/>
            <w:shd w:val="clear" w:color="auto" w:fill="auto"/>
            <w:vAlign w:val="center"/>
          </w:tcPr>
          <w:p w14:paraId="43E93F63" w14:textId="77777777" w:rsidR="00500551" w:rsidRPr="0082076D" w:rsidRDefault="00500551" w:rsidP="00E32946">
            <w:pPr>
              <w:jc w:val="center"/>
              <w:rPr>
                <w:rFonts w:ascii="Tahoma" w:hAnsi="Tahoma" w:cs="Tahoma"/>
                <w:b/>
                <w:bCs/>
                <w:color w:val="004990"/>
                <w:sz w:val="18"/>
                <w:szCs w:val="18"/>
                <w:lang w:eastAsia="es-BO"/>
              </w:rPr>
            </w:pPr>
          </w:p>
        </w:tc>
      </w:tr>
      <w:tr w:rsidR="00500551" w:rsidRPr="009C2DE5" w14:paraId="6730B123" w14:textId="77777777" w:rsidTr="00E32946">
        <w:trPr>
          <w:trHeight w:val="315"/>
        </w:trPr>
        <w:tc>
          <w:tcPr>
            <w:tcW w:w="426" w:type="dxa"/>
            <w:vAlign w:val="center"/>
          </w:tcPr>
          <w:p w14:paraId="15024FB8" w14:textId="2C09538A" w:rsidR="00500551" w:rsidRPr="0082076D" w:rsidRDefault="00500551" w:rsidP="00500551">
            <w:pPr>
              <w:jc w:val="center"/>
              <w:rPr>
                <w:color w:val="004990"/>
              </w:rPr>
            </w:pPr>
            <w:r>
              <w:rPr>
                <w:color w:val="004990"/>
              </w:rPr>
              <w:t>5</w:t>
            </w:r>
          </w:p>
        </w:tc>
        <w:tc>
          <w:tcPr>
            <w:tcW w:w="5103" w:type="dxa"/>
            <w:shd w:val="clear" w:color="auto" w:fill="auto"/>
          </w:tcPr>
          <w:p w14:paraId="14B9108D" w14:textId="77777777" w:rsidR="00500551" w:rsidRPr="0082076D" w:rsidRDefault="00500551" w:rsidP="00E32946">
            <w:pPr>
              <w:rPr>
                <w:rFonts w:ascii="Tahoma" w:hAnsi="Tahoma" w:cs="Tahoma"/>
                <w:color w:val="1F497D" w:themeColor="text2"/>
                <w:sz w:val="18"/>
                <w:szCs w:val="18"/>
              </w:rPr>
            </w:pPr>
            <w:r w:rsidRPr="0082076D">
              <w:rPr>
                <w:rFonts w:ascii="Tahoma" w:hAnsi="Tahoma" w:cs="Tahoma"/>
                <w:color w:val="1F497D" w:themeColor="text2"/>
                <w:sz w:val="18"/>
                <w:szCs w:val="18"/>
              </w:rPr>
              <w:t>Presentación del nombre del Corredor de Reaseguro y nómina de reaseguradores de cada póliza incluyendo cuadro de distribución de riesgo.</w:t>
            </w:r>
          </w:p>
        </w:tc>
        <w:tc>
          <w:tcPr>
            <w:tcW w:w="709" w:type="dxa"/>
            <w:shd w:val="clear" w:color="auto" w:fill="auto"/>
            <w:vAlign w:val="center"/>
          </w:tcPr>
          <w:p w14:paraId="1ABCA85F" w14:textId="77777777" w:rsidR="00500551" w:rsidRPr="0082076D" w:rsidRDefault="00500551" w:rsidP="00E32946">
            <w:pPr>
              <w:jc w:val="center"/>
              <w:rPr>
                <w:rFonts w:ascii="Tahoma" w:hAnsi="Tahoma" w:cs="Tahoma"/>
                <w:color w:val="004990"/>
                <w:sz w:val="18"/>
                <w:szCs w:val="18"/>
                <w:lang w:eastAsia="es-BO"/>
              </w:rPr>
            </w:pPr>
            <w:r w:rsidRPr="0082076D">
              <w:rPr>
                <w:rFonts w:ascii="Tahoma" w:hAnsi="Tahoma" w:cs="Tahoma"/>
                <w:color w:val="004990"/>
                <w:sz w:val="18"/>
                <w:szCs w:val="18"/>
              </w:rPr>
              <w:fldChar w:fldCharType="begin">
                <w:ffData>
                  <w:name w:val="Casilla1"/>
                  <w:enabled/>
                  <w:calcOnExit w:val="0"/>
                  <w:checkBox>
                    <w:sizeAuto/>
                    <w:default w:val="1"/>
                  </w:checkBox>
                </w:ffData>
              </w:fldChar>
            </w:r>
            <w:r w:rsidRPr="0082076D">
              <w:rPr>
                <w:rFonts w:ascii="Tahoma" w:hAnsi="Tahoma" w:cs="Tahoma"/>
                <w:color w:val="004990"/>
                <w:sz w:val="18"/>
                <w:szCs w:val="18"/>
              </w:rPr>
              <w:instrText xml:space="preserve"> FORMCHECKBOX </w:instrText>
            </w:r>
            <w:r w:rsidR="00407E50">
              <w:rPr>
                <w:rFonts w:ascii="Tahoma" w:hAnsi="Tahoma" w:cs="Tahoma"/>
                <w:color w:val="004990"/>
                <w:sz w:val="18"/>
                <w:szCs w:val="18"/>
              </w:rPr>
            </w:r>
            <w:r w:rsidR="00407E50">
              <w:rPr>
                <w:rFonts w:ascii="Tahoma" w:hAnsi="Tahoma" w:cs="Tahoma"/>
                <w:color w:val="004990"/>
                <w:sz w:val="18"/>
                <w:szCs w:val="18"/>
              </w:rPr>
              <w:fldChar w:fldCharType="separate"/>
            </w:r>
            <w:r w:rsidRPr="0082076D">
              <w:rPr>
                <w:rFonts w:ascii="Tahoma" w:hAnsi="Tahoma" w:cs="Tahoma"/>
                <w:color w:val="004990"/>
                <w:sz w:val="18"/>
                <w:szCs w:val="18"/>
              </w:rPr>
              <w:fldChar w:fldCharType="end"/>
            </w:r>
          </w:p>
        </w:tc>
        <w:tc>
          <w:tcPr>
            <w:tcW w:w="709" w:type="dxa"/>
            <w:shd w:val="clear" w:color="auto" w:fill="auto"/>
            <w:vAlign w:val="center"/>
          </w:tcPr>
          <w:p w14:paraId="5294125D" w14:textId="77777777" w:rsidR="00500551" w:rsidRPr="0082076D" w:rsidRDefault="00500551" w:rsidP="00E32946">
            <w:pPr>
              <w:jc w:val="center"/>
              <w:rPr>
                <w:rFonts w:ascii="Tahoma" w:hAnsi="Tahoma" w:cs="Tahoma"/>
                <w:color w:val="004990"/>
                <w:sz w:val="18"/>
                <w:szCs w:val="18"/>
                <w:lang w:eastAsia="es-BO"/>
              </w:rPr>
            </w:pPr>
          </w:p>
        </w:tc>
        <w:tc>
          <w:tcPr>
            <w:tcW w:w="850" w:type="dxa"/>
            <w:shd w:val="clear" w:color="auto" w:fill="auto"/>
            <w:vAlign w:val="center"/>
          </w:tcPr>
          <w:p w14:paraId="15914910" w14:textId="77777777" w:rsidR="00500551" w:rsidRPr="0082076D" w:rsidRDefault="00500551" w:rsidP="00E32946">
            <w:pPr>
              <w:jc w:val="center"/>
              <w:rPr>
                <w:rFonts w:ascii="Tahoma" w:hAnsi="Tahoma" w:cs="Tahoma"/>
                <w:b/>
                <w:bCs/>
                <w:color w:val="004990"/>
                <w:sz w:val="18"/>
                <w:szCs w:val="18"/>
                <w:lang w:eastAsia="es-BO"/>
              </w:rPr>
            </w:pPr>
            <w:r w:rsidRPr="0082076D">
              <w:rPr>
                <w:rFonts w:ascii="Tahoma" w:hAnsi="Tahoma" w:cs="Tahoma"/>
                <w:b/>
                <w:bCs/>
                <w:color w:val="004990"/>
                <w:sz w:val="18"/>
                <w:szCs w:val="18"/>
                <w:lang w:eastAsia="es-BO"/>
              </w:rPr>
              <w:t> </w:t>
            </w:r>
          </w:p>
        </w:tc>
        <w:tc>
          <w:tcPr>
            <w:tcW w:w="851" w:type="dxa"/>
            <w:shd w:val="clear" w:color="auto" w:fill="auto"/>
            <w:vAlign w:val="center"/>
          </w:tcPr>
          <w:p w14:paraId="01ACA509" w14:textId="77777777" w:rsidR="00500551" w:rsidRPr="009C2DE5" w:rsidRDefault="00500551" w:rsidP="00E32946">
            <w:pPr>
              <w:jc w:val="center"/>
              <w:rPr>
                <w:rFonts w:ascii="Tahoma" w:hAnsi="Tahoma" w:cs="Tahoma"/>
                <w:b/>
                <w:bCs/>
                <w:color w:val="004990"/>
                <w:sz w:val="18"/>
                <w:szCs w:val="18"/>
                <w:lang w:eastAsia="es-BO"/>
              </w:rPr>
            </w:pPr>
            <w:r w:rsidRPr="0082076D">
              <w:rPr>
                <w:rFonts w:ascii="Tahoma" w:hAnsi="Tahoma" w:cs="Tahoma"/>
                <w:color w:val="004990"/>
                <w:sz w:val="18"/>
                <w:szCs w:val="18"/>
                <w:lang w:val="en-GB" w:eastAsia="es-BO"/>
              </w:rPr>
              <w:t>---</w:t>
            </w:r>
          </w:p>
        </w:tc>
        <w:tc>
          <w:tcPr>
            <w:tcW w:w="1134" w:type="dxa"/>
            <w:shd w:val="clear" w:color="auto" w:fill="auto"/>
            <w:vAlign w:val="center"/>
          </w:tcPr>
          <w:p w14:paraId="574402EA" w14:textId="77777777" w:rsidR="00500551" w:rsidRPr="009C2DE5" w:rsidRDefault="00500551" w:rsidP="00E32946">
            <w:pPr>
              <w:jc w:val="center"/>
              <w:rPr>
                <w:rFonts w:ascii="Tahoma" w:hAnsi="Tahoma" w:cs="Tahoma"/>
                <w:b/>
                <w:bCs/>
                <w:color w:val="004990"/>
                <w:sz w:val="18"/>
                <w:szCs w:val="18"/>
                <w:lang w:eastAsia="es-BO"/>
              </w:rPr>
            </w:pPr>
          </w:p>
        </w:tc>
      </w:tr>
    </w:tbl>
    <w:p w14:paraId="51DEB41F" w14:textId="77777777" w:rsidR="00393ED2" w:rsidRDefault="00393ED2" w:rsidP="00393ED2">
      <w:pPr>
        <w:rPr>
          <w:color w:val="004990"/>
          <w:sz w:val="20"/>
          <w:szCs w:val="20"/>
          <w:lang w:val="es-BO"/>
        </w:rPr>
      </w:pPr>
    </w:p>
    <w:p w14:paraId="67B0FC59" w14:textId="77777777" w:rsidR="00E5706B" w:rsidRDefault="00E5706B" w:rsidP="00393ED2">
      <w:pPr>
        <w:rPr>
          <w:color w:val="004990"/>
          <w:sz w:val="20"/>
          <w:szCs w:val="20"/>
          <w:lang w:val="es-BO"/>
        </w:rPr>
      </w:pPr>
    </w:p>
    <w:p w14:paraId="0D18B05B" w14:textId="77777777" w:rsidR="00BC572C" w:rsidRPr="004B1709" w:rsidRDefault="00BC572C" w:rsidP="00BC572C">
      <w:pPr>
        <w:pStyle w:val="TITULOS"/>
        <w:numPr>
          <w:ilvl w:val="0"/>
          <w:numId w:val="41"/>
        </w:numPr>
        <w:spacing w:after="0"/>
        <w:rPr>
          <w:color w:val="004990"/>
        </w:rPr>
      </w:pPr>
      <w:r>
        <w:rPr>
          <w:rFonts w:ascii="Tahoma" w:hAnsi="Tahoma" w:cs="Tahoma"/>
          <w:color w:val="004990"/>
          <w:sz w:val="22"/>
          <w:szCs w:val="22"/>
        </w:rPr>
        <w:t>SERVICIOS DE VALOR AGREGADO</w:t>
      </w:r>
      <w:r w:rsidRPr="004B1709">
        <w:rPr>
          <w:rFonts w:ascii="Tahoma" w:hAnsi="Tahoma" w:cs="Tahoma"/>
          <w:color w:val="004990"/>
          <w:sz w:val="22"/>
          <w:szCs w:val="22"/>
        </w:rPr>
        <w:t xml:space="preserve"> </w:t>
      </w:r>
    </w:p>
    <w:p w14:paraId="07323F6C" w14:textId="77777777" w:rsidR="00BC572C" w:rsidRPr="009C2DE5" w:rsidRDefault="00BC572C" w:rsidP="00BC572C">
      <w:pPr>
        <w:rPr>
          <w:color w:val="004990"/>
          <w:lang w:val="es-BO"/>
        </w:rPr>
      </w:pPr>
    </w:p>
    <w:tbl>
      <w:tblPr>
        <w:tblW w:w="9782" w:type="dxa"/>
        <w:tblInd w:w="70"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4A0" w:firstRow="1" w:lastRow="0" w:firstColumn="1" w:lastColumn="0" w:noHBand="0" w:noVBand="1"/>
      </w:tblPr>
      <w:tblGrid>
        <w:gridCol w:w="426"/>
        <w:gridCol w:w="5103"/>
        <w:gridCol w:w="709"/>
        <w:gridCol w:w="709"/>
        <w:gridCol w:w="850"/>
        <w:gridCol w:w="851"/>
        <w:gridCol w:w="1134"/>
      </w:tblGrid>
      <w:tr w:rsidR="00BC572C" w:rsidRPr="00090EA2" w14:paraId="16DCE104" w14:textId="77777777" w:rsidTr="00A85291">
        <w:trPr>
          <w:trHeight w:val="403"/>
          <w:tblHeader/>
        </w:trPr>
        <w:tc>
          <w:tcPr>
            <w:tcW w:w="6947" w:type="dxa"/>
            <w:gridSpan w:val="4"/>
            <w:tcBorders>
              <w:top w:val="single" w:sz="4" w:space="0" w:color="004990"/>
              <w:left w:val="single" w:sz="4" w:space="0" w:color="004990"/>
              <w:bottom w:val="single" w:sz="4" w:space="0" w:color="FFFFFF" w:themeColor="background1"/>
              <w:right w:val="single" w:sz="4" w:space="0" w:color="FFFFFF" w:themeColor="background1"/>
            </w:tcBorders>
            <w:shd w:val="clear" w:color="auto" w:fill="004990"/>
            <w:vAlign w:val="center"/>
          </w:tcPr>
          <w:p w14:paraId="2DB7B3BB" w14:textId="77777777" w:rsidR="00BC572C" w:rsidRPr="00090EA2" w:rsidRDefault="00BC572C" w:rsidP="00A85291">
            <w:pPr>
              <w:jc w:val="center"/>
              <w:rPr>
                <w:rFonts w:ascii="Tahoma" w:hAnsi="Tahoma" w:cs="Tahoma"/>
                <w:b/>
                <w:bCs/>
                <w:color w:val="FFFFFF" w:themeColor="background1"/>
                <w:sz w:val="18"/>
                <w:szCs w:val="18"/>
                <w:lang w:eastAsia="es-BO"/>
              </w:rPr>
            </w:pPr>
            <w:r w:rsidRPr="00090EA2">
              <w:rPr>
                <w:rFonts w:ascii="Tahoma" w:hAnsi="Tahoma" w:cs="Tahoma"/>
                <w:b/>
                <w:bCs/>
                <w:color w:val="FFFFFF" w:themeColor="background1"/>
                <w:sz w:val="18"/>
                <w:szCs w:val="18"/>
                <w:lang w:eastAsia="es-BO"/>
              </w:rPr>
              <w:t>REQUERIMIENTO DE ENTEL S.A.</w:t>
            </w:r>
          </w:p>
        </w:tc>
        <w:tc>
          <w:tcPr>
            <w:tcW w:w="2835" w:type="dxa"/>
            <w:gridSpan w:val="3"/>
            <w:tcBorders>
              <w:top w:val="single" w:sz="4" w:space="0" w:color="004990"/>
              <w:left w:val="single" w:sz="4" w:space="0" w:color="FFFFFF" w:themeColor="background1"/>
              <w:bottom w:val="single" w:sz="4" w:space="0" w:color="FFFFFF" w:themeColor="background1"/>
              <w:right w:val="single" w:sz="4" w:space="0" w:color="004990"/>
            </w:tcBorders>
            <w:shd w:val="clear" w:color="auto" w:fill="004990"/>
            <w:vAlign w:val="center"/>
          </w:tcPr>
          <w:p w14:paraId="7B76C7D3" w14:textId="77777777" w:rsidR="00BC572C" w:rsidRPr="00090EA2" w:rsidRDefault="00BC572C" w:rsidP="00A85291">
            <w:pPr>
              <w:jc w:val="center"/>
              <w:rPr>
                <w:rFonts w:ascii="Tahoma" w:hAnsi="Tahoma" w:cs="Tahoma"/>
                <w:b/>
                <w:bCs/>
                <w:color w:val="FFFFFF" w:themeColor="background1"/>
                <w:sz w:val="18"/>
                <w:szCs w:val="18"/>
                <w:lang w:eastAsia="es-BO"/>
              </w:rPr>
            </w:pPr>
            <w:r w:rsidRPr="00090EA2">
              <w:rPr>
                <w:rFonts w:ascii="Tahoma" w:hAnsi="Tahoma" w:cs="Tahoma"/>
                <w:b/>
                <w:bCs/>
                <w:color w:val="FFFFFF" w:themeColor="background1"/>
                <w:sz w:val="18"/>
                <w:szCs w:val="18"/>
                <w:lang w:eastAsia="es-BO"/>
              </w:rPr>
              <w:t>RESPUESTA DEL OFERENTE</w:t>
            </w:r>
          </w:p>
        </w:tc>
      </w:tr>
      <w:tr w:rsidR="00BC572C" w:rsidRPr="00090EA2" w14:paraId="52CF6227" w14:textId="77777777" w:rsidTr="00A85291">
        <w:trPr>
          <w:trHeight w:val="409"/>
          <w:tblHeader/>
        </w:trPr>
        <w:tc>
          <w:tcPr>
            <w:tcW w:w="5529" w:type="dxa"/>
            <w:gridSpan w:val="2"/>
            <w:tcBorders>
              <w:top w:val="single" w:sz="4" w:space="0" w:color="FFFFFF" w:themeColor="background1"/>
              <w:left w:val="single" w:sz="4" w:space="0" w:color="004990"/>
              <w:bottom w:val="single" w:sz="4" w:space="0" w:color="FFFFFF" w:themeColor="background1"/>
              <w:right w:val="single" w:sz="4" w:space="0" w:color="FFFFFF" w:themeColor="background1"/>
            </w:tcBorders>
            <w:shd w:val="clear" w:color="auto" w:fill="004990"/>
            <w:vAlign w:val="center"/>
          </w:tcPr>
          <w:p w14:paraId="32B11791" w14:textId="77777777" w:rsidR="00BC572C" w:rsidRPr="00090EA2" w:rsidRDefault="00BC572C" w:rsidP="00A85291">
            <w:pPr>
              <w:jc w:val="center"/>
              <w:rPr>
                <w:rFonts w:ascii="Tahoma" w:hAnsi="Tahoma" w:cs="Tahoma"/>
                <w:color w:val="FFFFFF" w:themeColor="background1"/>
                <w:sz w:val="18"/>
                <w:szCs w:val="18"/>
                <w:lang w:eastAsia="es-BO"/>
              </w:rPr>
            </w:pPr>
            <w:r w:rsidRPr="00090EA2">
              <w:rPr>
                <w:rFonts w:ascii="Tahoma" w:hAnsi="Tahoma" w:cs="Tahoma"/>
                <w:b/>
                <w:bCs/>
                <w:color w:val="FFFFFF" w:themeColor="background1"/>
                <w:sz w:val="18"/>
                <w:szCs w:val="18"/>
                <w:lang w:eastAsia="es-BO"/>
              </w:rPr>
              <w:t>EXPERIENCIA DEL OFERENTE</w:t>
            </w:r>
          </w:p>
        </w:tc>
        <w:tc>
          <w:tcPr>
            <w:tcW w:w="1418"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14:paraId="4EE1E998" w14:textId="77777777" w:rsidR="00BC572C" w:rsidRPr="00090EA2" w:rsidRDefault="00BC572C" w:rsidP="00A85291">
            <w:pPr>
              <w:jc w:val="center"/>
              <w:rPr>
                <w:rFonts w:ascii="Tahoma" w:hAnsi="Tahoma" w:cs="Tahoma"/>
                <w:b/>
                <w:bCs/>
                <w:color w:val="FFFFFF" w:themeColor="background1"/>
                <w:sz w:val="18"/>
                <w:szCs w:val="18"/>
                <w:lang w:eastAsia="es-BO"/>
              </w:rPr>
            </w:pPr>
            <w:r w:rsidRPr="00090EA2">
              <w:rPr>
                <w:rFonts w:ascii="Tahoma" w:hAnsi="Tahoma" w:cs="Tahoma"/>
                <w:b/>
                <w:bCs/>
                <w:color w:val="FFFFFF" w:themeColor="background1"/>
                <w:sz w:val="18"/>
                <w:szCs w:val="18"/>
                <w:lang w:val="en-GB" w:eastAsia="es-BO"/>
              </w:rPr>
              <w:t>CONDICIÓN</w:t>
            </w:r>
          </w:p>
        </w:tc>
        <w:tc>
          <w:tcPr>
            <w:tcW w:w="2835" w:type="dxa"/>
            <w:gridSpan w:val="3"/>
            <w:tcBorders>
              <w:top w:val="single" w:sz="4" w:space="0" w:color="FFFFFF" w:themeColor="background1"/>
              <w:left w:val="single" w:sz="4" w:space="0" w:color="FFFFFF" w:themeColor="background1"/>
              <w:bottom w:val="single" w:sz="4" w:space="0" w:color="FFFFFF" w:themeColor="background1"/>
              <w:right w:val="single" w:sz="4" w:space="0" w:color="004990"/>
            </w:tcBorders>
            <w:shd w:val="clear" w:color="auto" w:fill="004990"/>
            <w:vAlign w:val="center"/>
          </w:tcPr>
          <w:p w14:paraId="4BCB56D7" w14:textId="77777777" w:rsidR="00BC572C" w:rsidRPr="00090EA2" w:rsidRDefault="00BC572C" w:rsidP="00A85291">
            <w:pPr>
              <w:jc w:val="center"/>
              <w:rPr>
                <w:rFonts w:ascii="Tahoma" w:hAnsi="Tahoma" w:cs="Tahoma"/>
                <w:color w:val="FFFFFF" w:themeColor="background1"/>
                <w:sz w:val="18"/>
                <w:szCs w:val="18"/>
                <w:lang w:eastAsia="es-BO"/>
              </w:rPr>
            </w:pPr>
            <w:r w:rsidRPr="00090EA2">
              <w:rPr>
                <w:rFonts w:ascii="Tahoma" w:hAnsi="Tahoma" w:cs="Tahoma"/>
                <w:b/>
                <w:bCs/>
                <w:color w:val="FFFFFF" w:themeColor="background1"/>
                <w:sz w:val="18"/>
                <w:szCs w:val="18"/>
                <w:lang w:eastAsia="es-BO"/>
              </w:rPr>
              <w:t>(Llenado Obligatorio)</w:t>
            </w:r>
            <w:r w:rsidRPr="00090EA2">
              <w:rPr>
                <w:rFonts w:ascii="Tahoma" w:hAnsi="Tahoma" w:cs="Tahoma"/>
                <w:color w:val="FFFFFF" w:themeColor="background1"/>
                <w:sz w:val="18"/>
                <w:szCs w:val="18"/>
                <w:lang w:val="en-GB" w:eastAsia="es-BO"/>
              </w:rPr>
              <w:t> </w:t>
            </w:r>
          </w:p>
        </w:tc>
      </w:tr>
      <w:tr w:rsidR="00BC572C" w:rsidRPr="00090EA2" w14:paraId="2DD133DD" w14:textId="77777777" w:rsidTr="00A85291">
        <w:trPr>
          <w:trHeight w:val="46"/>
          <w:tblHeader/>
        </w:trPr>
        <w:tc>
          <w:tcPr>
            <w:tcW w:w="426" w:type="dxa"/>
            <w:vMerge w:val="restart"/>
            <w:tcBorders>
              <w:top w:val="single" w:sz="4" w:space="0" w:color="FFFFFF" w:themeColor="background1"/>
              <w:left w:val="single" w:sz="4" w:space="0" w:color="004990"/>
              <w:bottom w:val="single" w:sz="4" w:space="0" w:color="FFFFFF" w:themeColor="background1"/>
              <w:right w:val="single" w:sz="4" w:space="0" w:color="FFFFFF" w:themeColor="background1"/>
            </w:tcBorders>
            <w:shd w:val="clear" w:color="auto" w:fill="004990"/>
            <w:vAlign w:val="center"/>
          </w:tcPr>
          <w:p w14:paraId="78F54928" w14:textId="77777777" w:rsidR="00BC572C" w:rsidRPr="00090EA2" w:rsidRDefault="00BC572C" w:rsidP="00A85291">
            <w:pPr>
              <w:jc w:val="center"/>
              <w:rPr>
                <w:rFonts w:ascii="Tahoma" w:hAnsi="Tahoma" w:cs="Tahoma"/>
                <w:b/>
                <w:bCs/>
                <w:color w:val="FFFFFF" w:themeColor="background1"/>
                <w:sz w:val="18"/>
                <w:szCs w:val="18"/>
                <w:lang w:eastAsia="es-BO"/>
              </w:rPr>
            </w:pPr>
            <w:r w:rsidRPr="00090EA2">
              <w:rPr>
                <w:rFonts w:ascii="Tahoma" w:hAnsi="Tahoma" w:cs="Tahoma"/>
                <w:b/>
                <w:bCs/>
                <w:color w:val="FFFFFF" w:themeColor="background1"/>
                <w:sz w:val="18"/>
                <w:szCs w:val="18"/>
                <w:lang w:eastAsia="es-BO"/>
              </w:rPr>
              <w:t>No</w:t>
            </w:r>
          </w:p>
        </w:tc>
        <w:tc>
          <w:tcPr>
            <w:tcW w:w="5103" w:type="dxa"/>
            <w:vMerge w:val="restar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14:paraId="75047F4F" w14:textId="77777777" w:rsidR="00BC572C" w:rsidRPr="00090EA2" w:rsidRDefault="00BC572C" w:rsidP="00A85291">
            <w:pPr>
              <w:jc w:val="center"/>
              <w:rPr>
                <w:rFonts w:ascii="Tahoma" w:hAnsi="Tahoma" w:cs="Tahoma"/>
                <w:b/>
                <w:color w:val="FFFFFF" w:themeColor="background1"/>
                <w:sz w:val="18"/>
                <w:szCs w:val="18"/>
                <w:lang w:eastAsia="es-BO"/>
              </w:rPr>
            </w:pPr>
            <w:r w:rsidRPr="00090EA2">
              <w:rPr>
                <w:rFonts w:ascii="Tahoma" w:hAnsi="Tahoma" w:cs="Tahoma"/>
                <w:b/>
                <w:color w:val="FFFFFF" w:themeColor="background1"/>
                <w:sz w:val="18"/>
                <w:szCs w:val="18"/>
                <w:lang w:eastAsia="es-BO"/>
              </w:rPr>
              <w:t>DESCRIPCIÓN</w:t>
            </w:r>
          </w:p>
        </w:tc>
        <w:tc>
          <w:tcPr>
            <w:tcW w:w="709" w:type="dxa"/>
            <w:vMerge w:val="restar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14:paraId="4894FC99" w14:textId="77777777" w:rsidR="00BC572C" w:rsidRPr="00090EA2" w:rsidRDefault="00BC572C" w:rsidP="00A85291">
            <w:pPr>
              <w:jc w:val="center"/>
              <w:rPr>
                <w:rFonts w:ascii="Tahoma" w:hAnsi="Tahoma" w:cs="Tahoma"/>
                <w:b/>
                <w:bCs/>
                <w:color w:val="FFFFFF" w:themeColor="background1"/>
                <w:sz w:val="7"/>
                <w:szCs w:val="7"/>
                <w:lang w:eastAsia="es-BO"/>
              </w:rPr>
            </w:pPr>
            <w:r w:rsidRPr="00090EA2">
              <w:rPr>
                <w:rFonts w:ascii="Tahoma" w:hAnsi="Tahoma" w:cs="Tahoma"/>
                <w:b/>
                <w:bCs/>
                <w:color w:val="FFFFFF" w:themeColor="background1"/>
                <w:sz w:val="7"/>
                <w:szCs w:val="7"/>
                <w:lang w:val="en-GB" w:eastAsia="es-BO"/>
              </w:rPr>
              <w:t>MANDATORIO</w:t>
            </w:r>
          </w:p>
        </w:tc>
        <w:tc>
          <w:tcPr>
            <w:tcW w:w="709" w:type="dxa"/>
            <w:vMerge w:val="restar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14:paraId="16AB6003" w14:textId="77777777" w:rsidR="00BC572C" w:rsidRPr="00090EA2" w:rsidRDefault="00BC572C" w:rsidP="00A85291">
            <w:pPr>
              <w:jc w:val="center"/>
              <w:rPr>
                <w:rFonts w:ascii="Tahoma" w:hAnsi="Tahoma" w:cs="Tahoma"/>
                <w:b/>
                <w:bCs/>
                <w:color w:val="FFFFFF" w:themeColor="background1"/>
                <w:sz w:val="10"/>
                <w:szCs w:val="10"/>
                <w:lang w:eastAsia="es-BO"/>
              </w:rPr>
            </w:pPr>
            <w:r w:rsidRPr="00090EA2">
              <w:rPr>
                <w:rFonts w:ascii="Tahoma" w:hAnsi="Tahoma" w:cs="Tahoma"/>
                <w:b/>
                <w:bCs/>
                <w:color w:val="FFFFFF" w:themeColor="background1"/>
                <w:sz w:val="8"/>
                <w:szCs w:val="10"/>
                <w:lang w:val="en-GB" w:eastAsia="es-BO"/>
              </w:rPr>
              <w:t>CALIFICABLE</w:t>
            </w:r>
          </w:p>
        </w:tc>
        <w:tc>
          <w:tcPr>
            <w:tcW w:w="85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14:paraId="478F122E" w14:textId="77777777" w:rsidR="00BC572C" w:rsidRPr="00090EA2" w:rsidRDefault="00BC572C" w:rsidP="00A85291">
            <w:pPr>
              <w:jc w:val="center"/>
              <w:rPr>
                <w:rFonts w:ascii="Tahoma" w:hAnsi="Tahoma" w:cs="Tahoma"/>
                <w:b/>
                <w:bCs/>
                <w:color w:val="FFFFFF" w:themeColor="background1"/>
                <w:sz w:val="8"/>
                <w:szCs w:val="10"/>
                <w:lang w:eastAsia="es-BO"/>
              </w:rPr>
            </w:pPr>
            <w:r w:rsidRPr="00090EA2">
              <w:rPr>
                <w:rFonts w:ascii="Tahoma" w:hAnsi="Tahoma" w:cs="Tahoma"/>
                <w:b/>
                <w:bCs/>
                <w:color w:val="FFFFFF" w:themeColor="background1"/>
                <w:sz w:val="8"/>
                <w:szCs w:val="10"/>
                <w:lang w:val="en-GB" w:eastAsia="es-BO"/>
              </w:rPr>
              <w:t>MANDATORIO</w:t>
            </w:r>
          </w:p>
        </w:tc>
        <w:tc>
          <w:tcPr>
            <w:tcW w:w="851"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14:paraId="56B9464D" w14:textId="77777777" w:rsidR="00BC572C" w:rsidRPr="00090EA2" w:rsidRDefault="00BC572C" w:rsidP="00A85291">
            <w:pPr>
              <w:jc w:val="center"/>
              <w:rPr>
                <w:rFonts w:ascii="Tahoma" w:hAnsi="Tahoma" w:cs="Tahoma"/>
                <w:b/>
                <w:bCs/>
                <w:color w:val="FFFFFF" w:themeColor="background1"/>
                <w:sz w:val="8"/>
                <w:szCs w:val="10"/>
                <w:lang w:eastAsia="es-BO"/>
              </w:rPr>
            </w:pPr>
            <w:r w:rsidRPr="00090EA2">
              <w:rPr>
                <w:rFonts w:ascii="Tahoma" w:hAnsi="Tahoma" w:cs="Tahoma"/>
                <w:b/>
                <w:bCs/>
                <w:color w:val="FFFFFF" w:themeColor="background1"/>
                <w:sz w:val="8"/>
                <w:szCs w:val="10"/>
                <w:lang w:val="en-GB" w:eastAsia="es-BO"/>
              </w:rPr>
              <w:t>CALIFICABLE</w:t>
            </w:r>
          </w:p>
        </w:tc>
        <w:tc>
          <w:tcPr>
            <w:tcW w:w="1134" w:type="dxa"/>
            <w:vMerge w:val="restart"/>
            <w:tcBorders>
              <w:top w:val="single" w:sz="4" w:space="0" w:color="FFFFFF" w:themeColor="background1"/>
              <w:left w:val="single" w:sz="4" w:space="0" w:color="FFFFFF" w:themeColor="background1"/>
              <w:bottom w:val="single" w:sz="4" w:space="0" w:color="FFFFFF" w:themeColor="background1"/>
              <w:right w:val="single" w:sz="4" w:space="0" w:color="004990"/>
            </w:tcBorders>
            <w:shd w:val="clear" w:color="auto" w:fill="004990"/>
            <w:vAlign w:val="center"/>
          </w:tcPr>
          <w:p w14:paraId="1CCADEC7" w14:textId="77777777" w:rsidR="00BC572C" w:rsidRPr="00090EA2" w:rsidRDefault="00BC572C" w:rsidP="00A85291">
            <w:pPr>
              <w:jc w:val="center"/>
              <w:rPr>
                <w:rFonts w:ascii="Tahoma" w:hAnsi="Tahoma" w:cs="Tahoma"/>
                <w:b/>
                <w:bCs/>
                <w:color w:val="FFFFFF" w:themeColor="background1"/>
                <w:sz w:val="10"/>
                <w:szCs w:val="10"/>
                <w:lang w:eastAsia="es-BO"/>
              </w:rPr>
            </w:pPr>
            <w:r w:rsidRPr="00090EA2">
              <w:rPr>
                <w:rFonts w:ascii="Tahoma" w:hAnsi="Tahoma" w:cs="Tahoma"/>
                <w:b/>
                <w:bCs/>
                <w:color w:val="FFFFFF" w:themeColor="background1"/>
                <w:sz w:val="12"/>
                <w:szCs w:val="10"/>
                <w:lang w:val="en-GB" w:eastAsia="es-BO"/>
              </w:rPr>
              <w:t>DOCUMENTO, PÁGINA, REFERENCIA</w:t>
            </w:r>
          </w:p>
        </w:tc>
      </w:tr>
      <w:tr w:rsidR="00BC572C" w:rsidRPr="009C2DE5" w14:paraId="1533757D" w14:textId="77777777" w:rsidTr="00A85291">
        <w:trPr>
          <w:trHeight w:val="77"/>
          <w:tblHeader/>
        </w:trPr>
        <w:tc>
          <w:tcPr>
            <w:tcW w:w="426" w:type="dxa"/>
            <w:vMerge/>
            <w:tcBorders>
              <w:top w:val="single" w:sz="4" w:space="0" w:color="FFFFFF" w:themeColor="background1"/>
              <w:left w:val="single" w:sz="4" w:space="0" w:color="004990"/>
              <w:bottom w:val="single" w:sz="4" w:space="0" w:color="FFFFFF" w:themeColor="background1"/>
              <w:right w:val="single" w:sz="4" w:space="0" w:color="FFFFFF" w:themeColor="background1"/>
            </w:tcBorders>
            <w:shd w:val="clear" w:color="auto" w:fill="004990"/>
            <w:vAlign w:val="center"/>
          </w:tcPr>
          <w:p w14:paraId="4DBF6845" w14:textId="77777777" w:rsidR="00BC572C" w:rsidRPr="00090EA2" w:rsidRDefault="00BC572C" w:rsidP="00A85291">
            <w:pPr>
              <w:jc w:val="center"/>
              <w:rPr>
                <w:rFonts w:ascii="Tahoma" w:hAnsi="Tahoma" w:cs="Tahoma"/>
                <w:b/>
                <w:bCs/>
                <w:color w:val="FFFFFF" w:themeColor="background1"/>
                <w:sz w:val="18"/>
                <w:szCs w:val="18"/>
                <w:lang w:eastAsia="es-BO"/>
              </w:rPr>
            </w:pPr>
          </w:p>
        </w:tc>
        <w:tc>
          <w:tcPr>
            <w:tcW w:w="5103" w:type="dxa"/>
            <w:vMerge/>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14:paraId="431007BE" w14:textId="77777777" w:rsidR="00BC572C" w:rsidRPr="00090EA2" w:rsidRDefault="00BC572C" w:rsidP="00A85291">
            <w:pPr>
              <w:jc w:val="center"/>
              <w:rPr>
                <w:rFonts w:ascii="Tahoma" w:hAnsi="Tahoma" w:cs="Tahoma"/>
                <w:b/>
                <w:bCs/>
                <w:color w:val="FFFFFF" w:themeColor="background1"/>
                <w:sz w:val="18"/>
                <w:szCs w:val="18"/>
                <w:lang w:eastAsia="es-BO"/>
              </w:rPr>
            </w:pPr>
          </w:p>
        </w:tc>
        <w:tc>
          <w:tcPr>
            <w:tcW w:w="709" w:type="dxa"/>
            <w:vMerge/>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14:paraId="5905D458" w14:textId="77777777" w:rsidR="00BC572C" w:rsidRPr="00090EA2" w:rsidRDefault="00BC572C" w:rsidP="00A85291">
            <w:pPr>
              <w:jc w:val="center"/>
              <w:rPr>
                <w:rFonts w:ascii="Tahoma" w:hAnsi="Tahoma" w:cs="Tahoma"/>
                <w:b/>
                <w:bCs/>
                <w:color w:val="FFFFFF" w:themeColor="background1"/>
                <w:sz w:val="18"/>
                <w:szCs w:val="18"/>
                <w:lang w:eastAsia="es-BO"/>
              </w:rPr>
            </w:pPr>
          </w:p>
        </w:tc>
        <w:tc>
          <w:tcPr>
            <w:tcW w:w="709" w:type="dxa"/>
            <w:vMerge/>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14:paraId="4FB02961" w14:textId="77777777" w:rsidR="00BC572C" w:rsidRPr="00090EA2" w:rsidRDefault="00BC572C" w:rsidP="00A85291">
            <w:pPr>
              <w:jc w:val="center"/>
              <w:rPr>
                <w:rFonts w:ascii="Tahoma" w:hAnsi="Tahoma" w:cs="Tahoma"/>
                <w:b/>
                <w:bCs/>
                <w:color w:val="FFFFFF" w:themeColor="background1"/>
                <w:sz w:val="18"/>
                <w:szCs w:val="18"/>
                <w:lang w:eastAsia="es-BO"/>
              </w:rPr>
            </w:pPr>
          </w:p>
        </w:tc>
        <w:tc>
          <w:tcPr>
            <w:tcW w:w="85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14:paraId="34306048" w14:textId="77777777" w:rsidR="00BC572C" w:rsidRPr="00090EA2" w:rsidRDefault="00BC572C" w:rsidP="00A85291">
            <w:pPr>
              <w:jc w:val="center"/>
              <w:rPr>
                <w:rFonts w:ascii="Tahoma" w:hAnsi="Tahoma" w:cs="Tahoma"/>
                <w:b/>
                <w:color w:val="FFFFFF" w:themeColor="background1"/>
                <w:sz w:val="10"/>
                <w:szCs w:val="10"/>
                <w:lang w:eastAsia="es-BO"/>
              </w:rPr>
            </w:pPr>
            <w:r w:rsidRPr="00090EA2">
              <w:rPr>
                <w:rFonts w:ascii="Tahoma" w:hAnsi="Tahoma" w:cs="Tahoma"/>
                <w:b/>
                <w:color w:val="FFFFFF" w:themeColor="background1"/>
                <w:sz w:val="10"/>
                <w:szCs w:val="10"/>
                <w:lang w:eastAsia="es-BO"/>
              </w:rPr>
              <w:t>Cumple / No cumple</w:t>
            </w:r>
          </w:p>
        </w:tc>
        <w:tc>
          <w:tcPr>
            <w:tcW w:w="851"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14:paraId="3EEA6F2A" w14:textId="77777777" w:rsidR="00BC572C" w:rsidRPr="00090EA2" w:rsidRDefault="00BC572C" w:rsidP="00A85291">
            <w:pPr>
              <w:jc w:val="center"/>
              <w:rPr>
                <w:rFonts w:ascii="Tahoma" w:hAnsi="Tahoma" w:cs="Tahoma"/>
                <w:b/>
                <w:color w:val="FFFFFF" w:themeColor="background1"/>
                <w:sz w:val="10"/>
                <w:szCs w:val="10"/>
                <w:lang w:eastAsia="es-BO"/>
              </w:rPr>
            </w:pPr>
            <w:r w:rsidRPr="00090EA2">
              <w:rPr>
                <w:rFonts w:ascii="Tahoma" w:hAnsi="Tahoma" w:cs="Tahoma"/>
                <w:b/>
                <w:color w:val="FFFFFF" w:themeColor="background1"/>
                <w:sz w:val="10"/>
                <w:szCs w:val="10"/>
                <w:lang w:eastAsia="es-BO"/>
              </w:rPr>
              <w:t>Cumple / No cumple</w:t>
            </w:r>
          </w:p>
        </w:tc>
        <w:tc>
          <w:tcPr>
            <w:tcW w:w="1134" w:type="dxa"/>
            <w:vMerge/>
            <w:tcBorders>
              <w:top w:val="single" w:sz="4" w:space="0" w:color="FFFFFF" w:themeColor="background1"/>
              <w:left w:val="single" w:sz="4" w:space="0" w:color="FFFFFF" w:themeColor="background1"/>
            </w:tcBorders>
            <w:shd w:val="clear" w:color="auto" w:fill="auto"/>
            <w:vAlign w:val="center"/>
          </w:tcPr>
          <w:p w14:paraId="42B78343" w14:textId="77777777" w:rsidR="00BC572C" w:rsidRPr="009C2DE5" w:rsidRDefault="00BC572C" w:rsidP="00A85291">
            <w:pPr>
              <w:jc w:val="center"/>
              <w:rPr>
                <w:rFonts w:ascii="Tahoma" w:hAnsi="Tahoma" w:cs="Tahoma"/>
                <w:b/>
                <w:bCs/>
                <w:color w:val="004990"/>
                <w:sz w:val="18"/>
                <w:szCs w:val="18"/>
                <w:lang w:eastAsia="es-BO"/>
              </w:rPr>
            </w:pPr>
          </w:p>
        </w:tc>
      </w:tr>
      <w:tr w:rsidR="00BC572C" w:rsidRPr="009C2DE5" w14:paraId="13708085" w14:textId="77777777" w:rsidTr="00A85291">
        <w:trPr>
          <w:trHeight w:val="315"/>
        </w:trPr>
        <w:tc>
          <w:tcPr>
            <w:tcW w:w="426" w:type="dxa"/>
            <w:tcBorders>
              <w:top w:val="single" w:sz="4" w:space="0" w:color="FFFFFF" w:themeColor="background1"/>
            </w:tcBorders>
            <w:vAlign w:val="center"/>
          </w:tcPr>
          <w:p w14:paraId="722EEF35" w14:textId="77777777" w:rsidR="00BC572C" w:rsidRPr="009C2DE5" w:rsidRDefault="00BC572C" w:rsidP="00A85291">
            <w:pPr>
              <w:jc w:val="center"/>
              <w:rPr>
                <w:color w:val="004990"/>
              </w:rPr>
            </w:pPr>
            <w:r w:rsidRPr="009C2DE5">
              <w:rPr>
                <w:color w:val="004990"/>
              </w:rPr>
              <w:t>1</w:t>
            </w:r>
          </w:p>
        </w:tc>
        <w:tc>
          <w:tcPr>
            <w:tcW w:w="5103" w:type="dxa"/>
            <w:tcBorders>
              <w:top w:val="single" w:sz="4" w:space="0" w:color="FFFFFF" w:themeColor="background1"/>
            </w:tcBorders>
            <w:shd w:val="clear" w:color="auto" w:fill="auto"/>
            <w:vAlign w:val="center"/>
          </w:tcPr>
          <w:p w14:paraId="0D9BCA4E" w14:textId="77777777" w:rsidR="00BC572C" w:rsidRPr="0082076D" w:rsidRDefault="00BC572C" w:rsidP="00096352">
            <w:pPr>
              <w:jc w:val="both"/>
              <w:rPr>
                <w:rFonts w:ascii="Tahoma" w:hAnsi="Tahoma" w:cs="Tahoma"/>
                <w:color w:val="004990"/>
                <w:sz w:val="18"/>
              </w:rPr>
            </w:pPr>
            <w:r>
              <w:rPr>
                <w:rFonts w:ascii="Tahoma" w:hAnsi="Tahoma" w:cs="Tahoma"/>
                <w:color w:val="004990"/>
                <w:sz w:val="18"/>
              </w:rPr>
              <w:t>Denuncia de Siniestros mediante Aplicaciones para Teléfonos Móviles</w:t>
            </w:r>
            <w:r w:rsidR="00096352">
              <w:rPr>
                <w:rFonts w:ascii="Tahoma" w:hAnsi="Tahoma" w:cs="Tahoma"/>
                <w:color w:val="004990"/>
                <w:sz w:val="18"/>
              </w:rPr>
              <w:t xml:space="preserve"> y otros servicios de valor agregado</w:t>
            </w:r>
          </w:p>
        </w:tc>
        <w:tc>
          <w:tcPr>
            <w:tcW w:w="709" w:type="dxa"/>
            <w:tcBorders>
              <w:top w:val="single" w:sz="4" w:space="0" w:color="FFFFFF" w:themeColor="background1"/>
            </w:tcBorders>
            <w:shd w:val="clear" w:color="auto" w:fill="auto"/>
            <w:vAlign w:val="center"/>
          </w:tcPr>
          <w:p w14:paraId="2CACC42A" w14:textId="77777777" w:rsidR="00BC572C" w:rsidRPr="0082076D" w:rsidRDefault="00BC572C" w:rsidP="00A85291">
            <w:pPr>
              <w:jc w:val="center"/>
              <w:rPr>
                <w:rFonts w:ascii="Tahoma" w:hAnsi="Tahoma" w:cs="Tahoma"/>
                <w:color w:val="004990"/>
                <w:sz w:val="18"/>
                <w:szCs w:val="18"/>
                <w:lang w:eastAsia="es-BO"/>
              </w:rPr>
            </w:pPr>
          </w:p>
        </w:tc>
        <w:tc>
          <w:tcPr>
            <w:tcW w:w="709" w:type="dxa"/>
            <w:tcBorders>
              <w:top w:val="single" w:sz="4" w:space="0" w:color="FFFFFF" w:themeColor="background1"/>
            </w:tcBorders>
            <w:shd w:val="clear" w:color="auto" w:fill="auto"/>
            <w:vAlign w:val="center"/>
          </w:tcPr>
          <w:p w14:paraId="7AEE5114" w14:textId="77777777" w:rsidR="00BC572C" w:rsidRPr="0082076D" w:rsidRDefault="00BC572C" w:rsidP="00A85291">
            <w:pPr>
              <w:jc w:val="center"/>
              <w:rPr>
                <w:rFonts w:ascii="Tahoma" w:hAnsi="Tahoma" w:cs="Tahoma"/>
                <w:color w:val="004990"/>
                <w:sz w:val="18"/>
                <w:szCs w:val="18"/>
                <w:lang w:eastAsia="es-BO"/>
              </w:rPr>
            </w:pPr>
            <w:r w:rsidRPr="0082076D">
              <w:rPr>
                <w:rFonts w:ascii="Tahoma" w:hAnsi="Tahoma" w:cs="Tahoma"/>
                <w:color w:val="004990"/>
                <w:sz w:val="18"/>
                <w:szCs w:val="18"/>
              </w:rPr>
              <w:fldChar w:fldCharType="begin">
                <w:ffData>
                  <w:name w:val="Casilla1"/>
                  <w:enabled/>
                  <w:calcOnExit w:val="0"/>
                  <w:checkBox>
                    <w:sizeAuto/>
                    <w:default w:val="1"/>
                  </w:checkBox>
                </w:ffData>
              </w:fldChar>
            </w:r>
            <w:r w:rsidRPr="0082076D">
              <w:rPr>
                <w:rFonts w:ascii="Tahoma" w:hAnsi="Tahoma" w:cs="Tahoma"/>
                <w:color w:val="004990"/>
                <w:sz w:val="18"/>
                <w:szCs w:val="18"/>
              </w:rPr>
              <w:instrText xml:space="preserve"> FORMCHECKBOX </w:instrText>
            </w:r>
            <w:r w:rsidR="00407E50">
              <w:rPr>
                <w:rFonts w:ascii="Tahoma" w:hAnsi="Tahoma" w:cs="Tahoma"/>
                <w:color w:val="004990"/>
                <w:sz w:val="18"/>
                <w:szCs w:val="18"/>
              </w:rPr>
            </w:r>
            <w:r w:rsidR="00407E50">
              <w:rPr>
                <w:rFonts w:ascii="Tahoma" w:hAnsi="Tahoma" w:cs="Tahoma"/>
                <w:color w:val="004990"/>
                <w:sz w:val="18"/>
                <w:szCs w:val="18"/>
              </w:rPr>
              <w:fldChar w:fldCharType="separate"/>
            </w:r>
            <w:r w:rsidRPr="0082076D">
              <w:rPr>
                <w:rFonts w:ascii="Tahoma" w:hAnsi="Tahoma" w:cs="Tahoma"/>
                <w:color w:val="004990"/>
                <w:sz w:val="18"/>
                <w:szCs w:val="18"/>
              </w:rPr>
              <w:fldChar w:fldCharType="end"/>
            </w:r>
          </w:p>
        </w:tc>
        <w:tc>
          <w:tcPr>
            <w:tcW w:w="850" w:type="dxa"/>
            <w:tcBorders>
              <w:top w:val="single" w:sz="4" w:space="0" w:color="FFFFFF" w:themeColor="background1"/>
            </w:tcBorders>
            <w:shd w:val="clear" w:color="auto" w:fill="auto"/>
            <w:vAlign w:val="center"/>
          </w:tcPr>
          <w:p w14:paraId="23A95398" w14:textId="77777777" w:rsidR="00BC572C" w:rsidRPr="009C2DE5" w:rsidRDefault="00BC572C" w:rsidP="00A85291">
            <w:pPr>
              <w:jc w:val="center"/>
              <w:rPr>
                <w:rFonts w:ascii="Tahoma" w:hAnsi="Tahoma" w:cs="Tahoma"/>
                <w:b/>
                <w:bCs/>
                <w:color w:val="004990"/>
                <w:sz w:val="18"/>
                <w:szCs w:val="18"/>
                <w:lang w:eastAsia="es-BO"/>
              </w:rPr>
            </w:pPr>
            <w:r w:rsidRPr="009C2DE5">
              <w:rPr>
                <w:rFonts w:ascii="Tahoma" w:hAnsi="Tahoma" w:cs="Tahoma"/>
                <w:b/>
                <w:bCs/>
                <w:color w:val="004990"/>
                <w:sz w:val="18"/>
                <w:szCs w:val="18"/>
                <w:lang w:eastAsia="es-BO"/>
              </w:rPr>
              <w:t> </w:t>
            </w:r>
          </w:p>
        </w:tc>
        <w:tc>
          <w:tcPr>
            <w:tcW w:w="851" w:type="dxa"/>
            <w:tcBorders>
              <w:top w:val="single" w:sz="4" w:space="0" w:color="FFFFFF" w:themeColor="background1"/>
            </w:tcBorders>
            <w:shd w:val="clear" w:color="auto" w:fill="auto"/>
            <w:vAlign w:val="center"/>
          </w:tcPr>
          <w:p w14:paraId="31F8B447" w14:textId="77777777" w:rsidR="00BC572C" w:rsidRPr="009C2DE5" w:rsidRDefault="00BC572C" w:rsidP="00A85291">
            <w:pPr>
              <w:jc w:val="center"/>
              <w:rPr>
                <w:rFonts w:ascii="Tahoma" w:hAnsi="Tahoma" w:cs="Tahoma"/>
                <w:b/>
                <w:bCs/>
                <w:color w:val="004990"/>
                <w:sz w:val="18"/>
                <w:szCs w:val="18"/>
                <w:lang w:eastAsia="es-BO"/>
              </w:rPr>
            </w:pPr>
            <w:r w:rsidRPr="0082076D">
              <w:rPr>
                <w:rFonts w:ascii="Tahoma" w:hAnsi="Tahoma" w:cs="Tahoma"/>
                <w:color w:val="004990"/>
                <w:sz w:val="18"/>
                <w:szCs w:val="18"/>
                <w:lang w:val="es-BO" w:eastAsia="es-BO"/>
              </w:rPr>
              <w:t>---</w:t>
            </w:r>
          </w:p>
        </w:tc>
        <w:tc>
          <w:tcPr>
            <w:tcW w:w="1134" w:type="dxa"/>
            <w:shd w:val="clear" w:color="auto" w:fill="auto"/>
            <w:vAlign w:val="center"/>
          </w:tcPr>
          <w:p w14:paraId="2D28DB44" w14:textId="77777777" w:rsidR="00BC572C" w:rsidRPr="009C2DE5" w:rsidRDefault="00BC572C" w:rsidP="00A85291">
            <w:pPr>
              <w:jc w:val="center"/>
              <w:rPr>
                <w:rFonts w:ascii="Tahoma" w:hAnsi="Tahoma" w:cs="Tahoma"/>
                <w:b/>
                <w:bCs/>
                <w:color w:val="004990"/>
                <w:sz w:val="18"/>
                <w:szCs w:val="18"/>
                <w:lang w:eastAsia="es-BO"/>
              </w:rPr>
            </w:pPr>
            <w:r w:rsidRPr="009C2DE5">
              <w:rPr>
                <w:rFonts w:ascii="Tahoma" w:hAnsi="Tahoma" w:cs="Tahoma"/>
                <w:b/>
                <w:bCs/>
                <w:color w:val="004990"/>
                <w:sz w:val="18"/>
                <w:szCs w:val="18"/>
                <w:lang w:eastAsia="es-BO"/>
              </w:rPr>
              <w:t> </w:t>
            </w:r>
          </w:p>
        </w:tc>
      </w:tr>
      <w:tr w:rsidR="00500551" w:rsidRPr="009C2DE5" w14:paraId="3CA6C538" w14:textId="77777777" w:rsidTr="00E32946">
        <w:trPr>
          <w:trHeight w:val="315"/>
        </w:trPr>
        <w:tc>
          <w:tcPr>
            <w:tcW w:w="426" w:type="dxa"/>
            <w:tcBorders>
              <w:top w:val="single" w:sz="4" w:space="0" w:color="FFFFFF" w:themeColor="background1"/>
            </w:tcBorders>
            <w:vAlign w:val="center"/>
          </w:tcPr>
          <w:p w14:paraId="56D046AD" w14:textId="6E4DEBA5" w:rsidR="00500551" w:rsidRPr="009C2DE5" w:rsidRDefault="00500551" w:rsidP="00500551">
            <w:pPr>
              <w:jc w:val="center"/>
              <w:rPr>
                <w:color w:val="004990"/>
              </w:rPr>
            </w:pPr>
            <w:r>
              <w:rPr>
                <w:color w:val="004990"/>
              </w:rPr>
              <w:t>2</w:t>
            </w:r>
          </w:p>
        </w:tc>
        <w:tc>
          <w:tcPr>
            <w:tcW w:w="5103" w:type="dxa"/>
            <w:tcBorders>
              <w:top w:val="single" w:sz="4" w:space="0" w:color="FFFFFF" w:themeColor="background1"/>
            </w:tcBorders>
            <w:shd w:val="clear" w:color="auto" w:fill="auto"/>
            <w:vAlign w:val="center"/>
          </w:tcPr>
          <w:p w14:paraId="0F34403B" w14:textId="63653CEB" w:rsidR="00500551" w:rsidRPr="0082076D" w:rsidRDefault="00500551" w:rsidP="00500551">
            <w:pPr>
              <w:jc w:val="both"/>
              <w:rPr>
                <w:rFonts w:ascii="Tahoma" w:hAnsi="Tahoma" w:cs="Tahoma"/>
                <w:color w:val="004990"/>
                <w:sz w:val="18"/>
              </w:rPr>
            </w:pPr>
            <w:r>
              <w:rPr>
                <w:rFonts w:ascii="Tahoma" w:hAnsi="Tahoma" w:cs="Tahoma"/>
                <w:color w:val="004990"/>
                <w:sz w:val="18"/>
              </w:rPr>
              <w:t>Otros Servicios de Valor Agregado como herramienta de apoyo al servicio de atención de siniestros</w:t>
            </w:r>
          </w:p>
        </w:tc>
        <w:tc>
          <w:tcPr>
            <w:tcW w:w="709" w:type="dxa"/>
            <w:tcBorders>
              <w:top w:val="single" w:sz="4" w:space="0" w:color="FFFFFF" w:themeColor="background1"/>
            </w:tcBorders>
            <w:shd w:val="clear" w:color="auto" w:fill="auto"/>
            <w:vAlign w:val="center"/>
          </w:tcPr>
          <w:p w14:paraId="6290C1B1" w14:textId="77777777" w:rsidR="00500551" w:rsidRPr="0082076D" w:rsidRDefault="00500551" w:rsidP="00E32946">
            <w:pPr>
              <w:jc w:val="center"/>
              <w:rPr>
                <w:rFonts w:ascii="Tahoma" w:hAnsi="Tahoma" w:cs="Tahoma"/>
                <w:color w:val="004990"/>
                <w:sz w:val="18"/>
                <w:szCs w:val="18"/>
                <w:lang w:eastAsia="es-BO"/>
              </w:rPr>
            </w:pPr>
          </w:p>
        </w:tc>
        <w:tc>
          <w:tcPr>
            <w:tcW w:w="709" w:type="dxa"/>
            <w:tcBorders>
              <w:top w:val="single" w:sz="4" w:space="0" w:color="FFFFFF" w:themeColor="background1"/>
            </w:tcBorders>
            <w:shd w:val="clear" w:color="auto" w:fill="auto"/>
            <w:vAlign w:val="center"/>
          </w:tcPr>
          <w:p w14:paraId="66638E39" w14:textId="77777777" w:rsidR="00500551" w:rsidRPr="0082076D" w:rsidRDefault="00500551" w:rsidP="00E32946">
            <w:pPr>
              <w:jc w:val="center"/>
              <w:rPr>
                <w:rFonts w:ascii="Tahoma" w:hAnsi="Tahoma" w:cs="Tahoma"/>
                <w:color w:val="004990"/>
                <w:sz w:val="18"/>
                <w:szCs w:val="18"/>
                <w:lang w:eastAsia="es-BO"/>
              </w:rPr>
            </w:pPr>
            <w:r w:rsidRPr="0082076D">
              <w:rPr>
                <w:rFonts w:ascii="Tahoma" w:hAnsi="Tahoma" w:cs="Tahoma"/>
                <w:color w:val="004990"/>
                <w:sz w:val="18"/>
                <w:szCs w:val="18"/>
              </w:rPr>
              <w:fldChar w:fldCharType="begin">
                <w:ffData>
                  <w:name w:val="Casilla1"/>
                  <w:enabled/>
                  <w:calcOnExit w:val="0"/>
                  <w:checkBox>
                    <w:sizeAuto/>
                    <w:default w:val="1"/>
                  </w:checkBox>
                </w:ffData>
              </w:fldChar>
            </w:r>
            <w:r w:rsidRPr="0082076D">
              <w:rPr>
                <w:rFonts w:ascii="Tahoma" w:hAnsi="Tahoma" w:cs="Tahoma"/>
                <w:color w:val="004990"/>
                <w:sz w:val="18"/>
                <w:szCs w:val="18"/>
              </w:rPr>
              <w:instrText xml:space="preserve"> FORMCHECKBOX </w:instrText>
            </w:r>
            <w:r w:rsidR="00407E50">
              <w:rPr>
                <w:rFonts w:ascii="Tahoma" w:hAnsi="Tahoma" w:cs="Tahoma"/>
                <w:color w:val="004990"/>
                <w:sz w:val="18"/>
                <w:szCs w:val="18"/>
              </w:rPr>
            </w:r>
            <w:r w:rsidR="00407E50">
              <w:rPr>
                <w:rFonts w:ascii="Tahoma" w:hAnsi="Tahoma" w:cs="Tahoma"/>
                <w:color w:val="004990"/>
                <w:sz w:val="18"/>
                <w:szCs w:val="18"/>
              </w:rPr>
              <w:fldChar w:fldCharType="separate"/>
            </w:r>
            <w:r w:rsidRPr="0082076D">
              <w:rPr>
                <w:rFonts w:ascii="Tahoma" w:hAnsi="Tahoma" w:cs="Tahoma"/>
                <w:color w:val="004990"/>
                <w:sz w:val="18"/>
                <w:szCs w:val="18"/>
              </w:rPr>
              <w:fldChar w:fldCharType="end"/>
            </w:r>
          </w:p>
        </w:tc>
        <w:tc>
          <w:tcPr>
            <w:tcW w:w="850" w:type="dxa"/>
            <w:tcBorders>
              <w:top w:val="single" w:sz="4" w:space="0" w:color="FFFFFF" w:themeColor="background1"/>
            </w:tcBorders>
            <w:shd w:val="clear" w:color="auto" w:fill="auto"/>
            <w:vAlign w:val="center"/>
          </w:tcPr>
          <w:p w14:paraId="14540244" w14:textId="77777777" w:rsidR="00500551" w:rsidRPr="009C2DE5" w:rsidRDefault="00500551" w:rsidP="00E32946">
            <w:pPr>
              <w:jc w:val="center"/>
              <w:rPr>
                <w:rFonts w:ascii="Tahoma" w:hAnsi="Tahoma" w:cs="Tahoma"/>
                <w:b/>
                <w:bCs/>
                <w:color w:val="004990"/>
                <w:sz w:val="18"/>
                <w:szCs w:val="18"/>
                <w:lang w:eastAsia="es-BO"/>
              </w:rPr>
            </w:pPr>
            <w:r w:rsidRPr="009C2DE5">
              <w:rPr>
                <w:rFonts w:ascii="Tahoma" w:hAnsi="Tahoma" w:cs="Tahoma"/>
                <w:b/>
                <w:bCs/>
                <w:color w:val="004990"/>
                <w:sz w:val="18"/>
                <w:szCs w:val="18"/>
                <w:lang w:eastAsia="es-BO"/>
              </w:rPr>
              <w:t> </w:t>
            </w:r>
          </w:p>
        </w:tc>
        <w:tc>
          <w:tcPr>
            <w:tcW w:w="851" w:type="dxa"/>
            <w:tcBorders>
              <w:top w:val="single" w:sz="4" w:space="0" w:color="FFFFFF" w:themeColor="background1"/>
            </w:tcBorders>
            <w:shd w:val="clear" w:color="auto" w:fill="auto"/>
            <w:vAlign w:val="center"/>
          </w:tcPr>
          <w:p w14:paraId="75E7B135" w14:textId="77777777" w:rsidR="00500551" w:rsidRPr="009C2DE5" w:rsidRDefault="00500551" w:rsidP="00E32946">
            <w:pPr>
              <w:jc w:val="center"/>
              <w:rPr>
                <w:rFonts w:ascii="Tahoma" w:hAnsi="Tahoma" w:cs="Tahoma"/>
                <w:b/>
                <w:bCs/>
                <w:color w:val="004990"/>
                <w:sz w:val="18"/>
                <w:szCs w:val="18"/>
                <w:lang w:eastAsia="es-BO"/>
              </w:rPr>
            </w:pPr>
            <w:r w:rsidRPr="0082076D">
              <w:rPr>
                <w:rFonts w:ascii="Tahoma" w:hAnsi="Tahoma" w:cs="Tahoma"/>
                <w:color w:val="004990"/>
                <w:sz w:val="18"/>
                <w:szCs w:val="18"/>
                <w:lang w:val="es-BO" w:eastAsia="es-BO"/>
              </w:rPr>
              <w:t>---</w:t>
            </w:r>
          </w:p>
        </w:tc>
        <w:tc>
          <w:tcPr>
            <w:tcW w:w="1134" w:type="dxa"/>
            <w:shd w:val="clear" w:color="auto" w:fill="auto"/>
            <w:vAlign w:val="center"/>
          </w:tcPr>
          <w:p w14:paraId="54863B88" w14:textId="77777777" w:rsidR="00500551" w:rsidRPr="009C2DE5" w:rsidRDefault="00500551" w:rsidP="00E32946">
            <w:pPr>
              <w:jc w:val="center"/>
              <w:rPr>
                <w:rFonts w:ascii="Tahoma" w:hAnsi="Tahoma" w:cs="Tahoma"/>
                <w:b/>
                <w:bCs/>
                <w:color w:val="004990"/>
                <w:sz w:val="18"/>
                <w:szCs w:val="18"/>
                <w:lang w:eastAsia="es-BO"/>
              </w:rPr>
            </w:pPr>
            <w:r w:rsidRPr="009C2DE5">
              <w:rPr>
                <w:rFonts w:ascii="Tahoma" w:hAnsi="Tahoma" w:cs="Tahoma"/>
                <w:b/>
                <w:bCs/>
                <w:color w:val="004990"/>
                <w:sz w:val="18"/>
                <w:szCs w:val="18"/>
                <w:lang w:eastAsia="es-BO"/>
              </w:rPr>
              <w:t> </w:t>
            </w:r>
          </w:p>
        </w:tc>
      </w:tr>
    </w:tbl>
    <w:p w14:paraId="5DFF265C" w14:textId="77777777" w:rsidR="00BC572C" w:rsidRDefault="00BC572C" w:rsidP="00BC572C">
      <w:pPr>
        <w:rPr>
          <w:color w:val="004990"/>
          <w:sz w:val="20"/>
          <w:szCs w:val="20"/>
          <w:lang w:val="es-BO"/>
        </w:rPr>
      </w:pPr>
    </w:p>
    <w:p w14:paraId="206F9288" w14:textId="77777777" w:rsidR="00A72FED" w:rsidRDefault="00A72FED" w:rsidP="00393ED2">
      <w:pPr>
        <w:rPr>
          <w:color w:val="004990"/>
          <w:sz w:val="20"/>
          <w:szCs w:val="20"/>
          <w:lang w:val="es-BO"/>
        </w:rPr>
      </w:pPr>
    </w:p>
    <w:p w14:paraId="73552F97" w14:textId="77777777" w:rsidR="00393ED2" w:rsidRPr="009C2DE5" w:rsidRDefault="00393ED2" w:rsidP="00393ED2">
      <w:pPr>
        <w:pStyle w:val="TITULOS"/>
        <w:numPr>
          <w:ilvl w:val="0"/>
          <w:numId w:val="41"/>
        </w:numPr>
        <w:spacing w:after="0"/>
        <w:ind w:left="426" w:hanging="426"/>
        <w:jc w:val="both"/>
        <w:rPr>
          <w:rFonts w:ascii="Tahoma" w:hAnsi="Tahoma" w:cs="Tahoma"/>
          <w:color w:val="004990"/>
          <w:sz w:val="22"/>
          <w:szCs w:val="22"/>
        </w:rPr>
      </w:pPr>
      <w:r w:rsidRPr="009C2DE5">
        <w:rPr>
          <w:rFonts w:ascii="Tahoma" w:hAnsi="Tahoma" w:cs="Tahoma"/>
          <w:color w:val="004990"/>
          <w:sz w:val="22"/>
          <w:szCs w:val="22"/>
        </w:rPr>
        <w:t>CUADRO DE CALIFICACIÓN RESUMEN DE CRITERIOS MANDATORIOS Y CALIFICABLES</w:t>
      </w:r>
    </w:p>
    <w:p w14:paraId="260F98F0" w14:textId="77777777" w:rsidR="00393ED2" w:rsidRPr="009C2DE5" w:rsidRDefault="00393ED2" w:rsidP="00393ED2">
      <w:pPr>
        <w:rPr>
          <w:color w:val="004990"/>
          <w:lang w:val="es-BO"/>
        </w:rPr>
      </w:pPr>
    </w:p>
    <w:p w14:paraId="3F6AE403" w14:textId="77777777" w:rsidR="00393ED2" w:rsidRPr="009C2DE5" w:rsidRDefault="00393ED2" w:rsidP="00393ED2">
      <w:pPr>
        <w:rPr>
          <w:rFonts w:ascii="Tahoma" w:hAnsi="Tahoma" w:cs="Tahoma"/>
          <w:color w:val="004990"/>
          <w:sz w:val="12"/>
          <w:lang w:val="pt-BR"/>
        </w:rPr>
      </w:pPr>
    </w:p>
    <w:tbl>
      <w:tblPr>
        <w:tblW w:w="8780" w:type="dxa"/>
        <w:jc w:val="center"/>
        <w:tblLayout w:type="fixed"/>
        <w:tblCellMar>
          <w:left w:w="70" w:type="dxa"/>
          <w:right w:w="70" w:type="dxa"/>
        </w:tblCellMar>
        <w:tblLook w:val="04A0" w:firstRow="1" w:lastRow="0" w:firstColumn="1" w:lastColumn="0" w:noHBand="0" w:noVBand="1"/>
      </w:tblPr>
      <w:tblGrid>
        <w:gridCol w:w="481"/>
        <w:gridCol w:w="6617"/>
        <w:gridCol w:w="7"/>
        <w:gridCol w:w="1675"/>
      </w:tblGrid>
      <w:tr w:rsidR="00393ED2" w:rsidRPr="009C2DE5" w14:paraId="7958FD21" w14:textId="77777777" w:rsidTr="00BE7D3A">
        <w:trPr>
          <w:trHeight w:val="409"/>
          <w:jc w:val="center"/>
        </w:trPr>
        <w:tc>
          <w:tcPr>
            <w:tcW w:w="481" w:type="dxa"/>
            <w:tcBorders>
              <w:top w:val="single" w:sz="4" w:space="0" w:color="004990"/>
              <w:left w:val="single" w:sz="4" w:space="0" w:color="004990"/>
              <w:bottom w:val="single" w:sz="4" w:space="0" w:color="FFFFFF" w:themeColor="background1"/>
              <w:right w:val="single" w:sz="4" w:space="0" w:color="FFFFFF" w:themeColor="background1"/>
            </w:tcBorders>
            <w:shd w:val="clear" w:color="auto" w:fill="004990"/>
            <w:vAlign w:val="center"/>
            <w:hideMark/>
          </w:tcPr>
          <w:p w14:paraId="02BA231B" w14:textId="77777777" w:rsidR="00393ED2" w:rsidRPr="00090EA2" w:rsidRDefault="00393ED2" w:rsidP="00BE7D3A">
            <w:pPr>
              <w:jc w:val="center"/>
              <w:rPr>
                <w:rFonts w:ascii="Tahoma" w:hAnsi="Tahoma" w:cs="Tahoma"/>
                <w:b/>
                <w:bCs/>
                <w:color w:val="FFFFFF" w:themeColor="background1"/>
                <w:sz w:val="20"/>
                <w:szCs w:val="20"/>
                <w:lang w:val="es-BO" w:eastAsia="es-BO"/>
              </w:rPr>
            </w:pPr>
            <w:r w:rsidRPr="00090EA2">
              <w:rPr>
                <w:rFonts w:ascii="Tahoma" w:hAnsi="Tahoma" w:cs="Tahoma"/>
                <w:b/>
                <w:bCs/>
                <w:color w:val="FFFFFF" w:themeColor="background1"/>
                <w:sz w:val="20"/>
                <w:szCs w:val="20"/>
                <w:lang w:val="es-BO" w:eastAsia="es-BO"/>
              </w:rPr>
              <w:t>No.</w:t>
            </w:r>
          </w:p>
        </w:tc>
        <w:tc>
          <w:tcPr>
            <w:tcW w:w="6617" w:type="dxa"/>
            <w:tcBorders>
              <w:top w:val="single" w:sz="4" w:space="0" w:color="004990"/>
              <w:left w:val="single" w:sz="4" w:space="0" w:color="FFFFFF" w:themeColor="background1"/>
              <w:bottom w:val="single" w:sz="4" w:space="0" w:color="FFFFFF" w:themeColor="background1"/>
              <w:right w:val="single" w:sz="4" w:space="0" w:color="FFFFFF" w:themeColor="background1"/>
            </w:tcBorders>
            <w:shd w:val="clear" w:color="auto" w:fill="004990"/>
            <w:vAlign w:val="center"/>
            <w:hideMark/>
          </w:tcPr>
          <w:p w14:paraId="39E17862" w14:textId="77777777" w:rsidR="00393ED2" w:rsidRPr="00090EA2" w:rsidRDefault="00393ED2" w:rsidP="00BE7D3A">
            <w:pPr>
              <w:jc w:val="center"/>
              <w:rPr>
                <w:rFonts w:ascii="Tahoma" w:hAnsi="Tahoma" w:cs="Tahoma"/>
                <w:b/>
                <w:bCs/>
                <w:color w:val="FFFFFF" w:themeColor="background1"/>
                <w:sz w:val="20"/>
                <w:szCs w:val="20"/>
                <w:lang w:val="es-BO" w:eastAsia="es-BO"/>
              </w:rPr>
            </w:pPr>
            <w:r w:rsidRPr="00090EA2">
              <w:rPr>
                <w:rFonts w:ascii="Tahoma" w:hAnsi="Tahoma" w:cs="Tahoma"/>
                <w:b/>
                <w:bCs/>
                <w:color w:val="FFFFFF" w:themeColor="background1"/>
                <w:sz w:val="20"/>
                <w:szCs w:val="20"/>
                <w:lang w:val="es-BO" w:eastAsia="es-BO"/>
              </w:rPr>
              <w:t>CRITERIOS MANDATORIOS</w:t>
            </w:r>
          </w:p>
        </w:tc>
        <w:tc>
          <w:tcPr>
            <w:tcW w:w="1682" w:type="dxa"/>
            <w:gridSpan w:val="2"/>
            <w:tcBorders>
              <w:top w:val="single" w:sz="4" w:space="0" w:color="004990"/>
              <w:left w:val="single" w:sz="4" w:space="0" w:color="FFFFFF" w:themeColor="background1"/>
              <w:bottom w:val="single" w:sz="4" w:space="0" w:color="FFFFFF" w:themeColor="background1"/>
              <w:right w:val="single" w:sz="4" w:space="0" w:color="004990"/>
            </w:tcBorders>
            <w:shd w:val="clear" w:color="auto" w:fill="004990"/>
            <w:vAlign w:val="center"/>
            <w:hideMark/>
          </w:tcPr>
          <w:p w14:paraId="19D41C93" w14:textId="77777777" w:rsidR="00393ED2" w:rsidRPr="00090EA2" w:rsidRDefault="00393ED2" w:rsidP="00BE7D3A">
            <w:pPr>
              <w:jc w:val="center"/>
              <w:rPr>
                <w:rFonts w:ascii="Tahoma" w:hAnsi="Tahoma" w:cs="Tahoma"/>
                <w:b/>
                <w:bCs/>
                <w:color w:val="FFFFFF" w:themeColor="background1"/>
                <w:sz w:val="20"/>
                <w:szCs w:val="20"/>
                <w:lang w:val="es-BO" w:eastAsia="es-BO"/>
              </w:rPr>
            </w:pPr>
            <w:r w:rsidRPr="00090EA2">
              <w:rPr>
                <w:rFonts w:ascii="Tahoma" w:hAnsi="Tahoma" w:cs="Tahoma"/>
                <w:b/>
                <w:bCs/>
                <w:color w:val="FFFFFF" w:themeColor="background1"/>
                <w:sz w:val="20"/>
                <w:szCs w:val="20"/>
                <w:lang w:val="es-BO" w:eastAsia="es-BO"/>
              </w:rPr>
              <w:t>PONDERACIÓN SOBRE (70%)</w:t>
            </w:r>
          </w:p>
        </w:tc>
      </w:tr>
      <w:tr w:rsidR="00393ED2" w:rsidRPr="009C2DE5" w14:paraId="7A4D99DE" w14:textId="77777777" w:rsidTr="00BE7D3A">
        <w:trPr>
          <w:trHeight w:val="315"/>
          <w:jc w:val="center"/>
        </w:trPr>
        <w:tc>
          <w:tcPr>
            <w:tcW w:w="481" w:type="dxa"/>
            <w:tcBorders>
              <w:top w:val="single" w:sz="4" w:space="0" w:color="FFFFFF" w:themeColor="background1"/>
              <w:left w:val="single" w:sz="4" w:space="0" w:color="004990"/>
              <w:bottom w:val="single" w:sz="8" w:space="0" w:color="004990"/>
              <w:right w:val="single" w:sz="8" w:space="0" w:color="004990"/>
            </w:tcBorders>
            <w:shd w:val="clear" w:color="auto" w:fill="auto"/>
            <w:noWrap/>
            <w:vAlign w:val="bottom"/>
            <w:hideMark/>
          </w:tcPr>
          <w:p w14:paraId="65F3D100" w14:textId="77777777" w:rsidR="00393ED2" w:rsidRPr="009C2DE5" w:rsidRDefault="00393ED2" w:rsidP="00BE7D3A">
            <w:pPr>
              <w:jc w:val="center"/>
              <w:rPr>
                <w:rFonts w:ascii="Tahoma" w:hAnsi="Tahoma" w:cs="Tahoma"/>
                <w:color w:val="004990"/>
                <w:sz w:val="20"/>
                <w:szCs w:val="20"/>
                <w:lang w:val="es-BO" w:eastAsia="es-BO"/>
              </w:rPr>
            </w:pPr>
            <w:r w:rsidRPr="009C2DE5">
              <w:rPr>
                <w:rFonts w:ascii="Tahoma" w:hAnsi="Tahoma" w:cs="Tahoma"/>
                <w:color w:val="004990"/>
                <w:sz w:val="20"/>
                <w:szCs w:val="20"/>
                <w:lang w:val="es-BO" w:eastAsia="es-BO"/>
              </w:rPr>
              <w:t>1</w:t>
            </w:r>
          </w:p>
        </w:tc>
        <w:tc>
          <w:tcPr>
            <w:tcW w:w="6617" w:type="dxa"/>
            <w:tcBorders>
              <w:top w:val="single" w:sz="4" w:space="0" w:color="FFFFFF" w:themeColor="background1"/>
              <w:left w:val="single" w:sz="8" w:space="0" w:color="004990"/>
              <w:bottom w:val="single" w:sz="8" w:space="0" w:color="004990"/>
              <w:right w:val="single" w:sz="8" w:space="0" w:color="004990"/>
            </w:tcBorders>
            <w:shd w:val="clear" w:color="000000" w:fill="FFFFFF"/>
            <w:vAlign w:val="center"/>
            <w:hideMark/>
          </w:tcPr>
          <w:p w14:paraId="55A5CA23" w14:textId="77777777" w:rsidR="00393ED2" w:rsidRPr="009C2DE5" w:rsidRDefault="00652C50" w:rsidP="00652C50">
            <w:pPr>
              <w:rPr>
                <w:rFonts w:ascii="Tahoma" w:hAnsi="Tahoma" w:cs="Tahoma"/>
                <w:color w:val="004990"/>
                <w:sz w:val="20"/>
                <w:szCs w:val="20"/>
                <w:lang w:val="es-BO" w:eastAsia="es-BO"/>
              </w:rPr>
            </w:pPr>
            <w:r>
              <w:rPr>
                <w:rFonts w:ascii="Tahoma" w:hAnsi="Tahoma" w:cs="Tahoma"/>
                <w:color w:val="004990"/>
                <w:sz w:val="20"/>
                <w:szCs w:val="20"/>
                <w:lang w:val="es-BO" w:eastAsia="es-BO"/>
              </w:rPr>
              <w:t xml:space="preserve"> Caracteristicas Tecnicas Generales y Espe</w:t>
            </w:r>
            <w:r w:rsidR="00727E71">
              <w:rPr>
                <w:rFonts w:ascii="Tahoma" w:hAnsi="Tahoma" w:cs="Tahoma"/>
                <w:color w:val="004990"/>
                <w:sz w:val="20"/>
                <w:szCs w:val="20"/>
                <w:lang w:val="es-BO" w:eastAsia="es-BO"/>
              </w:rPr>
              <w:t>cificas (Por cada Poliza)</w:t>
            </w:r>
          </w:p>
        </w:tc>
        <w:tc>
          <w:tcPr>
            <w:tcW w:w="1682" w:type="dxa"/>
            <w:gridSpan w:val="2"/>
            <w:tcBorders>
              <w:top w:val="single" w:sz="4" w:space="0" w:color="FFFFFF" w:themeColor="background1"/>
              <w:left w:val="single" w:sz="8" w:space="0" w:color="004990"/>
              <w:bottom w:val="single" w:sz="8" w:space="0" w:color="004990"/>
              <w:right w:val="single" w:sz="4" w:space="0" w:color="004990"/>
            </w:tcBorders>
            <w:shd w:val="clear" w:color="auto" w:fill="auto"/>
            <w:noWrap/>
            <w:vAlign w:val="center"/>
            <w:hideMark/>
          </w:tcPr>
          <w:p w14:paraId="54487216" w14:textId="77777777" w:rsidR="00393ED2" w:rsidRPr="009C2DE5" w:rsidRDefault="00727E71" w:rsidP="00BE7D3A">
            <w:pPr>
              <w:jc w:val="center"/>
              <w:rPr>
                <w:rFonts w:ascii="Tahoma" w:hAnsi="Tahoma" w:cs="Tahoma"/>
                <w:color w:val="004990"/>
                <w:sz w:val="20"/>
                <w:szCs w:val="20"/>
                <w:lang w:val="es-BO" w:eastAsia="es-BO"/>
              </w:rPr>
            </w:pPr>
            <w:r>
              <w:rPr>
                <w:rFonts w:ascii="Tahoma" w:hAnsi="Tahoma" w:cs="Tahoma"/>
                <w:color w:val="004990"/>
                <w:sz w:val="20"/>
                <w:szCs w:val="20"/>
                <w:lang w:val="es-BO" w:eastAsia="es-BO"/>
              </w:rPr>
              <w:t>Cumple / No Cumple</w:t>
            </w:r>
          </w:p>
        </w:tc>
      </w:tr>
      <w:tr w:rsidR="00A72FED" w:rsidRPr="009C2DE5" w14:paraId="03D62A0B" w14:textId="77777777" w:rsidTr="00BE7D3A">
        <w:trPr>
          <w:trHeight w:val="315"/>
          <w:jc w:val="center"/>
        </w:trPr>
        <w:tc>
          <w:tcPr>
            <w:tcW w:w="481" w:type="dxa"/>
            <w:tcBorders>
              <w:top w:val="single" w:sz="8" w:space="0" w:color="004990"/>
              <w:left w:val="single" w:sz="4" w:space="0" w:color="004990"/>
              <w:bottom w:val="single" w:sz="8" w:space="0" w:color="004990"/>
              <w:right w:val="single" w:sz="8" w:space="0" w:color="004990"/>
            </w:tcBorders>
            <w:shd w:val="clear" w:color="auto" w:fill="auto"/>
            <w:noWrap/>
            <w:vAlign w:val="bottom"/>
          </w:tcPr>
          <w:p w14:paraId="0E14DEB9" w14:textId="77777777" w:rsidR="00A72FED" w:rsidRPr="009C2DE5" w:rsidRDefault="00A72FED" w:rsidP="00BE7D3A">
            <w:pPr>
              <w:jc w:val="center"/>
              <w:rPr>
                <w:rFonts w:ascii="Tahoma" w:hAnsi="Tahoma" w:cs="Tahoma"/>
                <w:color w:val="004990"/>
                <w:sz w:val="20"/>
                <w:szCs w:val="20"/>
                <w:lang w:val="es-BO" w:eastAsia="es-BO"/>
              </w:rPr>
            </w:pPr>
            <w:r>
              <w:rPr>
                <w:rFonts w:ascii="Tahoma" w:hAnsi="Tahoma" w:cs="Tahoma"/>
                <w:color w:val="004990"/>
                <w:sz w:val="20"/>
                <w:szCs w:val="20"/>
                <w:lang w:val="es-BO" w:eastAsia="es-BO"/>
              </w:rPr>
              <w:t>2</w:t>
            </w:r>
          </w:p>
        </w:tc>
        <w:tc>
          <w:tcPr>
            <w:tcW w:w="6617" w:type="dxa"/>
            <w:tcBorders>
              <w:top w:val="single" w:sz="8" w:space="0" w:color="004990"/>
              <w:left w:val="single" w:sz="8" w:space="0" w:color="004990"/>
              <w:bottom w:val="single" w:sz="8" w:space="0" w:color="004990"/>
              <w:right w:val="single" w:sz="8" w:space="0" w:color="004990"/>
            </w:tcBorders>
            <w:shd w:val="clear" w:color="000000" w:fill="FFFFFF"/>
            <w:vAlign w:val="center"/>
          </w:tcPr>
          <w:p w14:paraId="51B12976" w14:textId="77777777" w:rsidR="00A72FED" w:rsidRPr="009931E0" w:rsidRDefault="00A72FED" w:rsidP="00F8004E">
            <w:pPr>
              <w:rPr>
                <w:rFonts w:ascii="Tahoma" w:hAnsi="Tahoma" w:cs="Tahoma"/>
                <w:color w:val="1F497D" w:themeColor="text2"/>
                <w:sz w:val="18"/>
                <w:szCs w:val="18"/>
              </w:rPr>
            </w:pPr>
            <w:r w:rsidRPr="0082076D">
              <w:rPr>
                <w:rFonts w:ascii="Tahoma" w:hAnsi="Tahoma" w:cs="Tahoma"/>
                <w:color w:val="004990"/>
                <w:sz w:val="18"/>
              </w:rPr>
              <w:t xml:space="preserve">Experiencia específica </w:t>
            </w:r>
            <w:r w:rsidR="00F8004E">
              <w:rPr>
                <w:rFonts w:ascii="Tahoma" w:hAnsi="Tahoma" w:cs="Tahoma"/>
                <w:color w:val="004990"/>
                <w:sz w:val="18"/>
              </w:rPr>
              <w:t>del Oferente</w:t>
            </w:r>
          </w:p>
        </w:tc>
        <w:tc>
          <w:tcPr>
            <w:tcW w:w="1682" w:type="dxa"/>
            <w:gridSpan w:val="2"/>
            <w:tcBorders>
              <w:top w:val="single" w:sz="8" w:space="0" w:color="004990"/>
              <w:left w:val="single" w:sz="8" w:space="0" w:color="004990"/>
              <w:bottom w:val="single" w:sz="8" w:space="0" w:color="004990"/>
              <w:right w:val="single" w:sz="4" w:space="0" w:color="004990"/>
            </w:tcBorders>
            <w:shd w:val="clear" w:color="auto" w:fill="auto"/>
            <w:noWrap/>
            <w:vAlign w:val="center"/>
          </w:tcPr>
          <w:p w14:paraId="14906DEF" w14:textId="77777777" w:rsidR="00A72FED" w:rsidRPr="009C2DE5" w:rsidRDefault="00A72FED" w:rsidP="00BE7D3A">
            <w:pPr>
              <w:jc w:val="center"/>
              <w:rPr>
                <w:rFonts w:ascii="Tahoma" w:hAnsi="Tahoma" w:cs="Tahoma"/>
                <w:color w:val="004990"/>
                <w:sz w:val="20"/>
                <w:szCs w:val="20"/>
                <w:lang w:val="es-BO" w:eastAsia="es-BO"/>
              </w:rPr>
            </w:pPr>
            <w:r>
              <w:rPr>
                <w:rFonts w:ascii="Tahoma" w:hAnsi="Tahoma" w:cs="Tahoma"/>
                <w:color w:val="004990"/>
                <w:sz w:val="20"/>
                <w:szCs w:val="20"/>
                <w:lang w:val="es-BO" w:eastAsia="es-BO"/>
              </w:rPr>
              <w:t>Cumple / No Cumple</w:t>
            </w:r>
          </w:p>
        </w:tc>
      </w:tr>
      <w:tr w:rsidR="00393ED2" w:rsidRPr="009C2DE5" w14:paraId="56DB3A4A" w14:textId="77777777" w:rsidTr="00BE7D3A">
        <w:trPr>
          <w:trHeight w:val="315"/>
          <w:jc w:val="center"/>
        </w:trPr>
        <w:tc>
          <w:tcPr>
            <w:tcW w:w="481" w:type="dxa"/>
            <w:tcBorders>
              <w:top w:val="single" w:sz="8" w:space="0" w:color="004990"/>
              <w:left w:val="single" w:sz="4" w:space="0" w:color="004990"/>
              <w:bottom w:val="single" w:sz="8" w:space="0" w:color="004990"/>
              <w:right w:val="single" w:sz="8" w:space="0" w:color="004990"/>
            </w:tcBorders>
            <w:shd w:val="clear" w:color="auto" w:fill="auto"/>
            <w:noWrap/>
            <w:vAlign w:val="bottom"/>
            <w:hideMark/>
          </w:tcPr>
          <w:p w14:paraId="4A178EA9" w14:textId="77777777" w:rsidR="00393ED2" w:rsidRPr="009C2DE5" w:rsidRDefault="00A72FED" w:rsidP="00BE7D3A">
            <w:pPr>
              <w:jc w:val="center"/>
              <w:rPr>
                <w:rFonts w:ascii="Tahoma" w:hAnsi="Tahoma" w:cs="Tahoma"/>
                <w:color w:val="004990"/>
                <w:sz w:val="20"/>
                <w:szCs w:val="20"/>
                <w:lang w:val="es-BO" w:eastAsia="es-BO"/>
              </w:rPr>
            </w:pPr>
            <w:r>
              <w:rPr>
                <w:rFonts w:ascii="Tahoma" w:hAnsi="Tahoma" w:cs="Tahoma"/>
                <w:color w:val="004990"/>
                <w:sz w:val="20"/>
                <w:szCs w:val="20"/>
                <w:lang w:val="es-BO" w:eastAsia="es-BO"/>
              </w:rPr>
              <w:t>3</w:t>
            </w:r>
          </w:p>
        </w:tc>
        <w:tc>
          <w:tcPr>
            <w:tcW w:w="6617" w:type="dxa"/>
            <w:tcBorders>
              <w:top w:val="single" w:sz="8" w:space="0" w:color="004990"/>
              <w:left w:val="single" w:sz="8" w:space="0" w:color="004990"/>
              <w:bottom w:val="single" w:sz="8" w:space="0" w:color="004990"/>
              <w:right w:val="single" w:sz="8" w:space="0" w:color="004990"/>
            </w:tcBorders>
            <w:shd w:val="clear" w:color="000000" w:fill="FFFFFF"/>
            <w:vAlign w:val="center"/>
            <w:hideMark/>
          </w:tcPr>
          <w:p w14:paraId="04C8B8BF" w14:textId="5745FFA1" w:rsidR="00393ED2" w:rsidRPr="009C2DE5" w:rsidRDefault="00F8004E">
            <w:pPr>
              <w:rPr>
                <w:rFonts w:ascii="Tahoma" w:hAnsi="Tahoma" w:cs="Tahoma"/>
                <w:color w:val="004990"/>
                <w:sz w:val="20"/>
                <w:szCs w:val="20"/>
                <w:lang w:val="es-BO" w:eastAsia="es-BO"/>
              </w:rPr>
            </w:pPr>
            <w:r>
              <w:rPr>
                <w:rFonts w:ascii="Tahoma" w:hAnsi="Tahoma" w:cs="Tahoma"/>
                <w:color w:val="1F497D" w:themeColor="text2"/>
                <w:sz w:val="18"/>
                <w:szCs w:val="18"/>
              </w:rPr>
              <w:t>Certificaciones e Infor</w:t>
            </w:r>
            <w:r w:rsidR="0076093A">
              <w:rPr>
                <w:rFonts w:ascii="Tahoma" w:hAnsi="Tahoma" w:cs="Tahoma"/>
                <w:color w:val="1F497D" w:themeColor="text2"/>
                <w:sz w:val="18"/>
                <w:szCs w:val="18"/>
              </w:rPr>
              <w:t>mación</w:t>
            </w:r>
          </w:p>
        </w:tc>
        <w:tc>
          <w:tcPr>
            <w:tcW w:w="1682" w:type="dxa"/>
            <w:gridSpan w:val="2"/>
            <w:tcBorders>
              <w:top w:val="single" w:sz="8" w:space="0" w:color="004990"/>
              <w:left w:val="single" w:sz="8" w:space="0" w:color="004990"/>
              <w:bottom w:val="single" w:sz="8" w:space="0" w:color="004990"/>
              <w:right w:val="single" w:sz="4" w:space="0" w:color="004990"/>
            </w:tcBorders>
            <w:shd w:val="clear" w:color="auto" w:fill="auto"/>
            <w:noWrap/>
            <w:vAlign w:val="center"/>
            <w:hideMark/>
          </w:tcPr>
          <w:p w14:paraId="23643894" w14:textId="77777777" w:rsidR="00393ED2" w:rsidRPr="009C2DE5" w:rsidRDefault="00A72FED" w:rsidP="00BE7D3A">
            <w:pPr>
              <w:jc w:val="center"/>
              <w:rPr>
                <w:rFonts w:ascii="Tahoma" w:hAnsi="Tahoma" w:cs="Tahoma"/>
                <w:color w:val="004990"/>
                <w:sz w:val="20"/>
                <w:szCs w:val="20"/>
                <w:lang w:val="es-BO" w:eastAsia="es-BO"/>
              </w:rPr>
            </w:pPr>
            <w:r>
              <w:rPr>
                <w:rFonts w:ascii="Tahoma" w:hAnsi="Tahoma" w:cs="Tahoma"/>
                <w:color w:val="004990"/>
                <w:sz w:val="20"/>
                <w:szCs w:val="20"/>
                <w:lang w:val="es-BO" w:eastAsia="es-BO"/>
              </w:rPr>
              <w:t>Cumple / No Cumple</w:t>
            </w:r>
          </w:p>
        </w:tc>
      </w:tr>
      <w:tr w:rsidR="00393ED2" w:rsidRPr="009C2DE5" w14:paraId="11742CA7" w14:textId="77777777" w:rsidTr="00BE7D3A">
        <w:trPr>
          <w:trHeight w:val="315"/>
          <w:jc w:val="center"/>
        </w:trPr>
        <w:tc>
          <w:tcPr>
            <w:tcW w:w="7098" w:type="dxa"/>
            <w:gridSpan w:val="2"/>
            <w:tcBorders>
              <w:top w:val="single" w:sz="8" w:space="0" w:color="004990"/>
              <w:left w:val="single" w:sz="4" w:space="0" w:color="004990"/>
              <w:bottom w:val="single" w:sz="4" w:space="0" w:color="FFFFFF" w:themeColor="background1"/>
              <w:right w:val="single" w:sz="8" w:space="0" w:color="004990"/>
            </w:tcBorders>
            <w:shd w:val="clear" w:color="auto" w:fill="auto"/>
            <w:noWrap/>
            <w:vAlign w:val="center"/>
            <w:hideMark/>
          </w:tcPr>
          <w:p w14:paraId="33580F63" w14:textId="77777777" w:rsidR="00393ED2" w:rsidRPr="009C2DE5" w:rsidRDefault="00393ED2" w:rsidP="00BE7D3A">
            <w:pPr>
              <w:jc w:val="center"/>
              <w:rPr>
                <w:rFonts w:ascii="Tahoma" w:hAnsi="Tahoma" w:cs="Tahoma"/>
                <w:b/>
                <w:bCs/>
                <w:color w:val="004990"/>
                <w:sz w:val="20"/>
                <w:szCs w:val="20"/>
                <w:lang w:val="es-BO" w:eastAsia="es-BO"/>
              </w:rPr>
            </w:pPr>
            <w:r w:rsidRPr="009C2DE5">
              <w:rPr>
                <w:rFonts w:ascii="Tahoma" w:hAnsi="Tahoma" w:cs="Tahoma"/>
                <w:b/>
                <w:bCs/>
                <w:color w:val="004990"/>
                <w:sz w:val="20"/>
                <w:szCs w:val="20"/>
                <w:lang w:val="es-BO" w:eastAsia="es-BO"/>
              </w:rPr>
              <w:t>TOTAL CRITERIOS MANDATORIOS (A)</w:t>
            </w:r>
          </w:p>
        </w:tc>
        <w:tc>
          <w:tcPr>
            <w:tcW w:w="1682" w:type="dxa"/>
            <w:gridSpan w:val="2"/>
            <w:tcBorders>
              <w:top w:val="single" w:sz="8" w:space="0" w:color="004990"/>
              <w:left w:val="single" w:sz="8" w:space="0" w:color="004990"/>
              <w:bottom w:val="single" w:sz="4" w:space="0" w:color="FFFFFF" w:themeColor="background1"/>
              <w:right w:val="single" w:sz="4" w:space="0" w:color="004990"/>
            </w:tcBorders>
            <w:shd w:val="clear" w:color="auto" w:fill="auto"/>
            <w:noWrap/>
            <w:vAlign w:val="center"/>
            <w:hideMark/>
          </w:tcPr>
          <w:p w14:paraId="54530F06" w14:textId="77777777" w:rsidR="00393ED2" w:rsidRPr="009C2DE5" w:rsidRDefault="00393ED2" w:rsidP="00BE7D3A">
            <w:pPr>
              <w:jc w:val="center"/>
              <w:rPr>
                <w:rFonts w:ascii="Tahoma" w:hAnsi="Tahoma" w:cs="Tahoma"/>
                <w:b/>
                <w:bCs/>
                <w:color w:val="004990"/>
                <w:sz w:val="20"/>
                <w:szCs w:val="20"/>
                <w:lang w:val="es-BO" w:eastAsia="es-BO"/>
              </w:rPr>
            </w:pPr>
            <w:r w:rsidRPr="009C2DE5">
              <w:rPr>
                <w:rFonts w:ascii="Tahoma" w:hAnsi="Tahoma" w:cs="Tahoma"/>
                <w:b/>
                <w:bCs/>
                <w:color w:val="004990"/>
                <w:sz w:val="20"/>
                <w:szCs w:val="20"/>
                <w:lang w:val="es-BO" w:eastAsia="es-BO"/>
              </w:rPr>
              <w:t>70%</w:t>
            </w:r>
          </w:p>
        </w:tc>
      </w:tr>
      <w:tr w:rsidR="00393ED2" w:rsidRPr="009C2DE5" w14:paraId="4871766A" w14:textId="77777777" w:rsidTr="00BE7D3A">
        <w:trPr>
          <w:trHeight w:val="119"/>
          <w:jc w:val="center"/>
        </w:trPr>
        <w:tc>
          <w:tcPr>
            <w:tcW w:w="481" w:type="dxa"/>
            <w:tcBorders>
              <w:top w:val="single" w:sz="4" w:space="0" w:color="FFFFFF" w:themeColor="background1"/>
              <w:left w:val="single" w:sz="4" w:space="0" w:color="004990"/>
              <w:bottom w:val="single" w:sz="4" w:space="0" w:color="FFFFFF" w:themeColor="background1"/>
              <w:right w:val="single" w:sz="4" w:space="0" w:color="FFFFFF" w:themeColor="background1"/>
            </w:tcBorders>
            <w:shd w:val="clear" w:color="auto" w:fill="004990"/>
            <w:vAlign w:val="center"/>
            <w:hideMark/>
          </w:tcPr>
          <w:p w14:paraId="30E1C37B" w14:textId="77777777" w:rsidR="00393ED2" w:rsidRPr="00090EA2" w:rsidRDefault="00393ED2" w:rsidP="00BE7D3A">
            <w:pPr>
              <w:jc w:val="center"/>
              <w:rPr>
                <w:rFonts w:ascii="Tahoma" w:hAnsi="Tahoma" w:cs="Tahoma"/>
                <w:b/>
                <w:bCs/>
                <w:color w:val="FFFFFF" w:themeColor="background1"/>
                <w:sz w:val="20"/>
                <w:szCs w:val="20"/>
                <w:lang w:val="es-BO" w:eastAsia="es-BO"/>
              </w:rPr>
            </w:pPr>
            <w:r w:rsidRPr="00090EA2">
              <w:rPr>
                <w:rFonts w:ascii="Tahoma" w:hAnsi="Tahoma" w:cs="Tahoma"/>
                <w:b/>
                <w:bCs/>
                <w:color w:val="FFFFFF" w:themeColor="background1"/>
                <w:sz w:val="20"/>
                <w:szCs w:val="20"/>
                <w:lang w:val="es-BO" w:eastAsia="es-BO"/>
              </w:rPr>
              <w:t>No.</w:t>
            </w:r>
          </w:p>
        </w:tc>
        <w:tc>
          <w:tcPr>
            <w:tcW w:w="6617"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hideMark/>
          </w:tcPr>
          <w:p w14:paraId="60152417" w14:textId="77777777" w:rsidR="00393ED2" w:rsidRPr="00090EA2" w:rsidRDefault="00393ED2" w:rsidP="00BE7D3A">
            <w:pPr>
              <w:jc w:val="center"/>
              <w:rPr>
                <w:rFonts w:ascii="Tahoma" w:hAnsi="Tahoma" w:cs="Tahoma"/>
                <w:b/>
                <w:bCs/>
                <w:color w:val="FFFFFF" w:themeColor="background1"/>
                <w:sz w:val="20"/>
                <w:szCs w:val="20"/>
                <w:lang w:val="es-BO" w:eastAsia="es-BO"/>
              </w:rPr>
            </w:pPr>
            <w:r w:rsidRPr="00090EA2">
              <w:rPr>
                <w:rFonts w:ascii="Tahoma" w:hAnsi="Tahoma" w:cs="Tahoma"/>
                <w:b/>
                <w:bCs/>
                <w:color w:val="FFFFFF" w:themeColor="background1"/>
                <w:sz w:val="20"/>
                <w:szCs w:val="20"/>
                <w:lang w:val="es-BO" w:eastAsia="es-BO"/>
              </w:rPr>
              <w:t>CRITERIOS CALIFICABLES</w:t>
            </w:r>
          </w:p>
        </w:tc>
        <w:tc>
          <w:tcPr>
            <w:tcW w:w="1682" w:type="dxa"/>
            <w:gridSpan w:val="2"/>
            <w:tcBorders>
              <w:top w:val="single" w:sz="4" w:space="0" w:color="FFFFFF" w:themeColor="background1"/>
              <w:left w:val="single" w:sz="4" w:space="0" w:color="FFFFFF" w:themeColor="background1"/>
              <w:bottom w:val="single" w:sz="4" w:space="0" w:color="FFFFFF" w:themeColor="background1"/>
              <w:right w:val="single" w:sz="4" w:space="0" w:color="004990"/>
            </w:tcBorders>
            <w:shd w:val="clear" w:color="auto" w:fill="004990"/>
            <w:vAlign w:val="center"/>
            <w:hideMark/>
          </w:tcPr>
          <w:p w14:paraId="26168177" w14:textId="77777777" w:rsidR="00393ED2" w:rsidRPr="00090EA2" w:rsidRDefault="00393ED2" w:rsidP="00BE7D3A">
            <w:pPr>
              <w:jc w:val="center"/>
              <w:rPr>
                <w:rFonts w:ascii="Tahoma" w:hAnsi="Tahoma" w:cs="Tahoma"/>
                <w:b/>
                <w:bCs/>
                <w:color w:val="FFFFFF" w:themeColor="background1"/>
                <w:sz w:val="20"/>
                <w:szCs w:val="20"/>
                <w:lang w:val="es-BO" w:eastAsia="es-BO"/>
              </w:rPr>
            </w:pPr>
            <w:r w:rsidRPr="00090EA2">
              <w:rPr>
                <w:rFonts w:ascii="Tahoma" w:hAnsi="Tahoma" w:cs="Tahoma"/>
                <w:b/>
                <w:bCs/>
                <w:color w:val="FFFFFF" w:themeColor="background1"/>
                <w:sz w:val="20"/>
                <w:szCs w:val="20"/>
                <w:lang w:val="es-BO" w:eastAsia="es-BO"/>
              </w:rPr>
              <w:t>PONDERACIÓN SOBRE (30%)</w:t>
            </w:r>
          </w:p>
        </w:tc>
      </w:tr>
      <w:tr w:rsidR="00393ED2" w:rsidRPr="009C2DE5" w14:paraId="340FC5C1" w14:textId="77777777" w:rsidTr="00BE7D3A">
        <w:trPr>
          <w:trHeight w:val="315"/>
          <w:jc w:val="center"/>
        </w:trPr>
        <w:tc>
          <w:tcPr>
            <w:tcW w:w="481" w:type="dxa"/>
            <w:tcBorders>
              <w:top w:val="single" w:sz="4" w:space="0" w:color="FFFFFF" w:themeColor="background1"/>
              <w:left w:val="single" w:sz="4" w:space="0" w:color="004990"/>
              <w:bottom w:val="single" w:sz="8" w:space="0" w:color="004990"/>
              <w:right w:val="single" w:sz="8" w:space="0" w:color="004990"/>
            </w:tcBorders>
            <w:shd w:val="clear" w:color="auto" w:fill="auto"/>
            <w:noWrap/>
            <w:vAlign w:val="center"/>
            <w:hideMark/>
          </w:tcPr>
          <w:p w14:paraId="43D8A596" w14:textId="77777777" w:rsidR="00393ED2" w:rsidRPr="009C2DE5" w:rsidRDefault="00393ED2" w:rsidP="00BE7D3A">
            <w:pPr>
              <w:jc w:val="center"/>
              <w:rPr>
                <w:rFonts w:ascii="Tahoma" w:hAnsi="Tahoma" w:cs="Tahoma"/>
                <w:color w:val="004990"/>
                <w:sz w:val="20"/>
                <w:szCs w:val="20"/>
                <w:lang w:val="es-BO" w:eastAsia="es-BO"/>
              </w:rPr>
            </w:pPr>
            <w:r w:rsidRPr="009C2DE5">
              <w:rPr>
                <w:rFonts w:ascii="Tahoma" w:hAnsi="Tahoma" w:cs="Tahoma"/>
                <w:color w:val="004990"/>
                <w:sz w:val="20"/>
                <w:szCs w:val="20"/>
                <w:lang w:val="es-BO" w:eastAsia="es-BO"/>
              </w:rPr>
              <w:t>1</w:t>
            </w:r>
          </w:p>
        </w:tc>
        <w:tc>
          <w:tcPr>
            <w:tcW w:w="6617" w:type="dxa"/>
            <w:tcBorders>
              <w:top w:val="single" w:sz="4" w:space="0" w:color="FFFFFF" w:themeColor="background1"/>
              <w:left w:val="single" w:sz="8" w:space="0" w:color="004990"/>
              <w:bottom w:val="single" w:sz="8" w:space="0" w:color="004990"/>
              <w:right w:val="single" w:sz="8" w:space="0" w:color="004990"/>
            </w:tcBorders>
            <w:shd w:val="clear" w:color="000000" w:fill="FFFFFF"/>
            <w:vAlign w:val="center"/>
          </w:tcPr>
          <w:p w14:paraId="6955469A" w14:textId="77777777" w:rsidR="00393ED2" w:rsidRPr="009C2DE5" w:rsidRDefault="00F8004E" w:rsidP="00F8004E">
            <w:pPr>
              <w:rPr>
                <w:rFonts w:ascii="Tahoma" w:hAnsi="Tahoma" w:cs="Tahoma"/>
                <w:color w:val="004990"/>
                <w:sz w:val="20"/>
                <w:szCs w:val="20"/>
                <w:lang w:val="es-BO" w:eastAsia="es-BO"/>
              </w:rPr>
            </w:pPr>
            <w:r>
              <w:rPr>
                <w:rFonts w:ascii="Tahoma" w:hAnsi="Tahoma" w:cs="Tahoma"/>
                <w:color w:val="1F497D" w:themeColor="text2"/>
                <w:sz w:val="18"/>
                <w:szCs w:val="18"/>
              </w:rPr>
              <w:t>Servicios de Valor Agregado</w:t>
            </w:r>
          </w:p>
        </w:tc>
        <w:tc>
          <w:tcPr>
            <w:tcW w:w="1682" w:type="dxa"/>
            <w:gridSpan w:val="2"/>
            <w:tcBorders>
              <w:top w:val="single" w:sz="4" w:space="0" w:color="FFFFFF" w:themeColor="background1"/>
              <w:left w:val="single" w:sz="8" w:space="0" w:color="004990"/>
              <w:bottom w:val="single" w:sz="8" w:space="0" w:color="004990"/>
              <w:right w:val="single" w:sz="4" w:space="0" w:color="004990"/>
            </w:tcBorders>
            <w:shd w:val="clear" w:color="auto" w:fill="auto"/>
            <w:noWrap/>
            <w:vAlign w:val="center"/>
            <w:hideMark/>
          </w:tcPr>
          <w:p w14:paraId="07827D5B" w14:textId="282CAB41" w:rsidR="00393ED2" w:rsidRPr="009C2DE5" w:rsidRDefault="00500551" w:rsidP="00500551">
            <w:pPr>
              <w:jc w:val="center"/>
              <w:rPr>
                <w:rFonts w:ascii="Tahoma" w:hAnsi="Tahoma" w:cs="Tahoma"/>
                <w:color w:val="004990"/>
                <w:sz w:val="20"/>
                <w:szCs w:val="20"/>
                <w:lang w:val="es-BO" w:eastAsia="es-BO"/>
              </w:rPr>
            </w:pPr>
            <w:r>
              <w:rPr>
                <w:rFonts w:ascii="Tahoma" w:hAnsi="Tahoma" w:cs="Tahoma"/>
                <w:color w:val="004990"/>
                <w:sz w:val="20"/>
                <w:szCs w:val="20"/>
                <w:lang w:val="es-BO" w:eastAsia="es-BO"/>
              </w:rPr>
              <w:t>15</w:t>
            </w:r>
            <w:r w:rsidR="00A72FED">
              <w:rPr>
                <w:rFonts w:ascii="Tahoma" w:hAnsi="Tahoma" w:cs="Tahoma"/>
                <w:color w:val="004990"/>
                <w:sz w:val="20"/>
                <w:szCs w:val="20"/>
                <w:lang w:val="es-BO" w:eastAsia="es-BO"/>
              </w:rPr>
              <w:t>%</w:t>
            </w:r>
          </w:p>
        </w:tc>
      </w:tr>
      <w:tr w:rsidR="00500551" w:rsidRPr="009C2DE5" w14:paraId="54FFAA0F" w14:textId="77777777" w:rsidTr="00BE7D3A">
        <w:trPr>
          <w:trHeight w:val="315"/>
          <w:jc w:val="center"/>
        </w:trPr>
        <w:tc>
          <w:tcPr>
            <w:tcW w:w="481" w:type="dxa"/>
            <w:tcBorders>
              <w:top w:val="single" w:sz="4" w:space="0" w:color="FFFFFF" w:themeColor="background1"/>
              <w:left w:val="single" w:sz="4" w:space="0" w:color="004990"/>
              <w:bottom w:val="single" w:sz="8" w:space="0" w:color="004990"/>
              <w:right w:val="single" w:sz="8" w:space="0" w:color="004990"/>
            </w:tcBorders>
            <w:shd w:val="clear" w:color="auto" w:fill="auto"/>
            <w:noWrap/>
            <w:vAlign w:val="center"/>
          </w:tcPr>
          <w:p w14:paraId="7E2D1BBC" w14:textId="6F2BD30B" w:rsidR="00500551" w:rsidRPr="009C2DE5" w:rsidRDefault="00500551" w:rsidP="00BE7D3A">
            <w:pPr>
              <w:jc w:val="center"/>
              <w:rPr>
                <w:rFonts w:ascii="Tahoma" w:hAnsi="Tahoma" w:cs="Tahoma"/>
                <w:color w:val="004990"/>
                <w:sz w:val="20"/>
                <w:szCs w:val="20"/>
                <w:lang w:val="es-BO" w:eastAsia="es-BO"/>
              </w:rPr>
            </w:pPr>
            <w:r>
              <w:rPr>
                <w:rFonts w:ascii="Tahoma" w:hAnsi="Tahoma" w:cs="Tahoma"/>
                <w:color w:val="004990"/>
                <w:sz w:val="20"/>
                <w:szCs w:val="20"/>
                <w:lang w:val="es-BO" w:eastAsia="es-BO"/>
              </w:rPr>
              <w:t>2</w:t>
            </w:r>
          </w:p>
        </w:tc>
        <w:tc>
          <w:tcPr>
            <w:tcW w:w="6617" w:type="dxa"/>
            <w:tcBorders>
              <w:top w:val="single" w:sz="4" w:space="0" w:color="FFFFFF" w:themeColor="background1"/>
              <w:left w:val="single" w:sz="8" w:space="0" w:color="004990"/>
              <w:bottom w:val="single" w:sz="8" w:space="0" w:color="004990"/>
              <w:right w:val="single" w:sz="8" w:space="0" w:color="004990"/>
            </w:tcBorders>
            <w:shd w:val="clear" w:color="000000" w:fill="FFFFFF"/>
            <w:vAlign w:val="center"/>
          </w:tcPr>
          <w:p w14:paraId="238DFD00" w14:textId="2C1DDC01" w:rsidR="00500551" w:rsidRDefault="00500551" w:rsidP="00F8004E">
            <w:pPr>
              <w:rPr>
                <w:rFonts w:ascii="Tahoma" w:hAnsi="Tahoma" w:cs="Tahoma"/>
                <w:color w:val="1F497D" w:themeColor="text2"/>
                <w:sz w:val="18"/>
                <w:szCs w:val="18"/>
              </w:rPr>
            </w:pPr>
            <w:r>
              <w:rPr>
                <w:rFonts w:ascii="Tahoma" w:hAnsi="Tahoma" w:cs="Tahoma"/>
                <w:color w:val="1F497D" w:themeColor="text2"/>
                <w:sz w:val="18"/>
                <w:szCs w:val="18"/>
              </w:rPr>
              <w:t>Otros Servicios de Valor Agregado como herramienta de apoyo al servicio de atención de siniestros</w:t>
            </w:r>
          </w:p>
        </w:tc>
        <w:tc>
          <w:tcPr>
            <w:tcW w:w="1682" w:type="dxa"/>
            <w:gridSpan w:val="2"/>
            <w:tcBorders>
              <w:top w:val="single" w:sz="4" w:space="0" w:color="FFFFFF" w:themeColor="background1"/>
              <w:left w:val="single" w:sz="8" w:space="0" w:color="004990"/>
              <w:bottom w:val="single" w:sz="8" w:space="0" w:color="004990"/>
              <w:right w:val="single" w:sz="4" w:space="0" w:color="004990"/>
            </w:tcBorders>
            <w:shd w:val="clear" w:color="auto" w:fill="auto"/>
            <w:noWrap/>
            <w:vAlign w:val="center"/>
          </w:tcPr>
          <w:p w14:paraId="192FACAA" w14:textId="2F1B51B0" w:rsidR="00500551" w:rsidRDefault="00500551" w:rsidP="00F8004E">
            <w:pPr>
              <w:jc w:val="center"/>
              <w:rPr>
                <w:rFonts w:ascii="Tahoma" w:hAnsi="Tahoma" w:cs="Tahoma"/>
                <w:color w:val="004990"/>
                <w:sz w:val="20"/>
                <w:szCs w:val="20"/>
                <w:lang w:val="es-BO" w:eastAsia="es-BO"/>
              </w:rPr>
            </w:pPr>
            <w:r>
              <w:rPr>
                <w:rFonts w:ascii="Tahoma" w:hAnsi="Tahoma" w:cs="Tahoma"/>
                <w:color w:val="004990"/>
                <w:sz w:val="20"/>
                <w:szCs w:val="20"/>
                <w:lang w:val="es-BO" w:eastAsia="es-BO"/>
              </w:rPr>
              <w:t>15%</w:t>
            </w:r>
          </w:p>
        </w:tc>
      </w:tr>
      <w:tr w:rsidR="00393ED2" w:rsidRPr="009C2DE5" w14:paraId="03C8021C" w14:textId="77777777" w:rsidTr="00BE7D3A">
        <w:trPr>
          <w:trHeight w:val="315"/>
          <w:jc w:val="center"/>
        </w:trPr>
        <w:tc>
          <w:tcPr>
            <w:tcW w:w="7098" w:type="dxa"/>
            <w:gridSpan w:val="2"/>
            <w:tcBorders>
              <w:top w:val="single" w:sz="8" w:space="0" w:color="004990"/>
              <w:left w:val="single" w:sz="4" w:space="0" w:color="004990"/>
              <w:bottom w:val="single" w:sz="4" w:space="0" w:color="FFFFFF" w:themeColor="background1"/>
              <w:right w:val="single" w:sz="8" w:space="0" w:color="004990"/>
            </w:tcBorders>
            <w:shd w:val="clear" w:color="auto" w:fill="auto"/>
            <w:noWrap/>
            <w:vAlign w:val="center"/>
            <w:hideMark/>
          </w:tcPr>
          <w:p w14:paraId="5C2251B5" w14:textId="77777777" w:rsidR="00393ED2" w:rsidRPr="009C2DE5" w:rsidRDefault="00393ED2" w:rsidP="00BE7D3A">
            <w:pPr>
              <w:jc w:val="center"/>
              <w:rPr>
                <w:rFonts w:ascii="Tahoma" w:hAnsi="Tahoma" w:cs="Tahoma"/>
                <w:b/>
                <w:bCs/>
                <w:color w:val="004990"/>
                <w:sz w:val="20"/>
                <w:szCs w:val="20"/>
                <w:lang w:val="es-BO" w:eastAsia="es-BO"/>
              </w:rPr>
            </w:pPr>
            <w:r w:rsidRPr="009C2DE5">
              <w:rPr>
                <w:rFonts w:ascii="Tahoma" w:hAnsi="Tahoma" w:cs="Tahoma"/>
                <w:b/>
                <w:bCs/>
                <w:color w:val="004990"/>
                <w:sz w:val="20"/>
                <w:szCs w:val="20"/>
                <w:lang w:val="es-BO" w:eastAsia="es-BO"/>
              </w:rPr>
              <w:t>TOTAL CRITERIOS CALIFICABLES (B)</w:t>
            </w:r>
          </w:p>
        </w:tc>
        <w:tc>
          <w:tcPr>
            <w:tcW w:w="1682" w:type="dxa"/>
            <w:gridSpan w:val="2"/>
            <w:tcBorders>
              <w:top w:val="single" w:sz="8" w:space="0" w:color="004990"/>
              <w:left w:val="single" w:sz="8" w:space="0" w:color="004990"/>
              <w:bottom w:val="single" w:sz="4" w:space="0" w:color="FFFFFF" w:themeColor="background1"/>
              <w:right w:val="single" w:sz="4" w:space="0" w:color="004990"/>
            </w:tcBorders>
            <w:shd w:val="clear" w:color="auto" w:fill="auto"/>
            <w:noWrap/>
            <w:vAlign w:val="center"/>
            <w:hideMark/>
          </w:tcPr>
          <w:p w14:paraId="2BA5695E" w14:textId="77777777" w:rsidR="00393ED2" w:rsidRPr="009C2DE5" w:rsidRDefault="00393ED2" w:rsidP="00BE7D3A">
            <w:pPr>
              <w:jc w:val="center"/>
              <w:rPr>
                <w:rFonts w:ascii="Tahoma" w:hAnsi="Tahoma" w:cs="Tahoma"/>
                <w:b/>
                <w:bCs/>
                <w:color w:val="004990"/>
                <w:sz w:val="20"/>
                <w:szCs w:val="20"/>
                <w:lang w:val="es-BO" w:eastAsia="es-BO"/>
              </w:rPr>
            </w:pPr>
            <w:r w:rsidRPr="009C2DE5">
              <w:rPr>
                <w:rFonts w:ascii="Tahoma" w:hAnsi="Tahoma" w:cs="Tahoma"/>
                <w:b/>
                <w:bCs/>
                <w:color w:val="004990"/>
                <w:sz w:val="20"/>
                <w:szCs w:val="20"/>
                <w:lang w:val="es-BO" w:eastAsia="es-BO"/>
              </w:rPr>
              <w:t>30%</w:t>
            </w:r>
          </w:p>
        </w:tc>
      </w:tr>
      <w:tr w:rsidR="00393ED2" w:rsidRPr="009C2DE5" w14:paraId="22E35972" w14:textId="77777777" w:rsidTr="00BE7D3A">
        <w:trPr>
          <w:trHeight w:val="193"/>
          <w:jc w:val="center"/>
        </w:trPr>
        <w:tc>
          <w:tcPr>
            <w:tcW w:w="7105" w:type="dxa"/>
            <w:gridSpan w:val="3"/>
            <w:tcBorders>
              <w:top w:val="single" w:sz="4" w:space="0" w:color="FFFFFF" w:themeColor="background1"/>
              <w:left w:val="single" w:sz="4" w:space="0" w:color="004990"/>
              <w:bottom w:val="single" w:sz="4" w:space="0" w:color="004990"/>
              <w:right w:val="single" w:sz="4" w:space="0" w:color="FFFFFF" w:themeColor="background1"/>
            </w:tcBorders>
            <w:shd w:val="clear" w:color="000000" w:fill="004990"/>
            <w:vAlign w:val="center"/>
            <w:hideMark/>
          </w:tcPr>
          <w:p w14:paraId="2B05A02C" w14:textId="77777777" w:rsidR="00393ED2" w:rsidRPr="009C2DE5" w:rsidRDefault="00393ED2" w:rsidP="00BE7D3A">
            <w:pPr>
              <w:jc w:val="center"/>
              <w:rPr>
                <w:rFonts w:ascii="Tahoma" w:hAnsi="Tahoma" w:cs="Tahoma"/>
                <w:b/>
                <w:bCs/>
                <w:color w:val="004990"/>
                <w:sz w:val="20"/>
                <w:szCs w:val="20"/>
                <w:lang w:val="es-BO" w:eastAsia="es-BO"/>
              </w:rPr>
            </w:pPr>
            <w:r w:rsidRPr="009C2DE5">
              <w:rPr>
                <w:rFonts w:ascii="Tahoma" w:hAnsi="Tahoma" w:cs="Tahoma"/>
                <w:b/>
                <w:bCs/>
                <w:color w:val="004990"/>
                <w:sz w:val="20"/>
                <w:szCs w:val="20"/>
                <w:lang w:val="es-BO" w:eastAsia="es-BO"/>
              </w:rPr>
              <w:t>CALIFICACIÓN TOTAL (A+B)</w:t>
            </w:r>
          </w:p>
        </w:tc>
        <w:tc>
          <w:tcPr>
            <w:tcW w:w="1675" w:type="dxa"/>
            <w:tcBorders>
              <w:top w:val="single" w:sz="4" w:space="0" w:color="FFFFFF" w:themeColor="background1"/>
              <w:left w:val="single" w:sz="4" w:space="0" w:color="FFFFFF" w:themeColor="background1"/>
              <w:bottom w:val="single" w:sz="4" w:space="0" w:color="004990"/>
              <w:right w:val="single" w:sz="4" w:space="0" w:color="004990"/>
            </w:tcBorders>
            <w:shd w:val="clear" w:color="000000" w:fill="004990"/>
            <w:vAlign w:val="center"/>
            <w:hideMark/>
          </w:tcPr>
          <w:p w14:paraId="11DE9413" w14:textId="77777777" w:rsidR="00393ED2" w:rsidRPr="009C2DE5" w:rsidRDefault="00393ED2" w:rsidP="00BE7D3A">
            <w:pPr>
              <w:jc w:val="center"/>
              <w:rPr>
                <w:rFonts w:ascii="Tahoma" w:hAnsi="Tahoma" w:cs="Tahoma"/>
                <w:b/>
                <w:bCs/>
                <w:color w:val="004990"/>
                <w:sz w:val="20"/>
                <w:szCs w:val="20"/>
                <w:lang w:val="es-BO" w:eastAsia="es-BO"/>
              </w:rPr>
            </w:pPr>
            <w:r w:rsidRPr="009C2DE5">
              <w:rPr>
                <w:rFonts w:ascii="Tahoma" w:hAnsi="Tahoma" w:cs="Tahoma"/>
                <w:b/>
                <w:bCs/>
                <w:color w:val="004990"/>
                <w:sz w:val="20"/>
                <w:szCs w:val="20"/>
                <w:lang w:val="es-BO" w:eastAsia="es-BO"/>
              </w:rPr>
              <w:t>100%</w:t>
            </w:r>
          </w:p>
        </w:tc>
      </w:tr>
    </w:tbl>
    <w:p w14:paraId="06EB3B44" w14:textId="77777777" w:rsidR="00393ED2" w:rsidRPr="009C2DE5" w:rsidRDefault="00393ED2" w:rsidP="00393ED2">
      <w:pPr>
        <w:jc w:val="both"/>
        <w:rPr>
          <w:rFonts w:ascii="Tahoma" w:hAnsi="Tahoma" w:cs="Tahoma"/>
          <w:i/>
          <w:color w:val="004990"/>
          <w:sz w:val="18"/>
          <w:szCs w:val="18"/>
          <w:lang w:val="es-ES_tradnl"/>
        </w:rPr>
      </w:pPr>
    </w:p>
    <w:p w14:paraId="094D52CF" w14:textId="77777777" w:rsidR="00393ED2" w:rsidRPr="009C2DE5" w:rsidRDefault="00393ED2" w:rsidP="00393ED2">
      <w:pPr>
        <w:ind w:firstLine="426"/>
        <w:jc w:val="both"/>
        <w:rPr>
          <w:rFonts w:ascii="Tahoma" w:hAnsi="Tahoma" w:cs="Tahoma"/>
          <w:i/>
          <w:color w:val="004990"/>
          <w:sz w:val="18"/>
          <w:szCs w:val="18"/>
          <w:lang w:val="es-ES_tradnl"/>
        </w:rPr>
      </w:pPr>
      <w:r w:rsidRPr="009C2DE5">
        <w:rPr>
          <w:rFonts w:ascii="Tahoma" w:hAnsi="Tahoma" w:cs="Tahoma"/>
          <w:b/>
          <w:color w:val="004990"/>
          <w:sz w:val="18"/>
          <w:szCs w:val="18"/>
          <w:lang w:val="es-ES_tradnl"/>
        </w:rPr>
        <w:t>La nota mínima de aprobación es de 80% de la Calificación Total (A+B).</w:t>
      </w:r>
    </w:p>
    <w:p w14:paraId="766E7E07" w14:textId="77777777" w:rsidR="00393ED2" w:rsidRDefault="00393ED2" w:rsidP="00393ED2">
      <w:pPr>
        <w:rPr>
          <w:rFonts w:ascii="Tahoma" w:hAnsi="Tahoma" w:cs="Tahoma"/>
          <w:color w:val="004990"/>
          <w:sz w:val="20"/>
          <w:szCs w:val="20"/>
        </w:rPr>
      </w:pPr>
    </w:p>
    <w:p w14:paraId="07E5C08B" w14:textId="77777777" w:rsidR="00393ED2" w:rsidRDefault="00393ED2" w:rsidP="00393ED2">
      <w:pPr>
        <w:rPr>
          <w:rFonts w:ascii="Tahoma" w:hAnsi="Tahoma" w:cs="Tahoma"/>
          <w:color w:val="004990"/>
          <w:sz w:val="20"/>
          <w:szCs w:val="20"/>
        </w:rPr>
      </w:pPr>
    </w:p>
    <w:p w14:paraId="14183A7D" w14:textId="77777777" w:rsidR="00ED30FD" w:rsidRPr="002275B2" w:rsidRDefault="00ED30FD" w:rsidP="002C3600">
      <w:pPr>
        <w:rPr>
          <w:rFonts w:ascii="Arial" w:hAnsi="Arial" w:cs="Arial"/>
          <w:i/>
          <w:szCs w:val="20"/>
          <w:lang w:val="es-ES_tradnl"/>
        </w:rPr>
      </w:pPr>
    </w:p>
    <w:p w14:paraId="00888469" w14:textId="77777777" w:rsidR="008F291D" w:rsidRDefault="008F291D" w:rsidP="002C3600">
      <w:pPr>
        <w:rPr>
          <w:rFonts w:ascii="Arial" w:hAnsi="Arial" w:cs="Arial"/>
          <w:i/>
          <w:szCs w:val="20"/>
        </w:rPr>
      </w:pPr>
    </w:p>
    <w:p w14:paraId="104C7010" w14:textId="77777777" w:rsidR="008F291D" w:rsidRDefault="008F291D" w:rsidP="002C3600">
      <w:pPr>
        <w:rPr>
          <w:rFonts w:ascii="Arial" w:hAnsi="Arial" w:cs="Arial"/>
          <w:i/>
          <w:szCs w:val="20"/>
        </w:rPr>
      </w:pPr>
    </w:p>
    <w:p w14:paraId="5F73C6F7" w14:textId="77777777" w:rsidR="00937E95" w:rsidRDefault="00937E95">
      <w:pPr>
        <w:rPr>
          <w:rFonts w:ascii="Arial" w:hAnsi="Arial" w:cs="Arial"/>
          <w:i/>
          <w:szCs w:val="20"/>
        </w:rPr>
      </w:pPr>
      <w:r>
        <w:rPr>
          <w:rFonts w:ascii="Arial" w:hAnsi="Arial" w:cs="Arial"/>
          <w:i/>
          <w:szCs w:val="20"/>
        </w:rPr>
        <w:br w:type="page"/>
      </w:r>
    </w:p>
    <w:p w14:paraId="77A4DD10" w14:textId="77777777" w:rsidR="008F291D" w:rsidRDefault="008F291D" w:rsidP="002C3600">
      <w:pPr>
        <w:rPr>
          <w:rFonts w:ascii="Arial" w:hAnsi="Arial" w:cs="Arial"/>
          <w:i/>
          <w:szCs w:val="20"/>
        </w:rPr>
      </w:pPr>
    </w:p>
    <w:p w14:paraId="0AC1A38E" w14:textId="77777777" w:rsidR="00ED30FD" w:rsidRPr="002275B2" w:rsidRDefault="00ED30FD" w:rsidP="002C3600">
      <w:pPr>
        <w:pStyle w:val="Ttulo1"/>
        <w:numPr>
          <w:ilvl w:val="0"/>
          <w:numId w:val="0"/>
        </w:numPr>
        <w:jc w:val="center"/>
        <w:rPr>
          <w:color w:val="004990"/>
          <w:sz w:val="28"/>
          <w:szCs w:val="28"/>
          <w:u w:val="none"/>
        </w:rPr>
      </w:pPr>
      <w:bookmarkStart w:id="15" w:name="_Toc330030632"/>
      <w:r w:rsidRPr="002275B2">
        <w:rPr>
          <w:color w:val="004990"/>
          <w:sz w:val="28"/>
          <w:szCs w:val="28"/>
          <w:u w:val="none"/>
        </w:rPr>
        <w:t>PARTE III</w:t>
      </w:r>
      <w:bookmarkEnd w:id="15"/>
    </w:p>
    <w:p w14:paraId="41AC3210" w14:textId="77777777" w:rsidR="002C3600" w:rsidRPr="002275B2" w:rsidRDefault="002C3600" w:rsidP="002C3600">
      <w:pPr>
        <w:rPr>
          <w:sz w:val="28"/>
          <w:szCs w:val="28"/>
          <w:lang w:val="es-MX"/>
        </w:rPr>
      </w:pPr>
    </w:p>
    <w:p w14:paraId="0609617D" w14:textId="77777777" w:rsidR="00ED30FD" w:rsidRPr="002275B2" w:rsidRDefault="00ED30FD" w:rsidP="00ED30FD">
      <w:pPr>
        <w:jc w:val="center"/>
        <w:rPr>
          <w:rFonts w:ascii="Tahoma" w:hAnsi="Tahoma" w:cs="Tahoma"/>
          <w:b/>
          <w:color w:val="004990"/>
          <w:sz w:val="28"/>
          <w:szCs w:val="28"/>
        </w:rPr>
      </w:pPr>
      <w:r w:rsidRPr="002275B2">
        <w:rPr>
          <w:rFonts w:ascii="Tahoma" w:hAnsi="Tahoma" w:cs="Tahoma"/>
          <w:b/>
          <w:color w:val="004990"/>
          <w:sz w:val="28"/>
          <w:szCs w:val="28"/>
        </w:rPr>
        <w:t>ANEXOS</w:t>
      </w:r>
    </w:p>
    <w:p w14:paraId="30EDAB70" w14:textId="77777777" w:rsidR="00DD228F" w:rsidRDefault="00DD228F">
      <w:pPr>
        <w:rPr>
          <w:rFonts w:ascii="Arial" w:hAnsi="Arial" w:cs="Arial"/>
          <w:i/>
          <w:szCs w:val="20"/>
        </w:rPr>
      </w:pPr>
    </w:p>
    <w:p w14:paraId="28D6B5EA" w14:textId="77777777" w:rsidR="00DD228F" w:rsidRDefault="00DD228F" w:rsidP="00DD228F">
      <w:pPr>
        <w:rPr>
          <w:rFonts w:ascii="Arial" w:hAnsi="Arial" w:cs="Arial"/>
          <w:i/>
          <w:szCs w:val="20"/>
        </w:rPr>
      </w:pPr>
    </w:p>
    <w:p w14:paraId="500D9DC2" w14:textId="77777777" w:rsidR="00ED30FD" w:rsidRDefault="00ED30FD" w:rsidP="00DD228F">
      <w:pPr>
        <w:rPr>
          <w:rFonts w:ascii="Arial" w:hAnsi="Arial" w:cs="Arial"/>
          <w:i/>
          <w:szCs w:val="20"/>
        </w:rPr>
      </w:pPr>
    </w:p>
    <w:p w14:paraId="356A0DD1" w14:textId="77777777" w:rsidR="00ED30FD" w:rsidRPr="00ED30FD" w:rsidRDefault="00ED30FD" w:rsidP="00DD228F">
      <w:pPr>
        <w:rPr>
          <w:rFonts w:ascii="Tahoma" w:hAnsi="Tahoma" w:cs="Tahoma"/>
          <w:color w:val="004990"/>
          <w:sz w:val="22"/>
          <w:szCs w:val="22"/>
        </w:rPr>
      </w:pPr>
      <w:r w:rsidRPr="00ED30FD">
        <w:rPr>
          <w:rFonts w:ascii="Tahoma" w:hAnsi="Tahoma" w:cs="Tahoma"/>
          <w:color w:val="004990"/>
          <w:sz w:val="22"/>
          <w:szCs w:val="22"/>
        </w:rPr>
        <w:t xml:space="preserve">Anexo No. 1 </w:t>
      </w:r>
      <w:r w:rsidR="0069280E">
        <w:rPr>
          <w:rFonts w:ascii="Tahoma" w:hAnsi="Tahoma" w:cs="Tahoma"/>
          <w:color w:val="004990"/>
          <w:sz w:val="22"/>
          <w:szCs w:val="22"/>
        </w:rPr>
        <w:t xml:space="preserve">– </w:t>
      </w:r>
      <w:r w:rsidRPr="00ED30FD">
        <w:rPr>
          <w:rFonts w:ascii="Tahoma" w:hAnsi="Tahoma" w:cs="Tahoma"/>
          <w:color w:val="004990"/>
          <w:sz w:val="22"/>
          <w:szCs w:val="22"/>
        </w:rPr>
        <w:t>Con</w:t>
      </w:r>
      <w:r w:rsidR="009F369F">
        <w:rPr>
          <w:rFonts w:ascii="Tahoma" w:hAnsi="Tahoma" w:cs="Tahoma"/>
          <w:color w:val="004990"/>
          <w:sz w:val="22"/>
          <w:szCs w:val="22"/>
        </w:rPr>
        <w:t>sideraciones</w:t>
      </w:r>
      <w:r w:rsidRPr="00ED30FD">
        <w:rPr>
          <w:rFonts w:ascii="Tahoma" w:hAnsi="Tahoma" w:cs="Tahoma"/>
          <w:color w:val="004990"/>
          <w:sz w:val="22"/>
          <w:szCs w:val="22"/>
        </w:rPr>
        <w:t xml:space="preserve"> Generales del Proceso de Contratación</w:t>
      </w:r>
    </w:p>
    <w:p w14:paraId="40A0EBCF" w14:textId="77777777" w:rsidR="00ED30FD" w:rsidRPr="00ED30FD" w:rsidRDefault="00ED30FD" w:rsidP="00DD228F">
      <w:pPr>
        <w:rPr>
          <w:rFonts w:ascii="Tahoma" w:hAnsi="Tahoma" w:cs="Tahoma"/>
          <w:color w:val="004990"/>
          <w:sz w:val="22"/>
          <w:szCs w:val="22"/>
        </w:rPr>
      </w:pPr>
      <w:r w:rsidRPr="00ED30FD">
        <w:rPr>
          <w:rFonts w:ascii="Tahoma" w:hAnsi="Tahoma" w:cs="Tahoma"/>
          <w:color w:val="004990"/>
          <w:sz w:val="22"/>
          <w:szCs w:val="22"/>
        </w:rPr>
        <w:t xml:space="preserve">Anexo No. 2 </w:t>
      </w:r>
      <w:r w:rsidR="0069280E">
        <w:rPr>
          <w:rFonts w:ascii="Tahoma" w:hAnsi="Tahoma" w:cs="Tahoma"/>
          <w:color w:val="004990"/>
          <w:sz w:val="22"/>
          <w:szCs w:val="22"/>
        </w:rPr>
        <w:t xml:space="preserve">– </w:t>
      </w:r>
      <w:r w:rsidRPr="00ED30FD">
        <w:rPr>
          <w:rFonts w:ascii="Tahoma" w:hAnsi="Tahoma" w:cs="Tahoma"/>
          <w:color w:val="004990"/>
          <w:sz w:val="22"/>
          <w:szCs w:val="22"/>
        </w:rPr>
        <w:t>Declaración de Integridad del Personal de la Empresa proponente</w:t>
      </w:r>
    </w:p>
    <w:p w14:paraId="788338B7" w14:textId="77777777" w:rsidR="0069280E" w:rsidRDefault="00ED30FD" w:rsidP="006A52BA">
      <w:pPr>
        <w:rPr>
          <w:rFonts w:ascii="Tahoma" w:hAnsi="Tahoma" w:cs="Tahoma"/>
          <w:color w:val="004990"/>
          <w:sz w:val="22"/>
          <w:szCs w:val="22"/>
        </w:rPr>
      </w:pPr>
      <w:r w:rsidRPr="00ED30FD">
        <w:rPr>
          <w:rFonts w:ascii="Tahoma" w:hAnsi="Tahoma" w:cs="Tahoma"/>
          <w:color w:val="004990"/>
          <w:sz w:val="22"/>
          <w:szCs w:val="22"/>
        </w:rPr>
        <w:t xml:space="preserve">Anexo No. 3 </w:t>
      </w:r>
      <w:r w:rsidR="0069280E">
        <w:rPr>
          <w:rFonts w:ascii="Tahoma" w:hAnsi="Tahoma" w:cs="Tahoma"/>
          <w:color w:val="004990"/>
          <w:sz w:val="22"/>
          <w:szCs w:val="22"/>
        </w:rPr>
        <w:t>–</w:t>
      </w:r>
      <w:r w:rsidR="008C40E5">
        <w:rPr>
          <w:rFonts w:ascii="Tahoma" w:hAnsi="Tahoma" w:cs="Tahoma"/>
          <w:color w:val="004990"/>
          <w:sz w:val="22"/>
          <w:szCs w:val="22"/>
        </w:rPr>
        <w:t xml:space="preserve"> </w:t>
      </w:r>
      <w:r w:rsidR="0002154F">
        <w:rPr>
          <w:rFonts w:ascii="Tahoma" w:hAnsi="Tahoma" w:cs="Tahoma"/>
          <w:color w:val="004990"/>
          <w:sz w:val="22"/>
          <w:szCs w:val="22"/>
        </w:rPr>
        <w:t>Póliza Todo Riesgo</w:t>
      </w:r>
    </w:p>
    <w:p w14:paraId="5D23C07C" w14:textId="77777777" w:rsidR="0002154F" w:rsidRPr="00ED30FD" w:rsidRDefault="0002154F" w:rsidP="0002154F">
      <w:pPr>
        <w:rPr>
          <w:rFonts w:ascii="Tahoma" w:hAnsi="Tahoma" w:cs="Tahoma"/>
          <w:color w:val="004990"/>
          <w:sz w:val="22"/>
          <w:szCs w:val="22"/>
        </w:rPr>
      </w:pPr>
      <w:r w:rsidRPr="00ED30FD">
        <w:rPr>
          <w:rFonts w:ascii="Tahoma" w:hAnsi="Tahoma" w:cs="Tahoma"/>
          <w:color w:val="004990"/>
          <w:sz w:val="22"/>
          <w:szCs w:val="22"/>
        </w:rPr>
        <w:t xml:space="preserve">Anexo No. </w:t>
      </w:r>
      <w:r>
        <w:rPr>
          <w:rFonts w:ascii="Tahoma" w:hAnsi="Tahoma" w:cs="Tahoma"/>
          <w:color w:val="004990"/>
          <w:sz w:val="22"/>
          <w:szCs w:val="22"/>
        </w:rPr>
        <w:t>4</w:t>
      </w:r>
      <w:r w:rsidRPr="00ED30FD">
        <w:rPr>
          <w:rFonts w:ascii="Tahoma" w:hAnsi="Tahoma" w:cs="Tahoma"/>
          <w:color w:val="004990"/>
          <w:sz w:val="22"/>
          <w:szCs w:val="22"/>
        </w:rPr>
        <w:t xml:space="preserve"> </w:t>
      </w:r>
      <w:r>
        <w:rPr>
          <w:rFonts w:ascii="Tahoma" w:hAnsi="Tahoma" w:cs="Tahoma"/>
          <w:color w:val="004990"/>
          <w:sz w:val="22"/>
          <w:szCs w:val="22"/>
        </w:rPr>
        <w:t>– Póliza Comprensiva 3 D</w:t>
      </w:r>
    </w:p>
    <w:p w14:paraId="3F9C4690" w14:textId="77777777" w:rsidR="0002154F" w:rsidRPr="00ED30FD" w:rsidRDefault="0002154F" w:rsidP="0002154F">
      <w:pPr>
        <w:rPr>
          <w:rFonts w:ascii="Tahoma" w:hAnsi="Tahoma" w:cs="Tahoma"/>
          <w:color w:val="004990"/>
          <w:sz w:val="22"/>
          <w:szCs w:val="22"/>
        </w:rPr>
      </w:pPr>
      <w:r w:rsidRPr="00ED30FD">
        <w:rPr>
          <w:rFonts w:ascii="Tahoma" w:hAnsi="Tahoma" w:cs="Tahoma"/>
          <w:color w:val="004990"/>
          <w:sz w:val="22"/>
          <w:szCs w:val="22"/>
        </w:rPr>
        <w:t xml:space="preserve">Anexo No. </w:t>
      </w:r>
      <w:r>
        <w:rPr>
          <w:rFonts w:ascii="Tahoma" w:hAnsi="Tahoma" w:cs="Tahoma"/>
          <w:color w:val="004990"/>
          <w:sz w:val="22"/>
          <w:szCs w:val="22"/>
        </w:rPr>
        <w:t>5</w:t>
      </w:r>
      <w:r w:rsidRPr="00ED30FD">
        <w:rPr>
          <w:rFonts w:ascii="Tahoma" w:hAnsi="Tahoma" w:cs="Tahoma"/>
          <w:color w:val="004990"/>
          <w:sz w:val="22"/>
          <w:szCs w:val="22"/>
        </w:rPr>
        <w:t xml:space="preserve"> </w:t>
      </w:r>
      <w:r>
        <w:rPr>
          <w:rFonts w:ascii="Tahoma" w:hAnsi="Tahoma" w:cs="Tahoma"/>
          <w:color w:val="004990"/>
          <w:sz w:val="22"/>
          <w:szCs w:val="22"/>
        </w:rPr>
        <w:t>– Póliza de Responsabilidad Civil D &amp; O</w:t>
      </w:r>
    </w:p>
    <w:p w14:paraId="694BE344" w14:textId="77777777" w:rsidR="0002154F" w:rsidRDefault="0002154F" w:rsidP="0002154F">
      <w:pPr>
        <w:rPr>
          <w:rFonts w:ascii="Tahoma" w:hAnsi="Tahoma" w:cs="Tahoma"/>
          <w:color w:val="004990"/>
          <w:sz w:val="22"/>
          <w:szCs w:val="22"/>
        </w:rPr>
      </w:pPr>
      <w:r w:rsidRPr="00ED30FD">
        <w:rPr>
          <w:rFonts w:ascii="Tahoma" w:hAnsi="Tahoma" w:cs="Tahoma"/>
          <w:color w:val="004990"/>
          <w:sz w:val="22"/>
          <w:szCs w:val="22"/>
        </w:rPr>
        <w:t xml:space="preserve">Anexo No. </w:t>
      </w:r>
      <w:r>
        <w:rPr>
          <w:rFonts w:ascii="Tahoma" w:hAnsi="Tahoma" w:cs="Tahoma"/>
          <w:color w:val="004990"/>
          <w:sz w:val="22"/>
          <w:szCs w:val="22"/>
        </w:rPr>
        <w:t>6</w:t>
      </w:r>
      <w:r w:rsidRPr="00ED30FD">
        <w:rPr>
          <w:rFonts w:ascii="Tahoma" w:hAnsi="Tahoma" w:cs="Tahoma"/>
          <w:color w:val="004990"/>
          <w:sz w:val="22"/>
          <w:szCs w:val="22"/>
        </w:rPr>
        <w:t xml:space="preserve"> </w:t>
      </w:r>
      <w:r>
        <w:rPr>
          <w:rFonts w:ascii="Tahoma" w:hAnsi="Tahoma" w:cs="Tahoma"/>
          <w:color w:val="004990"/>
          <w:sz w:val="22"/>
          <w:szCs w:val="22"/>
        </w:rPr>
        <w:t xml:space="preserve">– Póliza </w:t>
      </w:r>
      <w:r w:rsidR="0090574D">
        <w:rPr>
          <w:rFonts w:ascii="Tahoma" w:hAnsi="Tahoma" w:cs="Tahoma"/>
          <w:color w:val="004990"/>
          <w:sz w:val="22"/>
          <w:szCs w:val="22"/>
        </w:rPr>
        <w:t>de Responsabilidad Civil</w:t>
      </w:r>
    </w:p>
    <w:p w14:paraId="1F5AA98E" w14:textId="77777777" w:rsidR="0002154F" w:rsidRPr="00ED30FD" w:rsidRDefault="0002154F" w:rsidP="0002154F">
      <w:pPr>
        <w:rPr>
          <w:rFonts w:ascii="Tahoma" w:hAnsi="Tahoma" w:cs="Tahoma"/>
          <w:color w:val="004990"/>
          <w:sz w:val="22"/>
          <w:szCs w:val="22"/>
        </w:rPr>
      </w:pPr>
      <w:r w:rsidRPr="00ED30FD">
        <w:rPr>
          <w:rFonts w:ascii="Tahoma" w:hAnsi="Tahoma" w:cs="Tahoma"/>
          <w:color w:val="004990"/>
          <w:sz w:val="22"/>
          <w:szCs w:val="22"/>
        </w:rPr>
        <w:t xml:space="preserve">Anexo No. </w:t>
      </w:r>
      <w:r>
        <w:rPr>
          <w:rFonts w:ascii="Tahoma" w:hAnsi="Tahoma" w:cs="Tahoma"/>
          <w:color w:val="004990"/>
          <w:sz w:val="22"/>
          <w:szCs w:val="22"/>
        </w:rPr>
        <w:t>7</w:t>
      </w:r>
      <w:r w:rsidRPr="00ED30FD">
        <w:rPr>
          <w:rFonts w:ascii="Tahoma" w:hAnsi="Tahoma" w:cs="Tahoma"/>
          <w:color w:val="004990"/>
          <w:sz w:val="22"/>
          <w:szCs w:val="22"/>
        </w:rPr>
        <w:t xml:space="preserve"> </w:t>
      </w:r>
      <w:r>
        <w:rPr>
          <w:rFonts w:ascii="Tahoma" w:hAnsi="Tahoma" w:cs="Tahoma"/>
          <w:color w:val="004990"/>
          <w:sz w:val="22"/>
          <w:szCs w:val="22"/>
        </w:rPr>
        <w:t xml:space="preserve">– </w:t>
      </w:r>
      <w:r w:rsidR="0090574D">
        <w:rPr>
          <w:rFonts w:ascii="Tahoma" w:hAnsi="Tahoma" w:cs="Tahoma"/>
          <w:color w:val="004990"/>
          <w:sz w:val="22"/>
          <w:szCs w:val="22"/>
        </w:rPr>
        <w:t>Póliza de Accidentes Personales</w:t>
      </w:r>
    </w:p>
    <w:p w14:paraId="74277E1B" w14:textId="77777777" w:rsidR="0002154F" w:rsidRDefault="0002154F" w:rsidP="0002154F">
      <w:pPr>
        <w:rPr>
          <w:rFonts w:ascii="Tahoma" w:hAnsi="Tahoma" w:cs="Tahoma"/>
          <w:color w:val="004990"/>
          <w:sz w:val="22"/>
          <w:szCs w:val="22"/>
        </w:rPr>
      </w:pPr>
      <w:r w:rsidRPr="00ED30FD">
        <w:rPr>
          <w:rFonts w:ascii="Tahoma" w:hAnsi="Tahoma" w:cs="Tahoma"/>
          <w:color w:val="004990"/>
          <w:sz w:val="22"/>
          <w:szCs w:val="22"/>
        </w:rPr>
        <w:t xml:space="preserve">Anexo No. </w:t>
      </w:r>
      <w:r>
        <w:rPr>
          <w:rFonts w:ascii="Tahoma" w:hAnsi="Tahoma" w:cs="Tahoma"/>
          <w:color w:val="004990"/>
          <w:sz w:val="22"/>
          <w:szCs w:val="22"/>
        </w:rPr>
        <w:t>8</w:t>
      </w:r>
      <w:r w:rsidRPr="00ED30FD">
        <w:rPr>
          <w:rFonts w:ascii="Tahoma" w:hAnsi="Tahoma" w:cs="Tahoma"/>
          <w:color w:val="004990"/>
          <w:sz w:val="22"/>
          <w:szCs w:val="22"/>
        </w:rPr>
        <w:t xml:space="preserve"> </w:t>
      </w:r>
      <w:r>
        <w:rPr>
          <w:rFonts w:ascii="Tahoma" w:hAnsi="Tahoma" w:cs="Tahoma"/>
          <w:color w:val="004990"/>
          <w:sz w:val="22"/>
          <w:szCs w:val="22"/>
        </w:rPr>
        <w:t xml:space="preserve">– Póliza </w:t>
      </w:r>
      <w:r w:rsidR="0090574D">
        <w:rPr>
          <w:rFonts w:ascii="Tahoma" w:hAnsi="Tahoma" w:cs="Tahoma"/>
          <w:color w:val="004990"/>
          <w:sz w:val="22"/>
          <w:szCs w:val="22"/>
        </w:rPr>
        <w:t>de Vida Grupo</w:t>
      </w:r>
    </w:p>
    <w:p w14:paraId="2A1DC3A0" w14:textId="77777777" w:rsidR="0002154F" w:rsidRPr="00ED30FD" w:rsidRDefault="0002154F" w:rsidP="0002154F">
      <w:pPr>
        <w:rPr>
          <w:rFonts w:ascii="Tahoma" w:hAnsi="Tahoma" w:cs="Tahoma"/>
          <w:color w:val="004990"/>
          <w:sz w:val="22"/>
          <w:szCs w:val="22"/>
        </w:rPr>
      </w:pPr>
      <w:r w:rsidRPr="00ED30FD">
        <w:rPr>
          <w:rFonts w:ascii="Tahoma" w:hAnsi="Tahoma" w:cs="Tahoma"/>
          <w:color w:val="004990"/>
          <w:sz w:val="22"/>
          <w:szCs w:val="22"/>
        </w:rPr>
        <w:t xml:space="preserve">Anexo No. </w:t>
      </w:r>
      <w:r>
        <w:rPr>
          <w:rFonts w:ascii="Tahoma" w:hAnsi="Tahoma" w:cs="Tahoma"/>
          <w:color w:val="004990"/>
          <w:sz w:val="22"/>
          <w:szCs w:val="22"/>
        </w:rPr>
        <w:t>9</w:t>
      </w:r>
      <w:r w:rsidRPr="00ED30FD">
        <w:rPr>
          <w:rFonts w:ascii="Tahoma" w:hAnsi="Tahoma" w:cs="Tahoma"/>
          <w:color w:val="004990"/>
          <w:sz w:val="22"/>
          <w:szCs w:val="22"/>
        </w:rPr>
        <w:t xml:space="preserve"> </w:t>
      </w:r>
      <w:r>
        <w:rPr>
          <w:rFonts w:ascii="Tahoma" w:hAnsi="Tahoma" w:cs="Tahoma"/>
          <w:color w:val="004990"/>
          <w:sz w:val="22"/>
          <w:szCs w:val="22"/>
        </w:rPr>
        <w:t xml:space="preserve">– </w:t>
      </w:r>
      <w:r w:rsidR="0090574D">
        <w:rPr>
          <w:rFonts w:ascii="Tahoma" w:hAnsi="Tahoma" w:cs="Tahoma"/>
          <w:color w:val="004990"/>
          <w:sz w:val="22"/>
          <w:szCs w:val="22"/>
        </w:rPr>
        <w:t>Póliza de Automotores</w:t>
      </w:r>
    </w:p>
    <w:p w14:paraId="52E6A7AB" w14:textId="77777777" w:rsidR="0002154F" w:rsidRPr="00ED30FD" w:rsidRDefault="0002154F" w:rsidP="0002154F">
      <w:pPr>
        <w:rPr>
          <w:rFonts w:ascii="Tahoma" w:hAnsi="Tahoma" w:cs="Tahoma"/>
          <w:color w:val="004990"/>
          <w:sz w:val="22"/>
          <w:szCs w:val="22"/>
        </w:rPr>
      </w:pPr>
      <w:r w:rsidRPr="00ED30FD">
        <w:rPr>
          <w:rFonts w:ascii="Tahoma" w:hAnsi="Tahoma" w:cs="Tahoma"/>
          <w:color w:val="004990"/>
          <w:sz w:val="22"/>
          <w:szCs w:val="22"/>
        </w:rPr>
        <w:t xml:space="preserve">Anexo No. </w:t>
      </w:r>
      <w:r>
        <w:rPr>
          <w:rFonts w:ascii="Tahoma" w:hAnsi="Tahoma" w:cs="Tahoma"/>
          <w:color w:val="004990"/>
          <w:sz w:val="22"/>
          <w:szCs w:val="22"/>
        </w:rPr>
        <w:t>10</w:t>
      </w:r>
      <w:r w:rsidRPr="00ED30FD">
        <w:rPr>
          <w:rFonts w:ascii="Tahoma" w:hAnsi="Tahoma" w:cs="Tahoma"/>
          <w:color w:val="004990"/>
          <w:sz w:val="22"/>
          <w:szCs w:val="22"/>
        </w:rPr>
        <w:t xml:space="preserve"> </w:t>
      </w:r>
      <w:r>
        <w:rPr>
          <w:rFonts w:ascii="Tahoma" w:hAnsi="Tahoma" w:cs="Tahoma"/>
          <w:color w:val="004990"/>
          <w:sz w:val="22"/>
          <w:szCs w:val="22"/>
        </w:rPr>
        <w:t xml:space="preserve">– </w:t>
      </w:r>
      <w:r w:rsidR="0090574D">
        <w:rPr>
          <w:rFonts w:ascii="Tahoma" w:hAnsi="Tahoma" w:cs="Tahoma"/>
          <w:color w:val="004990"/>
          <w:sz w:val="22"/>
          <w:szCs w:val="22"/>
        </w:rPr>
        <w:t>Póliza de Transporte Nacional</w:t>
      </w:r>
    </w:p>
    <w:p w14:paraId="75BB1D17" w14:textId="77777777" w:rsidR="0002154F" w:rsidRDefault="0002154F" w:rsidP="0002154F">
      <w:pPr>
        <w:rPr>
          <w:rFonts w:ascii="Tahoma" w:hAnsi="Tahoma" w:cs="Tahoma"/>
          <w:color w:val="004990"/>
          <w:sz w:val="22"/>
          <w:szCs w:val="22"/>
        </w:rPr>
      </w:pPr>
      <w:r w:rsidRPr="00ED30FD">
        <w:rPr>
          <w:rFonts w:ascii="Tahoma" w:hAnsi="Tahoma" w:cs="Tahoma"/>
          <w:color w:val="004990"/>
          <w:sz w:val="22"/>
          <w:szCs w:val="22"/>
        </w:rPr>
        <w:t xml:space="preserve">Anexo No. </w:t>
      </w:r>
      <w:r>
        <w:rPr>
          <w:rFonts w:ascii="Tahoma" w:hAnsi="Tahoma" w:cs="Tahoma"/>
          <w:color w:val="004990"/>
          <w:sz w:val="22"/>
          <w:szCs w:val="22"/>
        </w:rPr>
        <w:t>11</w:t>
      </w:r>
      <w:r w:rsidRPr="00ED30FD">
        <w:rPr>
          <w:rFonts w:ascii="Tahoma" w:hAnsi="Tahoma" w:cs="Tahoma"/>
          <w:color w:val="004990"/>
          <w:sz w:val="22"/>
          <w:szCs w:val="22"/>
        </w:rPr>
        <w:t xml:space="preserve"> </w:t>
      </w:r>
      <w:r>
        <w:rPr>
          <w:rFonts w:ascii="Tahoma" w:hAnsi="Tahoma" w:cs="Tahoma"/>
          <w:color w:val="004990"/>
          <w:sz w:val="22"/>
          <w:szCs w:val="22"/>
        </w:rPr>
        <w:t xml:space="preserve">– Póliza </w:t>
      </w:r>
      <w:r w:rsidR="0090574D">
        <w:rPr>
          <w:rFonts w:ascii="Tahoma" w:hAnsi="Tahoma" w:cs="Tahoma"/>
          <w:color w:val="004990"/>
          <w:sz w:val="22"/>
          <w:szCs w:val="22"/>
        </w:rPr>
        <w:t>de Transporte Internacional</w:t>
      </w:r>
    </w:p>
    <w:p w14:paraId="2657F09F" w14:textId="77777777" w:rsidR="0002154F" w:rsidRDefault="0002154F" w:rsidP="006A52BA">
      <w:pPr>
        <w:rPr>
          <w:rFonts w:ascii="Tahoma" w:hAnsi="Tahoma" w:cs="Tahoma"/>
          <w:color w:val="004990"/>
          <w:sz w:val="22"/>
          <w:szCs w:val="22"/>
        </w:rPr>
      </w:pPr>
    </w:p>
    <w:p w14:paraId="16B6C195" w14:textId="77777777" w:rsidR="002A739A" w:rsidRDefault="002A739A" w:rsidP="006A52BA">
      <w:pPr>
        <w:rPr>
          <w:rFonts w:ascii="Tahoma" w:hAnsi="Tahoma" w:cs="Tahoma"/>
          <w:color w:val="004990"/>
          <w:sz w:val="22"/>
          <w:szCs w:val="22"/>
        </w:rPr>
      </w:pPr>
    </w:p>
    <w:p w14:paraId="7C2D1EFB" w14:textId="77777777" w:rsidR="002A739A" w:rsidRDefault="002A739A" w:rsidP="006A52BA">
      <w:pPr>
        <w:rPr>
          <w:rFonts w:ascii="Tahoma" w:hAnsi="Tahoma" w:cs="Tahoma"/>
          <w:color w:val="004990"/>
          <w:sz w:val="22"/>
          <w:szCs w:val="22"/>
        </w:rPr>
      </w:pPr>
    </w:p>
    <w:p w14:paraId="6A0A89AD" w14:textId="77777777" w:rsidR="002A739A" w:rsidRDefault="002A739A">
      <w:pPr>
        <w:rPr>
          <w:rFonts w:ascii="Tahoma" w:hAnsi="Tahoma" w:cs="Tahoma"/>
          <w:color w:val="004990"/>
          <w:sz w:val="22"/>
          <w:szCs w:val="22"/>
        </w:rPr>
      </w:pPr>
    </w:p>
    <w:p w14:paraId="3150B3D9" w14:textId="77777777" w:rsidR="008F291D" w:rsidRDefault="008F291D">
      <w:pPr>
        <w:rPr>
          <w:rFonts w:ascii="Tahoma" w:hAnsi="Tahoma" w:cs="Tahoma"/>
          <w:color w:val="004990"/>
          <w:sz w:val="22"/>
          <w:szCs w:val="22"/>
        </w:rPr>
      </w:pPr>
    </w:p>
    <w:p w14:paraId="00106B4B" w14:textId="77777777" w:rsidR="008F291D" w:rsidRDefault="008F291D">
      <w:pPr>
        <w:rPr>
          <w:rFonts w:ascii="Tahoma" w:hAnsi="Tahoma" w:cs="Tahoma"/>
          <w:color w:val="004990"/>
          <w:sz w:val="22"/>
          <w:szCs w:val="22"/>
        </w:rPr>
      </w:pPr>
    </w:p>
    <w:p w14:paraId="10F0DF76" w14:textId="77777777" w:rsidR="008F291D" w:rsidRDefault="008F291D">
      <w:pPr>
        <w:rPr>
          <w:rFonts w:ascii="Tahoma" w:hAnsi="Tahoma" w:cs="Tahoma"/>
          <w:color w:val="004990"/>
          <w:sz w:val="22"/>
          <w:szCs w:val="22"/>
        </w:rPr>
      </w:pPr>
    </w:p>
    <w:p w14:paraId="03B962BA" w14:textId="77777777" w:rsidR="008F291D" w:rsidRDefault="008F291D">
      <w:pPr>
        <w:rPr>
          <w:rFonts w:ascii="Tahoma" w:hAnsi="Tahoma" w:cs="Tahoma"/>
          <w:color w:val="004990"/>
          <w:sz w:val="22"/>
          <w:szCs w:val="22"/>
        </w:rPr>
      </w:pPr>
    </w:p>
    <w:p w14:paraId="7A0D24D2" w14:textId="77777777" w:rsidR="008F291D" w:rsidRDefault="008F291D">
      <w:pPr>
        <w:rPr>
          <w:rFonts w:ascii="Tahoma" w:hAnsi="Tahoma" w:cs="Tahoma"/>
          <w:color w:val="004990"/>
          <w:sz w:val="22"/>
          <w:szCs w:val="22"/>
        </w:rPr>
      </w:pPr>
    </w:p>
    <w:p w14:paraId="654A7D39" w14:textId="77777777" w:rsidR="008F291D" w:rsidRDefault="008F291D">
      <w:pPr>
        <w:rPr>
          <w:rFonts w:ascii="Tahoma" w:hAnsi="Tahoma" w:cs="Tahoma"/>
          <w:color w:val="004990"/>
          <w:sz w:val="22"/>
          <w:szCs w:val="22"/>
        </w:rPr>
      </w:pPr>
    </w:p>
    <w:p w14:paraId="75B2E1EC" w14:textId="77777777" w:rsidR="008F291D" w:rsidRDefault="008F291D">
      <w:pPr>
        <w:rPr>
          <w:rFonts w:ascii="Tahoma" w:hAnsi="Tahoma" w:cs="Tahoma"/>
          <w:color w:val="004990"/>
          <w:sz w:val="22"/>
          <w:szCs w:val="22"/>
        </w:rPr>
      </w:pPr>
    </w:p>
    <w:p w14:paraId="6A92225A" w14:textId="77777777" w:rsidR="008F291D" w:rsidRDefault="008F291D">
      <w:pPr>
        <w:rPr>
          <w:rFonts w:ascii="Tahoma" w:hAnsi="Tahoma" w:cs="Tahoma"/>
          <w:color w:val="004990"/>
          <w:sz w:val="22"/>
          <w:szCs w:val="22"/>
        </w:rPr>
      </w:pPr>
    </w:p>
    <w:p w14:paraId="033CCE36" w14:textId="77777777" w:rsidR="008F291D" w:rsidRDefault="008F291D">
      <w:pPr>
        <w:rPr>
          <w:rFonts w:ascii="Tahoma" w:hAnsi="Tahoma" w:cs="Tahoma"/>
          <w:color w:val="004990"/>
          <w:sz w:val="22"/>
          <w:szCs w:val="22"/>
        </w:rPr>
      </w:pPr>
    </w:p>
    <w:p w14:paraId="4EBF963A" w14:textId="77777777" w:rsidR="008F291D" w:rsidRDefault="008F291D">
      <w:pPr>
        <w:rPr>
          <w:rFonts w:ascii="Tahoma" w:hAnsi="Tahoma" w:cs="Tahoma"/>
          <w:color w:val="004990"/>
          <w:sz w:val="22"/>
          <w:szCs w:val="22"/>
        </w:rPr>
      </w:pPr>
    </w:p>
    <w:p w14:paraId="26F31A26" w14:textId="77777777" w:rsidR="00937E95" w:rsidRDefault="00937E95">
      <w:pPr>
        <w:rPr>
          <w:rFonts w:ascii="Tahoma" w:hAnsi="Tahoma" w:cs="Tahoma"/>
          <w:color w:val="004990"/>
          <w:sz w:val="22"/>
          <w:szCs w:val="22"/>
        </w:rPr>
      </w:pPr>
      <w:r>
        <w:rPr>
          <w:rFonts w:ascii="Tahoma" w:hAnsi="Tahoma" w:cs="Tahoma"/>
          <w:color w:val="004990"/>
          <w:sz w:val="22"/>
          <w:szCs w:val="22"/>
        </w:rPr>
        <w:br w:type="page"/>
      </w:r>
    </w:p>
    <w:p w14:paraId="573EDD93" w14:textId="77777777" w:rsidR="008F291D" w:rsidRDefault="008F291D">
      <w:pPr>
        <w:rPr>
          <w:rFonts w:ascii="Tahoma" w:hAnsi="Tahoma" w:cs="Tahoma"/>
          <w:color w:val="004990"/>
          <w:sz w:val="22"/>
          <w:szCs w:val="22"/>
        </w:rPr>
      </w:pPr>
    </w:p>
    <w:tbl>
      <w:tblPr>
        <w:tblpPr w:leftFromText="141" w:rightFromText="141" w:vertAnchor="text" w:horzAnchor="margin" w:tblpY="71"/>
        <w:tblW w:w="9775"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000" w:firstRow="0" w:lastRow="0" w:firstColumn="0" w:lastColumn="0" w:noHBand="0" w:noVBand="0"/>
      </w:tblPr>
      <w:tblGrid>
        <w:gridCol w:w="2410"/>
        <w:gridCol w:w="7365"/>
      </w:tblGrid>
      <w:tr w:rsidR="002A739A" w:rsidRPr="008D4195" w14:paraId="07FA010B" w14:textId="77777777" w:rsidTr="002C3600">
        <w:trPr>
          <w:trHeight w:val="617"/>
        </w:trPr>
        <w:tc>
          <w:tcPr>
            <w:tcW w:w="2410" w:type="dxa"/>
            <w:shd w:val="clear" w:color="auto" w:fill="004990"/>
            <w:vAlign w:val="center"/>
          </w:tcPr>
          <w:p w14:paraId="21C72BF8" w14:textId="77777777" w:rsidR="002A739A" w:rsidRPr="00F00433" w:rsidRDefault="002A739A" w:rsidP="002C3600">
            <w:pPr>
              <w:pStyle w:val="Textoindependiente3"/>
              <w:spacing w:after="0"/>
              <w:jc w:val="center"/>
              <w:rPr>
                <w:rFonts w:ascii="Tahoma" w:hAnsi="Tahoma" w:cs="Tahoma"/>
                <w:b/>
                <w:color w:val="FFFFFF"/>
                <w:sz w:val="28"/>
                <w:szCs w:val="28"/>
                <w:lang w:val="pt-BR"/>
              </w:rPr>
            </w:pPr>
            <w:r w:rsidRPr="00F00433">
              <w:rPr>
                <w:rFonts w:ascii="Tahoma" w:hAnsi="Tahoma" w:cs="Tahoma"/>
                <w:b/>
                <w:color w:val="FFFFFF"/>
                <w:sz w:val="28"/>
                <w:szCs w:val="28"/>
                <w:lang w:val="pt-BR"/>
              </w:rPr>
              <w:t>ANEXO No. 1</w:t>
            </w:r>
          </w:p>
        </w:tc>
        <w:tc>
          <w:tcPr>
            <w:tcW w:w="7365" w:type="dxa"/>
            <w:vAlign w:val="center"/>
          </w:tcPr>
          <w:p w14:paraId="70EE7B38" w14:textId="77777777" w:rsidR="002A739A" w:rsidRPr="002275B2" w:rsidRDefault="002A739A" w:rsidP="00447A35">
            <w:pPr>
              <w:ind w:left="567"/>
              <w:jc w:val="center"/>
              <w:rPr>
                <w:rFonts w:ascii="Tahoma" w:hAnsi="Tahoma" w:cs="Tahoma"/>
                <w:b/>
                <w:color w:val="004990"/>
                <w:sz w:val="28"/>
                <w:szCs w:val="28"/>
                <w:lang w:val="pt-BR"/>
              </w:rPr>
            </w:pPr>
            <w:r w:rsidRPr="002275B2">
              <w:rPr>
                <w:rFonts w:ascii="Tahoma" w:hAnsi="Tahoma" w:cs="Tahoma"/>
                <w:b/>
                <w:color w:val="004990"/>
                <w:sz w:val="28"/>
                <w:szCs w:val="28"/>
                <w:lang w:val="pt-BR"/>
              </w:rPr>
              <w:t xml:space="preserve">CONDICIONES GENERALES DEL PROCESO </w:t>
            </w:r>
          </w:p>
        </w:tc>
      </w:tr>
    </w:tbl>
    <w:p w14:paraId="1D06B37A" w14:textId="77777777" w:rsidR="002A739A" w:rsidRPr="00D630B4" w:rsidRDefault="002A739A" w:rsidP="002A739A">
      <w:pPr>
        <w:jc w:val="both"/>
        <w:rPr>
          <w:rFonts w:ascii="Tahoma" w:hAnsi="Tahoma" w:cs="Tahoma"/>
          <w:b/>
          <w:color w:val="365F91"/>
          <w:lang w:val="pt-BR"/>
        </w:rPr>
      </w:pPr>
    </w:p>
    <w:p w14:paraId="252016CE" w14:textId="77777777" w:rsidR="002275B2" w:rsidRDefault="002275B2" w:rsidP="002A739A">
      <w:pPr>
        <w:jc w:val="both"/>
        <w:rPr>
          <w:rFonts w:ascii="Tahoma" w:hAnsi="Tahoma" w:cs="Tahoma"/>
          <w:b/>
          <w:color w:val="365F91"/>
          <w:sz w:val="22"/>
          <w:szCs w:val="22"/>
        </w:rPr>
      </w:pPr>
    </w:p>
    <w:p w14:paraId="5B179B40" w14:textId="77777777" w:rsidR="002A739A" w:rsidRDefault="002A739A" w:rsidP="002A739A">
      <w:pPr>
        <w:jc w:val="both"/>
        <w:rPr>
          <w:rFonts w:ascii="Tahoma" w:hAnsi="Tahoma" w:cs="Tahoma"/>
          <w:b/>
          <w:color w:val="365F91"/>
          <w:sz w:val="22"/>
          <w:szCs w:val="22"/>
        </w:rPr>
      </w:pPr>
      <w:r w:rsidRPr="002A739A">
        <w:rPr>
          <w:rFonts w:ascii="Tahoma" w:hAnsi="Tahoma" w:cs="Tahoma"/>
          <w:b/>
          <w:color w:val="365F91"/>
          <w:sz w:val="22"/>
          <w:szCs w:val="22"/>
        </w:rPr>
        <w:t xml:space="preserve">Consideraciones  Generales </w:t>
      </w:r>
    </w:p>
    <w:p w14:paraId="33ABCBDB" w14:textId="77777777" w:rsidR="009F369F" w:rsidRPr="008F291D" w:rsidRDefault="009F369F" w:rsidP="002A739A">
      <w:pPr>
        <w:jc w:val="both"/>
        <w:rPr>
          <w:rFonts w:ascii="Tahoma" w:hAnsi="Tahoma" w:cs="Tahoma"/>
          <w:b/>
          <w:color w:val="C00000"/>
        </w:rPr>
      </w:pPr>
    </w:p>
    <w:p w14:paraId="60B84FB9" w14:textId="77777777" w:rsidR="002A739A" w:rsidRPr="002A739A" w:rsidRDefault="009F369F" w:rsidP="00CB5744">
      <w:pPr>
        <w:numPr>
          <w:ilvl w:val="0"/>
          <w:numId w:val="13"/>
        </w:numPr>
        <w:spacing w:after="200"/>
        <w:ind w:left="567" w:hanging="567"/>
        <w:jc w:val="both"/>
        <w:rPr>
          <w:rFonts w:ascii="Tahoma" w:hAnsi="Tahoma" w:cs="Tahoma"/>
          <w:color w:val="365F91"/>
          <w:sz w:val="22"/>
          <w:szCs w:val="22"/>
        </w:rPr>
      </w:pPr>
      <w:r w:rsidRPr="00731825">
        <w:rPr>
          <w:rFonts w:ascii="Tahoma" w:hAnsi="Tahoma" w:cs="Tahoma"/>
          <w:b/>
          <w:color w:val="365F91"/>
          <w:sz w:val="22"/>
          <w:szCs w:val="22"/>
        </w:rPr>
        <w:t>Adjudicación:</w:t>
      </w:r>
      <w:r>
        <w:rPr>
          <w:rFonts w:ascii="Tahoma" w:hAnsi="Tahoma" w:cs="Tahoma"/>
          <w:color w:val="365F91"/>
          <w:sz w:val="22"/>
          <w:szCs w:val="22"/>
        </w:rPr>
        <w:t xml:space="preserve"> </w:t>
      </w:r>
      <w:r w:rsidR="002A739A" w:rsidRPr="002A739A">
        <w:rPr>
          <w:rFonts w:ascii="Tahoma" w:hAnsi="Tahoma" w:cs="Tahoma"/>
          <w:color w:val="365F91"/>
          <w:sz w:val="22"/>
          <w:szCs w:val="22"/>
        </w:rPr>
        <w:t>Entel S.A. se reserva el derecho de realizar adjudicaciones parciales o de adquirir la totalidad o parte de los bienes/servicios objeto del  presente proceso, de acuerdo a la mejor solución técnico-económica y a los intereses de ENTEL SA.</w:t>
      </w:r>
    </w:p>
    <w:p w14:paraId="19D74AC5" w14:textId="77777777" w:rsidR="002A739A" w:rsidRPr="002A739A" w:rsidRDefault="002A739A" w:rsidP="00CB5744">
      <w:pPr>
        <w:numPr>
          <w:ilvl w:val="0"/>
          <w:numId w:val="13"/>
        </w:numPr>
        <w:spacing w:after="200"/>
        <w:ind w:left="567" w:hanging="567"/>
        <w:jc w:val="both"/>
        <w:rPr>
          <w:rFonts w:ascii="Tahoma" w:hAnsi="Tahoma" w:cs="Tahoma"/>
          <w:color w:val="365F91"/>
          <w:sz w:val="22"/>
          <w:szCs w:val="22"/>
        </w:rPr>
      </w:pPr>
      <w:r w:rsidRPr="009F369F">
        <w:rPr>
          <w:rFonts w:ascii="Tahoma" w:hAnsi="Tahoma" w:cs="Tahoma"/>
          <w:b/>
          <w:color w:val="365F91"/>
          <w:sz w:val="22"/>
          <w:szCs w:val="22"/>
        </w:rPr>
        <w:t>Naturaleza confidencial de las propuestas:</w:t>
      </w:r>
      <w:r w:rsidRPr="002A739A">
        <w:rPr>
          <w:rFonts w:ascii="Tahoma" w:hAnsi="Tahoma" w:cs="Tahoma"/>
          <w:color w:val="365F91"/>
          <w:sz w:val="22"/>
          <w:szCs w:val="22"/>
        </w:rPr>
        <w:t xml:space="preserve"> A excepción de aquellas permitidas por las leyes de Bolivia, Entel S.A. no divulgará ninguna información con respecto a las propuestas, tabulación, clasificación y evaluación de las ofertas; por consiguiente Entel S.A. puede  proceder con la calificación de acuerdo a sus normas internas y legales vigentes.</w:t>
      </w:r>
      <w:bookmarkStart w:id="16" w:name="_Toc130955312"/>
      <w:bookmarkStart w:id="17" w:name="_Toc130955253"/>
    </w:p>
    <w:p w14:paraId="735C23E2" w14:textId="77777777" w:rsidR="002A739A" w:rsidRPr="002A739A" w:rsidRDefault="002A739A" w:rsidP="00CB5744">
      <w:pPr>
        <w:numPr>
          <w:ilvl w:val="0"/>
          <w:numId w:val="13"/>
        </w:numPr>
        <w:spacing w:after="200"/>
        <w:ind w:left="567" w:hanging="567"/>
        <w:jc w:val="both"/>
        <w:rPr>
          <w:rFonts w:ascii="Tahoma" w:hAnsi="Tahoma" w:cs="Tahoma"/>
          <w:color w:val="365F91"/>
          <w:sz w:val="22"/>
          <w:szCs w:val="22"/>
        </w:rPr>
      </w:pPr>
      <w:r w:rsidRPr="00731825">
        <w:rPr>
          <w:rFonts w:ascii="Tahoma" w:hAnsi="Tahoma" w:cs="Tahoma"/>
          <w:b/>
          <w:color w:val="365F91"/>
          <w:sz w:val="22"/>
          <w:szCs w:val="22"/>
        </w:rPr>
        <w:t>Confidencialidad:</w:t>
      </w:r>
      <w:bookmarkEnd w:id="16"/>
      <w:bookmarkEnd w:id="17"/>
      <w:r w:rsidRPr="00731825">
        <w:rPr>
          <w:rFonts w:ascii="Tahoma" w:hAnsi="Tahoma" w:cs="Tahoma"/>
          <w:color w:val="365F91"/>
          <w:sz w:val="22"/>
          <w:szCs w:val="22"/>
        </w:rPr>
        <w:t xml:space="preserve"> El contenido absoluto del presente TBC, constituye información confidencial de Entel S.A. y se proporciona únicamente para propósitos de referencia en la presentación de ofertas.  Al recibir esta documentación, el proponente acuerda mantener confidencialidad sobre la información y no reproducirla o divulgarla fuera del grupo directamente responsable de la evaluación de sus contenidos, a menos que Entel S.A. lo autorice por escrito.</w:t>
      </w:r>
      <w:r w:rsidRPr="002A739A">
        <w:rPr>
          <w:rFonts w:ascii="Tahoma" w:hAnsi="Tahoma" w:cs="Tahoma"/>
          <w:color w:val="365F91"/>
          <w:sz w:val="22"/>
          <w:szCs w:val="22"/>
        </w:rPr>
        <w:t xml:space="preserve">  </w:t>
      </w:r>
    </w:p>
    <w:p w14:paraId="30D97769" w14:textId="77777777" w:rsidR="002A739A" w:rsidRPr="002A739A" w:rsidRDefault="009F369F" w:rsidP="00CB5744">
      <w:pPr>
        <w:numPr>
          <w:ilvl w:val="0"/>
          <w:numId w:val="13"/>
        </w:numPr>
        <w:spacing w:after="200"/>
        <w:ind w:left="567" w:hanging="567"/>
        <w:jc w:val="both"/>
        <w:rPr>
          <w:rFonts w:ascii="Tahoma" w:hAnsi="Tahoma" w:cs="Tahoma"/>
          <w:color w:val="365F91"/>
          <w:sz w:val="22"/>
          <w:szCs w:val="22"/>
        </w:rPr>
      </w:pPr>
      <w:r w:rsidRPr="00731825">
        <w:rPr>
          <w:rFonts w:ascii="Tahoma" w:hAnsi="Tahoma" w:cs="Tahoma"/>
          <w:b/>
          <w:color w:val="365F91"/>
          <w:sz w:val="22"/>
          <w:szCs w:val="22"/>
        </w:rPr>
        <w:t>Acciones legales:</w:t>
      </w:r>
      <w:r w:rsidRPr="009F369F">
        <w:rPr>
          <w:rFonts w:ascii="Tahoma" w:hAnsi="Tahoma" w:cs="Tahoma"/>
          <w:b/>
          <w:color w:val="365F91"/>
          <w:sz w:val="22"/>
          <w:szCs w:val="22"/>
        </w:rPr>
        <w:t xml:space="preserve"> </w:t>
      </w:r>
      <w:r w:rsidR="002A739A" w:rsidRPr="002A739A">
        <w:rPr>
          <w:rFonts w:ascii="Tahoma" w:hAnsi="Tahoma" w:cs="Tahoma"/>
          <w:color w:val="365F91"/>
          <w:sz w:val="22"/>
          <w:szCs w:val="22"/>
        </w:rPr>
        <w:t>Entel S.A. se reserva el derecho de seguir las acciones civiles o penales que correspondan, al margen de dar de baja de su árbol de proponentes a la empresa que infrinja su acuerdo de confidencialidad.</w:t>
      </w:r>
      <w:bookmarkStart w:id="18" w:name="_Toc130955313"/>
      <w:bookmarkStart w:id="19" w:name="_Toc130955254"/>
    </w:p>
    <w:p w14:paraId="21C6B69C" w14:textId="77777777" w:rsidR="002A739A" w:rsidRPr="002A739A" w:rsidRDefault="002A739A" w:rsidP="00CB5744">
      <w:pPr>
        <w:numPr>
          <w:ilvl w:val="0"/>
          <w:numId w:val="13"/>
        </w:numPr>
        <w:spacing w:after="200"/>
        <w:ind w:left="567" w:hanging="567"/>
        <w:jc w:val="both"/>
        <w:rPr>
          <w:rFonts w:ascii="Tahoma" w:hAnsi="Tahoma" w:cs="Tahoma"/>
          <w:color w:val="365F91"/>
          <w:sz w:val="22"/>
          <w:szCs w:val="22"/>
        </w:rPr>
      </w:pPr>
      <w:r w:rsidRPr="009F369F">
        <w:rPr>
          <w:rFonts w:ascii="Tahoma" w:hAnsi="Tahoma" w:cs="Tahoma"/>
          <w:b/>
          <w:color w:val="365F91"/>
          <w:sz w:val="22"/>
          <w:szCs w:val="22"/>
        </w:rPr>
        <w:t>Medida Anticorrupción</w:t>
      </w:r>
      <w:bookmarkEnd w:id="18"/>
      <w:bookmarkEnd w:id="19"/>
      <w:r w:rsidRPr="009F369F">
        <w:rPr>
          <w:rFonts w:ascii="Tahoma" w:hAnsi="Tahoma" w:cs="Tahoma"/>
          <w:b/>
          <w:color w:val="365F91"/>
          <w:sz w:val="22"/>
          <w:szCs w:val="22"/>
        </w:rPr>
        <w:t>:</w:t>
      </w:r>
      <w:r w:rsidRPr="002A739A">
        <w:rPr>
          <w:rFonts w:ascii="Tahoma" w:hAnsi="Tahoma" w:cs="Tahoma"/>
          <w:color w:val="365F91"/>
          <w:sz w:val="22"/>
          <w:szCs w:val="22"/>
        </w:rPr>
        <w:t xml:space="preserve"> No puede efectuarse ninguna oferta, pago, consideración o beneficio de cualquier clase, que constituya una práctica ilegal o de corrupción, ya sea directa o indirecta como un aliciente o recompensa por el otorgamiento de ésta </w:t>
      </w:r>
      <w:r w:rsidRPr="008C4000">
        <w:rPr>
          <w:rFonts w:ascii="Tahoma" w:hAnsi="Tahoma" w:cs="Tahoma"/>
          <w:color w:val="365F91"/>
          <w:sz w:val="22"/>
          <w:szCs w:val="22"/>
        </w:rPr>
        <w:t>prestación.</w:t>
      </w:r>
      <w:r w:rsidRPr="002A739A">
        <w:rPr>
          <w:rFonts w:ascii="Tahoma" w:hAnsi="Tahoma" w:cs="Tahoma"/>
          <w:color w:val="365F91"/>
          <w:sz w:val="22"/>
          <w:szCs w:val="22"/>
        </w:rPr>
        <w:t xml:space="preserve"> Ese tipo de prácticas será fundamento para no considerar al proponente en la adjudicación del contrato, pudiendo aplicarse otras acciones civiles y/o penales.</w:t>
      </w:r>
    </w:p>
    <w:p w14:paraId="5F5852BD" w14:textId="77777777" w:rsidR="002A739A" w:rsidRPr="002A739A" w:rsidRDefault="002A739A" w:rsidP="00CB5744">
      <w:pPr>
        <w:numPr>
          <w:ilvl w:val="0"/>
          <w:numId w:val="13"/>
        </w:numPr>
        <w:spacing w:after="200"/>
        <w:ind w:left="567" w:hanging="567"/>
        <w:jc w:val="both"/>
        <w:rPr>
          <w:rFonts w:ascii="Tahoma" w:hAnsi="Tahoma" w:cs="Tahoma"/>
          <w:color w:val="365F91"/>
          <w:sz w:val="22"/>
          <w:szCs w:val="22"/>
        </w:rPr>
      </w:pPr>
      <w:bookmarkStart w:id="20" w:name="_Toc301514304"/>
      <w:bookmarkStart w:id="21" w:name="_Toc280114083"/>
      <w:bookmarkStart w:id="22" w:name="_Toc273432959"/>
      <w:bookmarkStart w:id="23" w:name="_Toc301514303"/>
      <w:bookmarkStart w:id="24" w:name="_Toc280114082"/>
      <w:bookmarkStart w:id="25" w:name="_Toc273432958"/>
      <w:bookmarkStart w:id="26" w:name="_Toc247462134"/>
      <w:r w:rsidRPr="0033141A">
        <w:rPr>
          <w:rFonts w:ascii="Tahoma" w:hAnsi="Tahoma" w:cs="Tahoma"/>
          <w:b/>
          <w:color w:val="365F91"/>
          <w:sz w:val="22"/>
          <w:szCs w:val="22"/>
        </w:rPr>
        <w:t>Prohibición de Competencia</w:t>
      </w:r>
      <w:bookmarkEnd w:id="20"/>
      <w:bookmarkEnd w:id="21"/>
      <w:bookmarkEnd w:id="22"/>
      <w:r w:rsidRPr="0033141A">
        <w:rPr>
          <w:rFonts w:ascii="Tahoma" w:hAnsi="Tahoma" w:cs="Tahoma"/>
          <w:b/>
          <w:color w:val="365F91"/>
          <w:sz w:val="22"/>
          <w:szCs w:val="22"/>
        </w:rPr>
        <w:t>:</w:t>
      </w:r>
      <w:r w:rsidRPr="002A739A">
        <w:rPr>
          <w:rFonts w:ascii="Tahoma" w:hAnsi="Tahoma" w:cs="Tahoma"/>
          <w:color w:val="365F91"/>
          <w:sz w:val="22"/>
          <w:szCs w:val="22"/>
        </w:rPr>
        <w:t xml:space="preserve"> En contratos resultantes de la adjudicación de</w:t>
      </w:r>
      <w:r w:rsidR="0033141A">
        <w:rPr>
          <w:rFonts w:ascii="Tahoma" w:hAnsi="Tahoma" w:cs="Tahoma"/>
          <w:color w:val="365F91"/>
          <w:sz w:val="22"/>
          <w:szCs w:val="22"/>
        </w:rPr>
        <w:t>l</w:t>
      </w:r>
      <w:r w:rsidRPr="002A739A">
        <w:rPr>
          <w:rFonts w:ascii="Tahoma" w:hAnsi="Tahoma" w:cs="Tahoma"/>
          <w:color w:val="365F91"/>
          <w:sz w:val="22"/>
          <w:szCs w:val="22"/>
        </w:rPr>
        <w:t xml:space="preserve"> </w:t>
      </w:r>
      <w:r w:rsidRPr="0033141A">
        <w:rPr>
          <w:rFonts w:ascii="Tahoma" w:hAnsi="Tahoma" w:cs="Tahoma"/>
          <w:color w:val="365F91"/>
          <w:sz w:val="22"/>
          <w:szCs w:val="22"/>
        </w:rPr>
        <w:t xml:space="preserve">presente </w:t>
      </w:r>
      <w:r w:rsidR="0033141A" w:rsidRPr="0033141A">
        <w:rPr>
          <w:rFonts w:ascii="Tahoma" w:hAnsi="Tahoma" w:cs="Tahoma"/>
          <w:color w:val="365F91"/>
          <w:sz w:val="22"/>
          <w:szCs w:val="22"/>
        </w:rPr>
        <w:t>proceso</w:t>
      </w:r>
      <w:r w:rsidRPr="002A739A">
        <w:rPr>
          <w:rFonts w:ascii="Tahoma" w:hAnsi="Tahoma" w:cs="Tahoma"/>
          <w:color w:val="365F91"/>
          <w:sz w:val="22"/>
          <w:szCs w:val="22"/>
        </w:rPr>
        <w:t xml:space="preserve"> se contemplará la cláusula de no competencia.</w:t>
      </w:r>
    </w:p>
    <w:p w14:paraId="5A6B1538" w14:textId="77777777" w:rsidR="002A739A" w:rsidRDefault="002A739A" w:rsidP="00447A35">
      <w:pPr>
        <w:ind w:left="567"/>
        <w:jc w:val="both"/>
        <w:rPr>
          <w:rFonts w:ascii="Tahoma" w:hAnsi="Tahoma" w:cs="Tahoma"/>
          <w:color w:val="365F91"/>
          <w:sz w:val="22"/>
          <w:szCs w:val="22"/>
        </w:rPr>
      </w:pPr>
      <w:r w:rsidRPr="002A739A">
        <w:rPr>
          <w:rFonts w:ascii="Tahoma" w:hAnsi="Tahoma" w:cs="Tahoma"/>
          <w:color w:val="365F91"/>
          <w:sz w:val="22"/>
          <w:szCs w:val="22"/>
        </w:rPr>
        <w:t>“El PROVEEDOR, asume la obligación ineludible de no competir con los servicios que presta a Entel S.A.; si se evidencia la competencia de servicios (competencia directa a través de su empresa o indirecta a través de sus ejecutivos, directivos o empresas relacionadas), el presente contrato será resuelto inmediatamente y se procederá a la ejecución de la Garantía por Incumplimiento de Contrato sin derecho a reclamo alguno.”</w:t>
      </w:r>
    </w:p>
    <w:p w14:paraId="5919E926" w14:textId="77777777" w:rsidR="00447A35" w:rsidRPr="008F291D" w:rsidRDefault="00447A35" w:rsidP="00447A35">
      <w:pPr>
        <w:ind w:left="567"/>
        <w:jc w:val="both"/>
        <w:rPr>
          <w:rFonts w:ascii="Tahoma" w:hAnsi="Tahoma" w:cs="Tahoma"/>
          <w:color w:val="365F91"/>
        </w:rPr>
      </w:pPr>
    </w:p>
    <w:p w14:paraId="52122E8C" w14:textId="77777777" w:rsidR="002A739A" w:rsidRDefault="002A739A" w:rsidP="00447A35">
      <w:pPr>
        <w:ind w:left="567"/>
        <w:jc w:val="both"/>
        <w:rPr>
          <w:rFonts w:ascii="Tahoma" w:hAnsi="Tahoma" w:cs="Tahoma"/>
          <w:color w:val="365F91"/>
          <w:sz w:val="22"/>
          <w:szCs w:val="22"/>
        </w:rPr>
      </w:pPr>
      <w:r w:rsidRPr="002A739A">
        <w:rPr>
          <w:rFonts w:ascii="Tahoma" w:hAnsi="Tahoma" w:cs="Tahoma"/>
          <w:color w:val="365F91"/>
          <w:sz w:val="22"/>
          <w:szCs w:val="22"/>
        </w:rPr>
        <w:t>En este sentido Entel S.A. se reserva el derecho de no incluir en el proceso de selección y adjudicación al proveedor que incumpla con dicha cláusula.</w:t>
      </w:r>
    </w:p>
    <w:p w14:paraId="1E907F3D" w14:textId="77777777" w:rsidR="00447A35" w:rsidRPr="002A739A" w:rsidRDefault="00447A35" w:rsidP="00447A35">
      <w:pPr>
        <w:ind w:left="567"/>
        <w:jc w:val="both"/>
        <w:rPr>
          <w:rFonts w:ascii="Tahoma" w:hAnsi="Tahoma" w:cs="Tahoma"/>
          <w:color w:val="365F91"/>
          <w:sz w:val="22"/>
          <w:szCs w:val="22"/>
        </w:rPr>
      </w:pPr>
    </w:p>
    <w:p w14:paraId="286DFA7D" w14:textId="77777777" w:rsidR="009F369F" w:rsidRPr="0033141A" w:rsidRDefault="002A739A" w:rsidP="00CB5744">
      <w:pPr>
        <w:numPr>
          <w:ilvl w:val="0"/>
          <w:numId w:val="13"/>
        </w:numPr>
        <w:ind w:left="567" w:hanging="567"/>
        <w:jc w:val="both"/>
        <w:rPr>
          <w:rFonts w:ascii="Tahoma" w:hAnsi="Tahoma" w:cs="Tahoma"/>
          <w:b/>
          <w:color w:val="365F91"/>
          <w:sz w:val="22"/>
          <w:szCs w:val="22"/>
        </w:rPr>
      </w:pPr>
      <w:bookmarkStart w:id="27" w:name="_Toc301514305"/>
      <w:bookmarkStart w:id="28" w:name="_Toc280114084"/>
      <w:bookmarkStart w:id="29" w:name="_Toc278876163"/>
      <w:r w:rsidRPr="009F369F">
        <w:rPr>
          <w:rFonts w:ascii="Tahoma" w:hAnsi="Tahoma" w:cs="Tahoma"/>
          <w:b/>
          <w:color w:val="365F91"/>
          <w:sz w:val="22"/>
          <w:szCs w:val="22"/>
        </w:rPr>
        <w:t>Impedidos de Participar</w:t>
      </w:r>
      <w:bookmarkEnd w:id="27"/>
      <w:bookmarkEnd w:id="28"/>
      <w:bookmarkEnd w:id="29"/>
      <w:r w:rsidRPr="009F369F">
        <w:rPr>
          <w:rFonts w:ascii="Tahoma" w:hAnsi="Tahoma" w:cs="Tahoma"/>
          <w:b/>
          <w:color w:val="365F91"/>
          <w:sz w:val="22"/>
          <w:szCs w:val="22"/>
        </w:rPr>
        <w:t>:</w:t>
      </w:r>
      <w:r w:rsidRPr="002A739A">
        <w:rPr>
          <w:rFonts w:ascii="Tahoma" w:hAnsi="Tahoma" w:cs="Tahoma"/>
          <w:color w:val="365F91"/>
          <w:sz w:val="22"/>
          <w:szCs w:val="22"/>
        </w:rPr>
        <w:t xml:space="preserve"> Aquellas empresas que tengan cualquier tipo de pendiente, cuentas por pagar, compromisos contractuales declarados en mora o incumplidos, observaciones en la calidad de </w:t>
      </w:r>
      <w:r w:rsidR="009F369F">
        <w:rPr>
          <w:rFonts w:ascii="Tahoma" w:hAnsi="Tahoma" w:cs="Tahoma"/>
          <w:color w:val="365F91"/>
          <w:sz w:val="22"/>
          <w:szCs w:val="22"/>
        </w:rPr>
        <w:t>sus productos/servicios,</w:t>
      </w:r>
      <w:r w:rsidRPr="002A739A">
        <w:rPr>
          <w:rFonts w:ascii="Tahoma" w:hAnsi="Tahoma" w:cs="Tahoma"/>
          <w:color w:val="365F91"/>
          <w:sz w:val="22"/>
          <w:szCs w:val="22"/>
        </w:rPr>
        <w:t xml:space="preserve"> o procesos administrativos y/o </w:t>
      </w:r>
      <w:r w:rsidRPr="002A739A">
        <w:rPr>
          <w:rFonts w:ascii="Tahoma" w:hAnsi="Tahoma" w:cs="Tahoma"/>
          <w:color w:val="365F91"/>
          <w:sz w:val="22"/>
          <w:szCs w:val="22"/>
        </w:rPr>
        <w:lastRenderedPageBreak/>
        <w:t>judiciales con la Empresa, no podrán habilitarse, o ser consideradas como proponentes para el presente proceso.</w:t>
      </w:r>
      <w:r w:rsidR="009F369F" w:rsidRPr="009F369F">
        <w:rPr>
          <w:rFonts w:ascii="Tahoma" w:hAnsi="Tahoma" w:cs="Tahoma"/>
          <w:iCs/>
          <w:color w:val="004990"/>
          <w:sz w:val="22"/>
          <w:szCs w:val="22"/>
          <w:lang w:val="es-BO"/>
        </w:rPr>
        <w:t xml:space="preserve"> </w:t>
      </w:r>
    </w:p>
    <w:p w14:paraId="1E2F5126" w14:textId="77777777" w:rsidR="0033141A" w:rsidRPr="000E1807" w:rsidRDefault="0033141A" w:rsidP="0033141A">
      <w:pPr>
        <w:ind w:left="567"/>
        <w:jc w:val="both"/>
        <w:rPr>
          <w:rFonts w:ascii="Tahoma" w:hAnsi="Tahoma" w:cs="Tahoma"/>
          <w:b/>
          <w:color w:val="365F91"/>
          <w:sz w:val="22"/>
          <w:szCs w:val="22"/>
        </w:rPr>
      </w:pPr>
    </w:p>
    <w:p w14:paraId="1848DA13" w14:textId="77777777" w:rsidR="002A739A" w:rsidRDefault="002A739A" w:rsidP="009F369F">
      <w:pPr>
        <w:rPr>
          <w:rFonts w:ascii="Tahoma" w:hAnsi="Tahoma" w:cs="Tahoma"/>
          <w:b/>
          <w:color w:val="365F91"/>
          <w:sz w:val="22"/>
          <w:szCs w:val="22"/>
        </w:rPr>
      </w:pPr>
      <w:bookmarkStart w:id="30" w:name="_Toc304889409"/>
      <w:bookmarkStart w:id="31" w:name="_Toc304889488"/>
      <w:bookmarkStart w:id="32" w:name="_Toc304909215"/>
      <w:bookmarkStart w:id="33" w:name="_Toc305014209"/>
      <w:r w:rsidRPr="002A739A">
        <w:rPr>
          <w:rFonts w:ascii="Tahoma" w:hAnsi="Tahoma" w:cs="Tahoma"/>
          <w:b/>
          <w:color w:val="365F91"/>
          <w:sz w:val="22"/>
          <w:szCs w:val="22"/>
        </w:rPr>
        <w:t>Consideraciones previas a la presentación de propuestas</w:t>
      </w:r>
      <w:bookmarkEnd w:id="30"/>
      <w:bookmarkEnd w:id="31"/>
      <w:bookmarkEnd w:id="32"/>
      <w:bookmarkEnd w:id="33"/>
    </w:p>
    <w:p w14:paraId="3DE2D861" w14:textId="77777777" w:rsidR="009F369F" w:rsidRPr="002A739A" w:rsidRDefault="009F369F" w:rsidP="009F369F">
      <w:pPr>
        <w:rPr>
          <w:rFonts w:ascii="Tahoma" w:hAnsi="Tahoma" w:cs="Tahoma"/>
          <w:b/>
          <w:color w:val="365F91"/>
          <w:sz w:val="22"/>
          <w:szCs w:val="22"/>
        </w:rPr>
      </w:pPr>
    </w:p>
    <w:p w14:paraId="4293D409" w14:textId="77777777" w:rsidR="002A739A" w:rsidRPr="002A739A" w:rsidRDefault="002A739A" w:rsidP="00CB5744">
      <w:pPr>
        <w:numPr>
          <w:ilvl w:val="0"/>
          <w:numId w:val="13"/>
        </w:numPr>
        <w:ind w:left="567" w:hanging="567"/>
        <w:jc w:val="both"/>
        <w:rPr>
          <w:rFonts w:ascii="Tahoma" w:hAnsi="Tahoma" w:cs="Tahoma"/>
          <w:b/>
          <w:color w:val="365F91"/>
          <w:sz w:val="22"/>
          <w:szCs w:val="22"/>
        </w:rPr>
      </w:pPr>
      <w:r w:rsidRPr="009F369F">
        <w:rPr>
          <w:rFonts w:ascii="Tahoma" w:hAnsi="Tahoma" w:cs="Tahoma"/>
          <w:b/>
          <w:color w:val="365F91"/>
          <w:sz w:val="22"/>
          <w:szCs w:val="22"/>
        </w:rPr>
        <w:t>Revisión y Modificación de los TBC:</w:t>
      </w:r>
      <w:r w:rsidR="0033141A">
        <w:rPr>
          <w:rFonts w:ascii="Tahoma" w:hAnsi="Tahoma" w:cs="Tahoma"/>
          <w:color w:val="365F91"/>
          <w:sz w:val="22"/>
          <w:szCs w:val="22"/>
        </w:rPr>
        <w:t xml:space="preserve"> </w:t>
      </w:r>
      <w:r w:rsidR="00F7515E" w:rsidRPr="00F7515E">
        <w:rPr>
          <w:rFonts w:ascii="Tahoma" w:hAnsi="Tahoma" w:cs="Tahoma"/>
          <w:color w:val="365F91"/>
          <w:sz w:val="22"/>
          <w:szCs w:val="22"/>
        </w:rPr>
        <w:t xml:space="preserve">Entel S.A. se reserva el derecho de revisar y modificar los TBC durante la etapa de invitación. </w:t>
      </w:r>
      <w:r w:rsidR="00F3136D">
        <w:rPr>
          <w:rFonts w:ascii="Tahoma" w:hAnsi="Tahoma" w:cs="Tahoma"/>
          <w:color w:val="365F91"/>
          <w:sz w:val="22"/>
          <w:szCs w:val="22"/>
        </w:rPr>
        <w:t>Asimismo, l</w:t>
      </w:r>
      <w:r w:rsidR="0033141A">
        <w:rPr>
          <w:rFonts w:ascii="Tahoma" w:hAnsi="Tahoma" w:cs="Tahoma"/>
          <w:color w:val="365F91"/>
          <w:sz w:val="22"/>
          <w:szCs w:val="22"/>
        </w:rPr>
        <w:t xml:space="preserve">a </w:t>
      </w:r>
      <w:r w:rsidR="0033141A" w:rsidRPr="00F3136D">
        <w:rPr>
          <w:rFonts w:ascii="Tahoma" w:hAnsi="Tahoma" w:cs="Tahoma"/>
          <w:color w:val="365F91"/>
          <w:sz w:val="22"/>
          <w:szCs w:val="22"/>
        </w:rPr>
        <w:t>revisión y/o modificación de los TBC pueden ser realizados como consecuencia de la reunión de aclaración</w:t>
      </w:r>
      <w:r w:rsidRPr="00F3136D">
        <w:rPr>
          <w:rFonts w:ascii="Tahoma" w:hAnsi="Tahoma" w:cs="Tahoma"/>
          <w:color w:val="365F91"/>
          <w:sz w:val="22"/>
          <w:szCs w:val="22"/>
        </w:rPr>
        <w:t>.</w:t>
      </w:r>
      <w:r w:rsidRPr="002A739A">
        <w:rPr>
          <w:rFonts w:ascii="Tahoma" w:hAnsi="Tahoma" w:cs="Tahoma"/>
          <w:color w:val="365F91"/>
          <w:sz w:val="22"/>
          <w:szCs w:val="22"/>
        </w:rPr>
        <w:t xml:space="preserve"> De producirse esta</w:t>
      </w:r>
      <w:r w:rsidR="00F7515E">
        <w:rPr>
          <w:rFonts w:ascii="Tahoma" w:hAnsi="Tahoma" w:cs="Tahoma"/>
          <w:color w:val="365F91"/>
          <w:sz w:val="22"/>
          <w:szCs w:val="22"/>
        </w:rPr>
        <w:t>s</w:t>
      </w:r>
      <w:r w:rsidRPr="002A739A">
        <w:rPr>
          <w:rFonts w:ascii="Tahoma" w:hAnsi="Tahoma" w:cs="Tahoma"/>
          <w:color w:val="365F91"/>
          <w:sz w:val="22"/>
          <w:szCs w:val="22"/>
        </w:rPr>
        <w:t xml:space="preserve"> </w:t>
      </w:r>
      <w:r w:rsidR="00F3136D" w:rsidRPr="002A739A">
        <w:rPr>
          <w:rFonts w:ascii="Tahoma" w:hAnsi="Tahoma" w:cs="Tahoma"/>
          <w:color w:val="365F91"/>
          <w:sz w:val="22"/>
          <w:szCs w:val="22"/>
        </w:rPr>
        <w:t>situacion</w:t>
      </w:r>
      <w:r w:rsidR="00F3136D">
        <w:rPr>
          <w:rFonts w:ascii="Tahoma" w:hAnsi="Tahoma" w:cs="Tahoma"/>
          <w:color w:val="365F91"/>
          <w:sz w:val="22"/>
          <w:szCs w:val="22"/>
        </w:rPr>
        <w:t>es</w:t>
      </w:r>
      <w:r w:rsidRPr="002A739A">
        <w:rPr>
          <w:rFonts w:ascii="Tahoma" w:hAnsi="Tahoma" w:cs="Tahoma"/>
          <w:color w:val="365F91"/>
          <w:sz w:val="22"/>
          <w:szCs w:val="22"/>
        </w:rPr>
        <w:t>, las modificaciones serán comunicadas a los proponentes.</w:t>
      </w:r>
    </w:p>
    <w:p w14:paraId="3C3A2C18" w14:textId="77777777" w:rsidR="002A739A" w:rsidRPr="002A739A" w:rsidRDefault="002A739A" w:rsidP="000E1807">
      <w:pPr>
        <w:ind w:left="567" w:hanging="567"/>
        <w:jc w:val="both"/>
        <w:rPr>
          <w:rFonts w:ascii="Tahoma" w:hAnsi="Tahoma" w:cs="Tahoma"/>
          <w:b/>
          <w:color w:val="365F91"/>
          <w:sz w:val="22"/>
          <w:szCs w:val="22"/>
        </w:rPr>
      </w:pPr>
    </w:p>
    <w:p w14:paraId="1EBA71DB" w14:textId="77777777" w:rsidR="002A739A" w:rsidRPr="002A739A" w:rsidRDefault="002A739A" w:rsidP="00CB5744">
      <w:pPr>
        <w:numPr>
          <w:ilvl w:val="0"/>
          <w:numId w:val="13"/>
        </w:numPr>
        <w:ind w:left="567" w:hanging="567"/>
        <w:jc w:val="both"/>
        <w:rPr>
          <w:rFonts w:ascii="Tahoma" w:hAnsi="Tahoma" w:cs="Tahoma"/>
          <w:color w:val="365F91"/>
          <w:sz w:val="22"/>
          <w:szCs w:val="22"/>
        </w:rPr>
      </w:pPr>
      <w:r w:rsidRPr="008C4000">
        <w:rPr>
          <w:rFonts w:ascii="Tahoma" w:hAnsi="Tahoma" w:cs="Tahoma"/>
          <w:b/>
          <w:color w:val="365F91"/>
          <w:sz w:val="22"/>
          <w:szCs w:val="22"/>
        </w:rPr>
        <w:t xml:space="preserve">Solicitud </w:t>
      </w:r>
      <w:r w:rsidRPr="008C4000">
        <w:rPr>
          <w:rFonts w:ascii="Tahoma" w:hAnsi="Tahoma" w:cs="Tahoma"/>
          <w:b/>
          <w:bCs/>
          <w:color w:val="365F91"/>
          <w:sz w:val="22"/>
          <w:szCs w:val="22"/>
        </w:rPr>
        <w:t>de Ampliación del Plazo de Entrega de Ofertas:</w:t>
      </w:r>
      <w:r w:rsidRPr="002A739A">
        <w:rPr>
          <w:rFonts w:ascii="Tahoma" w:hAnsi="Tahoma" w:cs="Tahoma"/>
          <w:bCs/>
          <w:color w:val="365F91"/>
          <w:sz w:val="22"/>
          <w:szCs w:val="22"/>
        </w:rPr>
        <w:t xml:space="preserve"> </w:t>
      </w:r>
      <w:r w:rsidRPr="002A739A">
        <w:rPr>
          <w:rFonts w:ascii="Tahoma" w:hAnsi="Tahoma" w:cs="Tahoma"/>
          <w:color w:val="365F91"/>
          <w:sz w:val="22"/>
          <w:szCs w:val="22"/>
        </w:rPr>
        <w:t>Los proponentes deberán enviar una carta solicitando la ampliación del plazo de presentación de propuestas, hasta dos (2) días hábiles antes del plazo de entrega establecido en los TBC. Recibida esta solicitud, Entel S.A. realizará el análisis de tiempo de ampliación del plazo de entrega de las ofertas según cada caso, comunicando los cambios. En caso fortuito o de fuerza mayor</w:t>
      </w:r>
      <w:r w:rsidRPr="002A739A">
        <w:rPr>
          <w:rStyle w:val="Refdenotaalpie"/>
          <w:rFonts w:ascii="Tahoma" w:hAnsi="Tahoma" w:cs="Tahoma"/>
          <w:color w:val="365F91"/>
          <w:sz w:val="22"/>
          <w:szCs w:val="22"/>
        </w:rPr>
        <w:footnoteReference w:id="2"/>
      </w:r>
      <w:r w:rsidRPr="002A739A">
        <w:rPr>
          <w:rFonts w:ascii="Tahoma" w:hAnsi="Tahoma" w:cs="Tahoma"/>
          <w:color w:val="365F91"/>
          <w:sz w:val="22"/>
          <w:szCs w:val="22"/>
        </w:rPr>
        <w:t>, los proponentes pueden enviar su solicitud de ampliación del plazo mediante nota escrita a la Gerencia de Adquisiciones en un tiempo no menor a cuarenta y ocho (48) horas del tiempo límite fijado para la presentación de ofertas. Una vez evaluada dicha solicitud y aceptada por Entel S.A. como válida, se comunicará a todos los proponentes la designación de una nueva fecha de presentación de propuestas.</w:t>
      </w:r>
    </w:p>
    <w:p w14:paraId="71AEAFEE" w14:textId="77777777" w:rsidR="002A739A" w:rsidRPr="002A739A" w:rsidRDefault="002A739A" w:rsidP="000E1807">
      <w:pPr>
        <w:ind w:left="567" w:hanging="567"/>
        <w:jc w:val="both"/>
        <w:rPr>
          <w:rFonts w:ascii="Tahoma" w:hAnsi="Tahoma" w:cs="Tahoma"/>
          <w:color w:val="365F91"/>
          <w:sz w:val="22"/>
          <w:szCs w:val="22"/>
        </w:rPr>
      </w:pPr>
    </w:p>
    <w:p w14:paraId="55A02157" w14:textId="77777777" w:rsidR="002A739A" w:rsidRPr="002A739A" w:rsidRDefault="000E1807" w:rsidP="00CB5744">
      <w:pPr>
        <w:numPr>
          <w:ilvl w:val="0"/>
          <w:numId w:val="13"/>
        </w:numPr>
        <w:ind w:left="567" w:hanging="567"/>
        <w:jc w:val="both"/>
        <w:rPr>
          <w:rFonts w:ascii="Tahoma" w:hAnsi="Tahoma" w:cs="Tahoma"/>
          <w:color w:val="365F91"/>
          <w:sz w:val="22"/>
          <w:szCs w:val="22"/>
        </w:rPr>
      </w:pPr>
      <w:r w:rsidRPr="009D0626">
        <w:rPr>
          <w:rFonts w:ascii="Tahoma" w:hAnsi="Tahoma" w:cs="Tahoma"/>
          <w:b/>
          <w:color w:val="365F91"/>
          <w:sz w:val="22"/>
          <w:szCs w:val="22"/>
        </w:rPr>
        <w:t>Rechazo de Propuestas:</w:t>
      </w:r>
      <w:r w:rsidRPr="000E1807">
        <w:rPr>
          <w:rFonts w:ascii="Tahoma" w:hAnsi="Tahoma" w:cs="Tahoma"/>
          <w:b/>
          <w:color w:val="C00000"/>
          <w:sz w:val="22"/>
          <w:szCs w:val="22"/>
        </w:rPr>
        <w:t xml:space="preserve"> </w:t>
      </w:r>
      <w:r w:rsidR="002A739A" w:rsidRPr="002A739A">
        <w:rPr>
          <w:rFonts w:ascii="Tahoma" w:hAnsi="Tahoma" w:cs="Tahoma"/>
          <w:color w:val="365F91"/>
          <w:sz w:val="22"/>
          <w:szCs w:val="22"/>
        </w:rPr>
        <w:t xml:space="preserve">No serán aceptadas ni consideradas las propuestas </w:t>
      </w:r>
      <w:r w:rsidR="002A739A" w:rsidRPr="002F5046">
        <w:rPr>
          <w:rFonts w:ascii="Tahoma" w:hAnsi="Tahoma" w:cs="Tahoma"/>
          <w:color w:val="365F91"/>
          <w:sz w:val="22"/>
          <w:szCs w:val="22"/>
        </w:rPr>
        <w:t xml:space="preserve">recibidas </w:t>
      </w:r>
      <w:r w:rsidR="002F5046">
        <w:rPr>
          <w:rFonts w:ascii="Tahoma" w:hAnsi="Tahoma" w:cs="Tahoma"/>
          <w:color w:val="365F91"/>
          <w:sz w:val="22"/>
          <w:szCs w:val="22"/>
        </w:rPr>
        <w:t xml:space="preserve">en </w:t>
      </w:r>
      <w:r w:rsidR="00DC76F9">
        <w:rPr>
          <w:rFonts w:ascii="Tahoma" w:hAnsi="Tahoma" w:cs="Tahoma"/>
          <w:color w:val="365F91"/>
          <w:sz w:val="22"/>
          <w:szCs w:val="22"/>
        </w:rPr>
        <w:t xml:space="preserve">oficinas postales o </w:t>
      </w:r>
      <w:r w:rsidR="00447A35" w:rsidRPr="002F5046">
        <w:rPr>
          <w:rFonts w:ascii="Tahoma" w:hAnsi="Tahoma" w:cs="Tahoma"/>
          <w:color w:val="365F91"/>
          <w:sz w:val="22"/>
          <w:szCs w:val="22"/>
        </w:rPr>
        <w:t xml:space="preserve">cualquier </w:t>
      </w:r>
      <w:r w:rsidR="00DC76F9">
        <w:rPr>
          <w:rFonts w:ascii="Tahoma" w:hAnsi="Tahoma" w:cs="Tahoma"/>
          <w:color w:val="365F91"/>
          <w:sz w:val="22"/>
          <w:szCs w:val="22"/>
        </w:rPr>
        <w:t xml:space="preserve">otro </w:t>
      </w:r>
      <w:r w:rsidR="00447A35" w:rsidRPr="002F5046">
        <w:rPr>
          <w:rFonts w:ascii="Tahoma" w:hAnsi="Tahoma" w:cs="Tahoma"/>
          <w:color w:val="365F91"/>
          <w:sz w:val="22"/>
          <w:szCs w:val="22"/>
        </w:rPr>
        <w:t>lugar</w:t>
      </w:r>
      <w:r w:rsidR="00DC76F9">
        <w:rPr>
          <w:rFonts w:ascii="Tahoma" w:hAnsi="Tahoma" w:cs="Tahoma"/>
          <w:color w:val="365F91"/>
          <w:sz w:val="22"/>
          <w:szCs w:val="22"/>
        </w:rPr>
        <w:t>, aunque fueran dependencias de ENTEL S.A.</w:t>
      </w:r>
      <w:r w:rsidR="00447A35" w:rsidRPr="002F5046">
        <w:rPr>
          <w:rFonts w:ascii="Tahoma" w:hAnsi="Tahoma" w:cs="Tahoma"/>
          <w:color w:val="365F91"/>
          <w:sz w:val="22"/>
          <w:szCs w:val="22"/>
        </w:rPr>
        <w:t xml:space="preserve"> diferente al domicilio señalado en el apartado 6</w:t>
      </w:r>
      <w:r w:rsidR="002F5046" w:rsidRPr="009D0626">
        <w:rPr>
          <w:rFonts w:ascii="Tahoma" w:hAnsi="Tahoma" w:cs="Tahoma"/>
          <w:color w:val="365F91"/>
          <w:sz w:val="22"/>
          <w:szCs w:val="22"/>
        </w:rPr>
        <w:t xml:space="preserve"> </w:t>
      </w:r>
      <w:r w:rsidR="009D0626" w:rsidRPr="009D0626">
        <w:rPr>
          <w:rFonts w:ascii="Tahoma" w:hAnsi="Tahoma" w:cs="Tahoma"/>
          <w:color w:val="365F91"/>
          <w:sz w:val="22"/>
          <w:szCs w:val="22"/>
        </w:rPr>
        <w:t>“</w:t>
      </w:r>
      <w:r w:rsidR="00447A35" w:rsidRPr="002F5046">
        <w:rPr>
          <w:rFonts w:ascii="Tahoma" w:hAnsi="Tahoma" w:cs="Tahoma"/>
          <w:color w:val="365F91"/>
          <w:sz w:val="22"/>
          <w:szCs w:val="22"/>
        </w:rPr>
        <w:t>Presentación de Propuestas</w:t>
      </w:r>
      <w:r w:rsidR="009D0626">
        <w:rPr>
          <w:rFonts w:ascii="Tahoma" w:hAnsi="Tahoma" w:cs="Tahoma"/>
          <w:color w:val="365F91"/>
          <w:sz w:val="22"/>
          <w:szCs w:val="22"/>
        </w:rPr>
        <w:t>”</w:t>
      </w:r>
      <w:r w:rsidR="002A739A" w:rsidRPr="002F5046">
        <w:rPr>
          <w:rFonts w:ascii="Tahoma" w:hAnsi="Tahoma" w:cs="Tahoma"/>
          <w:color w:val="365F91"/>
          <w:sz w:val="22"/>
          <w:szCs w:val="22"/>
        </w:rPr>
        <w:t xml:space="preserve">, </w:t>
      </w:r>
      <w:r w:rsidR="002A739A" w:rsidRPr="002A739A">
        <w:rPr>
          <w:rFonts w:ascii="Tahoma" w:hAnsi="Tahoma" w:cs="Tahoma"/>
          <w:color w:val="365F91"/>
          <w:sz w:val="22"/>
          <w:szCs w:val="22"/>
        </w:rPr>
        <w:t xml:space="preserve"> y tampoco serán consideradas las ofertas entregadas pasados el día y hora límite señalado por Entel S.A. </w:t>
      </w:r>
    </w:p>
    <w:p w14:paraId="7B2BE563" w14:textId="77777777" w:rsidR="002A739A" w:rsidRPr="002A739A" w:rsidRDefault="002A739A" w:rsidP="000E1807">
      <w:pPr>
        <w:ind w:left="567" w:hanging="567"/>
        <w:jc w:val="both"/>
        <w:rPr>
          <w:rFonts w:ascii="Tahoma" w:hAnsi="Tahoma" w:cs="Tahoma"/>
          <w:color w:val="365F91"/>
          <w:sz w:val="22"/>
          <w:szCs w:val="22"/>
        </w:rPr>
      </w:pPr>
    </w:p>
    <w:p w14:paraId="5E0BFE8D" w14:textId="77777777" w:rsidR="002A739A" w:rsidRPr="002A739A" w:rsidRDefault="002A739A" w:rsidP="00CB5744">
      <w:pPr>
        <w:numPr>
          <w:ilvl w:val="0"/>
          <w:numId w:val="13"/>
        </w:numPr>
        <w:ind w:left="567" w:hanging="567"/>
        <w:jc w:val="both"/>
        <w:rPr>
          <w:rFonts w:ascii="Tahoma" w:hAnsi="Tahoma" w:cs="Tahoma"/>
          <w:color w:val="365F91"/>
          <w:sz w:val="22"/>
          <w:szCs w:val="22"/>
        </w:rPr>
      </w:pPr>
      <w:r w:rsidRPr="002A739A">
        <w:rPr>
          <w:rFonts w:ascii="Tahoma" w:hAnsi="Tahoma" w:cs="Tahoma"/>
          <w:color w:val="365F91"/>
          <w:sz w:val="22"/>
          <w:szCs w:val="22"/>
        </w:rPr>
        <w:t>La ausencia de cualquier documento solicitado en los TBC, determina la inhabilitación de la propuesta.</w:t>
      </w:r>
    </w:p>
    <w:p w14:paraId="0D313D2B" w14:textId="77777777" w:rsidR="002A739A" w:rsidRPr="002A739A" w:rsidRDefault="002A739A" w:rsidP="002A739A">
      <w:pPr>
        <w:ind w:left="720"/>
        <w:jc w:val="both"/>
        <w:rPr>
          <w:rFonts w:ascii="Tahoma" w:hAnsi="Tahoma" w:cs="Tahoma"/>
          <w:color w:val="365F91"/>
          <w:sz w:val="22"/>
          <w:szCs w:val="22"/>
        </w:rPr>
      </w:pPr>
    </w:p>
    <w:bookmarkEnd w:id="23"/>
    <w:bookmarkEnd w:id="24"/>
    <w:bookmarkEnd w:id="25"/>
    <w:bookmarkEnd w:id="26"/>
    <w:p w14:paraId="35045B36" w14:textId="77777777" w:rsidR="00447A35" w:rsidRDefault="002A739A" w:rsidP="002A739A">
      <w:pPr>
        <w:jc w:val="both"/>
        <w:rPr>
          <w:rFonts w:ascii="Tahoma" w:hAnsi="Tahoma" w:cs="Tahoma"/>
          <w:b/>
          <w:color w:val="365F91"/>
          <w:sz w:val="22"/>
          <w:szCs w:val="22"/>
        </w:rPr>
      </w:pPr>
      <w:r w:rsidRPr="002A739A">
        <w:rPr>
          <w:rFonts w:ascii="Tahoma" w:hAnsi="Tahoma" w:cs="Tahoma"/>
          <w:b/>
          <w:color w:val="365F91"/>
          <w:sz w:val="22"/>
          <w:szCs w:val="22"/>
        </w:rPr>
        <w:t xml:space="preserve">Consideraciones durante el proceso </w:t>
      </w:r>
    </w:p>
    <w:p w14:paraId="032BF020" w14:textId="77777777" w:rsidR="00447A35" w:rsidRPr="002A739A" w:rsidRDefault="00447A35" w:rsidP="002A739A">
      <w:pPr>
        <w:jc w:val="both"/>
        <w:rPr>
          <w:rFonts w:ascii="Tahoma" w:hAnsi="Tahoma" w:cs="Tahoma"/>
          <w:b/>
          <w:color w:val="365F91"/>
          <w:sz w:val="22"/>
          <w:szCs w:val="22"/>
        </w:rPr>
      </w:pPr>
    </w:p>
    <w:p w14:paraId="47A7B65E" w14:textId="77777777" w:rsidR="002A739A" w:rsidRPr="002A739A" w:rsidRDefault="002A739A" w:rsidP="00CB5744">
      <w:pPr>
        <w:numPr>
          <w:ilvl w:val="0"/>
          <w:numId w:val="13"/>
        </w:numPr>
        <w:ind w:left="567" w:hanging="567"/>
        <w:jc w:val="both"/>
        <w:rPr>
          <w:rFonts w:ascii="Tahoma" w:hAnsi="Tahoma" w:cs="Tahoma"/>
          <w:color w:val="365F91"/>
          <w:sz w:val="22"/>
          <w:szCs w:val="22"/>
        </w:rPr>
      </w:pPr>
      <w:r w:rsidRPr="002A739A">
        <w:rPr>
          <w:rFonts w:ascii="Tahoma" w:hAnsi="Tahoma" w:cs="Tahoma"/>
          <w:color w:val="365F91"/>
          <w:sz w:val="22"/>
          <w:szCs w:val="22"/>
        </w:rPr>
        <w:t xml:space="preserve">Participan del acto representantes de los proveedores que presentaron sus propuestas y la Comisión de Calificación de Entel S.A.  </w:t>
      </w:r>
    </w:p>
    <w:p w14:paraId="080C1D94" w14:textId="77777777" w:rsidR="002A739A" w:rsidRPr="002A739A" w:rsidRDefault="002A739A" w:rsidP="000E1807">
      <w:pPr>
        <w:ind w:left="567" w:hanging="567"/>
        <w:jc w:val="both"/>
        <w:rPr>
          <w:rFonts w:ascii="Tahoma" w:hAnsi="Tahoma" w:cs="Tahoma"/>
          <w:color w:val="365F91"/>
          <w:sz w:val="22"/>
          <w:szCs w:val="22"/>
        </w:rPr>
      </w:pPr>
    </w:p>
    <w:p w14:paraId="53D770AF" w14:textId="77777777" w:rsidR="002A739A" w:rsidRDefault="00807054" w:rsidP="00CB5744">
      <w:pPr>
        <w:numPr>
          <w:ilvl w:val="0"/>
          <w:numId w:val="13"/>
        </w:numPr>
        <w:ind w:left="567" w:hanging="567"/>
        <w:jc w:val="both"/>
        <w:rPr>
          <w:rFonts w:ascii="Tahoma" w:hAnsi="Tahoma" w:cs="Tahoma"/>
          <w:color w:val="365F91"/>
          <w:sz w:val="22"/>
          <w:szCs w:val="22"/>
        </w:rPr>
      </w:pPr>
      <w:r w:rsidRPr="00807054">
        <w:rPr>
          <w:rFonts w:ascii="Tahoma" w:hAnsi="Tahoma" w:cs="Tahoma"/>
          <w:color w:val="365F91"/>
          <w:sz w:val="22"/>
          <w:szCs w:val="22"/>
        </w:rPr>
        <w:t>No se procede a la apertura de</w:t>
      </w:r>
      <w:r>
        <w:rPr>
          <w:rFonts w:ascii="Tahoma" w:hAnsi="Tahoma" w:cs="Tahoma"/>
          <w:color w:val="365F91"/>
          <w:sz w:val="22"/>
          <w:szCs w:val="22"/>
        </w:rPr>
        <w:t xml:space="preserve"> </w:t>
      </w:r>
      <w:r w:rsidRPr="00807054">
        <w:rPr>
          <w:rFonts w:ascii="Tahoma" w:hAnsi="Tahoma" w:cs="Tahoma"/>
          <w:color w:val="365F91"/>
          <w:sz w:val="22"/>
          <w:szCs w:val="22"/>
        </w:rPr>
        <w:t>l</w:t>
      </w:r>
      <w:r>
        <w:rPr>
          <w:rFonts w:ascii="Tahoma" w:hAnsi="Tahoma" w:cs="Tahoma"/>
          <w:color w:val="365F91"/>
          <w:sz w:val="22"/>
          <w:szCs w:val="22"/>
        </w:rPr>
        <w:t>a Oferta Técnica (sobre “B”)</w:t>
      </w:r>
      <w:r w:rsidRPr="00807054">
        <w:rPr>
          <w:rFonts w:ascii="Tahoma" w:hAnsi="Tahoma" w:cs="Tahoma"/>
          <w:color w:val="365F91"/>
          <w:sz w:val="22"/>
          <w:szCs w:val="22"/>
        </w:rPr>
        <w:t xml:space="preserve"> si los oferentes no se habilitan con </w:t>
      </w:r>
      <w:r>
        <w:rPr>
          <w:rFonts w:ascii="Tahoma" w:hAnsi="Tahoma" w:cs="Tahoma"/>
          <w:color w:val="365F91"/>
          <w:sz w:val="22"/>
          <w:szCs w:val="22"/>
        </w:rPr>
        <w:t>los Documentos Administrativos (s</w:t>
      </w:r>
      <w:r w:rsidRPr="00807054">
        <w:rPr>
          <w:rFonts w:ascii="Tahoma" w:hAnsi="Tahoma" w:cs="Tahoma"/>
          <w:color w:val="365F91"/>
          <w:sz w:val="22"/>
          <w:szCs w:val="22"/>
        </w:rPr>
        <w:t>obre “A”</w:t>
      </w:r>
      <w:r>
        <w:rPr>
          <w:rFonts w:ascii="Tahoma" w:hAnsi="Tahoma" w:cs="Tahoma"/>
          <w:color w:val="365F91"/>
          <w:sz w:val="22"/>
          <w:szCs w:val="22"/>
        </w:rPr>
        <w:t xml:space="preserve">). </w:t>
      </w:r>
      <w:r w:rsidR="002A739A" w:rsidRPr="002A739A">
        <w:rPr>
          <w:rFonts w:ascii="Tahoma" w:hAnsi="Tahoma" w:cs="Tahoma"/>
          <w:color w:val="365F91"/>
          <w:sz w:val="22"/>
          <w:szCs w:val="22"/>
        </w:rPr>
        <w:t>No se procede al análisis de la Oferta Económica</w:t>
      </w:r>
      <w:r>
        <w:rPr>
          <w:rFonts w:ascii="Tahoma" w:hAnsi="Tahoma" w:cs="Tahoma"/>
          <w:color w:val="365F91"/>
          <w:sz w:val="22"/>
          <w:szCs w:val="22"/>
        </w:rPr>
        <w:t xml:space="preserve"> (sobre “C”)</w:t>
      </w:r>
      <w:r w:rsidR="002A739A" w:rsidRPr="002A739A">
        <w:rPr>
          <w:rFonts w:ascii="Tahoma" w:hAnsi="Tahoma" w:cs="Tahoma"/>
          <w:color w:val="365F91"/>
          <w:sz w:val="22"/>
          <w:szCs w:val="22"/>
        </w:rPr>
        <w:t xml:space="preserve"> si el oferente no se habilita </w:t>
      </w:r>
      <w:r w:rsidR="00447A35" w:rsidRPr="00882A3D">
        <w:rPr>
          <w:rFonts w:ascii="Tahoma" w:hAnsi="Tahoma" w:cs="Tahoma"/>
          <w:color w:val="365F91"/>
          <w:sz w:val="22"/>
          <w:szCs w:val="22"/>
        </w:rPr>
        <w:t>previamente en la evaluación de la Oferta</w:t>
      </w:r>
      <w:r w:rsidR="00447A35">
        <w:rPr>
          <w:rFonts w:ascii="Tahoma" w:hAnsi="Tahoma" w:cs="Tahoma"/>
          <w:color w:val="365F91"/>
          <w:sz w:val="22"/>
          <w:szCs w:val="22"/>
        </w:rPr>
        <w:t xml:space="preserve"> </w:t>
      </w:r>
      <w:r w:rsidR="002A739A" w:rsidRPr="002A739A">
        <w:rPr>
          <w:rFonts w:ascii="Tahoma" w:hAnsi="Tahoma" w:cs="Tahoma"/>
          <w:color w:val="365F91"/>
          <w:sz w:val="22"/>
          <w:szCs w:val="22"/>
        </w:rPr>
        <w:t>Técnica</w:t>
      </w:r>
      <w:r>
        <w:rPr>
          <w:rFonts w:ascii="Tahoma" w:hAnsi="Tahoma" w:cs="Tahoma"/>
          <w:color w:val="365F91"/>
          <w:sz w:val="22"/>
          <w:szCs w:val="22"/>
        </w:rPr>
        <w:t xml:space="preserve"> (sobre “B”)</w:t>
      </w:r>
      <w:r w:rsidR="002A739A" w:rsidRPr="002A739A">
        <w:rPr>
          <w:rFonts w:ascii="Tahoma" w:hAnsi="Tahoma" w:cs="Tahoma"/>
          <w:color w:val="365F91"/>
          <w:sz w:val="22"/>
          <w:szCs w:val="22"/>
        </w:rPr>
        <w:t>.</w:t>
      </w:r>
    </w:p>
    <w:p w14:paraId="0B0AD314" w14:textId="77777777" w:rsidR="00807054" w:rsidRDefault="00807054" w:rsidP="00807054">
      <w:pPr>
        <w:pStyle w:val="Prrafodelista"/>
        <w:rPr>
          <w:rFonts w:ascii="Tahoma" w:hAnsi="Tahoma" w:cs="Tahoma"/>
          <w:color w:val="365F91"/>
          <w:sz w:val="22"/>
          <w:szCs w:val="22"/>
        </w:rPr>
      </w:pPr>
    </w:p>
    <w:p w14:paraId="39505027" w14:textId="77777777" w:rsidR="00807054" w:rsidRPr="00807054" w:rsidRDefault="00807054" w:rsidP="00807054">
      <w:pPr>
        <w:numPr>
          <w:ilvl w:val="0"/>
          <w:numId w:val="13"/>
        </w:numPr>
        <w:ind w:left="567" w:hanging="567"/>
        <w:jc w:val="both"/>
        <w:rPr>
          <w:rFonts w:ascii="Tahoma" w:hAnsi="Tahoma" w:cs="Tahoma"/>
          <w:color w:val="365F91"/>
          <w:sz w:val="22"/>
          <w:szCs w:val="22"/>
        </w:rPr>
      </w:pPr>
      <w:r w:rsidRPr="00807054">
        <w:rPr>
          <w:rFonts w:ascii="Tahoma" w:hAnsi="Tahoma" w:cs="Tahoma"/>
          <w:color w:val="365F91"/>
          <w:sz w:val="22"/>
          <w:szCs w:val="22"/>
        </w:rPr>
        <w:t xml:space="preserve">Participa del acto de apertura de ofertas técnicas y económicas (Sobres “B” y “C”) solo la Comisión de Calificación de Entel S.A. No se procede a la apertura de los sobres “B” y/o “C” de las empresas que hubieran sido inhabilitadas en el proceso de calificación de los </w:t>
      </w:r>
      <w:r w:rsidRPr="00807054">
        <w:rPr>
          <w:rFonts w:ascii="Tahoma" w:hAnsi="Tahoma" w:cs="Tahoma"/>
          <w:color w:val="365F91"/>
          <w:sz w:val="22"/>
          <w:szCs w:val="22"/>
        </w:rPr>
        <w:lastRenderedPageBreak/>
        <w:t xml:space="preserve">sobres “A” y/o “B” respectivamente, ésta decisión será comunicada por escrito, adjuntando además el o los sobres que no hayan sido abiertos. </w:t>
      </w:r>
    </w:p>
    <w:p w14:paraId="591FB03F" w14:textId="77777777" w:rsidR="002A739A" w:rsidRDefault="002A739A" w:rsidP="000E1807">
      <w:pPr>
        <w:pStyle w:val="Prrafodelista"/>
        <w:ind w:left="567" w:hanging="567"/>
        <w:rPr>
          <w:rFonts w:ascii="Tahoma" w:hAnsi="Tahoma" w:cs="Tahoma"/>
          <w:color w:val="365F91"/>
          <w:sz w:val="22"/>
          <w:szCs w:val="22"/>
        </w:rPr>
      </w:pPr>
    </w:p>
    <w:p w14:paraId="2FB9570D" w14:textId="77777777" w:rsidR="002A739A" w:rsidRPr="002A739A" w:rsidRDefault="002A739A" w:rsidP="00CB5744">
      <w:pPr>
        <w:numPr>
          <w:ilvl w:val="0"/>
          <w:numId w:val="13"/>
        </w:numPr>
        <w:ind w:left="567" w:hanging="567"/>
        <w:jc w:val="both"/>
        <w:rPr>
          <w:rFonts w:ascii="Tahoma" w:hAnsi="Tahoma" w:cs="Tahoma"/>
          <w:color w:val="365F91"/>
          <w:sz w:val="22"/>
          <w:szCs w:val="22"/>
        </w:rPr>
      </w:pPr>
      <w:r w:rsidRPr="002A739A">
        <w:rPr>
          <w:rFonts w:ascii="Tahoma" w:hAnsi="Tahoma" w:cs="Tahoma"/>
          <w:color w:val="365F91"/>
          <w:sz w:val="22"/>
          <w:szCs w:val="22"/>
        </w:rPr>
        <w:t>Errores Subsanables y no subsanables en la propuesta</w:t>
      </w:r>
      <w:r w:rsidR="000E1807">
        <w:rPr>
          <w:rFonts w:ascii="Tahoma" w:hAnsi="Tahoma" w:cs="Tahoma"/>
          <w:color w:val="365F91"/>
          <w:sz w:val="22"/>
          <w:szCs w:val="22"/>
        </w:rPr>
        <w:t>:</w:t>
      </w:r>
    </w:p>
    <w:p w14:paraId="744D525B" w14:textId="77777777" w:rsidR="002A739A" w:rsidRPr="002A739A" w:rsidRDefault="002A739A" w:rsidP="002A739A">
      <w:pPr>
        <w:pStyle w:val="Prrafodelista"/>
        <w:rPr>
          <w:rFonts w:ascii="Tahoma" w:hAnsi="Tahoma" w:cs="Tahoma"/>
          <w:color w:val="365F91"/>
          <w:sz w:val="22"/>
          <w:szCs w:val="22"/>
        </w:rPr>
      </w:pPr>
    </w:p>
    <w:p w14:paraId="555D5595" w14:textId="77777777" w:rsidR="002A739A" w:rsidRPr="002A739A" w:rsidRDefault="002A739A" w:rsidP="00CB5744">
      <w:pPr>
        <w:pStyle w:val="Prrafodelista"/>
        <w:numPr>
          <w:ilvl w:val="0"/>
          <w:numId w:val="16"/>
        </w:numPr>
        <w:spacing w:after="200" w:line="276" w:lineRule="auto"/>
        <w:ind w:left="1134" w:hanging="567"/>
        <w:jc w:val="both"/>
        <w:rPr>
          <w:rFonts w:ascii="Tahoma" w:hAnsi="Tahoma" w:cs="Tahoma"/>
          <w:color w:val="365F91"/>
          <w:sz w:val="22"/>
          <w:szCs w:val="22"/>
        </w:rPr>
      </w:pPr>
      <w:r w:rsidRPr="002A739A">
        <w:rPr>
          <w:rFonts w:ascii="Tahoma" w:hAnsi="Tahoma" w:cs="Tahoma"/>
          <w:color w:val="365F91"/>
          <w:sz w:val="22"/>
          <w:szCs w:val="22"/>
        </w:rPr>
        <w:t>Error subsanable es el que incide sobre aspectos no sustanciales, sean accidentales, accesorios o de forma, sin afectar la legalidad ni la solvencia de las propuestas. Es susceptible de ser rectificado siempre y cuando no afecte los términos y condiciones de la propuesta, no conceda ventajas indebidas en detrimento de los otros proponentes y no se considere omisión de la presentación de documentos.  La omisión no se limita a la falta de presentación de documentos, refiriéndose también a que cualquier documento presentado no cumpla con las condiciones de validez requeridas. Todo error considerado subsanable, será consignado en el Informe de Calificación.</w:t>
      </w:r>
    </w:p>
    <w:p w14:paraId="78A91DF3" w14:textId="77777777" w:rsidR="002A739A" w:rsidRPr="002A739A" w:rsidRDefault="002A739A" w:rsidP="00CB5744">
      <w:pPr>
        <w:pStyle w:val="Prrafodelista"/>
        <w:numPr>
          <w:ilvl w:val="0"/>
          <w:numId w:val="16"/>
        </w:numPr>
        <w:spacing w:after="200" w:line="276" w:lineRule="auto"/>
        <w:ind w:left="1134" w:hanging="567"/>
        <w:jc w:val="both"/>
        <w:rPr>
          <w:rFonts w:ascii="Tahoma" w:hAnsi="Tahoma" w:cs="Tahoma"/>
          <w:color w:val="365F91"/>
          <w:sz w:val="22"/>
          <w:szCs w:val="22"/>
        </w:rPr>
      </w:pPr>
      <w:r w:rsidRPr="002A739A">
        <w:rPr>
          <w:rFonts w:ascii="Tahoma" w:hAnsi="Tahoma" w:cs="Tahoma"/>
          <w:color w:val="365F91"/>
          <w:sz w:val="22"/>
          <w:szCs w:val="22"/>
        </w:rPr>
        <w:t xml:space="preserve">Errores no subsanables, siendo objeto de descalificación, los siguientes: </w:t>
      </w:r>
    </w:p>
    <w:p w14:paraId="0AEEF7E7" w14:textId="77777777" w:rsidR="002A739A" w:rsidRPr="00447A35" w:rsidRDefault="002A739A" w:rsidP="00CB5744">
      <w:pPr>
        <w:pStyle w:val="Prrafodelista"/>
        <w:numPr>
          <w:ilvl w:val="1"/>
          <w:numId w:val="16"/>
        </w:numPr>
        <w:tabs>
          <w:tab w:val="left" w:pos="1701"/>
        </w:tabs>
        <w:ind w:left="1701" w:hanging="567"/>
        <w:jc w:val="both"/>
        <w:rPr>
          <w:rFonts w:ascii="Tahoma" w:hAnsi="Tahoma" w:cs="Tahoma"/>
          <w:color w:val="365F91"/>
          <w:sz w:val="22"/>
          <w:szCs w:val="22"/>
        </w:rPr>
      </w:pPr>
      <w:r w:rsidRPr="00447A35">
        <w:rPr>
          <w:rFonts w:ascii="Tahoma" w:hAnsi="Tahoma" w:cs="Tahoma"/>
          <w:color w:val="365F91"/>
          <w:sz w:val="22"/>
          <w:szCs w:val="22"/>
        </w:rPr>
        <w:t xml:space="preserve">La ausencia de la carta de presentación de la propuesta firmada por el Representante Legal del proponente. </w:t>
      </w:r>
    </w:p>
    <w:p w14:paraId="0CA91FE1" w14:textId="77777777" w:rsidR="002A739A" w:rsidRPr="00447A35" w:rsidRDefault="002A739A" w:rsidP="00CB5744">
      <w:pPr>
        <w:pStyle w:val="Prrafodelista"/>
        <w:numPr>
          <w:ilvl w:val="1"/>
          <w:numId w:val="16"/>
        </w:numPr>
        <w:tabs>
          <w:tab w:val="left" w:pos="1701"/>
        </w:tabs>
        <w:ind w:left="1701" w:hanging="567"/>
        <w:jc w:val="both"/>
        <w:rPr>
          <w:rFonts w:ascii="Tahoma" w:hAnsi="Tahoma" w:cs="Tahoma"/>
          <w:color w:val="365F91"/>
          <w:sz w:val="22"/>
          <w:szCs w:val="22"/>
        </w:rPr>
      </w:pPr>
      <w:r w:rsidRPr="00447A35">
        <w:rPr>
          <w:rFonts w:ascii="Tahoma" w:hAnsi="Tahoma" w:cs="Tahoma"/>
          <w:color w:val="365F91"/>
          <w:sz w:val="22"/>
          <w:szCs w:val="22"/>
        </w:rPr>
        <w:t xml:space="preserve">La falta de la propuesta técnica. </w:t>
      </w:r>
    </w:p>
    <w:p w14:paraId="4F38AEBD" w14:textId="77777777" w:rsidR="002A739A" w:rsidRDefault="002A739A" w:rsidP="00CB5744">
      <w:pPr>
        <w:pStyle w:val="Prrafodelista"/>
        <w:numPr>
          <w:ilvl w:val="1"/>
          <w:numId w:val="16"/>
        </w:numPr>
        <w:tabs>
          <w:tab w:val="left" w:pos="1701"/>
        </w:tabs>
        <w:ind w:left="1701" w:hanging="567"/>
        <w:jc w:val="both"/>
        <w:rPr>
          <w:rFonts w:ascii="Tahoma" w:hAnsi="Tahoma" w:cs="Tahoma"/>
          <w:color w:val="365F91"/>
          <w:sz w:val="22"/>
          <w:szCs w:val="22"/>
        </w:rPr>
      </w:pPr>
      <w:r w:rsidRPr="00447A35">
        <w:rPr>
          <w:rFonts w:ascii="Tahoma" w:hAnsi="Tahoma" w:cs="Tahoma"/>
          <w:color w:val="365F91"/>
          <w:sz w:val="22"/>
          <w:szCs w:val="22"/>
        </w:rPr>
        <w:t xml:space="preserve">La falta de la propuesta económica. </w:t>
      </w:r>
    </w:p>
    <w:p w14:paraId="4C9464BF" w14:textId="77777777" w:rsidR="00234A8A" w:rsidRDefault="00234A8A" w:rsidP="00CB5744">
      <w:pPr>
        <w:pStyle w:val="Prrafodelista"/>
        <w:numPr>
          <w:ilvl w:val="1"/>
          <w:numId w:val="16"/>
        </w:numPr>
        <w:tabs>
          <w:tab w:val="left" w:pos="1701"/>
        </w:tabs>
        <w:ind w:left="1701" w:hanging="567"/>
        <w:jc w:val="both"/>
        <w:rPr>
          <w:rFonts w:ascii="Tahoma" w:hAnsi="Tahoma" w:cs="Tahoma"/>
          <w:color w:val="365F91"/>
          <w:sz w:val="22"/>
          <w:szCs w:val="22"/>
        </w:rPr>
      </w:pPr>
      <w:r>
        <w:rPr>
          <w:rFonts w:ascii="Tahoma" w:hAnsi="Tahoma" w:cs="Tahoma"/>
          <w:color w:val="365F91"/>
          <w:sz w:val="22"/>
          <w:szCs w:val="22"/>
        </w:rPr>
        <w:t>La falta de presentación de l</w:t>
      </w:r>
      <w:r w:rsidRPr="00447A35">
        <w:rPr>
          <w:rFonts w:ascii="Tahoma" w:hAnsi="Tahoma" w:cs="Tahoma"/>
          <w:color w:val="365F91"/>
          <w:sz w:val="22"/>
          <w:szCs w:val="22"/>
        </w:rPr>
        <w:t>a Garantía</w:t>
      </w:r>
      <w:r>
        <w:rPr>
          <w:rFonts w:ascii="Tahoma" w:hAnsi="Tahoma" w:cs="Tahoma"/>
          <w:color w:val="365F91"/>
          <w:sz w:val="22"/>
          <w:szCs w:val="22"/>
        </w:rPr>
        <w:t xml:space="preserve"> de Seriedad de Propuesta.</w:t>
      </w:r>
    </w:p>
    <w:p w14:paraId="73E9D64A" w14:textId="77777777" w:rsidR="00234A8A" w:rsidRDefault="00234A8A" w:rsidP="00CB5744">
      <w:pPr>
        <w:pStyle w:val="Prrafodelista"/>
        <w:numPr>
          <w:ilvl w:val="1"/>
          <w:numId w:val="16"/>
        </w:numPr>
        <w:tabs>
          <w:tab w:val="left" w:pos="1701"/>
        </w:tabs>
        <w:ind w:left="1701" w:hanging="567"/>
        <w:jc w:val="both"/>
        <w:rPr>
          <w:rFonts w:ascii="Tahoma" w:hAnsi="Tahoma" w:cs="Tahoma"/>
          <w:color w:val="365F91"/>
          <w:sz w:val="22"/>
          <w:szCs w:val="22"/>
        </w:rPr>
      </w:pPr>
      <w:r>
        <w:rPr>
          <w:rFonts w:ascii="Tahoma" w:hAnsi="Tahoma" w:cs="Tahoma"/>
          <w:color w:val="365F91"/>
          <w:sz w:val="22"/>
          <w:szCs w:val="22"/>
        </w:rPr>
        <w:t>La ausencia del Poder  del representante Legal del proponente.</w:t>
      </w:r>
    </w:p>
    <w:p w14:paraId="6CCECC17" w14:textId="77777777" w:rsidR="002A739A" w:rsidRPr="00447A35" w:rsidRDefault="00234A8A" w:rsidP="00CB5744">
      <w:pPr>
        <w:pStyle w:val="Prrafodelista"/>
        <w:numPr>
          <w:ilvl w:val="1"/>
          <w:numId w:val="16"/>
        </w:numPr>
        <w:tabs>
          <w:tab w:val="left" w:pos="1701"/>
        </w:tabs>
        <w:ind w:left="1701" w:hanging="567"/>
        <w:jc w:val="both"/>
        <w:rPr>
          <w:rFonts w:ascii="Tahoma" w:hAnsi="Tahoma" w:cs="Tahoma"/>
          <w:color w:val="365F91"/>
          <w:sz w:val="22"/>
          <w:szCs w:val="22"/>
        </w:rPr>
      </w:pPr>
      <w:r>
        <w:rPr>
          <w:rFonts w:ascii="Tahoma" w:hAnsi="Tahoma" w:cs="Tahoma"/>
          <w:color w:val="365F91"/>
          <w:sz w:val="22"/>
          <w:szCs w:val="22"/>
        </w:rPr>
        <w:t xml:space="preserve">La presentación de una Garantía de Seriedad de Propuesta diferente a la solicitada. </w:t>
      </w:r>
    </w:p>
    <w:p w14:paraId="54788E42" w14:textId="77777777" w:rsidR="002A739A" w:rsidRDefault="002A739A" w:rsidP="00CB5744">
      <w:pPr>
        <w:pStyle w:val="Prrafodelista"/>
        <w:numPr>
          <w:ilvl w:val="1"/>
          <w:numId w:val="16"/>
        </w:numPr>
        <w:tabs>
          <w:tab w:val="left" w:pos="1701"/>
        </w:tabs>
        <w:ind w:left="1701" w:hanging="567"/>
        <w:jc w:val="both"/>
        <w:rPr>
          <w:rFonts w:ascii="Tahoma" w:hAnsi="Tahoma" w:cs="Tahoma"/>
          <w:color w:val="365F91"/>
          <w:sz w:val="22"/>
          <w:szCs w:val="22"/>
        </w:rPr>
      </w:pPr>
      <w:r w:rsidRPr="00447A35">
        <w:rPr>
          <w:rFonts w:ascii="Tahoma" w:hAnsi="Tahoma" w:cs="Tahoma"/>
          <w:color w:val="365F91"/>
          <w:sz w:val="22"/>
          <w:szCs w:val="22"/>
        </w:rPr>
        <w:t>Cuando se presente en fotocopia simple, los documentos solicitados en original o debidamente legalizados.</w:t>
      </w:r>
    </w:p>
    <w:p w14:paraId="2FF65637" w14:textId="77777777" w:rsidR="002A739A" w:rsidRPr="002A739A" w:rsidRDefault="002A739A" w:rsidP="00386738">
      <w:pPr>
        <w:pStyle w:val="Continuarlista"/>
        <w:ind w:left="426"/>
        <w:rPr>
          <w:rFonts w:ascii="Tahoma" w:hAnsi="Tahoma" w:cs="Tahoma"/>
          <w:color w:val="004990"/>
          <w:sz w:val="22"/>
          <w:szCs w:val="22"/>
        </w:rPr>
      </w:pPr>
    </w:p>
    <w:p w14:paraId="18564676" w14:textId="77777777" w:rsidR="002A739A" w:rsidRPr="002A739A" w:rsidRDefault="000E1807" w:rsidP="00CB5744">
      <w:pPr>
        <w:numPr>
          <w:ilvl w:val="0"/>
          <w:numId w:val="13"/>
        </w:numPr>
        <w:ind w:left="567" w:hanging="567"/>
        <w:jc w:val="both"/>
        <w:rPr>
          <w:rFonts w:ascii="Tahoma" w:hAnsi="Tahoma" w:cs="Tahoma"/>
          <w:color w:val="365F91"/>
          <w:sz w:val="22"/>
          <w:szCs w:val="22"/>
        </w:rPr>
      </w:pPr>
      <w:r>
        <w:rPr>
          <w:rFonts w:ascii="Tahoma" w:hAnsi="Tahoma" w:cs="Tahoma"/>
          <w:b/>
          <w:color w:val="365F91"/>
          <w:sz w:val="22"/>
          <w:szCs w:val="22"/>
        </w:rPr>
        <w:t>Convocatoria D</w:t>
      </w:r>
      <w:r w:rsidR="002A739A" w:rsidRPr="000E1807">
        <w:rPr>
          <w:rFonts w:ascii="Tahoma" w:hAnsi="Tahoma" w:cs="Tahoma"/>
          <w:b/>
          <w:color w:val="365F91"/>
          <w:sz w:val="22"/>
          <w:szCs w:val="22"/>
        </w:rPr>
        <w:t>esierta:</w:t>
      </w:r>
      <w:r w:rsidR="002A739A" w:rsidRPr="002A739A">
        <w:rPr>
          <w:rFonts w:ascii="Tahoma" w:hAnsi="Tahoma" w:cs="Tahoma"/>
          <w:color w:val="365F91"/>
          <w:sz w:val="22"/>
          <w:szCs w:val="22"/>
        </w:rPr>
        <w:t xml:space="preserve"> Entel S.A. se reserva el derecho de declarar desierta la presente convocatoria en cualquier etapa en la que se encuentre, con anterioridad a la adjudicación y en los siguientes casos:</w:t>
      </w:r>
    </w:p>
    <w:p w14:paraId="40D9E579" w14:textId="77777777" w:rsidR="002A739A" w:rsidRPr="002A739A" w:rsidRDefault="002A739A" w:rsidP="00386738">
      <w:pPr>
        <w:pStyle w:val="Continuarlista"/>
        <w:ind w:left="426"/>
        <w:rPr>
          <w:rFonts w:ascii="Tahoma" w:hAnsi="Tahoma" w:cs="Tahoma"/>
          <w:color w:val="365F91"/>
          <w:sz w:val="22"/>
          <w:szCs w:val="22"/>
        </w:rPr>
      </w:pPr>
    </w:p>
    <w:p w14:paraId="02452D2D" w14:textId="77777777" w:rsidR="002A739A" w:rsidRPr="002A739A" w:rsidRDefault="002A739A" w:rsidP="00CB5744">
      <w:pPr>
        <w:pStyle w:val="Prrafodelista"/>
        <w:numPr>
          <w:ilvl w:val="0"/>
          <w:numId w:val="17"/>
        </w:numPr>
        <w:tabs>
          <w:tab w:val="left" w:pos="1134"/>
        </w:tabs>
        <w:ind w:left="1134" w:hanging="567"/>
        <w:jc w:val="both"/>
        <w:rPr>
          <w:rFonts w:ascii="Tahoma" w:hAnsi="Tahoma" w:cs="Tahoma"/>
          <w:color w:val="004990"/>
          <w:sz w:val="22"/>
          <w:szCs w:val="22"/>
        </w:rPr>
      </w:pPr>
      <w:r w:rsidRPr="002A739A">
        <w:rPr>
          <w:rFonts w:ascii="Tahoma" w:hAnsi="Tahoma" w:cs="Tahoma"/>
          <w:color w:val="004990"/>
          <w:sz w:val="22"/>
          <w:szCs w:val="22"/>
        </w:rPr>
        <w:t>No se hubiera recibido ninguna propuesta</w:t>
      </w:r>
    </w:p>
    <w:p w14:paraId="32E2BF23" w14:textId="77777777" w:rsidR="002A739A" w:rsidRPr="002A739A" w:rsidRDefault="002A739A" w:rsidP="00CB5744">
      <w:pPr>
        <w:numPr>
          <w:ilvl w:val="0"/>
          <w:numId w:val="17"/>
        </w:numPr>
        <w:tabs>
          <w:tab w:val="left" w:pos="1134"/>
        </w:tabs>
        <w:ind w:left="1134" w:hanging="567"/>
        <w:jc w:val="both"/>
        <w:rPr>
          <w:rFonts w:ascii="Tahoma" w:hAnsi="Tahoma" w:cs="Tahoma"/>
          <w:color w:val="004990"/>
          <w:sz w:val="22"/>
          <w:szCs w:val="22"/>
        </w:rPr>
      </w:pPr>
      <w:r w:rsidRPr="002A739A">
        <w:rPr>
          <w:rFonts w:ascii="Tahoma" w:hAnsi="Tahoma" w:cs="Tahoma"/>
          <w:color w:val="004990"/>
          <w:sz w:val="22"/>
          <w:szCs w:val="22"/>
        </w:rPr>
        <w:t>Ningún proponente hubiera cumplido con los requisitos establecidos en los Términos Básicos de Contratación.</w:t>
      </w:r>
    </w:p>
    <w:p w14:paraId="3FCB6680" w14:textId="77777777" w:rsidR="002A739A" w:rsidRPr="002A739A" w:rsidRDefault="002A739A" w:rsidP="00CB5744">
      <w:pPr>
        <w:numPr>
          <w:ilvl w:val="0"/>
          <w:numId w:val="17"/>
        </w:numPr>
        <w:tabs>
          <w:tab w:val="left" w:pos="1134"/>
        </w:tabs>
        <w:ind w:left="1134" w:hanging="567"/>
        <w:jc w:val="both"/>
        <w:rPr>
          <w:rFonts w:ascii="Tahoma" w:hAnsi="Tahoma" w:cs="Tahoma"/>
          <w:color w:val="004990"/>
          <w:sz w:val="22"/>
          <w:szCs w:val="22"/>
        </w:rPr>
      </w:pPr>
      <w:r w:rsidRPr="002A739A">
        <w:rPr>
          <w:rFonts w:ascii="Tahoma" w:hAnsi="Tahoma" w:cs="Tahoma"/>
          <w:color w:val="004990"/>
          <w:sz w:val="22"/>
          <w:szCs w:val="22"/>
        </w:rPr>
        <w:t xml:space="preserve">Cuando el proponente adjudicado incumpla la presentación </w:t>
      </w:r>
      <w:r w:rsidRPr="00C96E57">
        <w:rPr>
          <w:rFonts w:ascii="Tahoma" w:hAnsi="Tahoma" w:cs="Tahoma"/>
          <w:color w:val="004990"/>
          <w:sz w:val="22"/>
          <w:szCs w:val="22"/>
        </w:rPr>
        <w:t xml:space="preserve">de </w:t>
      </w:r>
      <w:r w:rsidR="000E1807" w:rsidRPr="00C96E57">
        <w:rPr>
          <w:rFonts w:ascii="Tahoma" w:hAnsi="Tahoma" w:cs="Tahoma"/>
          <w:color w:val="004990"/>
          <w:sz w:val="22"/>
          <w:szCs w:val="22"/>
        </w:rPr>
        <w:t>los documentos necesarios para la formalización de la relación comercial</w:t>
      </w:r>
      <w:r w:rsidR="000E1807">
        <w:rPr>
          <w:rFonts w:ascii="Tahoma" w:hAnsi="Tahoma" w:cs="Tahoma"/>
          <w:color w:val="004990"/>
          <w:sz w:val="22"/>
          <w:szCs w:val="22"/>
        </w:rPr>
        <w:t xml:space="preserve"> </w:t>
      </w:r>
      <w:r w:rsidRPr="002A739A">
        <w:rPr>
          <w:rFonts w:ascii="Tahoma" w:hAnsi="Tahoma" w:cs="Tahoma"/>
          <w:color w:val="004990"/>
          <w:sz w:val="22"/>
          <w:szCs w:val="22"/>
        </w:rPr>
        <w:t xml:space="preserve">o </w:t>
      </w:r>
      <w:r w:rsidRPr="00C96E57">
        <w:rPr>
          <w:rFonts w:ascii="Tahoma" w:hAnsi="Tahoma" w:cs="Tahoma"/>
          <w:color w:val="004990"/>
          <w:sz w:val="22"/>
          <w:szCs w:val="22"/>
        </w:rPr>
        <w:t xml:space="preserve">desista de </w:t>
      </w:r>
      <w:r w:rsidR="000E1807" w:rsidRPr="00C96E57">
        <w:rPr>
          <w:rFonts w:ascii="Tahoma" w:hAnsi="Tahoma" w:cs="Tahoma"/>
          <w:color w:val="004990"/>
          <w:sz w:val="22"/>
          <w:szCs w:val="22"/>
        </w:rPr>
        <w:t>la misma</w:t>
      </w:r>
      <w:r w:rsidRPr="002A739A">
        <w:rPr>
          <w:rFonts w:ascii="Tahoma" w:hAnsi="Tahoma" w:cs="Tahoma"/>
          <w:color w:val="004990"/>
          <w:sz w:val="22"/>
          <w:szCs w:val="22"/>
        </w:rPr>
        <w:t xml:space="preserve"> y no existan otras propuestas calificadas.</w:t>
      </w:r>
    </w:p>
    <w:p w14:paraId="79282399" w14:textId="77777777" w:rsidR="002A739A" w:rsidRPr="002A739A" w:rsidRDefault="002A739A" w:rsidP="002A739A">
      <w:pPr>
        <w:ind w:left="1068"/>
        <w:jc w:val="both"/>
        <w:rPr>
          <w:rFonts w:ascii="Tahoma" w:hAnsi="Tahoma" w:cs="Tahoma"/>
          <w:color w:val="365F91"/>
          <w:sz w:val="22"/>
          <w:szCs w:val="22"/>
        </w:rPr>
      </w:pPr>
    </w:p>
    <w:p w14:paraId="13EAA264" w14:textId="77777777" w:rsidR="002A739A" w:rsidRPr="002A739A" w:rsidRDefault="002A739A" w:rsidP="00CB5744">
      <w:pPr>
        <w:numPr>
          <w:ilvl w:val="0"/>
          <w:numId w:val="13"/>
        </w:numPr>
        <w:ind w:left="567" w:hanging="567"/>
        <w:jc w:val="both"/>
        <w:rPr>
          <w:rFonts w:ascii="Tahoma" w:hAnsi="Tahoma" w:cs="Tahoma"/>
          <w:color w:val="365F91"/>
          <w:sz w:val="22"/>
          <w:szCs w:val="22"/>
        </w:rPr>
      </w:pPr>
      <w:r w:rsidRPr="000E1807">
        <w:rPr>
          <w:rFonts w:ascii="Tahoma" w:hAnsi="Tahoma" w:cs="Tahoma"/>
          <w:b/>
          <w:color w:val="365F91"/>
          <w:sz w:val="22"/>
          <w:szCs w:val="22"/>
        </w:rPr>
        <w:t xml:space="preserve">Cancelación, </w:t>
      </w:r>
      <w:bookmarkStart w:id="34" w:name="_Toc130955328"/>
      <w:bookmarkStart w:id="35" w:name="_Toc130955269"/>
      <w:r w:rsidRPr="000E1807">
        <w:rPr>
          <w:rFonts w:ascii="Tahoma" w:hAnsi="Tahoma" w:cs="Tahoma"/>
          <w:b/>
          <w:color w:val="365F91"/>
          <w:sz w:val="22"/>
          <w:szCs w:val="22"/>
        </w:rPr>
        <w:t xml:space="preserve">Anulación </w:t>
      </w:r>
      <w:bookmarkEnd w:id="34"/>
      <w:bookmarkEnd w:id="35"/>
      <w:r w:rsidRPr="000E1807">
        <w:rPr>
          <w:rFonts w:ascii="Tahoma" w:hAnsi="Tahoma" w:cs="Tahoma"/>
          <w:b/>
          <w:color w:val="365F91"/>
          <w:sz w:val="22"/>
          <w:szCs w:val="22"/>
        </w:rPr>
        <w:t>y/o Suspensión:</w:t>
      </w:r>
      <w:r w:rsidRPr="002A739A">
        <w:rPr>
          <w:rFonts w:ascii="Tahoma" w:hAnsi="Tahoma" w:cs="Tahoma"/>
          <w:color w:val="365F91"/>
          <w:sz w:val="22"/>
          <w:szCs w:val="22"/>
        </w:rPr>
        <w:t xml:space="preserve">  Entel S.A. puede</w:t>
      </w:r>
      <w:r w:rsidR="000E1807">
        <w:rPr>
          <w:rFonts w:ascii="Tahoma" w:hAnsi="Tahoma" w:cs="Tahoma"/>
          <w:color w:val="365F91"/>
          <w:sz w:val="22"/>
          <w:szCs w:val="22"/>
        </w:rPr>
        <w:t xml:space="preserve"> suspender, cancelar o</w:t>
      </w:r>
      <w:r w:rsidRPr="002A739A">
        <w:rPr>
          <w:rFonts w:ascii="Tahoma" w:hAnsi="Tahoma" w:cs="Tahoma"/>
          <w:color w:val="365F91"/>
          <w:sz w:val="22"/>
          <w:szCs w:val="22"/>
        </w:rPr>
        <w:t xml:space="preserve"> declarar anulada </w:t>
      </w:r>
      <w:r w:rsidR="000E1807">
        <w:rPr>
          <w:rFonts w:ascii="Tahoma" w:hAnsi="Tahoma" w:cs="Tahoma"/>
          <w:color w:val="365F91"/>
          <w:sz w:val="22"/>
          <w:szCs w:val="22"/>
        </w:rPr>
        <w:t>y</w:t>
      </w:r>
      <w:r w:rsidRPr="002A739A">
        <w:rPr>
          <w:rFonts w:ascii="Tahoma" w:hAnsi="Tahoma" w:cs="Tahoma"/>
          <w:color w:val="365F91"/>
          <w:sz w:val="22"/>
          <w:szCs w:val="22"/>
        </w:rPr>
        <w:t xml:space="preserve"> sin efecto la presente convocatoria, en cualquier etapa previa a la </w:t>
      </w:r>
      <w:r w:rsidR="000E1807" w:rsidRPr="00C96E57">
        <w:rPr>
          <w:rFonts w:ascii="Tahoma" w:hAnsi="Tahoma" w:cs="Tahoma"/>
          <w:color w:val="365F91"/>
          <w:sz w:val="22"/>
          <w:szCs w:val="22"/>
        </w:rPr>
        <w:t>formalización</w:t>
      </w:r>
      <w:r w:rsidR="000E1807">
        <w:rPr>
          <w:rFonts w:ascii="Tahoma" w:hAnsi="Tahoma" w:cs="Tahoma"/>
          <w:color w:val="365F91"/>
          <w:sz w:val="22"/>
          <w:szCs w:val="22"/>
        </w:rPr>
        <w:t xml:space="preserve"> </w:t>
      </w:r>
      <w:r w:rsidR="000E1807" w:rsidRPr="00C96E57">
        <w:rPr>
          <w:rFonts w:ascii="Tahoma" w:hAnsi="Tahoma" w:cs="Tahoma"/>
          <w:color w:val="365F91"/>
          <w:sz w:val="22"/>
          <w:szCs w:val="22"/>
        </w:rPr>
        <w:t>de la relación comercial</w:t>
      </w:r>
      <w:r w:rsidRPr="002A739A">
        <w:rPr>
          <w:rFonts w:ascii="Tahoma" w:hAnsi="Tahoma" w:cs="Tahoma"/>
          <w:color w:val="365F91"/>
          <w:sz w:val="22"/>
          <w:szCs w:val="22"/>
        </w:rPr>
        <w:t>, por las razones siguientes:</w:t>
      </w:r>
    </w:p>
    <w:p w14:paraId="2B6488E8" w14:textId="77777777" w:rsidR="002A739A" w:rsidRPr="002A739A" w:rsidRDefault="002A739A" w:rsidP="002A739A">
      <w:pPr>
        <w:jc w:val="both"/>
        <w:rPr>
          <w:rFonts w:ascii="Tahoma" w:hAnsi="Tahoma" w:cs="Tahoma"/>
          <w:color w:val="365F91"/>
          <w:sz w:val="22"/>
          <w:szCs w:val="22"/>
        </w:rPr>
      </w:pPr>
    </w:p>
    <w:p w14:paraId="4AE4F70F" w14:textId="77777777" w:rsidR="002A739A" w:rsidRPr="002A739A" w:rsidRDefault="002A739A" w:rsidP="00CB5744">
      <w:pPr>
        <w:pStyle w:val="Prrafodelista"/>
        <w:numPr>
          <w:ilvl w:val="0"/>
          <w:numId w:val="14"/>
        </w:numPr>
        <w:ind w:left="1134" w:hanging="567"/>
        <w:jc w:val="both"/>
        <w:rPr>
          <w:rFonts w:ascii="Tahoma" w:hAnsi="Tahoma" w:cs="Tahoma"/>
          <w:color w:val="365F91"/>
          <w:sz w:val="22"/>
          <w:szCs w:val="22"/>
        </w:rPr>
      </w:pPr>
      <w:r w:rsidRPr="002A739A">
        <w:rPr>
          <w:rFonts w:ascii="Tahoma" w:hAnsi="Tahoma" w:cs="Tahoma"/>
          <w:color w:val="365F91"/>
          <w:sz w:val="22"/>
          <w:szCs w:val="22"/>
        </w:rPr>
        <w:t xml:space="preserve">Cuando exista un hecho de fuerza mayor y/o caso fortuito irreversible que no permita la continuidad del proceso, o en su defecto porque la Unidad Solicitante haya demostrado que la necesidad de contratación se haya extinguido. </w:t>
      </w:r>
    </w:p>
    <w:p w14:paraId="4CE6DEED" w14:textId="77777777" w:rsidR="002A739A" w:rsidRPr="002A739A" w:rsidRDefault="002A739A" w:rsidP="00CB5744">
      <w:pPr>
        <w:numPr>
          <w:ilvl w:val="0"/>
          <w:numId w:val="14"/>
        </w:numPr>
        <w:ind w:left="1134" w:hanging="567"/>
        <w:jc w:val="both"/>
        <w:rPr>
          <w:rFonts w:ascii="Tahoma" w:hAnsi="Tahoma" w:cs="Tahoma"/>
          <w:color w:val="365F91"/>
          <w:sz w:val="22"/>
          <w:szCs w:val="22"/>
        </w:rPr>
      </w:pPr>
      <w:r w:rsidRPr="002A739A">
        <w:rPr>
          <w:rFonts w:ascii="Tahoma" w:hAnsi="Tahoma" w:cs="Tahoma"/>
          <w:color w:val="365F91"/>
          <w:sz w:val="22"/>
          <w:szCs w:val="22"/>
        </w:rPr>
        <w:lastRenderedPageBreak/>
        <w:t xml:space="preserve">Cuando se determine incumplimiento o inobservancia al procedimiento para la adquisición respectiva y/o desvirtúe la legalidad y validez del proceso. </w:t>
      </w:r>
    </w:p>
    <w:p w14:paraId="50031A31" w14:textId="77777777" w:rsidR="002A739A" w:rsidRPr="002A739A" w:rsidRDefault="002A739A" w:rsidP="00CB5744">
      <w:pPr>
        <w:numPr>
          <w:ilvl w:val="0"/>
          <w:numId w:val="14"/>
        </w:numPr>
        <w:ind w:left="1134" w:hanging="567"/>
        <w:jc w:val="both"/>
        <w:rPr>
          <w:rFonts w:ascii="Tahoma" w:hAnsi="Tahoma" w:cs="Tahoma"/>
          <w:color w:val="365F91"/>
          <w:sz w:val="22"/>
          <w:szCs w:val="22"/>
        </w:rPr>
      </w:pPr>
      <w:r w:rsidRPr="002A739A">
        <w:rPr>
          <w:rFonts w:ascii="Tahoma" w:hAnsi="Tahoma" w:cs="Tahoma"/>
          <w:color w:val="365F91"/>
          <w:sz w:val="22"/>
          <w:szCs w:val="22"/>
        </w:rPr>
        <w:t xml:space="preserve">Cuando a juicio de Entel S.A., las ofertas no se adecuen a sus intereses y/o a las normas y procedimientos legales vigentes. </w:t>
      </w:r>
    </w:p>
    <w:p w14:paraId="22109974" w14:textId="77777777" w:rsidR="002A739A" w:rsidRPr="002275B2" w:rsidRDefault="002A739A" w:rsidP="002A739A">
      <w:pPr>
        <w:ind w:left="1418"/>
        <w:jc w:val="both"/>
        <w:rPr>
          <w:rFonts w:ascii="Tahoma" w:hAnsi="Tahoma" w:cs="Tahoma"/>
          <w:color w:val="004990"/>
          <w:sz w:val="22"/>
          <w:szCs w:val="22"/>
        </w:rPr>
      </w:pPr>
    </w:p>
    <w:p w14:paraId="71DBADD6" w14:textId="77777777" w:rsidR="002A739A" w:rsidRDefault="002A739A" w:rsidP="002A739A">
      <w:pPr>
        <w:numPr>
          <w:ilvl w:val="0"/>
          <w:numId w:val="13"/>
        </w:numPr>
        <w:ind w:left="567" w:hanging="567"/>
        <w:jc w:val="both"/>
        <w:rPr>
          <w:rFonts w:ascii="Tahoma" w:hAnsi="Tahoma" w:cs="Tahoma"/>
          <w:color w:val="365F91"/>
          <w:sz w:val="22"/>
          <w:szCs w:val="22"/>
        </w:rPr>
      </w:pPr>
      <w:r w:rsidRPr="004C3D81">
        <w:rPr>
          <w:rFonts w:ascii="Tahoma" w:hAnsi="Tahoma" w:cs="Tahoma"/>
          <w:b/>
          <w:color w:val="004990"/>
          <w:sz w:val="22"/>
          <w:szCs w:val="22"/>
        </w:rPr>
        <w:t xml:space="preserve">Rechazo </w:t>
      </w:r>
      <w:r w:rsidRPr="004C3D81">
        <w:rPr>
          <w:rFonts w:ascii="Tahoma" w:hAnsi="Tahoma" w:cs="Tahoma"/>
          <w:b/>
          <w:color w:val="365F91"/>
          <w:sz w:val="22"/>
          <w:szCs w:val="22"/>
        </w:rPr>
        <w:t>de propuestas:</w:t>
      </w:r>
      <w:r w:rsidRPr="004C3D81">
        <w:rPr>
          <w:rFonts w:ascii="Tahoma" w:hAnsi="Tahoma" w:cs="Tahoma"/>
          <w:color w:val="C00000"/>
          <w:sz w:val="22"/>
          <w:szCs w:val="22"/>
        </w:rPr>
        <w:t xml:space="preserve"> </w:t>
      </w:r>
      <w:r w:rsidR="00DC144A" w:rsidRPr="004C3D81">
        <w:rPr>
          <w:rFonts w:ascii="Tahoma" w:hAnsi="Tahoma" w:cs="Tahoma"/>
          <w:color w:val="365F91"/>
          <w:sz w:val="22"/>
          <w:szCs w:val="22"/>
          <w:lang w:eastAsia="en-US"/>
        </w:rPr>
        <w:t>Entel S.A. puede rechazar las propuestas, de acuerdo a las siguientes causales:</w:t>
      </w:r>
    </w:p>
    <w:p w14:paraId="13A8DB83" w14:textId="77777777" w:rsidR="004C3D81" w:rsidRPr="004C3D81" w:rsidRDefault="004C3D81" w:rsidP="004C3D81">
      <w:pPr>
        <w:ind w:left="567"/>
        <w:jc w:val="both"/>
        <w:rPr>
          <w:rFonts w:ascii="Tahoma" w:hAnsi="Tahoma" w:cs="Tahoma"/>
          <w:color w:val="365F91"/>
          <w:sz w:val="22"/>
          <w:szCs w:val="22"/>
        </w:rPr>
      </w:pPr>
    </w:p>
    <w:p w14:paraId="4FF9F24D" w14:textId="77777777" w:rsidR="002A739A" w:rsidRPr="002A739A" w:rsidRDefault="002A739A" w:rsidP="00CB5744">
      <w:pPr>
        <w:pStyle w:val="Prrafodelista"/>
        <w:numPr>
          <w:ilvl w:val="0"/>
          <w:numId w:val="15"/>
        </w:numPr>
        <w:ind w:left="1134" w:hanging="567"/>
        <w:jc w:val="both"/>
        <w:rPr>
          <w:rFonts w:ascii="Tahoma" w:hAnsi="Tahoma" w:cs="Tahoma"/>
          <w:color w:val="365F91"/>
          <w:sz w:val="22"/>
          <w:szCs w:val="22"/>
        </w:rPr>
      </w:pPr>
      <w:r w:rsidRPr="00C96E57">
        <w:rPr>
          <w:rFonts w:ascii="Tahoma" w:hAnsi="Tahoma" w:cs="Tahoma"/>
          <w:color w:val="365F91"/>
          <w:sz w:val="22"/>
          <w:szCs w:val="22"/>
        </w:rPr>
        <w:t>Ofertas presentadas fuera de fecha y hora establecidas</w:t>
      </w:r>
      <w:r w:rsidRPr="002A739A">
        <w:rPr>
          <w:rFonts w:ascii="Tahoma" w:hAnsi="Tahoma" w:cs="Tahoma"/>
          <w:color w:val="365F91"/>
          <w:sz w:val="22"/>
          <w:szCs w:val="22"/>
        </w:rPr>
        <w:t xml:space="preserve"> en los TBC; exceptuando los casos fortuitos o de fuerza mayor aprobados por el Comité de Evaluación. </w:t>
      </w:r>
    </w:p>
    <w:p w14:paraId="42D15947" w14:textId="77777777" w:rsidR="002A739A" w:rsidRPr="002A739A" w:rsidRDefault="00411DF3" w:rsidP="00CB5744">
      <w:pPr>
        <w:pStyle w:val="Prrafodelista"/>
        <w:numPr>
          <w:ilvl w:val="0"/>
          <w:numId w:val="15"/>
        </w:numPr>
        <w:ind w:left="1134" w:hanging="567"/>
        <w:jc w:val="both"/>
        <w:rPr>
          <w:rFonts w:ascii="Tahoma" w:hAnsi="Tahoma" w:cs="Tahoma"/>
          <w:color w:val="365F91"/>
          <w:sz w:val="22"/>
          <w:szCs w:val="22"/>
        </w:rPr>
      </w:pPr>
      <w:r>
        <w:rPr>
          <w:rFonts w:ascii="Tahoma" w:hAnsi="Tahoma" w:cs="Tahoma"/>
          <w:color w:val="365F91"/>
          <w:sz w:val="22"/>
          <w:szCs w:val="22"/>
        </w:rPr>
        <w:t>Ofertas</w:t>
      </w:r>
      <w:r w:rsidR="00B02FA3">
        <w:rPr>
          <w:rFonts w:ascii="Tahoma" w:hAnsi="Tahoma" w:cs="Tahoma"/>
          <w:color w:val="365F91"/>
          <w:sz w:val="22"/>
          <w:szCs w:val="22"/>
        </w:rPr>
        <w:t xml:space="preserve"> que </w:t>
      </w:r>
      <w:r w:rsidR="002A739A" w:rsidRPr="002A739A">
        <w:rPr>
          <w:rFonts w:ascii="Tahoma" w:hAnsi="Tahoma" w:cs="Tahoma"/>
          <w:color w:val="365F91"/>
          <w:sz w:val="22"/>
          <w:szCs w:val="22"/>
        </w:rPr>
        <w:t>tengan raspaduras, alteraciones o enmiendas.</w:t>
      </w:r>
    </w:p>
    <w:p w14:paraId="745AC272" w14:textId="77777777" w:rsidR="002A739A" w:rsidRPr="002A739A" w:rsidRDefault="00411DF3" w:rsidP="00CB5744">
      <w:pPr>
        <w:pStyle w:val="Prrafodelista"/>
        <w:numPr>
          <w:ilvl w:val="0"/>
          <w:numId w:val="15"/>
        </w:numPr>
        <w:ind w:left="1134" w:hanging="567"/>
        <w:jc w:val="both"/>
        <w:rPr>
          <w:rFonts w:ascii="Tahoma" w:hAnsi="Tahoma" w:cs="Tahoma"/>
          <w:color w:val="365F91"/>
          <w:sz w:val="22"/>
          <w:szCs w:val="22"/>
        </w:rPr>
      </w:pPr>
      <w:r>
        <w:rPr>
          <w:rFonts w:ascii="Tahoma" w:hAnsi="Tahoma" w:cs="Tahoma"/>
          <w:color w:val="365F91"/>
          <w:sz w:val="22"/>
          <w:szCs w:val="22"/>
        </w:rPr>
        <w:t>Ofertas que</w:t>
      </w:r>
      <w:r w:rsidR="002A739A" w:rsidRPr="002A739A">
        <w:rPr>
          <w:rFonts w:ascii="Tahoma" w:hAnsi="Tahoma" w:cs="Tahoma"/>
          <w:color w:val="365F91"/>
          <w:sz w:val="22"/>
          <w:szCs w:val="22"/>
        </w:rPr>
        <w:t xml:space="preserve"> no cumplan con cualquiera de las especificaciones descritas en los TBC. </w:t>
      </w:r>
    </w:p>
    <w:p w14:paraId="58E27E75" w14:textId="77777777" w:rsidR="002A739A" w:rsidRPr="002A739A" w:rsidRDefault="002A739A" w:rsidP="00CB5744">
      <w:pPr>
        <w:pStyle w:val="Prrafodelista"/>
        <w:numPr>
          <w:ilvl w:val="0"/>
          <w:numId w:val="15"/>
        </w:numPr>
        <w:ind w:left="1134" w:hanging="567"/>
        <w:jc w:val="both"/>
        <w:rPr>
          <w:rFonts w:ascii="Tahoma" w:hAnsi="Tahoma" w:cs="Tahoma"/>
          <w:color w:val="365F91"/>
          <w:sz w:val="22"/>
          <w:szCs w:val="22"/>
        </w:rPr>
      </w:pPr>
      <w:r w:rsidRPr="002A739A">
        <w:rPr>
          <w:rFonts w:ascii="Tahoma" w:hAnsi="Tahoma" w:cs="Tahoma"/>
          <w:color w:val="365F91"/>
          <w:sz w:val="22"/>
          <w:szCs w:val="22"/>
        </w:rPr>
        <w:t xml:space="preserve">Cuando a juicio de Entel S.A., los precios ofertados no guarden relación con el mercado. </w:t>
      </w:r>
    </w:p>
    <w:p w14:paraId="041A2FD7" w14:textId="77777777" w:rsidR="002A739A" w:rsidRPr="002A739A" w:rsidRDefault="002A739A" w:rsidP="00CB5744">
      <w:pPr>
        <w:pStyle w:val="Prrafodelista"/>
        <w:numPr>
          <w:ilvl w:val="0"/>
          <w:numId w:val="15"/>
        </w:numPr>
        <w:ind w:left="1134" w:hanging="567"/>
        <w:jc w:val="both"/>
        <w:rPr>
          <w:rFonts w:ascii="Tahoma" w:hAnsi="Tahoma" w:cs="Tahoma"/>
          <w:color w:val="365F91"/>
          <w:sz w:val="22"/>
          <w:szCs w:val="22"/>
        </w:rPr>
      </w:pPr>
      <w:r w:rsidRPr="002A739A">
        <w:rPr>
          <w:rFonts w:ascii="Tahoma" w:hAnsi="Tahoma" w:cs="Tahoma"/>
          <w:color w:val="365F91"/>
          <w:sz w:val="22"/>
          <w:szCs w:val="22"/>
        </w:rPr>
        <w:t>Entel S.A. se reserva el derecho de desestimar cualquier propuesta, si a su juicio ésta no satisface sus expectativas y necesidades; o si el proponente no es merecedor de  la confianza de Entel S.A.</w:t>
      </w:r>
    </w:p>
    <w:p w14:paraId="7BA9FCB4" w14:textId="77777777" w:rsidR="00411DF3" w:rsidRPr="00411DF3" w:rsidRDefault="00411DF3" w:rsidP="00411DF3">
      <w:pPr>
        <w:pStyle w:val="Prrafodelista"/>
        <w:numPr>
          <w:ilvl w:val="0"/>
          <w:numId w:val="15"/>
        </w:numPr>
        <w:tabs>
          <w:tab w:val="left" w:pos="1418"/>
        </w:tabs>
        <w:ind w:left="1134" w:hanging="567"/>
        <w:jc w:val="both"/>
        <w:rPr>
          <w:rFonts w:ascii="Tahoma" w:hAnsi="Tahoma" w:cs="Tahoma"/>
          <w:color w:val="365F91"/>
          <w:sz w:val="22"/>
          <w:szCs w:val="22"/>
        </w:rPr>
      </w:pPr>
      <w:r w:rsidRPr="00411DF3">
        <w:rPr>
          <w:rFonts w:ascii="Tahoma" w:hAnsi="Tahoma" w:cs="Tahoma"/>
          <w:color w:val="365F91"/>
          <w:sz w:val="22"/>
          <w:szCs w:val="22"/>
        </w:rPr>
        <w:t>Cuando el proponente presente dos o más propuestas alternativas de diferentes marcas en una misma propuesta. </w:t>
      </w:r>
    </w:p>
    <w:p w14:paraId="43508F09" w14:textId="77777777" w:rsidR="002A739A" w:rsidRPr="002A739A" w:rsidRDefault="002A739A" w:rsidP="002A739A">
      <w:pPr>
        <w:jc w:val="both"/>
        <w:rPr>
          <w:rFonts w:ascii="Tahoma" w:hAnsi="Tahoma" w:cs="Tahoma"/>
          <w:color w:val="365F91"/>
          <w:sz w:val="22"/>
          <w:szCs w:val="22"/>
        </w:rPr>
      </w:pPr>
    </w:p>
    <w:p w14:paraId="048C19AD" w14:textId="77777777" w:rsidR="002A739A" w:rsidRPr="002A739A" w:rsidRDefault="002A739A" w:rsidP="004C3D81">
      <w:pPr>
        <w:numPr>
          <w:ilvl w:val="0"/>
          <w:numId w:val="13"/>
        </w:numPr>
        <w:ind w:hanging="720"/>
        <w:jc w:val="both"/>
        <w:rPr>
          <w:rFonts w:ascii="Tahoma" w:hAnsi="Tahoma" w:cs="Tahoma"/>
          <w:color w:val="365F91"/>
          <w:sz w:val="22"/>
          <w:szCs w:val="22"/>
        </w:rPr>
      </w:pPr>
      <w:r w:rsidRPr="008C4000">
        <w:rPr>
          <w:rFonts w:ascii="Tahoma" w:hAnsi="Tahoma" w:cs="Tahoma"/>
          <w:b/>
          <w:color w:val="365F91"/>
          <w:sz w:val="22"/>
          <w:szCs w:val="22"/>
        </w:rPr>
        <w:t>Desistimiento y Nueva Adjudicación:</w:t>
      </w:r>
      <w:r w:rsidRPr="008C4000">
        <w:rPr>
          <w:rFonts w:ascii="Tahoma" w:hAnsi="Tahoma" w:cs="Tahoma"/>
          <w:color w:val="365F91"/>
          <w:sz w:val="22"/>
          <w:szCs w:val="22"/>
        </w:rPr>
        <w:t xml:space="preserve"> Si</w:t>
      </w:r>
      <w:r w:rsidRPr="002A739A">
        <w:rPr>
          <w:rFonts w:ascii="Tahoma" w:hAnsi="Tahoma" w:cs="Tahoma"/>
          <w:color w:val="365F91"/>
          <w:sz w:val="22"/>
          <w:szCs w:val="22"/>
        </w:rPr>
        <w:t xml:space="preserve"> el proponente adjudicado decide desistir de la adjudicación, Entel S.A. ejecutará la Boleta de Garantía</w:t>
      </w:r>
      <w:r w:rsidR="001C5772">
        <w:rPr>
          <w:rFonts w:ascii="Tahoma" w:hAnsi="Tahoma" w:cs="Tahoma"/>
          <w:color w:val="365F91"/>
          <w:sz w:val="22"/>
          <w:szCs w:val="22"/>
        </w:rPr>
        <w:t xml:space="preserve"> o Póliza</w:t>
      </w:r>
      <w:r w:rsidRPr="002A739A">
        <w:rPr>
          <w:rFonts w:ascii="Tahoma" w:hAnsi="Tahoma" w:cs="Tahoma"/>
          <w:color w:val="365F91"/>
          <w:sz w:val="22"/>
          <w:szCs w:val="22"/>
        </w:rPr>
        <w:t xml:space="preserve"> de Seriedad de Propuesta presentada por el proponente y podrá negociar con la segunda propuesta mejor calificada, y así sucesivamente; c</w:t>
      </w:r>
      <w:r w:rsidR="00DC144A">
        <w:rPr>
          <w:rFonts w:ascii="Tahoma" w:hAnsi="Tahoma" w:cs="Tahoma"/>
          <w:color w:val="365F91"/>
          <w:sz w:val="22"/>
          <w:szCs w:val="22"/>
        </w:rPr>
        <w:t>onforme a sus mejores intereses,</w:t>
      </w:r>
      <w:r w:rsidR="00DC144A" w:rsidRPr="009D0626">
        <w:rPr>
          <w:rFonts w:ascii="Tahoma" w:hAnsi="Tahoma" w:cs="Tahoma"/>
          <w:color w:val="365F91"/>
          <w:sz w:val="22"/>
          <w:szCs w:val="22"/>
        </w:rPr>
        <w:t xml:space="preserve"> o podrá declarar desierto el proceso, dando lugar a iniciar una nueva convocatoria bajo otra modalidad de compra.</w:t>
      </w:r>
    </w:p>
    <w:p w14:paraId="0DC1A751" w14:textId="77777777" w:rsidR="002A739A" w:rsidRDefault="002A739A">
      <w:pPr>
        <w:rPr>
          <w:rFonts w:ascii="Tahoma" w:hAnsi="Tahoma" w:cs="Tahoma"/>
          <w:color w:val="004990"/>
          <w:sz w:val="22"/>
          <w:szCs w:val="22"/>
        </w:rPr>
      </w:pPr>
      <w:r>
        <w:rPr>
          <w:rFonts w:ascii="Tahoma" w:hAnsi="Tahoma" w:cs="Tahoma"/>
          <w:color w:val="004990"/>
          <w:sz w:val="22"/>
          <w:szCs w:val="22"/>
        </w:rPr>
        <w:br w:type="page"/>
      </w:r>
    </w:p>
    <w:tbl>
      <w:tblPr>
        <w:tblpPr w:leftFromText="141" w:rightFromText="141" w:vertAnchor="text" w:horzAnchor="margin" w:tblpY="71"/>
        <w:tblW w:w="9775"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000" w:firstRow="0" w:lastRow="0" w:firstColumn="0" w:lastColumn="0" w:noHBand="0" w:noVBand="0"/>
      </w:tblPr>
      <w:tblGrid>
        <w:gridCol w:w="2410"/>
        <w:gridCol w:w="7365"/>
      </w:tblGrid>
      <w:tr w:rsidR="002A739A" w:rsidRPr="00737F08" w14:paraId="5F49084D" w14:textId="77777777" w:rsidTr="002C3600">
        <w:trPr>
          <w:trHeight w:val="617"/>
        </w:trPr>
        <w:tc>
          <w:tcPr>
            <w:tcW w:w="2410" w:type="dxa"/>
            <w:shd w:val="clear" w:color="auto" w:fill="004990"/>
            <w:vAlign w:val="center"/>
          </w:tcPr>
          <w:p w14:paraId="593C7B02" w14:textId="77777777" w:rsidR="002A739A" w:rsidRPr="00F00433" w:rsidRDefault="002A739A" w:rsidP="002C3600">
            <w:pPr>
              <w:pStyle w:val="Textoindependiente3"/>
              <w:spacing w:after="0"/>
              <w:jc w:val="center"/>
              <w:rPr>
                <w:rFonts w:ascii="Tahoma" w:hAnsi="Tahoma" w:cs="Tahoma"/>
                <w:b/>
                <w:color w:val="FFFFFF"/>
                <w:sz w:val="28"/>
                <w:szCs w:val="28"/>
                <w:lang w:val="pt-BR"/>
              </w:rPr>
            </w:pPr>
            <w:r w:rsidRPr="00F00433">
              <w:rPr>
                <w:rFonts w:ascii="Tahoma" w:hAnsi="Tahoma" w:cs="Tahoma"/>
                <w:b/>
                <w:color w:val="FFFFFF"/>
                <w:sz w:val="28"/>
                <w:szCs w:val="28"/>
                <w:lang w:val="pt-BR"/>
              </w:rPr>
              <w:lastRenderedPageBreak/>
              <w:t>ANEXO N</w:t>
            </w:r>
            <w:r>
              <w:rPr>
                <w:rFonts w:ascii="Tahoma" w:hAnsi="Tahoma" w:cs="Tahoma"/>
                <w:b/>
                <w:color w:val="FFFFFF"/>
                <w:sz w:val="28"/>
                <w:szCs w:val="28"/>
                <w:lang w:val="pt-BR"/>
              </w:rPr>
              <w:t>o. 2</w:t>
            </w:r>
          </w:p>
        </w:tc>
        <w:tc>
          <w:tcPr>
            <w:tcW w:w="7365" w:type="dxa"/>
            <w:vAlign w:val="center"/>
          </w:tcPr>
          <w:p w14:paraId="0047D87E" w14:textId="77777777" w:rsidR="002A739A" w:rsidRPr="002412B6" w:rsidRDefault="002A739A" w:rsidP="002C3600">
            <w:pPr>
              <w:ind w:left="567"/>
              <w:jc w:val="center"/>
              <w:rPr>
                <w:rFonts w:ascii="Tahoma" w:hAnsi="Tahoma" w:cs="Tahoma"/>
                <w:b/>
                <w:color w:val="004990"/>
                <w:sz w:val="22"/>
                <w:szCs w:val="22"/>
                <w:lang w:val="pt-BR"/>
              </w:rPr>
            </w:pPr>
            <w:r w:rsidRPr="002412B6">
              <w:rPr>
                <w:rFonts w:ascii="Tahoma" w:hAnsi="Tahoma" w:cs="Tahoma"/>
                <w:b/>
                <w:color w:val="004990"/>
                <w:sz w:val="22"/>
                <w:szCs w:val="22"/>
                <w:lang w:val="pt-BR"/>
              </w:rPr>
              <w:t>DECLARACIÓN DE INTEGRIDAD DEL PERSONAL DE LA EMPRESA PROPONENTE</w:t>
            </w:r>
          </w:p>
        </w:tc>
      </w:tr>
    </w:tbl>
    <w:p w14:paraId="0FD06A76" w14:textId="77777777" w:rsidR="002A739A" w:rsidRPr="00252A6D" w:rsidRDefault="002A739A" w:rsidP="002A739A">
      <w:pPr>
        <w:jc w:val="both"/>
        <w:rPr>
          <w:rFonts w:ascii="Tahoma" w:hAnsi="Tahoma" w:cs="Tahoma"/>
          <w:b/>
          <w:color w:val="365F91"/>
          <w:lang w:val="pt-BR"/>
        </w:rPr>
      </w:pPr>
    </w:p>
    <w:p w14:paraId="4990F5BA" w14:textId="77777777" w:rsidR="002A739A" w:rsidRDefault="002A739A" w:rsidP="002A739A">
      <w:pPr>
        <w:jc w:val="both"/>
        <w:rPr>
          <w:rFonts w:ascii="Tahoma" w:hAnsi="Tahoma" w:cs="Tahoma"/>
          <w:b/>
          <w:color w:val="365F91"/>
        </w:rPr>
      </w:pPr>
    </w:p>
    <w:tbl>
      <w:tblPr>
        <w:tblW w:w="9639"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2691"/>
        <w:gridCol w:w="193"/>
        <w:gridCol w:w="190"/>
        <w:gridCol w:w="6565"/>
      </w:tblGrid>
      <w:tr w:rsidR="002A739A" w:rsidRPr="00016E7F" w14:paraId="08AC9CC5" w14:textId="77777777" w:rsidTr="00393ED2">
        <w:trPr>
          <w:trHeight w:val="261"/>
        </w:trPr>
        <w:tc>
          <w:tcPr>
            <w:tcW w:w="2691" w:type="dxa"/>
            <w:tcBorders>
              <w:top w:val="nil"/>
              <w:left w:val="nil"/>
              <w:bottom w:val="nil"/>
              <w:right w:val="nil"/>
            </w:tcBorders>
            <w:tcMar>
              <w:left w:w="0" w:type="dxa"/>
              <w:right w:w="0" w:type="dxa"/>
            </w:tcMar>
            <w:vAlign w:val="center"/>
          </w:tcPr>
          <w:p w14:paraId="592FB7A3" w14:textId="77777777" w:rsidR="002A739A" w:rsidRPr="002A739A" w:rsidRDefault="002A739A" w:rsidP="002C3600">
            <w:pPr>
              <w:rPr>
                <w:rFonts w:ascii="Tahoma" w:hAnsi="Tahoma" w:cs="Tahoma"/>
                <w:color w:val="365F91"/>
                <w:sz w:val="22"/>
                <w:szCs w:val="22"/>
              </w:rPr>
            </w:pPr>
            <w:r w:rsidRPr="002A739A">
              <w:rPr>
                <w:rFonts w:ascii="Tahoma" w:hAnsi="Tahoma" w:cs="Tahoma"/>
                <w:color w:val="365F91"/>
                <w:sz w:val="22"/>
                <w:szCs w:val="22"/>
              </w:rPr>
              <w:t>Razón Social</w:t>
            </w:r>
          </w:p>
        </w:tc>
        <w:tc>
          <w:tcPr>
            <w:tcW w:w="193" w:type="dxa"/>
            <w:tcBorders>
              <w:top w:val="nil"/>
              <w:left w:val="nil"/>
              <w:bottom w:val="nil"/>
              <w:right w:val="nil"/>
            </w:tcBorders>
            <w:vAlign w:val="center"/>
          </w:tcPr>
          <w:p w14:paraId="16A4C49B" w14:textId="77777777" w:rsidR="002A739A" w:rsidRPr="002A739A" w:rsidRDefault="002A739A" w:rsidP="002C3600">
            <w:pPr>
              <w:jc w:val="center"/>
              <w:rPr>
                <w:rFonts w:ascii="Tahoma" w:hAnsi="Tahoma" w:cs="Tahoma"/>
                <w:color w:val="365F91"/>
                <w:sz w:val="22"/>
                <w:szCs w:val="22"/>
              </w:rPr>
            </w:pPr>
            <w:r w:rsidRPr="002A739A">
              <w:rPr>
                <w:rFonts w:ascii="Tahoma" w:hAnsi="Tahoma" w:cs="Tahoma"/>
                <w:color w:val="365F91"/>
                <w:sz w:val="22"/>
                <w:szCs w:val="22"/>
              </w:rPr>
              <w:t>:</w:t>
            </w:r>
          </w:p>
        </w:tc>
        <w:tc>
          <w:tcPr>
            <w:tcW w:w="190" w:type="dxa"/>
            <w:tcBorders>
              <w:top w:val="nil"/>
              <w:left w:val="nil"/>
              <w:bottom w:val="nil"/>
              <w:right w:val="single" w:sz="8" w:space="0" w:color="004990"/>
            </w:tcBorders>
            <w:vAlign w:val="center"/>
          </w:tcPr>
          <w:p w14:paraId="4A17205C" w14:textId="77777777" w:rsidR="002A739A" w:rsidRPr="002A739A" w:rsidRDefault="002A739A" w:rsidP="002C3600">
            <w:pPr>
              <w:rPr>
                <w:rFonts w:ascii="Arial" w:hAnsi="Arial" w:cs="Arial"/>
                <w:sz w:val="22"/>
                <w:szCs w:val="22"/>
              </w:rPr>
            </w:pPr>
          </w:p>
        </w:tc>
        <w:tc>
          <w:tcPr>
            <w:tcW w:w="6565" w:type="dxa"/>
            <w:tcBorders>
              <w:top w:val="single" w:sz="8" w:space="0" w:color="004990"/>
              <w:left w:val="single" w:sz="8" w:space="0" w:color="004990"/>
              <w:bottom w:val="single" w:sz="8" w:space="0" w:color="004990"/>
              <w:right w:val="single" w:sz="8" w:space="0" w:color="004990"/>
            </w:tcBorders>
            <w:shd w:val="clear" w:color="auto" w:fill="F2F2F2"/>
            <w:vAlign w:val="center"/>
          </w:tcPr>
          <w:p w14:paraId="74415025" w14:textId="77777777" w:rsidR="002A739A" w:rsidRPr="002A739A" w:rsidRDefault="002A739A" w:rsidP="002C3600">
            <w:pPr>
              <w:rPr>
                <w:rFonts w:ascii="Tahoma" w:hAnsi="Tahoma" w:cs="Tahoma"/>
                <w:color w:val="365F91"/>
                <w:sz w:val="22"/>
                <w:szCs w:val="22"/>
              </w:rPr>
            </w:pPr>
          </w:p>
        </w:tc>
      </w:tr>
      <w:tr w:rsidR="002A739A" w:rsidRPr="00016E7F" w14:paraId="21DAD318" w14:textId="77777777" w:rsidTr="00393ED2">
        <w:trPr>
          <w:trHeight w:val="246"/>
        </w:trPr>
        <w:tc>
          <w:tcPr>
            <w:tcW w:w="2691" w:type="dxa"/>
            <w:tcBorders>
              <w:top w:val="nil"/>
              <w:left w:val="nil"/>
              <w:bottom w:val="nil"/>
              <w:right w:val="nil"/>
            </w:tcBorders>
            <w:tcMar>
              <w:left w:w="0" w:type="dxa"/>
              <w:right w:w="0" w:type="dxa"/>
            </w:tcMar>
            <w:vAlign w:val="center"/>
          </w:tcPr>
          <w:p w14:paraId="6106F8D2" w14:textId="77777777" w:rsidR="002A739A" w:rsidRPr="002A739A" w:rsidRDefault="002A739A" w:rsidP="002C3600">
            <w:pPr>
              <w:rPr>
                <w:rFonts w:ascii="Tahoma" w:hAnsi="Tahoma" w:cs="Tahoma"/>
                <w:color w:val="365F91"/>
                <w:sz w:val="22"/>
                <w:szCs w:val="22"/>
              </w:rPr>
            </w:pPr>
            <w:r w:rsidRPr="002A739A">
              <w:rPr>
                <w:rFonts w:ascii="Tahoma" w:hAnsi="Tahoma" w:cs="Tahoma"/>
                <w:color w:val="365F91"/>
                <w:sz w:val="22"/>
                <w:szCs w:val="22"/>
              </w:rPr>
              <w:t>Objeto del Proceso</w:t>
            </w:r>
          </w:p>
        </w:tc>
        <w:tc>
          <w:tcPr>
            <w:tcW w:w="193" w:type="dxa"/>
            <w:tcBorders>
              <w:top w:val="nil"/>
              <w:left w:val="nil"/>
              <w:bottom w:val="nil"/>
              <w:right w:val="nil"/>
            </w:tcBorders>
            <w:vAlign w:val="center"/>
          </w:tcPr>
          <w:p w14:paraId="63848686" w14:textId="77777777" w:rsidR="002A739A" w:rsidRPr="002A739A" w:rsidRDefault="002A739A" w:rsidP="002C3600">
            <w:pPr>
              <w:jc w:val="center"/>
              <w:rPr>
                <w:rFonts w:ascii="Tahoma" w:hAnsi="Tahoma" w:cs="Tahoma"/>
                <w:color w:val="365F91"/>
                <w:sz w:val="22"/>
                <w:szCs w:val="22"/>
              </w:rPr>
            </w:pPr>
            <w:r w:rsidRPr="002A739A">
              <w:rPr>
                <w:rFonts w:ascii="Tahoma" w:hAnsi="Tahoma" w:cs="Tahoma"/>
                <w:color w:val="365F91"/>
                <w:sz w:val="22"/>
                <w:szCs w:val="22"/>
              </w:rPr>
              <w:t>:</w:t>
            </w:r>
          </w:p>
        </w:tc>
        <w:tc>
          <w:tcPr>
            <w:tcW w:w="190" w:type="dxa"/>
            <w:tcBorders>
              <w:top w:val="nil"/>
              <w:left w:val="nil"/>
              <w:bottom w:val="nil"/>
              <w:right w:val="single" w:sz="8" w:space="0" w:color="004990"/>
            </w:tcBorders>
            <w:vAlign w:val="center"/>
          </w:tcPr>
          <w:p w14:paraId="6E29B4A5" w14:textId="77777777" w:rsidR="002A739A" w:rsidRPr="002A739A" w:rsidRDefault="002A739A" w:rsidP="002C3600">
            <w:pPr>
              <w:rPr>
                <w:rFonts w:ascii="Arial" w:hAnsi="Arial" w:cs="Arial"/>
                <w:sz w:val="22"/>
                <w:szCs w:val="22"/>
              </w:rPr>
            </w:pPr>
          </w:p>
        </w:tc>
        <w:tc>
          <w:tcPr>
            <w:tcW w:w="6565" w:type="dxa"/>
            <w:tcBorders>
              <w:top w:val="single" w:sz="8" w:space="0" w:color="004990"/>
              <w:left w:val="single" w:sz="8" w:space="0" w:color="004990"/>
              <w:bottom w:val="single" w:sz="8" w:space="0" w:color="004990"/>
              <w:right w:val="single" w:sz="8" w:space="0" w:color="004990"/>
            </w:tcBorders>
            <w:shd w:val="clear" w:color="auto" w:fill="F2F2F2"/>
            <w:vAlign w:val="center"/>
          </w:tcPr>
          <w:p w14:paraId="51040258" w14:textId="77777777" w:rsidR="002A739A" w:rsidRPr="002A739A" w:rsidRDefault="002A739A" w:rsidP="002C3600">
            <w:pPr>
              <w:rPr>
                <w:rFonts w:ascii="Tahoma" w:hAnsi="Tahoma" w:cs="Tahoma"/>
                <w:color w:val="365F91"/>
                <w:sz w:val="22"/>
                <w:szCs w:val="22"/>
              </w:rPr>
            </w:pPr>
          </w:p>
        </w:tc>
      </w:tr>
      <w:tr w:rsidR="002A739A" w:rsidRPr="00016E7F" w14:paraId="33DE908E" w14:textId="77777777" w:rsidTr="00393ED2">
        <w:trPr>
          <w:trHeight w:val="261"/>
        </w:trPr>
        <w:tc>
          <w:tcPr>
            <w:tcW w:w="2691" w:type="dxa"/>
            <w:tcBorders>
              <w:top w:val="nil"/>
              <w:left w:val="nil"/>
              <w:bottom w:val="nil"/>
              <w:right w:val="nil"/>
            </w:tcBorders>
            <w:tcMar>
              <w:left w:w="0" w:type="dxa"/>
              <w:right w:w="0" w:type="dxa"/>
            </w:tcMar>
            <w:vAlign w:val="center"/>
          </w:tcPr>
          <w:p w14:paraId="62E1137D" w14:textId="77777777" w:rsidR="002A739A" w:rsidRPr="002A739A" w:rsidRDefault="002A739A" w:rsidP="002C3600">
            <w:pPr>
              <w:rPr>
                <w:rFonts w:ascii="Tahoma" w:hAnsi="Tahoma" w:cs="Tahoma"/>
                <w:color w:val="365F91"/>
                <w:sz w:val="22"/>
                <w:szCs w:val="22"/>
              </w:rPr>
            </w:pPr>
            <w:r w:rsidRPr="002A739A">
              <w:rPr>
                <w:rFonts w:ascii="Tahoma" w:hAnsi="Tahoma" w:cs="Tahoma"/>
                <w:color w:val="365F91"/>
                <w:sz w:val="22"/>
                <w:szCs w:val="22"/>
              </w:rPr>
              <w:t>N° de Convocatoria</w:t>
            </w:r>
          </w:p>
        </w:tc>
        <w:tc>
          <w:tcPr>
            <w:tcW w:w="193" w:type="dxa"/>
            <w:tcBorders>
              <w:top w:val="nil"/>
              <w:left w:val="nil"/>
              <w:bottom w:val="nil"/>
              <w:right w:val="nil"/>
            </w:tcBorders>
            <w:vAlign w:val="center"/>
          </w:tcPr>
          <w:p w14:paraId="6FB57F18" w14:textId="77777777" w:rsidR="002A739A" w:rsidRPr="002A739A" w:rsidRDefault="002A739A" w:rsidP="002C3600">
            <w:pPr>
              <w:jc w:val="center"/>
              <w:rPr>
                <w:rFonts w:ascii="Tahoma" w:hAnsi="Tahoma" w:cs="Tahoma"/>
                <w:color w:val="365F91"/>
                <w:sz w:val="22"/>
                <w:szCs w:val="22"/>
              </w:rPr>
            </w:pPr>
            <w:r w:rsidRPr="002A739A">
              <w:rPr>
                <w:rFonts w:ascii="Tahoma" w:hAnsi="Tahoma" w:cs="Tahoma"/>
                <w:color w:val="365F91"/>
                <w:sz w:val="22"/>
                <w:szCs w:val="22"/>
              </w:rPr>
              <w:t>:</w:t>
            </w:r>
          </w:p>
        </w:tc>
        <w:tc>
          <w:tcPr>
            <w:tcW w:w="190" w:type="dxa"/>
            <w:tcBorders>
              <w:top w:val="nil"/>
              <w:left w:val="nil"/>
              <w:bottom w:val="nil"/>
              <w:right w:val="single" w:sz="8" w:space="0" w:color="004990"/>
            </w:tcBorders>
            <w:vAlign w:val="center"/>
          </w:tcPr>
          <w:p w14:paraId="20D9B002" w14:textId="77777777" w:rsidR="002A739A" w:rsidRPr="002A739A" w:rsidRDefault="002A739A" w:rsidP="002C3600">
            <w:pPr>
              <w:rPr>
                <w:rFonts w:ascii="Arial" w:hAnsi="Arial" w:cs="Arial"/>
                <w:sz w:val="22"/>
                <w:szCs w:val="22"/>
              </w:rPr>
            </w:pPr>
          </w:p>
        </w:tc>
        <w:tc>
          <w:tcPr>
            <w:tcW w:w="6565" w:type="dxa"/>
            <w:tcBorders>
              <w:top w:val="single" w:sz="8" w:space="0" w:color="004990"/>
              <w:left w:val="single" w:sz="8" w:space="0" w:color="004990"/>
              <w:bottom w:val="single" w:sz="8" w:space="0" w:color="004990"/>
              <w:right w:val="single" w:sz="8" w:space="0" w:color="004990"/>
            </w:tcBorders>
            <w:shd w:val="clear" w:color="auto" w:fill="F2F2F2"/>
            <w:vAlign w:val="center"/>
          </w:tcPr>
          <w:p w14:paraId="5A4212F8" w14:textId="77777777" w:rsidR="002A739A" w:rsidRPr="002A739A" w:rsidRDefault="001C5772" w:rsidP="002C3600">
            <w:pPr>
              <w:rPr>
                <w:rFonts w:ascii="Tahoma" w:hAnsi="Tahoma" w:cs="Tahoma"/>
                <w:color w:val="365F91"/>
                <w:sz w:val="22"/>
                <w:szCs w:val="22"/>
              </w:rPr>
            </w:pPr>
            <w:r>
              <w:rPr>
                <w:rFonts w:ascii="Tahoma" w:hAnsi="Tahoma" w:cs="Tahoma"/>
                <w:color w:val="365F91"/>
                <w:sz w:val="22"/>
                <w:szCs w:val="22"/>
              </w:rPr>
              <w:t>……/201</w:t>
            </w:r>
            <w:r w:rsidR="00393ED2">
              <w:rPr>
                <w:rFonts w:ascii="Tahoma" w:hAnsi="Tahoma" w:cs="Tahoma"/>
                <w:color w:val="365F91"/>
                <w:sz w:val="22"/>
                <w:szCs w:val="22"/>
              </w:rPr>
              <w:t>..</w:t>
            </w:r>
          </w:p>
        </w:tc>
      </w:tr>
      <w:tr w:rsidR="002A739A" w:rsidRPr="00016E7F" w14:paraId="600E1BFE" w14:textId="77777777" w:rsidTr="00393ED2">
        <w:trPr>
          <w:trHeight w:val="261"/>
        </w:trPr>
        <w:tc>
          <w:tcPr>
            <w:tcW w:w="2691" w:type="dxa"/>
            <w:tcBorders>
              <w:top w:val="nil"/>
              <w:left w:val="nil"/>
              <w:bottom w:val="nil"/>
              <w:right w:val="nil"/>
            </w:tcBorders>
            <w:tcMar>
              <w:left w:w="0" w:type="dxa"/>
              <w:right w:w="0" w:type="dxa"/>
            </w:tcMar>
            <w:vAlign w:val="center"/>
          </w:tcPr>
          <w:p w14:paraId="7C5C76F7" w14:textId="77777777" w:rsidR="002A739A" w:rsidRPr="002A739A" w:rsidRDefault="002A739A" w:rsidP="002C3600">
            <w:pPr>
              <w:rPr>
                <w:rFonts w:ascii="Tahoma" w:hAnsi="Tahoma" w:cs="Tahoma"/>
                <w:color w:val="365F91"/>
                <w:sz w:val="22"/>
                <w:szCs w:val="22"/>
              </w:rPr>
            </w:pPr>
            <w:r w:rsidRPr="002A739A">
              <w:rPr>
                <w:rFonts w:ascii="Tahoma" w:hAnsi="Tahoma" w:cs="Tahoma"/>
                <w:color w:val="365F91"/>
                <w:sz w:val="22"/>
                <w:szCs w:val="22"/>
              </w:rPr>
              <w:t>Lugar y Fecha</w:t>
            </w:r>
          </w:p>
        </w:tc>
        <w:tc>
          <w:tcPr>
            <w:tcW w:w="193" w:type="dxa"/>
            <w:tcBorders>
              <w:top w:val="nil"/>
              <w:left w:val="nil"/>
              <w:bottom w:val="nil"/>
              <w:right w:val="nil"/>
            </w:tcBorders>
            <w:vAlign w:val="center"/>
          </w:tcPr>
          <w:p w14:paraId="024CEAB4" w14:textId="77777777" w:rsidR="002A739A" w:rsidRPr="002A739A" w:rsidRDefault="002A739A" w:rsidP="002C3600">
            <w:pPr>
              <w:jc w:val="center"/>
              <w:rPr>
                <w:rFonts w:ascii="Tahoma" w:hAnsi="Tahoma" w:cs="Tahoma"/>
                <w:color w:val="365F91"/>
                <w:sz w:val="22"/>
                <w:szCs w:val="22"/>
              </w:rPr>
            </w:pPr>
            <w:r w:rsidRPr="002A739A">
              <w:rPr>
                <w:rFonts w:ascii="Tahoma" w:hAnsi="Tahoma" w:cs="Tahoma"/>
                <w:color w:val="365F91"/>
                <w:sz w:val="22"/>
                <w:szCs w:val="22"/>
              </w:rPr>
              <w:t>:</w:t>
            </w:r>
          </w:p>
        </w:tc>
        <w:tc>
          <w:tcPr>
            <w:tcW w:w="190" w:type="dxa"/>
            <w:tcBorders>
              <w:top w:val="nil"/>
              <w:left w:val="nil"/>
              <w:bottom w:val="nil"/>
              <w:right w:val="single" w:sz="8" w:space="0" w:color="004990"/>
            </w:tcBorders>
            <w:vAlign w:val="center"/>
          </w:tcPr>
          <w:p w14:paraId="5BD4B05D" w14:textId="77777777" w:rsidR="002A739A" w:rsidRPr="002A739A" w:rsidRDefault="002A739A" w:rsidP="002C3600">
            <w:pPr>
              <w:rPr>
                <w:rFonts w:ascii="Arial" w:hAnsi="Arial" w:cs="Arial"/>
                <w:sz w:val="22"/>
                <w:szCs w:val="22"/>
              </w:rPr>
            </w:pPr>
          </w:p>
        </w:tc>
        <w:tc>
          <w:tcPr>
            <w:tcW w:w="6565" w:type="dxa"/>
            <w:tcBorders>
              <w:top w:val="single" w:sz="8" w:space="0" w:color="004990"/>
              <w:left w:val="single" w:sz="8" w:space="0" w:color="004990"/>
              <w:bottom w:val="single" w:sz="8" w:space="0" w:color="004990"/>
              <w:right w:val="single" w:sz="8" w:space="0" w:color="004990"/>
            </w:tcBorders>
            <w:shd w:val="clear" w:color="auto" w:fill="F2F2F2"/>
            <w:vAlign w:val="center"/>
          </w:tcPr>
          <w:p w14:paraId="097EC9BD" w14:textId="77777777" w:rsidR="002A739A" w:rsidRPr="002A739A" w:rsidRDefault="002A739A" w:rsidP="002C3600">
            <w:pPr>
              <w:rPr>
                <w:rFonts w:ascii="Tahoma" w:hAnsi="Tahoma" w:cs="Tahoma"/>
                <w:color w:val="365F91"/>
                <w:sz w:val="22"/>
                <w:szCs w:val="22"/>
              </w:rPr>
            </w:pPr>
          </w:p>
        </w:tc>
      </w:tr>
    </w:tbl>
    <w:p w14:paraId="1854D24B" w14:textId="77777777" w:rsidR="002A739A" w:rsidRPr="00016E7F" w:rsidRDefault="002A739A" w:rsidP="002A739A">
      <w:pPr>
        <w:jc w:val="both"/>
        <w:rPr>
          <w:rFonts w:ascii="Tahoma" w:hAnsi="Tahoma" w:cs="Tahoma"/>
          <w:color w:val="365F91"/>
          <w:lang w:val="es-ES_tradnl"/>
        </w:rPr>
      </w:pPr>
    </w:p>
    <w:p w14:paraId="091433C2" w14:textId="77777777" w:rsidR="002A739A" w:rsidRDefault="002A739A" w:rsidP="002A739A">
      <w:pPr>
        <w:jc w:val="both"/>
        <w:rPr>
          <w:rFonts w:ascii="Tahoma" w:hAnsi="Tahoma" w:cs="Tahoma"/>
          <w:color w:val="365F91"/>
          <w:lang w:val="es-ES_tradnl"/>
        </w:rPr>
      </w:pPr>
    </w:p>
    <w:p w14:paraId="671248E7" w14:textId="77777777" w:rsidR="002A739A" w:rsidRPr="002A739A" w:rsidRDefault="002A739A" w:rsidP="002A739A">
      <w:pPr>
        <w:jc w:val="both"/>
        <w:rPr>
          <w:rFonts w:ascii="Tahoma" w:hAnsi="Tahoma" w:cs="Tahoma"/>
          <w:color w:val="365F91"/>
          <w:sz w:val="22"/>
          <w:szCs w:val="22"/>
          <w:lang w:val="es-ES_tradnl"/>
        </w:rPr>
      </w:pPr>
      <w:r w:rsidRPr="002A739A">
        <w:rPr>
          <w:rFonts w:ascii="Tahoma" w:hAnsi="Tahoma" w:cs="Tahoma"/>
          <w:color w:val="365F91"/>
          <w:sz w:val="22"/>
          <w:szCs w:val="22"/>
          <w:lang w:val="es-ES_tradnl"/>
        </w:rPr>
        <w:t>De mi consideración:</w:t>
      </w:r>
    </w:p>
    <w:p w14:paraId="4383C54C" w14:textId="77777777" w:rsidR="002A739A" w:rsidRPr="002A739A" w:rsidRDefault="002A739A" w:rsidP="002A739A">
      <w:pPr>
        <w:jc w:val="both"/>
        <w:rPr>
          <w:rFonts w:ascii="Tahoma" w:hAnsi="Tahoma" w:cs="Tahoma"/>
          <w:color w:val="365F91"/>
          <w:sz w:val="22"/>
          <w:szCs w:val="22"/>
          <w:lang w:val="es-ES_tradnl"/>
        </w:rPr>
      </w:pPr>
    </w:p>
    <w:p w14:paraId="3134C65B" w14:textId="77777777" w:rsidR="002A739A" w:rsidRPr="002A739A" w:rsidRDefault="00DC144A" w:rsidP="002A739A">
      <w:pPr>
        <w:jc w:val="both"/>
        <w:rPr>
          <w:rFonts w:ascii="Tahoma" w:hAnsi="Tahoma" w:cs="Tahoma"/>
          <w:color w:val="365F91"/>
          <w:sz w:val="22"/>
          <w:szCs w:val="22"/>
          <w:lang w:val="es-ES_tradnl"/>
        </w:rPr>
      </w:pPr>
      <w:r w:rsidRPr="00DC144A">
        <w:rPr>
          <w:rFonts w:ascii="Tahoma" w:hAnsi="Tahoma" w:cs="Tahoma"/>
          <w:color w:val="004990"/>
          <w:sz w:val="22"/>
          <w:szCs w:val="22"/>
          <w:lang w:val="es-ES_tradnl"/>
        </w:rPr>
        <w:t>E</w:t>
      </w:r>
      <w:r w:rsidR="002A739A" w:rsidRPr="002A739A">
        <w:rPr>
          <w:rFonts w:ascii="Tahoma" w:hAnsi="Tahoma" w:cs="Tahoma"/>
          <w:color w:val="365F91"/>
          <w:sz w:val="22"/>
          <w:szCs w:val="22"/>
          <w:lang w:val="es-ES_tradnl"/>
        </w:rPr>
        <w:t>n atención a la Convocatoria de referencia, a nombre de la empre</w:t>
      </w:r>
      <w:r>
        <w:rPr>
          <w:rFonts w:ascii="Tahoma" w:hAnsi="Tahoma" w:cs="Tahoma"/>
          <w:color w:val="365F91"/>
          <w:sz w:val="22"/>
          <w:szCs w:val="22"/>
          <w:lang w:val="es-ES_tradnl"/>
        </w:rPr>
        <w:t xml:space="preserve">sa……………………. a la cual </w:t>
      </w:r>
      <w:r w:rsidRPr="001C5772">
        <w:rPr>
          <w:rFonts w:ascii="Tahoma" w:hAnsi="Tahoma" w:cs="Tahoma"/>
          <w:color w:val="365F91"/>
          <w:sz w:val="22"/>
          <w:szCs w:val="22"/>
          <w:lang w:val="es-ES_tradnl"/>
        </w:rPr>
        <w:t>es</w:t>
      </w:r>
      <w:r>
        <w:rPr>
          <w:rFonts w:ascii="Tahoma" w:hAnsi="Tahoma" w:cs="Tahoma"/>
          <w:color w:val="365F91"/>
          <w:sz w:val="22"/>
          <w:szCs w:val="22"/>
          <w:lang w:val="es-ES_tradnl"/>
        </w:rPr>
        <w:t xml:space="preserve"> representamos</w:t>
      </w:r>
      <w:r w:rsidR="002A739A" w:rsidRPr="002A739A">
        <w:rPr>
          <w:rFonts w:ascii="Tahoma" w:hAnsi="Tahoma" w:cs="Tahoma"/>
          <w:color w:val="365F91"/>
          <w:sz w:val="22"/>
          <w:szCs w:val="22"/>
          <w:lang w:val="es-ES_tradnl"/>
        </w:rPr>
        <w:t>, declaramos expresamente nuestra conformidad y compromiso de cumplimiento, conforme con los siguientes puntos:</w:t>
      </w:r>
    </w:p>
    <w:p w14:paraId="50AA716A" w14:textId="77777777" w:rsidR="002A739A" w:rsidRPr="002A739A" w:rsidRDefault="002A739A" w:rsidP="002A739A">
      <w:pPr>
        <w:jc w:val="both"/>
        <w:rPr>
          <w:rFonts w:ascii="Tahoma" w:hAnsi="Tahoma" w:cs="Tahoma"/>
          <w:color w:val="365F91"/>
          <w:sz w:val="22"/>
          <w:szCs w:val="22"/>
          <w:lang w:val="es-ES_tradnl"/>
        </w:rPr>
      </w:pPr>
    </w:p>
    <w:p w14:paraId="35CDDFFA" w14:textId="77777777" w:rsidR="002A739A" w:rsidRPr="002A739A" w:rsidRDefault="002A739A" w:rsidP="002A739A">
      <w:pPr>
        <w:suppressAutoHyphens/>
        <w:jc w:val="both"/>
        <w:rPr>
          <w:rFonts w:ascii="Tahoma" w:hAnsi="Tahoma" w:cs="Tahoma"/>
          <w:b/>
          <w:color w:val="365F91"/>
          <w:sz w:val="22"/>
          <w:szCs w:val="22"/>
          <w:lang w:val="es-ES_tradnl"/>
        </w:rPr>
      </w:pPr>
      <w:r w:rsidRPr="002A739A">
        <w:rPr>
          <w:rFonts w:ascii="Tahoma" w:hAnsi="Tahoma" w:cs="Tahoma"/>
          <w:b/>
          <w:color w:val="365F91"/>
          <w:sz w:val="22"/>
          <w:szCs w:val="22"/>
          <w:lang w:val="es-ES_tradnl"/>
        </w:rPr>
        <w:t>I.- De las Condiciones del Proceso</w:t>
      </w:r>
    </w:p>
    <w:p w14:paraId="361645F3" w14:textId="77777777" w:rsidR="002A739A" w:rsidRPr="002A739A" w:rsidRDefault="002A739A" w:rsidP="002A739A">
      <w:pPr>
        <w:suppressAutoHyphens/>
        <w:jc w:val="both"/>
        <w:rPr>
          <w:rFonts w:ascii="Tahoma" w:hAnsi="Tahoma" w:cs="Tahoma"/>
          <w:color w:val="365F91"/>
          <w:sz w:val="22"/>
          <w:szCs w:val="22"/>
          <w:lang w:val="es-ES_tradnl"/>
        </w:rPr>
      </w:pPr>
    </w:p>
    <w:p w14:paraId="0F8643BC" w14:textId="77777777" w:rsidR="002A739A" w:rsidRPr="002A739A" w:rsidRDefault="002A739A" w:rsidP="00CB5744">
      <w:pPr>
        <w:numPr>
          <w:ilvl w:val="0"/>
          <w:numId w:val="19"/>
        </w:numPr>
        <w:tabs>
          <w:tab w:val="clear" w:pos="360"/>
          <w:tab w:val="num" w:pos="709"/>
        </w:tabs>
        <w:ind w:left="709" w:hanging="425"/>
        <w:jc w:val="both"/>
        <w:rPr>
          <w:rFonts w:ascii="Tahoma" w:hAnsi="Tahoma" w:cs="Tahoma"/>
          <w:color w:val="365F91"/>
          <w:sz w:val="22"/>
          <w:szCs w:val="22"/>
          <w:lang w:val="es-ES_tradnl"/>
        </w:rPr>
      </w:pPr>
      <w:r w:rsidRPr="002A739A">
        <w:rPr>
          <w:rFonts w:ascii="Tahoma" w:hAnsi="Tahoma" w:cs="Tahoma"/>
          <w:color w:val="365F91"/>
          <w:sz w:val="22"/>
          <w:szCs w:val="22"/>
          <w:lang w:val="es-ES_tradnl"/>
        </w:rPr>
        <w:t>A nombre de la entidad proponente y conforme el Poder recibido, declaramos y garantizamos haber examinado los Términos Básicos de Contratación y sus aclaraciones y enmiendas, aceptando sin reservas todas las estipulaciones de dichos documentos y la adhesión al texto del contrato.</w:t>
      </w:r>
    </w:p>
    <w:p w14:paraId="2CE14F93" w14:textId="77777777" w:rsidR="002A739A" w:rsidRPr="002A739A" w:rsidRDefault="002A739A" w:rsidP="002A739A">
      <w:pPr>
        <w:tabs>
          <w:tab w:val="num" w:pos="709"/>
        </w:tabs>
        <w:ind w:left="709" w:hanging="425"/>
        <w:jc w:val="both"/>
        <w:rPr>
          <w:rFonts w:ascii="Tahoma" w:hAnsi="Tahoma" w:cs="Tahoma"/>
          <w:color w:val="365F91"/>
          <w:sz w:val="22"/>
          <w:szCs w:val="22"/>
          <w:lang w:val="es-ES_tradnl"/>
        </w:rPr>
      </w:pPr>
    </w:p>
    <w:p w14:paraId="5AB690CB" w14:textId="77777777" w:rsidR="002A739A" w:rsidRPr="002A739A" w:rsidRDefault="002A739A" w:rsidP="00CB5744">
      <w:pPr>
        <w:numPr>
          <w:ilvl w:val="0"/>
          <w:numId w:val="19"/>
        </w:numPr>
        <w:tabs>
          <w:tab w:val="clear" w:pos="360"/>
          <w:tab w:val="num" w:pos="709"/>
        </w:tabs>
        <w:ind w:left="709" w:hanging="425"/>
        <w:jc w:val="both"/>
        <w:rPr>
          <w:rFonts w:ascii="Tahoma" w:hAnsi="Tahoma" w:cs="Tahoma"/>
          <w:color w:val="365F91"/>
          <w:sz w:val="22"/>
          <w:szCs w:val="22"/>
          <w:lang w:val="es-ES_tradnl"/>
        </w:rPr>
      </w:pPr>
      <w:r w:rsidRPr="002A739A">
        <w:rPr>
          <w:rFonts w:ascii="Tahoma" w:hAnsi="Tahoma" w:cs="Tahoma"/>
          <w:color w:val="365F91"/>
          <w:sz w:val="22"/>
          <w:szCs w:val="22"/>
          <w:lang w:val="es-ES_tradnl"/>
        </w:rPr>
        <w:t>Declaramos la veracidad de toda la información proporcionada y autorizamos mediante la presente, para que en caso de ser adjudicados, cualquier persona natural o jurídica, suministre a los representantes autorizados de la entidad convocante, toda la información que requieran para verificar la documentación que presento. En caso de comprobarse falsedad en la misma, nos damos por notificados que la empresa tiene el derecho a descalificar la presente propuesta y ejecutar la Garantía de Seriedad de Propuesta.</w:t>
      </w:r>
    </w:p>
    <w:p w14:paraId="28DDA625" w14:textId="77777777" w:rsidR="002A739A" w:rsidRPr="002A739A" w:rsidRDefault="002A739A" w:rsidP="002A739A">
      <w:pPr>
        <w:tabs>
          <w:tab w:val="num" w:pos="709"/>
        </w:tabs>
        <w:ind w:left="709" w:hanging="425"/>
        <w:jc w:val="both"/>
        <w:rPr>
          <w:rFonts w:ascii="Tahoma" w:hAnsi="Tahoma" w:cs="Tahoma"/>
          <w:color w:val="365F91"/>
          <w:sz w:val="22"/>
          <w:szCs w:val="22"/>
          <w:lang w:val="es-ES_tradnl"/>
        </w:rPr>
      </w:pPr>
    </w:p>
    <w:p w14:paraId="5A3BB095" w14:textId="77777777" w:rsidR="002A739A" w:rsidRPr="002A739A" w:rsidRDefault="002A739A" w:rsidP="00CB5744">
      <w:pPr>
        <w:numPr>
          <w:ilvl w:val="0"/>
          <w:numId w:val="19"/>
        </w:numPr>
        <w:tabs>
          <w:tab w:val="clear" w:pos="360"/>
          <w:tab w:val="num" w:pos="709"/>
        </w:tabs>
        <w:ind w:left="709" w:hanging="425"/>
        <w:jc w:val="both"/>
        <w:rPr>
          <w:rFonts w:ascii="Tahoma" w:hAnsi="Tahoma" w:cs="Tahoma"/>
          <w:color w:val="365F91"/>
          <w:sz w:val="22"/>
          <w:szCs w:val="22"/>
          <w:lang w:val="es-ES_tradnl"/>
        </w:rPr>
      </w:pPr>
      <w:r w:rsidRPr="002A739A">
        <w:rPr>
          <w:rFonts w:ascii="Tahoma" w:hAnsi="Tahoma" w:cs="Tahoma"/>
          <w:color w:val="365F91"/>
          <w:sz w:val="22"/>
          <w:szCs w:val="22"/>
          <w:lang w:val="es-ES_tradnl"/>
        </w:rPr>
        <w:t xml:space="preserve">En caso de obtener la adjudicación, nuestra propuesta constituirá un compromiso obligatorio hasta que se prepare y firme el </w:t>
      </w:r>
      <w:r w:rsidR="00DC144A" w:rsidRPr="0046308D">
        <w:rPr>
          <w:rFonts w:ascii="Tahoma" w:hAnsi="Tahoma" w:cs="Tahoma"/>
          <w:color w:val="365F91"/>
          <w:sz w:val="22"/>
          <w:szCs w:val="22"/>
          <w:lang w:val="es-ES_tradnl"/>
        </w:rPr>
        <w:t>documento de compra</w:t>
      </w:r>
      <w:r w:rsidRPr="002A739A">
        <w:rPr>
          <w:rFonts w:ascii="Tahoma" w:hAnsi="Tahoma" w:cs="Tahoma"/>
          <w:color w:val="365F91"/>
          <w:sz w:val="22"/>
          <w:szCs w:val="22"/>
          <w:lang w:val="es-ES_tradnl"/>
        </w:rPr>
        <w:t>.</w:t>
      </w:r>
    </w:p>
    <w:p w14:paraId="3EF2277C" w14:textId="77777777" w:rsidR="002A739A" w:rsidRPr="002A739A" w:rsidRDefault="002A739A" w:rsidP="002A739A">
      <w:pPr>
        <w:jc w:val="both"/>
        <w:rPr>
          <w:rFonts w:ascii="Tahoma" w:hAnsi="Tahoma" w:cs="Tahoma"/>
          <w:color w:val="365F91"/>
          <w:sz w:val="22"/>
          <w:szCs w:val="22"/>
          <w:lang w:val="es-ES_tradnl"/>
        </w:rPr>
      </w:pPr>
    </w:p>
    <w:p w14:paraId="6AE19457" w14:textId="77777777" w:rsidR="002A739A" w:rsidRPr="002A739A" w:rsidRDefault="002A739A" w:rsidP="002A739A">
      <w:pPr>
        <w:jc w:val="both"/>
        <w:rPr>
          <w:rFonts w:ascii="Tahoma" w:hAnsi="Tahoma" w:cs="Tahoma"/>
          <w:b/>
          <w:color w:val="365F91"/>
          <w:sz w:val="22"/>
          <w:szCs w:val="22"/>
          <w:lang w:val="es-ES_tradnl"/>
        </w:rPr>
      </w:pPr>
      <w:r w:rsidRPr="002A739A">
        <w:rPr>
          <w:rFonts w:ascii="Tahoma" w:hAnsi="Tahoma" w:cs="Tahoma"/>
          <w:b/>
          <w:color w:val="365F91"/>
          <w:sz w:val="22"/>
          <w:szCs w:val="22"/>
          <w:lang w:val="es-ES_tradnl"/>
        </w:rPr>
        <w:t>II.- Declaración Jurada</w:t>
      </w:r>
    </w:p>
    <w:p w14:paraId="6B04B4B4" w14:textId="77777777" w:rsidR="002A739A" w:rsidRPr="002A739A" w:rsidRDefault="002A739A" w:rsidP="002A739A">
      <w:pPr>
        <w:jc w:val="both"/>
        <w:rPr>
          <w:rFonts w:ascii="Tahoma" w:hAnsi="Tahoma" w:cs="Tahoma"/>
          <w:color w:val="365F91"/>
          <w:sz w:val="22"/>
          <w:szCs w:val="22"/>
          <w:lang w:val="es-ES_tradnl"/>
        </w:rPr>
      </w:pPr>
    </w:p>
    <w:p w14:paraId="2E955B32" w14:textId="77777777" w:rsidR="002A739A" w:rsidRPr="002A739A" w:rsidRDefault="002A739A" w:rsidP="00CB5744">
      <w:pPr>
        <w:numPr>
          <w:ilvl w:val="0"/>
          <w:numId w:val="20"/>
        </w:numPr>
        <w:tabs>
          <w:tab w:val="clear" w:pos="360"/>
          <w:tab w:val="num" w:pos="709"/>
        </w:tabs>
        <w:ind w:left="709" w:hanging="425"/>
        <w:jc w:val="both"/>
        <w:rPr>
          <w:rFonts w:ascii="Tahoma" w:hAnsi="Tahoma" w:cs="Tahoma"/>
          <w:color w:val="365F91"/>
          <w:sz w:val="22"/>
          <w:szCs w:val="22"/>
          <w:lang w:val="es-ES_tradnl"/>
        </w:rPr>
      </w:pPr>
      <w:r w:rsidRPr="002A739A">
        <w:rPr>
          <w:rFonts w:ascii="Tahoma" w:hAnsi="Tahoma" w:cs="Tahoma"/>
          <w:color w:val="365F91"/>
          <w:sz w:val="22"/>
          <w:szCs w:val="22"/>
          <w:lang w:val="es-ES_tradnl"/>
        </w:rPr>
        <w:t>Como empresa proponente respetaremos el desempeño de los funcionarios asignados al proceso de contratación por Entel S.A. y no incurriremos en relacionamiento que no sea a través de medio oficial y escrito, siendo el incumplimiento de esta declaración causal de rechazo o descalificación de la propuesta.</w:t>
      </w:r>
    </w:p>
    <w:p w14:paraId="32D8661B" w14:textId="77777777" w:rsidR="002A739A" w:rsidRPr="002A739A" w:rsidRDefault="002A739A" w:rsidP="002A739A">
      <w:pPr>
        <w:tabs>
          <w:tab w:val="num" w:pos="709"/>
        </w:tabs>
        <w:ind w:left="709" w:hanging="425"/>
        <w:jc w:val="both"/>
        <w:rPr>
          <w:rFonts w:ascii="Tahoma" w:hAnsi="Tahoma" w:cs="Tahoma"/>
          <w:color w:val="365F91"/>
          <w:sz w:val="22"/>
          <w:szCs w:val="22"/>
          <w:lang w:val="es-ES_tradnl"/>
        </w:rPr>
      </w:pPr>
    </w:p>
    <w:p w14:paraId="32D1E497" w14:textId="77777777" w:rsidR="002A739A" w:rsidRPr="002A739A" w:rsidRDefault="002A739A" w:rsidP="00CB5744">
      <w:pPr>
        <w:numPr>
          <w:ilvl w:val="0"/>
          <w:numId w:val="20"/>
        </w:numPr>
        <w:tabs>
          <w:tab w:val="clear" w:pos="360"/>
          <w:tab w:val="num" w:pos="709"/>
        </w:tabs>
        <w:ind w:left="709" w:hanging="425"/>
        <w:jc w:val="both"/>
        <w:rPr>
          <w:rFonts w:ascii="Tahoma" w:hAnsi="Tahoma" w:cs="Tahoma"/>
          <w:color w:val="365F91"/>
          <w:sz w:val="22"/>
          <w:szCs w:val="22"/>
          <w:lang w:val="es-ES_tradnl"/>
        </w:rPr>
      </w:pPr>
      <w:r w:rsidRPr="002A739A">
        <w:rPr>
          <w:rFonts w:ascii="Tahoma" w:hAnsi="Tahoma" w:cs="Tahoma"/>
          <w:color w:val="365F91"/>
          <w:sz w:val="22"/>
          <w:szCs w:val="22"/>
          <w:lang w:val="es-ES_tradnl"/>
        </w:rPr>
        <w:t>Nos comprometemos a denunciar por escrito, ante la Máxima Autoridad Ejecutiva de Entel S.A. cualquier tipo de presión, o intento de extorsión de parte de los funcionarios de la Empresa convocante, de otras empresas o terceros ajenos a la institución, para que se asuman las acciones legales y administrativas correspondientes.</w:t>
      </w:r>
    </w:p>
    <w:p w14:paraId="393B32F9" w14:textId="77777777" w:rsidR="002A739A" w:rsidRPr="002A739A" w:rsidRDefault="002A739A" w:rsidP="00CB5744">
      <w:pPr>
        <w:numPr>
          <w:ilvl w:val="0"/>
          <w:numId w:val="20"/>
        </w:numPr>
        <w:tabs>
          <w:tab w:val="clear" w:pos="360"/>
          <w:tab w:val="num" w:pos="709"/>
        </w:tabs>
        <w:ind w:left="709" w:hanging="425"/>
        <w:jc w:val="both"/>
        <w:rPr>
          <w:rFonts w:ascii="Tahoma" w:hAnsi="Tahoma" w:cs="Tahoma"/>
          <w:color w:val="365F91"/>
          <w:sz w:val="22"/>
          <w:szCs w:val="22"/>
          <w:lang w:val="es-ES_tradnl"/>
        </w:rPr>
      </w:pPr>
      <w:r w:rsidRPr="002A739A">
        <w:rPr>
          <w:rFonts w:ascii="Tahoma" w:hAnsi="Tahoma" w:cs="Tahoma"/>
          <w:color w:val="365F91"/>
          <w:sz w:val="22"/>
          <w:szCs w:val="22"/>
          <w:lang w:val="es-ES_tradnl"/>
        </w:rPr>
        <w:t>Afirmamos que no tenemos conflicto de intereses para el presente proceso de contratación y no se ha incurrido en negociaciones previas con ningún funcionario ni Autoridad relacionada a Entel S.A., ni con terceros ajenos a la institución.</w:t>
      </w:r>
    </w:p>
    <w:p w14:paraId="2F1F4430" w14:textId="77777777" w:rsidR="002A739A" w:rsidRPr="002A739A" w:rsidRDefault="002A739A" w:rsidP="002A739A">
      <w:pPr>
        <w:tabs>
          <w:tab w:val="right" w:pos="6663"/>
        </w:tabs>
        <w:jc w:val="center"/>
        <w:rPr>
          <w:rFonts w:ascii="Tahoma" w:hAnsi="Tahoma" w:cs="Tahoma"/>
          <w:color w:val="365F91"/>
          <w:sz w:val="22"/>
          <w:szCs w:val="22"/>
          <w:lang w:val="es-ES_tradnl"/>
        </w:rPr>
      </w:pPr>
    </w:p>
    <w:p w14:paraId="5D87B516" w14:textId="77777777" w:rsidR="002A739A" w:rsidRPr="002A739A" w:rsidRDefault="002A739A" w:rsidP="002A739A">
      <w:pPr>
        <w:ind w:left="284"/>
        <w:jc w:val="both"/>
        <w:rPr>
          <w:rFonts w:ascii="Tahoma" w:hAnsi="Tahoma" w:cs="Tahoma"/>
          <w:color w:val="365F91"/>
          <w:sz w:val="22"/>
          <w:szCs w:val="22"/>
          <w:lang w:val="es-ES_tradnl"/>
        </w:rPr>
      </w:pPr>
      <w:r w:rsidRPr="002A739A">
        <w:rPr>
          <w:rFonts w:ascii="Tahoma" w:hAnsi="Tahoma" w:cs="Tahoma"/>
          <w:color w:val="365F91"/>
          <w:sz w:val="22"/>
          <w:szCs w:val="22"/>
          <w:lang w:val="es-ES_tradnl"/>
        </w:rPr>
        <w:t>Cada uno de los firmantes del presente documento, declaramos en forma libre y voluntaria, sin que medie, error, presión o violencia, que en nuestra condición de Proponentes en el presente proceso de contratación, en cuanto nos corresponde, cumpliremos con la normativa vigente de la Empresa Entel S.A.</w:t>
      </w:r>
    </w:p>
    <w:p w14:paraId="3A3AEA0E" w14:textId="77777777" w:rsidR="002A739A" w:rsidRPr="002A739A" w:rsidRDefault="002A739A" w:rsidP="002A739A">
      <w:pPr>
        <w:tabs>
          <w:tab w:val="right" w:pos="6663"/>
        </w:tabs>
        <w:jc w:val="center"/>
        <w:rPr>
          <w:rFonts w:ascii="Tahoma" w:hAnsi="Tahoma" w:cs="Tahoma"/>
          <w:color w:val="365F91"/>
          <w:sz w:val="22"/>
          <w:szCs w:val="22"/>
          <w:lang w:val="es-ES_tradnl"/>
        </w:rPr>
      </w:pPr>
    </w:p>
    <w:p w14:paraId="0131E57E" w14:textId="77777777" w:rsidR="002A739A" w:rsidRPr="002A739A" w:rsidRDefault="002A739A" w:rsidP="002A739A">
      <w:pPr>
        <w:tabs>
          <w:tab w:val="right" w:pos="6663"/>
        </w:tabs>
        <w:jc w:val="center"/>
        <w:rPr>
          <w:rFonts w:ascii="Tahoma" w:hAnsi="Tahoma" w:cs="Tahoma"/>
          <w:color w:val="365F91"/>
          <w:sz w:val="22"/>
          <w:szCs w:val="22"/>
          <w:lang w:val="es-ES_tradnl"/>
        </w:rPr>
      </w:pPr>
    </w:p>
    <w:p w14:paraId="723DD468" w14:textId="77777777" w:rsidR="002A739A" w:rsidRPr="002A739A" w:rsidRDefault="002A739A" w:rsidP="002A739A">
      <w:pPr>
        <w:jc w:val="center"/>
        <w:rPr>
          <w:rFonts w:ascii="Tahoma" w:hAnsi="Tahoma" w:cs="Tahoma"/>
          <w:b/>
          <w:color w:val="365F91"/>
          <w:sz w:val="22"/>
          <w:szCs w:val="22"/>
          <w:lang w:val="es-ES_tradnl"/>
        </w:rPr>
      </w:pPr>
      <w:r w:rsidRPr="002A739A">
        <w:rPr>
          <w:rFonts w:ascii="Tahoma" w:hAnsi="Tahoma" w:cs="Tahoma"/>
          <w:b/>
          <w:color w:val="365F91"/>
          <w:sz w:val="22"/>
          <w:szCs w:val="22"/>
          <w:lang w:val="es-ES_tradnl"/>
        </w:rPr>
        <w:t>Representante Legal</w:t>
      </w:r>
    </w:p>
    <w:p w14:paraId="490A9E7B" w14:textId="77777777" w:rsidR="002A739A" w:rsidRPr="002A739A" w:rsidRDefault="002A739A" w:rsidP="002A739A">
      <w:pPr>
        <w:jc w:val="center"/>
        <w:rPr>
          <w:rFonts w:ascii="Tahoma" w:hAnsi="Tahoma" w:cs="Tahoma"/>
          <w:b/>
          <w:color w:val="365F91"/>
          <w:sz w:val="22"/>
          <w:szCs w:val="22"/>
          <w:lang w:val="es-ES_tradnl"/>
        </w:rPr>
      </w:pPr>
    </w:p>
    <w:p w14:paraId="376EAE13" w14:textId="77777777" w:rsidR="002A739A" w:rsidRPr="002A739A" w:rsidRDefault="002A739A" w:rsidP="002A739A">
      <w:pPr>
        <w:jc w:val="center"/>
        <w:rPr>
          <w:rFonts w:ascii="Tahoma" w:hAnsi="Tahoma" w:cs="Tahoma"/>
          <w:b/>
          <w:color w:val="365F91"/>
          <w:sz w:val="22"/>
          <w:szCs w:val="22"/>
          <w:lang w:val="es-ES_tradnl"/>
        </w:rPr>
      </w:pPr>
    </w:p>
    <w:p w14:paraId="2C18DD21" w14:textId="77777777" w:rsidR="002A739A" w:rsidRPr="002A739A" w:rsidRDefault="002A739A" w:rsidP="002A739A">
      <w:pPr>
        <w:jc w:val="center"/>
        <w:rPr>
          <w:rFonts w:ascii="Tahoma" w:hAnsi="Tahoma" w:cs="Tahoma"/>
          <w:b/>
          <w:color w:val="365F91"/>
          <w:sz w:val="22"/>
          <w:szCs w:val="22"/>
          <w:lang w:val="es-ES_tradnl"/>
        </w:rPr>
      </w:pPr>
    </w:p>
    <w:p w14:paraId="50E806BD" w14:textId="77777777" w:rsidR="002A739A" w:rsidRPr="002A739A" w:rsidRDefault="002A739A" w:rsidP="002A739A">
      <w:pPr>
        <w:jc w:val="both"/>
        <w:rPr>
          <w:rFonts w:ascii="Tahoma" w:hAnsi="Tahoma" w:cs="Tahoma"/>
          <w:color w:val="365F91"/>
          <w:sz w:val="22"/>
          <w:szCs w:val="22"/>
          <w:lang w:val="es-ES_tradnl"/>
        </w:rPr>
      </w:pPr>
      <w:r w:rsidRPr="002A739A">
        <w:rPr>
          <w:rFonts w:ascii="Tahoma" w:hAnsi="Tahoma" w:cs="Tahoma"/>
          <w:color w:val="365F91"/>
          <w:sz w:val="22"/>
          <w:szCs w:val="22"/>
          <w:lang w:val="es-ES_tradnl"/>
        </w:rPr>
        <w:t>Firma:</w:t>
      </w:r>
      <w:r w:rsidRPr="002A739A">
        <w:rPr>
          <w:rFonts w:ascii="Tahoma" w:hAnsi="Tahoma" w:cs="Tahoma"/>
          <w:color w:val="365F91"/>
          <w:sz w:val="22"/>
          <w:szCs w:val="22"/>
          <w:lang w:val="es-ES_tradnl"/>
        </w:rPr>
        <w:tab/>
      </w:r>
      <w:r w:rsidRPr="002A739A">
        <w:rPr>
          <w:rFonts w:ascii="Tahoma" w:hAnsi="Tahoma" w:cs="Tahoma"/>
          <w:color w:val="365F91"/>
          <w:sz w:val="22"/>
          <w:szCs w:val="22"/>
          <w:lang w:val="es-ES_tradnl"/>
        </w:rPr>
        <w:tab/>
      </w:r>
      <w:r w:rsidRPr="002A739A">
        <w:rPr>
          <w:rFonts w:ascii="Tahoma" w:hAnsi="Tahoma" w:cs="Tahoma"/>
          <w:color w:val="365F91"/>
          <w:sz w:val="22"/>
          <w:szCs w:val="22"/>
          <w:lang w:val="es-ES_tradnl"/>
        </w:rPr>
        <w:tab/>
        <w:t>………………………………………………………………………………………………</w:t>
      </w:r>
    </w:p>
    <w:p w14:paraId="70577300" w14:textId="77777777" w:rsidR="002A739A" w:rsidRPr="002A739A" w:rsidRDefault="002A739A" w:rsidP="002A739A">
      <w:pPr>
        <w:jc w:val="both"/>
        <w:rPr>
          <w:rFonts w:ascii="Tahoma" w:hAnsi="Tahoma" w:cs="Tahoma"/>
          <w:color w:val="365F91"/>
          <w:sz w:val="22"/>
          <w:szCs w:val="22"/>
          <w:lang w:val="es-ES_tradnl"/>
        </w:rPr>
      </w:pPr>
    </w:p>
    <w:p w14:paraId="65E3A7E1" w14:textId="77777777" w:rsidR="002A739A" w:rsidRPr="002A739A" w:rsidRDefault="002A739A" w:rsidP="002A739A">
      <w:pPr>
        <w:jc w:val="both"/>
        <w:rPr>
          <w:rFonts w:ascii="Tahoma" w:hAnsi="Tahoma" w:cs="Tahoma"/>
          <w:color w:val="365F91"/>
          <w:sz w:val="22"/>
          <w:szCs w:val="22"/>
          <w:lang w:val="es-ES_tradnl"/>
        </w:rPr>
      </w:pPr>
      <w:r w:rsidRPr="002A739A">
        <w:rPr>
          <w:rFonts w:ascii="Tahoma" w:hAnsi="Tahoma" w:cs="Tahoma"/>
          <w:color w:val="365F91"/>
          <w:sz w:val="22"/>
          <w:szCs w:val="22"/>
          <w:lang w:val="es-ES_tradnl"/>
        </w:rPr>
        <w:t>Nombre Completo:</w:t>
      </w:r>
      <w:r w:rsidRPr="002A739A">
        <w:rPr>
          <w:rFonts w:ascii="Tahoma" w:hAnsi="Tahoma" w:cs="Tahoma"/>
          <w:color w:val="365F91"/>
          <w:sz w:val="22"/>
          <w:szCs w:val="22"/>
          <w:lang w:val="es-ES_tradnl"/>
        </w:rPr>
        <w:tab/>
        <w:t>………………………………………………………………………………………………</w:t>
      </w:r>
    </w:p>
    <w:p w14:paraId="69AC5DB2" w14:textId="77777777" w:rsidR="002A739A" w:rsidRPr="002A739A" w:rsidRDefault="002A739A" w:rsidP="002A739A">
      <w:pPr>
        <w:jc w:val="both"/>
        <w:rPr>
          <w:rFonts w:ascii="Tahoma" w:hAnsi="Tahoma" w:cs="Tahoma"/>
          <w:color w:val="365F91"/>
          <w:sz w:val="22"/>
          <w:szCs w:val="22"/>
          <w:lang w:val="es-ES_tradnl"/>
        </w:rPr>
      </w:pPr>
    </w:p>
    <w:p w14:paraId="14935247" w14:textId="77777777" w:rsidR="002A739A" w:rsidRPr="002A739A" w:rsidRDefault="002A739A" w:rsidP="002A739A">
      <w:pPr>
        <w:jc w:val="both"/>
        <w:rPr>
          <w:rFonts w:ascii="Tahoma" w:hAnsi="Tahoma" w:cs="Tahoma"/>
          <w:color w:val="365F91"/>
          <w:sz w:val="22"/>
          <w:szCs w:val="22"/>
          <w:lang w:val="es-ES_tradnl"/>
        </w:rPr>
      </w:pPr>
      <w:r w:rsidRPr="002A739A">
        <w:rPr>
          <w:rFonts w:ascii="Tahoma" w:hAnsi="Tahoma" w:cs="Tahoma"/>
          <w:color w:val="365F91"/>
          <w:sz w:val="22"/>
          <w:szCs w:val="22"/>
          <w:lang w:val="es-ES_tradnl"/>
        </w:rPr>
        <w:t xml:space="preserve">C.I.: </w:t>
      </w:r>
      <w:r w:rsidRPr="002A739A">
        <w:rPr>
          <w:rFonts w:ascii="Tahoma" w:hAnsi="Tahoma" w:cs="Tahoma"/>
          <w:color w:val="365F91"/>
          <w:sz w:val="22"/>
          <w:szCs w:val="22"/>
          <w:lang w:val="es-ES_tradnl"/>
        </w:rPr>
        <w:tab/>
      </w:r>
      <w:r w:rsidRPr="002A739A">
        <w:rPr>
          <w:rFonts w:ascii="Tahoma" w:hAnsi="Tahoma" w:cs="Tahoma"/>
          <w:color w:val="365F91"/>
          <w:sz w:val="22"/>
          <w:szCs w:val="22"/>
          <w:lang w:val="es-ES_tradnl"/>
        </w:rPr>
        <w:tab/>
      </w:r>
      <w:r w:rsidRPr="002A739A">
        <w:rPr>
          <w:rFonts w:ascii="Tahoma" w:hAnsi="Tahoma" w:cs="Tahoma"/>
          <w:color w:val="365F91"/>
          <w:sz w:val="22"/>
          <w:szCs w:val="22"/>
          <w:lang w:val="es-ES_tradnl"/>
        </w:rPr>
        <w:tab/>
        <w:t>………………………………………………………………………………………………</w:t>
      </w:r>
    </w:p>
    <w:p w14:paraId="72C834BF" w14:textId="77777777" w:rsidR="002A739A" w:rsidRPr="002A739A" w:rsidRDefault="002A739A" w:rsidP="002A739A">
      <w:pPr>
        <w:jc w:val="both"/>
        <w:rPr>
          <w:rFonts w:ascii="Tahoma" w:hAnsi="Tahoma" w:cs="Tahoma"/>
          <w:color w:val="365F91"/>
          <w:sz w:val="22"/>
          <w:szCs w:val="22"/>
          <w:lang w:val="es-ES_tradnl"/>
        </w:rPr>
      </w:pPr>
    </w:p>
    <w:p w14:paraId="059C841E" w14:textId="77777777" w:rsidR="002A739A" w:rsidRPr="002A739A" w:rsidRDefault="002A739A" w:rsidP="002A739A">
      <w:pPr>
        <w:jc w:val="both"/>
        <w:rPr>
          <w:rFonts w:ascii="Tahoma" w:hAnsi="Tahoma" w:cs="Tahoma"/>
          <w:color w:val="365F91"/>
          <w:sz w:val="22"/>
          <w:szCs w:val="22"/>
          <w:lang w:val="es-ES_tradnl"/>
        </w:rPr>
      </w:pPr>
      <w:r w:rsidRPr="002A739A">
        <w:rPr>
          <w:rFonts w:ascii="Tahoma" w:hAnsi="Tahoma" w:cs="Tahoma"/>
          <w:color w:val="365F91"/>
          <w:sz w:val="22"/>
          <w:szCs w:val="22"/>
          <w:lang w:val="es-ES_tradnl"/>
        </w:rPr>
        <w:t>Domicilio:</w:t>
      </w:r>
      <w:r w:rsidRPr="002A739A">
        <w:rPr>
          <w:rFonts w:ascii="Tahoma" w:hAnsi="Tahoma" w:cs="Tahoma"/>
          <w:color w:val="365F91"/>
          <w:sz w:val="22"/>
          <w:szCs w:val="22"/>
          <w:lang w:val="es-ES_tradnl"/>
        </w:rPr>
        <w:tab/>
      </w:r>
      <w:r w:rsidRPr="002A739A">
        <w:rPr>
          <w:rFonts w:ascii="Tahoma" w:hAnsi="Tahoma" w:cs="Tahoma"/>
          <w:color w:val="365F91"/>
          <w:sz w:val="22"/>
          <w:szCs w:val="22"/>
          <w:lang w:val="es-ES_tradnl"/>
        </w:rPr>
        <w:tab/>
        <w:t>………………………………………………………………………………………………</w:t>
      </w:r>
    </w:p>
    <w:p w14:paraId="608528C5" w14:textId="77777777" w:rsidR="002A739A" w:rsidRPr="002A739A" w:rsidRDefault="002A739A" w:rsidP="002A739A">
      <w:pPr>
        <w:jc w:val="both"/>
        <w:rPr>
          <w:rFonts w:ascii="Tahoma" w:hAnsi="Tahoma" w:cs="Tahoma"/>
          <w:color w:val="365F91"/>
          <w:sz w:val="22"/>
          <w:szCs w:val="22"/>
          <w:lang w:val="es-ES_tradnl"/>
        </w:rPr>
      </w:pPr>
    </w:p>
    <w:p w14:paraId="6F79FE68" w14:textId="77777777" w:rsidR="002A739A" w:rsidRPr="002A739A" w:rsidRDefault="002A739A" w:rsidP="002A739A">
      <w:pPr>
        <w:jc w:val="both"/>
        <w:rPr>
          <w:rFonts w:ascii="Tahoma" w:hAnsi="Tahoma" w:cs="Tahoma"/>
          <w:color w:val="365F91"/>
          <w:sz w:val="22"/>
          <w:szCs w:val="22"/>
          <w:lang w:val="es-ES_tradnl"/>
        </w:rPr>
      </w:pPr>
    </w:p>
    <w:p w14:paraId="3621CAC0" w14:textId="77777777" w:rsidR="002A739A" w:rsidRPr="002A739A" w:rsidRDefault="002A739A" w:rsidP="002A739A">
      <w:pPr>
        <w:jc w:val="center"/>
        <w:rPr>
          <w:rFonts w:ascii="Tahoma" w:hAnsi="Tahoma" w:cs="Tahoma"/>
          <w:b/>
          <w:color w:val="365F91"/>
          <w:sz w:val="22"/>
          <w:szCs w:val="22"/>
          <w:lang w:val="es-ES_tradnl"/>
        </w:rPr>
      </w:pPr>
      <w:r w:rsidRPr="002A739A">
        <w:rPr>
          <w:rFonts w:ascii="Tahoma" w:hAnsi="Tahoma" w:cs="Tahoma"/>
          <w:b/>
          <w:color w:val="365F91"/>
          <w:sz w:val="22"/>
          <w:szCs w:val="22"/>
          <w:lang w:val="es-ES_tradnl"/>
        </w:rPr>
        <w:t>Personal relacionado al proceso de contratación (empresa proponente)</w:t>
      </w:r>
    </w:p>
    <w:p w14:paraId="496C020A" w14:textId="77777777" w:rsidR="002A739A" w:rsidRPr="002A739A" w:rsidRDefault="002A739A" w:rsidP="002A739A">
      <w:pPr>
        <w:jc w:val="center"/>
        <w:rPr>
          <w:rFonts w:ascii="Tahoma" w:hAnsi="Tahoma" w:cs="Tahoma"/>
          <w:b/>
          <w:color w:val="365F91"/>
          <w:sz w:val="22"/>
          <w:szCs w:val="22"/>
          <w:lang w:val="es-ES_tradnl"/>
        </w:rPr>
      </w:pPr>
    </w:p>
    <w:p w14:paraId="4F970EC0" w14:textId="77777777" w:rsidR="002A739A" w:rsidRPr="002A739A" w:rsidRDefault="002A739A" w:rsidP="002A739A">
      <w:pPr>
        <w:jc w:val="center"/>
        <w:rPr>
          <w:rFonts w:ascii="Tahoma" w:hAnsi="Tahoma" w:cs="Tahoma"/>
          <w:b/>
          <w:color w:val="365F91"/>
          <w:sz w:val="22"/>
          <w:szCs w:val="22"/>
          <w:lang w:val="es-ES_tradnl"/>
        </w:rPr>
      </w:pPr>
    </w:p>
    <w:p w14:paraId="711DC2C6" w14:textId="77777777" w:rsidR="002A739A" w:rsidRPr="002A739A" w:rsidRDefault="002A739A" w:rsidP="002A739A">
      <w:pPr>
        <w:jc w:val="both"/>
        <w:rPr>
          <w:rFonts w:ascii="Tahoma" w:hAnsi="Tahoma" w:cs="Tahoma"/>
          <w:color w:val="365F91"/>
          <w:sz w:val="22"/>
          <w:szCs w:val="22"/>
          <w:lang w:val="es-ES_tradnl"/>
        </w:rPr>
      </w:pPr>
      <w:r w:rsidRPr="002A739A">
        <w:rPr>
          <w:rFonts w:ascii="Tahoma" w:hAnsi="Tahoma" w:cs="Tahoma"/>
          <w:color w:val="365F91"/>
          <w:sz w:val="22"/>
          <w:szCs w:val="22"/>
          <w:lang w:val="es-ES_tradnl"/>
        </w:rPr>
        <w:t>Firma:</w:t>
      </w:r>
      <w:r w:rsidRPr="002A739A">
        <w:rPr>
          <w:rFonts w:ascii="Tahoma" w:hAnsi="Tahoma" w:cs="Tahoma"/>
          <w:color w:val="365F91"/>
          <w:sz w:val="22"/>
          <w:szCs w:val="22"/>
          <w:lang w:val="es-ES_tradnl"/>
        </w:rPr>
        <w:tab/>
      </w:r>
      <w:r w:rsidRPr="002A739A">
        <w:rPr>
          <w:rFonts w:ascii="Tahoma" w:hAnsi="Tahoma" w:cs="Tahoma"/>
          <w:color w:val="365F91"/>
          <w:sz w:val="22"/>
          <w:szCs w:val="22"/>
          <w:lang w:val="es-ES_tradnl"/>
        </w:rPr>
        <w:tab/>
      </w:r>
      <w:r w:rsidRPr="002A739A">
        <w:rPr>
          <w:rFonts w:ascii="Tahoma" w:hAnsi="Tahoma" w:cs="Tahoma"/>
          <w:color w:val="365F91"/>
          <w:sz w:val="22"/>
          <w:szCs w:val="22"/>
          <w:lang w:val="es-ES_tradnl"/>
        </w:rPr>
        <w:tab/>
        <w:t xml:space="preserve"> ……………………………………………………………………………………………</w:t>
      </w:r>
    </w:p>
    <w:p w14:paraId="1DC61CC5" w14:textId="77777777" w:rsidR="002A739A" w:rsidRPr="002A739A" w:rsidRDefault="002A739A" w:rsidP="002A739A">
      <w:pPr>
        <w:jc w:val="both"/>
        <w:rPr>
          <w:rFonts w:ascii="Tahoma" w:hAnsi="Tahoma" w:cs="Tahoma"/>
          <w:color w:val="365F91"/>
          <w:sz w:val="22"/>
          <w:szCs w:val="22"/>
          <w:lang w:val="es-ES_tradnl"/>
        </w:rPr>
      </w:pPr>
    </w:p>
    <w:p w14:paraId="544A6857" w14:textId="77777777" w:rsidR="002A739A" w:rsidRPr="002A739A" w:rsidRDefault="002A739A" w:rsidP="002A739A">
      <w:pPr>
        <w:jc w:val="both"/>
        <w:rPr>
          <w:rFonts w:ascii="Tahoma" w:hAnsi="Tahoma" w:cs="Tahoma"/>
          <w:color w:val="365F91"/>
          <w:sz w:val="22"/>
          <w:szCs w:val="22"/>
          <w:lang w:val="es-ES_tradnl"/>
        </w:rPr>
      </w:pPr>
      <w:r w:rsidRPr="002A739A">
        <w:rPr>
          <w:rFonts w:ascii="Tahoma" w:hAnsi="Tahoma" w:cs="Tahoma"/>
          <w:color w:val="365F91"/>
          <w:sz w:val="22"/>
          <w:szCs w:val="22"/>
          <w:lang w:val="es-ES_tradnl"/>
        </w:rPr>
        <w:t>Nombre Completo:</w:t>
      </w:r>
      <w:r w:rsidRPr="002A739A">
        <w:rPr>
          <w:rFonts w:ascii="Tahoma" w:hAnsi="Tahoma" w:cs="Tahoma"/>
          <w:color w:val="365F91"/>
          <w:sz w:val="22"/>
          <w:szCs w:val="22"/>
          <w:lang w:val="es-ES_tradnl"/>
        </w:rPr>
        <w:tab/>
        <w:t>…………………………………………………………………………………………….</w:t>
      </w:r>
    </w:p>
    <w:p w14:paraId="4591A2FA" w14:textId="77777777" w:rsidR="002A739A" w:rsidRPr="002A739A" w:rsidRDefault="002A739A" w:rsidP="002A739A">
      <w:pPr>
        <w:jc w:val="both"/>
        <w:rPr>
          <w:rFonts w:ascii="Tahoma" w:hAnsi="Tahoma" w:cs="Tahoma"/>
          <w:color w:val="365F91"/>
          <w:sz w:val="22"/>
          <w:szCs w:val="22"/>
          <w:lang w:val="es-ES_tradnl"/>
        </w:rPr>
      </w:pPr>
    </w:p>
    <w:p w14:paraId="7F2634B2" w14:textId="77777777" w:rsidR="002A739A" w:rsidRPr="002A739A" w:rsidRDefault="002A739A" w:rsidP="002A739A">
      <w:pPr>
        <w:jc w:val="both"/>
        <w:rPr>
          <w:rFonts w:ascii="Tahoma" w:hAnsi="Tahoma" w:cs="Tahoma"/>
          <w:color w:val="365F91"/>
          <w:sz w:val="22"/>
          <w:szCs w:val="22"/>
          <w:lang w:val="es-ES_tradnl"/>
        </w:rPr>
      </w:pPr>
      <w:r w:rsidRPr="002A739A">
        <w:rPr>
          <w:rFonts w:ascii="Tahoma" w:hAnsi="Tahoma" w:cs="Tahoma"/>
          <w:color w:val="365F91"/>
          <w:sz w:val="22"/>
          <w:szCs w:val="22"/>
          <w:lang w:val="es-ES_tradnl"/>
        </w:rPr>
        <w:t xml:space="preserve">C.I.: </w:t>
      </w:r>
      <w:r w:rsidRPr="002A739A">
        <w:rPr>
          <w:rFonts w:ascii="Tahoma" w:hAnsi="Tahoma" w:cs="Tahoma"/>
          <w:color w:val="365F91"/>
          <w:sz w:val="22"/>
          <w:szCs w:val="22"/>
          <w:lang w:val="es-ES_tradnl"/>
        </w:rPr>
        <w:tab/>
      </w:r>
      <w:r w:rsidRPr="002A739A">
        <w:rPr>
          <w:rFonts w:ascii="Tahoma" w:hAnsi="Tahoma" w:cs="Tahoma"/>
          <w:color w:val="365F91"/>
          <w:sz w:val="22"/>
          <w:szCs w:val="22"/>
          <w:lang w:val="es-ES_tradnl"/>
        </w:rPr>
        <w:tab/>
      </w:r>
      <w:r w:rsidRPr="002A739A">
        <w:rPr>
          <w:rFonts w:ascii="Tahoma" w:hAnsi="Tahoma" w:cs="Tahoma"/>
          <w:color w:val="365F91"/>
          <w:sz w:val="22"/>
          <w:szCs w:val="22"/>
          <w:lang w:val="es-ES_tradnl"/>
        </w:rPr>
        <w:tab/>
        <w:t>…………………………………………………………………………………………….</w:t>
      </w:r>
    </w:p>
    <w:p w14:paraId="77C095BC" w14:textId="77777777" w:rsidR="002A739A" w:rsidRPr="002A739A" w:rsidRDefault="002A739A" w:rsidP="002A739A">
      <w:pPr>
        <w:jc w:val="both"/>
        <w:rPr>
          <w:rFonts w:ascii="Tahoma" w:hAnsi="Tahoma" w:cs="Tahoma"/>
          <w:color w:val="365F91"/>
          <w:sz w:val="22"/>
          <w:szCs w:val="22"/>
          <w:lang w:val="es-ES_tradnl"/>
        </w:rPr>
      </w:pPr>
    </w:p>
    <w:p w14:paraId="323D3DEA" w14:textId="77777777" w:rsidR="002A739A" w:rsidRPr="002A739A" w:rsidRDefault="002A739A" w:rsidP="002A739A">
      <w:pPr>
        <w:jc w:val="both"/>
        <w:rPr>
          <w:rFonts w:ascii="Tahoma" w:hAnsi="Tahoma" w:cs="Tahoma"/>
          <w:color w:val="365F91"/>
          <w:sz w:val="22"/>
          <w:szCs w:val="22"/>
          <w:lang w:val="es-ES_tradnl"/>
        </w:rPr>
      </w:pPr>
      <w:r w:rsidRPr="002A739A">
        <w:rPr>
          <w:rFonts w:ascii="Tahoma" w:hAnsi="Tahoma" w:cs="Tahoma"/>
          <w:color w:val="365F91"/>
          <w:sz w:val="22"/>
          <w:szCs w:val="22"/>
          <w:lang w:val="es-ES_tradnl"/>
        </w:rPr>
        <w:t xml:space="preserve">Domicilio: </w:t>
      </w:r>
      <w:r w:rsidRPr="002A739A">
        <w:rPr>
          <w:rFonts w:ascii="Tahoma" w:hAnsi="Tahoma" w:cs="Tahoma"/>
          <w:color w:val="365F91"/>
          <w:sz w:val="22"/>
          <w:szCs w:val="22"/>
          <w:lang w:val="es-ES_tradnl"/>
        </w:rPr>
        <w:tab/>
      </w:r>
      <w:r w:rsidRPr="002A739A">
        <w:rPr>
          <w:rFonts w:ascii="Tahoma" w:hAnsi="Tahoma" w:cs="Tahoma"/>
          <w:color w:val="365F91"/>
          <w:sz w:val="22"/>
          <w:szCs w:val="22"/>
          <w:lang w:val="es-ES_tradnl"/>
        </w:rPr>
        <w:tab/>
        <w:t>…………………………………………………………………………………………….</w:t>
      </w:r>
    </w:p>
    <w:p w14:paraId="727D1425" w14:textId="77777777" w:rsidR="002A739A" w:rsidRPr="002A739A" w:rsidRDefault="002A739A" w:rsidP="002A739A">
      <w:pPr>
        <w:jc w:val="both"/>
        <w:rPr>
          <w:rFonts w:ascii="Tahoma" w:hAnsi="Tahoma" w:cs="Tahoma"/>
          <w:color w:val="365F91"/>
          <w:sz w:val="22"/>
          <w:szCs w:val="22"/>
          <w:lang w:val="es-ES_tradnl"/>
        </w:rPr>
      </w:pPr>
    </w:p>
    <w:p w14:paraId="437ABCFD" w14:textId="77777777" w:rsidR="002A739A" w:rsidRPr="002A739A" w:rsidRDefault="002A739A" w:rsidP="002A739A">
      <w:pPr>
        <w:jc w:val="both"/>
        <w:rPr>
          <w:rFonts w:ascii="Tahoma" w:hAnsi="Tahoma" w:cs="Tahoma"/>
          <w:color w:val="365F91"/>
          <w:sz w:val="22"/>
          <w:szCs w:val="22"/>
          <w:lang w:val="es-ES_tradnl"/>
        </w:rPr>
      </w:pPr>
    </w:p>
    <w:p w14:paraId="56B0FEF7" w14:textId="77777777" w:rsidR="002A739A" w:rsidRPr="002A739A" w:rsidRDefault="002A739A" w:rsidP="002A739A">
      <w:pPr>
        <w:jc w:val="both"/>
        <w:rPr>
          <w:rFonts w:ascii="Tahoma" w:hAnsi="Tahoma" w:cs="Tahoma"/>
          <w:color w:val="365F91"/>
          <w:sz w:val="22"/>
          <w:szCs w:val="22"/>
          <w:lang w:val="es-ES_tradnl"/>
        </w:rPr>
      </w:pPr>
    </w:p>
    <w:p w14:paraId="5F322764" w14:textId="77777777" w:rsidR="002A739A" w:rsidRPr="002A739A" w:rsidRDefault="002A739A" w:rsidP="002A739A">
      <w:pPr>
        <w:jc w:val="both"/>
        <w:rPr>
          <w:rFonts w:ascii="Tahoma" w:hAnsi="Tahoma" w:cs="Tahoma"/>
          <w:color w:val="365F91"/>
          <w:sz w:val="22"/>
          <w:szCs w:val="22"/>
          <w:lang w:val="es-ES_tradnl"/>
        </w:rPr>
      </w:pPr>
      <w:r w:rsidRPr="002A739A">
        <w:rPr>
          <w:rFonts w:ascii="Tahoma" w:hAnsi="Tahoma" w:cs="Tahoma"/>
          <w:color w:val="365F91"/>
          <w:sz w:val="22"/>
          <w:szCs w:val="22"/>
          <w:lang w:val="es-ES_tradnl"/>
        </w:rPr>
        <w:t>Firma:</w:t>
      </w:r>
      <w:r w:rsidRPr="002A739A">
        <w:rPr>
          <w:rFonts w:ascii="Tahoma" w:hAnsi="Tahoma" w:cs="Tahoma"/>
          <w:color w:val="365F91"/>
          <w:sz w:val="22"/>
          <w:szCs w:val="22"/>
          <w:lang w:val="es-ES_tradnl"/>
        </w:rPr>
        <w:tab/>
      </w:r>
      <w:r w:rsidRPr="002A739A">
        <w:rPr>
          <w:rFonts w:ascii="Tahoma" w:hAnsi="Tahoma" w:cs="Tahoma"/>
          <w:color w:val="365F91"/>
          <w:sz w:val="22"/>
          <w:szCs w:val="22"/>
          <w:lang w:val="es-ES_tradnl"/>
        </w:rPr>
        <w:tab/>
      </w:r>
      <w:r w:rsidRPr="002A739A">
        <w:rPr>
          <w:rFonts w:ascii="Tahoma" w:hAnsi="Tahoma" w:cs="Tahoma"/>
          <w:color w:val="365F91"/>
          <w:sz w:val="22"/>
          <w:szCs w:val="22"/>
          <w:lang w:val="es-ES_tradnl"/>
        </w:rPr>
        <w:tab/>
        <w:t xml:space="preserve"> …………………………………………………………………………………………..</w:t>
      </w:r>
    </w:p>
    <w:p w14:paraId="221E031E" w14:textId="77777777" w:rsidR="002A739A" w:rsidRPr="002A739A" w:rsidRDefault="002A739A" w:rsidP="002A739A">
      <w:pPr>
        <w:jc w:val="both"/>
        <w:rPr>
          <w:rFonts w:ascii="Tahoma" w:hAnsi="Tahoma" w:cs="Tahoma"/>
          <w:color w:val="365F91"/>
          <w:sz w:val="22"/>
          <w:szCs w:val="22"/>
          <w:lang w:val="es-ES_tradnl"/>
        </w:rPr>
      </w:pPr>
    </w:p>
    <w:p w14:paraId="746A5CED" w14:textId="77777777" w:rsidR="002A739A" w:rsidRPr="002A739A" w:rsidRDefault="002A739A" w:rsidP="002A739A">
      <w:pPr>
        <w:jc w:val="both"/>
        <w:rPr>
          <w:rFonts w:ascii="Tahoma" w:hAnsi="Tahoma" w:cs="Tahoma"/>
          <w:color w:val="365F91"/>
          <w:sz w:val="22"/>
          <w:szCs w:val="22"/>
          <w:lang w:val="es-ES_tradnl"/>
        </w:rPr>
      </w:pPr>
      <w:r w:rsidRPr="002A739A">
        <w:rPr>
          <w:rFonts w:ascii="Tahoma" w:hAnsi="Tahoma" w:cs="Tahoma"/>
          <w:color w:val="365F91"/>
          <w:sz w:val="22"/>
          <w:szCs w:val="22"/>
          <w:lang w:val="es-ES_tradnl"/>
        </w:rPr>
        <w:t>Nombre Completo:</w:t>
      </w:r>
      <w:r w:rsidRPr="002A739A">
        <w:rPr>
          <w:rFonts w:ascii="Tahoma" w:hAnsi="Tahoma" w:cs="Tahoma"/>
          <w:color w:val="365F91"/>
          <w:sz w:val="22"/>
          <w:szCs w:val="22"/>
          <w:lang w:val="es-ES_tradnl"/>
        </w:rPr>
        <w:tab/>
        <w:t>……………………………………………………………………………………………</w:t>
      </w:r>
    </w:p>
    <w:p w14:paraId="2F7BF7CB" w14:textId="77777777" w:rsidR="002A739A" w:rsidRPr="002A739A" w:rsidRDefault="002A739A" w:rsidP="002A739A">
      <w:pPr>
        <w:jc w:val="both"/>
        <w:rPr>
          <w:rFonts w:ascii="Tahoma" w:hAnsi="Tahoma" w:cs="Tahoma"/>
          <w:color w:val="365F91"/>
          <w:sz w:val="22"/>
          <w:szCs w:val="22"/>
          <w:lang w:val="es-ES_tradnl"/>
        </w:rPr>
      </w:pPr>
    </w:p>
    <w:p w14:paraId="41DDFEC9" w14:textId="77777777" w:rsidR="002A739A" w:rsidRPr="002A739A" w:rsidRDefault="002A739A" w:rsidP="002A739A">
      <w:pPr>
        <w:jc w:val="both"/>
        <w:rPr>
          <w:rFonts w:ascii="Tahoma" w:hAnsi="Tahoma" w:cs="Tahoma"/>
          <w:color w:val="365F91"/>
          <w:sz w:val="22"/>
          <w:szCs w:val="22"/>
          <w:lang w:val="es-ES_tradnl"/>
        </w:rPr>
      </w:pPr>
      <w:r w:rsidRPr="002A739A">
        <w:rPr>
          <w:rFonts w:ascii="Tahoma" w:hAnsi="Tahoma" w:cs="Tahoma"/>
          <w:color w:val="365F91"/>
          <w:sz w:val="22"/>
          <w:szCs w:val="22"/>
          <w:lang w:val="es-ES_tradnl"/>
        </w:rPr>
        <w:t xml:space="preserve">C.I.: </w:t>
      </w:r>
      <w:r w:rsidRPr="002A739A">
        <w:rPr>
          <w:rFonts w:ascii="Tahoma" w:hAnsi="Tahoma" w:cs="Tahoma"/>
          <w:color w:val="365F91"/>
          <w:sz w:val="22"/>
          <w:szCs w:val="22"/>
          <w:lang w:val="es-ES_tradnl"/>
        </w:rPr>
        <w:tab/>
      </w:r>
      <w:r w:rsidRPr="002A739A">
        <w:rPr>
          <w:rFonts w:ascii="Tahoma" w:hAnsi="Tahoma" w:cs="Tahoma"/>
          <w:color w:val="365F91"/>
          <w:sz w:val="22"/>
          <w:szCs w:val="22"/>
          <w:lang w:val="es-ES_tradnl"/>
        </w:rPr>
        <w:tab/>
      </w:r>
      <w:r w:rsidRPr="002A739A">
        <w:rPr>
          <w:rFonts w:ascii="Tahoma" w:hAnsi="Tahoma" w:cs="Tahoma"/>
          <w:color w:val="365F91"/>
          <w:sz w:val="22"/>
          <w:szCs w:val="22"/>
          <w:lang w:val="es-ES_tradnl"/>
        </w:rPr>
        <w:tab/>
        <w:t>……………………………………………………………………………………………</w:t>
      </w:r>
    </w:p>
    <w:p w14:paraId="7C844F44" w14:textId="77777777" w:rsidR="002A739A" w:rsidRPr="002A739A" w:rsidRDefault="002A739A" w:rsidP="002A739A">
      <w:pPr>
        <w:jc w:val="both"/>
        <w:rPr>
          <w:rFonts w:ascii="Tahoma" w:hAnsi="Tahoma" w:cs="Tahoma"/>
          <w:color w:val="365F91"/>
          <w:sz w:val="22"/>
          <w:szCs w:val="22"/>
          <w:lang w:val="es-ES_tradnl"/>
        </w:rPr>
      </w:pPr>
    </w:p>
    <w:p w14:paraId="7AE1D345" w14:textId="77777777" w:rsidR="002A739A" w:rsidRPr="002A739A" w:rsidRDefault="002A739A" w:rsidP="002A739A">
      <w:pPr>
        <w:jc w:val="both"/>
        <w:rPr>
          <w:rFonts w:ascii="Tahoma" w:hAnsi="Tahoma" w:cs="Tahoma"/>
          <w:color w:val="365F91"/>
          <w:sz w:val="22"/>
          <w:szCs w:val="22"/>
          <w:lang w:val="es-ES_tradnl"/>
        </w:rPr>
      </w:pPr>
      <w:r w:rsidRPr="002A739A">
        <w:rPr>
          <w:rFonts w:ascii="Tahoma" w:hAnsi="Tahoma" w:cs="Tahoma"/>
          <w:color w:val="365F91"/>
          <w:sz w:val="22"/>
          <w:szCs w:val="22"/>
          <w:lang w:val="es-ES_tradnl"/>
        </w:rPr>
        <w:t xml:space="preserve">Domicilio: </w:t>
      </w:r>
      <w:r w:rsidRPr="002A739A">
        <w:rPr>
          <w:rFonts w:ascii="Tahoma" w:hAnsi="Tahoma" w:cs="Tahoma"/>
          <w:color w:val="365F91"/>
          <w:sz w:val="22"/>
          <w:szCs w:val="22"/>
          <w:lang w:val="es-ES_tradnl"/>
        </w:rPr>
        <w:tab/>
      </w:r>
      <w:r w:rsidRPr="002A739A">
        <w:rPr>
          <w:rFonts w:ascii="Tahoma" w:hAnsi="Tahoma" w:cs="Tahoma"/>
          <w:color w:val="365F91"/>
          <w:sz w:val="22"/>
          <w:szCs w:val="22"/>
          <w:lang w:val="es-ES_tradnl"/>
        </w:rPr>
        <w:tab/>
        <w:t>……………………………………………………………………………………………</w:t>
      </w:r>
    </w:p>
    <w:p w14:paraId="4472E9BD" w14:textId="77777777" w:rsidR="002A739A" w:rsidRPr="002A739A" w:rsidRDefault="002A739A" w:rsidP="002A739A">
      <w:pPr>
        <w:jc w:val="both"/>
        <w:rPr>
          <w:rFonts w:ascii="Tahoma" w:hAnsi="Tahoma" w:cs="Tahoma"/>
          <w:color w:val="365F91"/>
          <w:sz w:val="22"/>
          <w:szCs w:val="22"/>
          <w:lang w:val="es-ES_tradnl"/>
        </w:rPr>
      </w:pPr>
    </w:p>
    <w:p w14:paraId="077DD241" w14:textId="77777777" w:rsidR="002A739A" w:rsidRPr="002A739A" w:rsidRDefault="002A739A" w:rsidP="002A739A">
      <w:pPr>
        <w:jc w:val="both"/>
        <w:rPr>
          <w:rFonts w:ascii="Tahoma" w:hAnsi="Tahoma" w:cs="Tahoma"/>
          <w:color w:val="365F91"/>
          <w:sz w:val="22"/>
          <w:szCs w:val="22"/>
          <w:lang w:val="es-ES_tradnl"/>
        </w:rPr>
      </w:pPr>
    </w:p>
    <w:p w14:paraId="00F7ABE2" w14:textId="77777777" w:rsidR="002A739A" w:rsidRPr="002A739A" w:rsidRDefault="002A739A" w:rsidP="002A739A">
      <w:pPr>
        <w:jc w:val="both"/>
        <w:rPr>
          <w:rFonts w:ascii="Tahoma" w:hAnsi="Tahoma" w:cs="Tahoma"/>
          <w:color w:val="365F91"/>
          <w:sz w:val="22"/>
          <w:szCs w:val="22"/>
          <w:lang w:val="es-ES_tradnl"/>
        </w:rPr>
      </w:pPr>
    </w:p>
    <w:p w14:paraId="3889AD48" w14:textId="77777777" w:rsidR="002A739A" w:rsidRPr="002A739A" w:rsidRDefault="002A739A" w:rsidP="002A739A">
      <w:pPr>
        <w:jc w:val="both"/>
        <w:rPr>
          <w:rFonts w:ascii="Tahoma" w:hAnsi="Tahoma" w:cs="Tahoma"/>
          <w:color w:val="365F91"/>
          <w:sz w:val="22"/>
          <w:szCs w:val="22"/>
          <w:lang w:val="es-ES_tradnl"/>
        </w:rPr>
      </w:pPr>
      <w:r w:rsidRPr="002A739A">
        <w:rPr>
          <w:rFonts w:ascii="Tahoma" w:hAnsi="Tahoma" w:cs="Tahoma"/>
          <w:color w:val="365F91"/>
          <w:sz w:val="22"/>
          <w:szCs w:val="22"/>
          <w:lang w:val="es-ES_tradnl"/>
        </w:rPr>
        <w:t xml:space="preserve">Lugar,  fecha: </w:t>
      </w:r>
      <w:r w:rsidRPr="002A739A">
        <w:rPr>
          <w:rFonts w:ascii="Tahoma" w:hAnsi="Tahoma" w:cs="Tahoma"/>
          <w:color w:val="365F91"/>
          <w:sz w:val="22"/>
          <w:szCs w:val="22"/>
          <w:lang w:val="es-ES_tradnl"/>
        </w:rPr>
        <w:tab/>
        <w:t>……………………………………………………………………………………………</w:t>
      </w:r>
    </w:p>
    <w:p w14:paraId="14C97522" w14:textId="77777777" w:rsidR="002A739A" w:rsidRPr="002A739A" w:rsidRDefault="002A739A" w:rsidP="002A739A">
      <w:pPr>
        <w:jc w:val="both"/>
        <w:rPr>
          <w:rFonts w:ascii="Tahoma" w:hAnsi="Tahoma" w:cs="Tahoma"/>
          <w:sz w:val="22"/>
          <w:szCs w:val="22"/>
        </w:rPr>
      </w:pPr>
    </w:p>
    <w:p w14:paraId="0F9F4D5B" w14:textId="77777777" w:rsidR="002A739A" w:rsidRPr="002A739A" w:rsidRDefault="002A739A" w:rsidP="006A52BA">
      <w:pPr>
        <w:rPr>
          <w:rFonts w:ascii="Tahoma" w:hAnsi="Tahoma" w:cs="Tahoma"/>
          <w:color w:val="004990"/>
          <w:sz w:val="22"/>
          <w:szCs w:val="22"/>
          <w:lang w:val="es-ES_tradnl"/>
        </w:rPr>
        <w:sectPr w:rsidR="002A739A" w:rsidRPr="002A739A" w:rsidSect="004C3D81">
          <w:headerReference w:type="default" r:id="rId17"/>
          <w:footerReference w:type="default" r:id="rId18"/>
          <w:pgSz w:w="12240" w:h="15840"/>
          <w:pgMar w:top="238" w:right="1418" w:bottom="244" w:left="1418" w:header="709" w:footer="709" w:gutter="0"/>
          <w:pgNumType w:start="1"/>
          <w:cols w:space="708"/>
          <w:docGrid w:linePitch="360"/>
        </w:sectPr>
      </w:pPr>
    </w:p>
    <w:tbl>
      <w:tblPr>
        <w:tblpPr w:leftFromText="141" w:rightFromText="141" w:vertAnchor="text" w:horzAnchor="margin" w:tblpY="71"/>
        <w:tblW w:w="9775"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000" w:firstRow="0" w:lastRow="0" w:firstColumn="0" w:lastColumn="0" w:noHBand="0" w:noVBand="0"/>
      </w:tblPr>
      <w:tblGrid>
        <w:gridCol w:w="2410"/>
        <w:gridCol w:w="7365"/>
      </w:tblGrid>
      <w:tr w:rsidR="0069280E" w:rsidRPr="000B6157" w14:paraId="72218D28" w14:textId="77777777" w:rsidTr="0069280E">
        <w:trPr>
          <w:trHeight w:val="617"/>
        </w:trPr>
        <w:tc>
          <w:tcPr>
            <w:tcW w:w="2410" w:type="dxa"/>
            <w:shd w:val="clear" w:color="auto" w:fill="004990"/>
            <w:vAlign w:val="center"/>
          </w:tcPr>
          <w:p w14:paraId="6D6751C8" w14:textId="77777777" w:rsidR="0069280E" w:rsidRPr="00F00433" w:rsidRDefault="0069280E" w:rsidP="00DC144A">
            <w:pPr>
              <w:pStyle w:val="Textoindependiente3"/>
              <w:spacing w:after="0"/>
              <w:jc w:val="center"/>
              <w:rPr>
                <w:rFonts w:ascii="Tahoma" w:hAnsi="Tahoma" w:cs="Tahoma"/>
                <w:b/>
                <w:color w:val="FFFFFF"/>
                <w:sz w:val="28"/>
                <w:szCs w:val="28"/>
                <w:lang w:val="pt-BR"/>
              </w:rPr>
            </w:pPr>
            <w:r w:rsidRPr="00F00433">
              <w:rPr>
                <w:rFonts w:ascii="Tahoma" w:hAnsi="Tahoma" w:cs="Tahoma"/>
                <w:b/>
                <w:color w:val="FFFFFF"/>
                <w:sz w:val="28"/>
                <w:szCs w:val="28"/>
                <w:lang w:val="pt-BR"/>
              </w:rPr>
              <w:lastRenderedPageBreak/>
              <w:t xml:space="preserve">ANEXO No. </w:t>
            </w:r>
            <w:r w:rsidR="00DC144A">
              <w:rPr>
                <w:rFonts w:ascii="Tahoma" w:hAnsi="Tahoma" w:cs="Tahoma"/>
                <w:b/>
                <w:color w:val="FFFFFF"/>
                <w:sz w:val="28"/>
                <w:szCs w:val="28"/>
                <w:lang w:val="pt-BR"/>
              </w:rPr>
              <w:t>3</w:t>
            </w:r>
          </w:p>
        </w:tc>
        <w:tc>
          <w:tcPr>
            <w:tcW w:w="7365" w:type="dxa"/>
            <w:vAlign w:val="center"/>
          </w:tcPr>
          <w:p w14:paraId="2FB94890" w14:textId="77777777" w:rsidR="0069280E" w:rsidRPr="0069280E" w:rsidRDefault="004372B6" w:rsidP="003721C9">
            <w:pPr>
              <w:ind w:left="567"/>
              <w:jc w:val="center"/>
              <w:rPr>
                <w:rFonts w:ascii="Tahoma" w:hAnsi="Tahoma" w:cs="Tahoma"/>
                <w:b/>
                <w:color w:val="004990"/>
                <w:sz w:val="22"/>
                <w:szCs w:val="22"/>
                <w:lang w:val="pt-BR"/>
              </w:rPr>
            </w:pPr>
            <w:r>
              <w:rPr>
                <w:rFonts w:ascii="Tahoma" w:hAnsi="Tahoma" w:cs="Tahoma"/>
                <w:b/>
                <w:color w:val="004990"/>
                <w:sz w:val="22"/>
                <w:szCs w:val="22"/>
                <w:lang w:val="es-ES_tradnl"/>
              </w:rPr>
              <w:t xml:space="preserve">POLIZA </w:t>
            </w:r>
            <w:r w:rsidR="003721C9">
              <w:rPr>
                <w:rFonts w:ascii="Tahoma" w:hAnsi="Tahoma" w:cs="Tahoma"/>
                <w:b/>
                <w:color w:val="004990"/>
                <w:sz w:val="22"/>
                <w:szCs w:val="22"/>
                <w:lang w:val="es-ES_tradnl"/>
              </w:rPr>
              <w:t xml:space="preserve">DE TODO RIESGO </w:t>
            </w:r>
          </w:p>
        </w:tc>
      </w:tr>
    </w:tbl>
    <w:p w14:paraId="0C31375D" w14:textId="77777777" w:rsidR="00087C9B" w:rsidRDefault="00087C9B" w:rsidP="00087C9B">
      <w:pPr>
        <w:pStyle w:val="Normal2"/>
        <w:rPr>
          <w:rFonts w:ascii="Verdana" w:hAnsi="Verdana" w:cs="Arial"/>
          <w:b/>
          <w:sz w:val="18"/>
          <w:szCs w:val="16"/>
          <w:lang w:val="es-ES" w:eastAsia="es-ES"/>
        </w:rPr>
      </w:pPr>
    </w:p>
    <w:tbl>
      <w:tblPr>
        <w:tblW w:w="9786" w:type="dxa"/>
        <w:tblInd w:w="65" w:type="dxa"/>
        <w:tblCellMar>
          <w:left w:w="70" w:type="dxa"/>
          <w:right w:w="70" w:type="dxa"/>
        </w:tblCellMar>
        <w:tblLook w:val="04A0" w:firstRow="1" w:lastRow="0" w:firstColumn="1" w:lastColumn="0" w:noHBand="0" w:noVBand="1"/>
      </w:tblPr>
      <w:tblGrid>
        <w:gridCol w:w="5581"/>
        <w:gridCol w:w="523"/>
        <w:gridCol w:w="429"/>
        <w:gridCol w:w="554"/>
        <w:gridCol w:w="551"/>
        <w:gridCol w:w="269"/>
        <w:gridCol w:w="269"/>
        <w:gridCol w:w="1615"/>
      </w:tblGrid>
      <w:tr w:rsidR="00CC4F83" w:rsidRPr="00CC4F83" w14:paraId="5888C9C5" w14:textId="77777777" w:rsidTr="007F670A">
        <w:trPr>
          <w:trHeight w:val="285"/>
        </w:trPr>
        <w:tc>
          <w:tcPr>
            <w:tcW w:w="9786" w:type="dxa"/>
            <w:gridSpan w:val="8"/>
            <w:tcBorders>
              <w:top w:val="single" w:sz="4" w:space="0" w:color="auto"/>
              <w:left w:val="single" w:sz="4" w:space="0" w:color="auto"/>
              <w:bottom w:val="single" w:sz="4" w:space="0" w:color="auto"/>
              <w:right w:val="single" w:sz="4" w:space="0" w:color="auto"/>
            </w:tcBorders>
            <w:shd w:val="clear" w:color="000000" w:fill="244062"/>
            <w:vAlign w:val="center"/>
            <w:hideMark/>
          </w:tcPr>
          <w:p w14:paraId="572599C4" w14:textId="77777777" w:rsidR="00CC4F83" w:rsidRPr="00CC4F83" w:rsidRDefault="00CC4F83" w:rsidP="00CC4F83">
            <w:pPr>
              <w:jc w:val="center"/>
              <w:rPr>
                <w:rFonts w:ascii="Tahoma" w:hAnsi="Tahoma" w:cs="Tahoma"/>
                <w:b/>
                <w:bCs/>
                <w:color w:val="FFFFFF"/>
                <w:sz w:val="22"/>
                <w:szCs w:val="22"/>
                <w:lang w:val="es-BO" w:eastAsia="es-BO"/>
              </w:rPr>
            </w:pPr>
            <w:r w:rsidRPr="00CC4F83">
              <w:rPr>
                <w:rFonts w:ascii="Tahoma" w:hAnsi="Tahoma" w:cs="Tahoma"/>
                <w:b/>
                <w:bCs/>
                <w:color w:val="FFFFFF"/>
                <w:sz w:val="22"/>
                <w:szCs w:val="22"/>
                <w:lang w:val="es-BO" w:eastAsia="es-BO"/>
              </w:rPr>
              <w:t>TODO RIESGO DE DAÑOS A LA PROPIEDAD</w:t>
            </w:r>
          </w:p>
        </w:tc>
      </w:tr>
      <w:tr w:rsidR="00CC4F83" w:rsidRPr="00CC4F83" w14:paraId="007C6940" w14:textId="77777777" w:rsidTr="007F670A">
        <w:trPr>
          <w:trHeight w:val="285"/>
        </w:trPr>
        <w:tc>
          <w:tcPr>
            <w:tcW w:w="0" w:type="auto"/>
            <w:tcBorders>
              <w:top w:val="nil"/>
              <w:left w:val="single" w:sz="4" w:space="0" w:color="auto"/>
              <w:bottom w:val="nil"/>
              <w:right w:val="nil"/>
            </w:tcBorders>
            <w:shd w:val="clear" w:color="auto" w:fill="auto"/>
            <w:vAlign w:val="center"/>
            <w:hideMark/>
          </w:tcPr>
          <w:p w14:paraId="12B1750B" w14:textId="77777777" w:rsidR="00CC4F83" w:rsidRPr="00CC4F83" w:rsidRDefault="00CC4F83" w:rsidP="00CC4F83">
            <w:pPr>
              <w:jc w:val="center"/>
              <w:rPr>
                <w:rFonts w:ascii="Tahoma" w:hAnsi="Tahoma" w:cs="Tahoma"/>
                <w:b/>
                <w:bCs/>
                <w:color w:val="FFFFFF"/>
                <w:sz w:val="22"/>
                <w:szCs w:val="22"/>
                <w:lang w:val="es-BO" w:eastAsia="es-BO"/>
              </w:rPr>
            </w:pPr>
            <w:r w:rsidRPr="00CC4F83">
              <w:rPr>
                <w:rFonts w:ascii="Tahoma" w:hAnsi="Tahoma" w:cs="Tahoma"/>
                <w:b/>
                <w:bCs/>
                <w:color w:val="FFFFFF"/>
                <w:sz w:val="22"/>
                <w:szCs w:val="22"/>
                <w:lang w:val="es-BO" w:eastAsia="es-BO"/>
              </w:rPr>
              <w:t> </w:t>
            </w:r>
          </w:p>
        </w:tc>
        <w:tc>
          <w:tcPr>
            <w:tcW w:w="0" w:type="auto"/>
            <w:tcBorders>
              <w:top w:val="nil"/>
              <w:left w:val="nil"/>
              <w:bottom w:val="nil"/>
              <w:right w:val="nil"/>
            </w:tcBorders>
            <w:shd w:val="clear" w:color="auto" w:fill="auto"/>
            <w:vAlign w:val="center"/>
            <w:hideMark/>
          </w:tcPr>
          <w:p w14:paraId="3CE3DEBE" w14:textId="77777777" w:rsidR="00CC4F83" w:rsidRPr="00CC4F83" w:rsidRDefault="00CC4F83" w:rsidP="00CC4F83">
            <w:pPr>
              <w:jc w:val="center"/>
              <w:rPr>
                <w:rFonts w:ascii="Tahoma" w:hAnsi="Tahoma" w:cs="Tahoma"/>
                <w:b/>
                <w:bCs/>
                <w:color w:val="FFFFFF"/>
                <w:sz w:val="22"/>
                <w:szCs w:val="22"/>
                <w:lang w:val="es-BO" w:eastAsia="es-BO"/>
              </w:rPr>
            </w:pPr>
          </w:p>
        </w:tc>
        <w:tc>
          <w:tcPr>
            <w:tcW w:w="0" w:type="auto"/>
            <w:tcBorders>
              <w:top w:val="nil"/>
              <w:left w:val="nil"/>
              <w:bottom w:val="nil"/>
              <w:right w:val="nil"/>
            </w:tcBorders>
            <w:shd w:val="clear" w:color="auto" w:fill="auto"/>
            <w:vAlign w:val="center"/>
            <w:hideMark/>
          </w:tcPr>
          <w:p w14:paraId="0CE4FE43" w14:textId="77777777" w:rsidR="00CC4F83" w:rsidRPr="00CC4F83" w:rsidRDefault="00CC4F83" w:rsidP="00CC4F83">
            <w:pPr>
              <w:jc w:val="center"/>
              <w:rPr>
                <w:rFonts w:ascii="Tahoma" w:hAnsi="Tahoma" w:cs="Tahoma"/>
                <w:b/>
                <w:bCs/>
                <w:color w:val="FFFFFF"/>
                <w:sz w:val="22"/>
                <w:szCs w:val="22"/>
                <w:lang w:val="es-BO" w:eastAsia="es-BO"/>
              </w:rPr>
            </w:pPr>
          </w:p>
        </w:tc>
        <w:tc>
          <w:tcPr>
            <w:tcW w:w="0" w:type="auto"/>
            <w:tcBorders>
              <w:top w:val="nil"/>
              <w:left w:val="nil"/>
              <w:bottom w:val="nil"/>
              <w:right w:val="nil"/>
            </w:tcBorders>
            <w:shd w:val="clear" w:color="auto" w:fill="auto"/>
            <w:vAlign w:val="center"/>
            <w:hideMark/>
          </w:tcPr>
          <w:p w14:paraId="47FAFEA5" w14:textId="77777777" w:rsidR="00CC4F83" w:rsidRPr="00CC4F83" w:rsidRDefault="00CC4F83" w:rsidP="00CC4F83">
            <w:pPr>
              <w:jc w:val="center"/>
              <w:rPr>
                <w:rFonts w:ascii="Tahoma" w:hAnsi="Tahoma" w:cs="Tahoma"/>
                <w:b/>
                <w:bCs/>
                <w:color w:val="FFFFFF"/>
                <w:sz w:val="22"/>
                <w:szCs w:val="22"/>
                <w:lang w:val="es-BO" w:eastAsia="es-BO"/>
              </w:rPr>
            </w:pPr>
          </w:p>
        </w:tc>
        <w:tc>
          <w:tcPr>
            <w:tcW w:w="0" w:type="auto"/>
            <w:tcBorders>
              <w:top w:val="nil"/>
              <w:left w:val="nil"/>
              <w:bottom w:val="nil"/>
              <w:right w:val="nil"/>
            </w:tcBorders>
            <w:shd w:val="clear" w:color="auto" w:fill="auto"/>
            <w:vAlign w:val="center"/>
            <w:hideMark/>
          </w:tcPr>
          <w:p w14:paraId="0307E386" w14:textId="77777777" w:rsidR="00CC4F83" w:rsidRPr="00CC4F83" w:rsidRDefault="00CC4F83" w:rsidP="00CC4F83">
            <w:pPr>
              <w:jc w:val="center"/>
              <w:rPr>
                <w:rFonts w:ascii="Tahoma" w:hAnsi="Tahoma" w:cs="Tahoma"/>
                <w:b/>
                <w:bCs/>
                <w:color w:val="FFFFFF"/>
                <w:sz w:val="22"/>
                <w:szCs w:val="22"/>
                <w:lang w:val="es-BO" w:eastAsia="es-BO"/>
              </w:rPr>
            </w:pPr>
          </w:p>
        </w:tc>
        <w:tc>
          <w:tcPr>
            <w:tcW w:w="0" w:type="auto"/>
            <w:tcBorders>
              <w:top w:val="nil"/>
              <w:left w:val="nil"/>
              <w:bottom w:val="nil"/>
              <w:right w:val="nil"/>
            </w:tcBorders>
            <w:shd w:val="clear" w:color="auto" w:fill="auto"/>
            <w:vAlign w:val="center"/>
            <w:hideMark/>
          </w:tcPr>
          <w:p w14:paraId="60B04E84" w14:textId="77777777" w:rsidR="00CC4F83" w:rsidRPr="00CC4F83" w:rsidRDefault="00CC4F83" w:rsidP="00CC4F83">
            <w:pPr>
              <w:jc w:val="center"/>
              <w:rPr>
                <w:rFonts w:ascii="Tahoma" w:hAnsi="Tahoma" w:cs="Tahoma"/>
                <w:b/>
                <w:bCs/>
                <w:color w:val="FFFFFF"/>
                <w:sz w:val="22"/>
                <w:szCs w:val="22"/>
                <w:lang w:val="es-BO" w:eastAsia="es-BO"/>
              </w:rPr>
            </w:pPr>
          </w:p>
        </w:tc>
        <w:tc>
          <w:tcPr>
            <w:tcW w:w="0" w:type="auto"/>
            <w:tcBorders>
              <w:top w:val="nil"/>
              <w:left w:val="nil"/>
              <w:bottom w:val="nil"/>
              <w:right w:val="nil"/>
            </w:tcBorders>
            <w:shd w:val="clear" w:color="auto" w:fill="auto"/>
            <w:vAlign w:val="center"/>
            <w:hideMark/>
          </w:tcPr>
          <w:p w14:paraId="66C0F8B1" w14:textId="77777777" w:rsidR="00CC4F83" w:rsidRPr="00CC4F83" w:rsidRDefault="00CC4F83" w:rsidP="00CC4F83">
            <w:pPr>
              <w:jc w:val="center"/>
              <w:rPr>
                <w:rFonts w:ascii="Tahoma" w:hAnsi="Tahoma" w:cs="Tahoma"/>
                <w:b/>
                <w:bCs/>
                <w:color w:val="FFFFFF"/>
                <w:sz w:val="22"/>
                <w:szCs w:val="22"/>
                <w:lang w:val="es-BO" w:eastAsia="es-BO"/>
              </w:rPr>
            </w:pPr>
          </w:p>
        </w:tc>
        <w:tc>
          <w:tcPr>
            <w:tcW w:w="1744" w:type="dxa"/>
            <w:tcBorders>
              <w:top w:val="nil"/>
              <w:left w:val="nil"/>
              <w:bottom w:val="nil"/>
              <w:right w:val="single" w:sz="4" w:space="0" w:color="auto"/>
            </w:tcBorders>
            <w:shd w:val="clear" w:color="auto" w:fill="auto"/>
            <w:vAlign w:val="center"/>
            <w:hideMark/>
          </w:tcPr>
          <w:p w14:paraId="14118DDF" w14:textId="77777777" w:rsidR="00CC4F83" w:rsidRPr="00CC4F83" w:rsidRDefault="00CC4F83" w:rsidP="00CC4F83">
            <w:pPr>
              <w:jc w:val="center"/>
              <w:rPr>
                <w:rFonts w:ascii="Tahoma" w:hAnsi="Tahoma" w:cs="Tahoma"/>
                <w:b/>
                <w:bCs/>
                <w:color w:val="FFFFFF"/>
                <w:sz w:val="22"/>
                <w:szCs w:val="22"/>
                <w:lang w:val="es-BO" w:eastAsia="es-BO"/>
              </w:rPr>
            </w:pPr>
            <w:r w:rsidRPr="00CC4F83">
              <w:rPr>
                <w:rFonts w:ascii="Tahoma" w:hAnsi="Tahoma" w:cs="Tahoma"/>
                <w:b/>
                <w:bCs/>
                <w:color w:val="FFFFFF"/>
                <w:sz w:val="22"/>
                <w:szCs w:val="22"/>
                <w:lang w:val="es-BO" w:eastAsia="es-BO"/>
              </w:rPr>
              <w:t> </w:t>
            </w:r>
          </w:p>
        </w:tc>
      </w:tr>
      <w:tr w:rsidR="00CC4F83" w:rsidRPr="00CC4F83" w14:paraId="436FF9D4" w14:textId="77777777" w:rsidTr="00096352">
        <w:trPr>
          <w:trHeight w:val="1213"/>
        </w:trPr>
        <w:tc>
          <w:tcPr>
            <w:tcW w:w="0" w:type="auto"/>
            <w:tcBorders>
              <w:top w:val="single" w:sz="4" w:space="0" w:color="auto"/>
              <w:left w:val="single" w:sz="4" w:space="0" w:color="auto"/>
              <w:bottom w:val="single" w:sz="4" w:space="0" w:color="auto"/>
              <w:right w:val="single" w:sz="4" w:space="0" w:color="auto"/>
            </w:tcBorders>
            <w:shd w:val="clear" w:color="000000" w:fill="16365C"/>
            <w:vAlign w:val="center"/>
            <w:hideMark/>
          </w:tcPr>
          <w:p w14:paraId="3FDE696F" w14:textId="77777777" w:rsidR="00CC4F83" w:rsidRPr="00CC4F83" w:rsidRDefault="00CC4F83" w:rsidP="00CC4F83">
            <w:pPr>
              <w:rPr>
                <w:rFonts w:ascii="Tahoma" w:hAnsi="Tahoma" w:cs="Tahoma"/>
                <w:b/>
                <w:bCs/>
                <w:color w:val="FFFFFF"/>
                <w:sz w:val="18"/>
                <w:szCs w:val="18"/>
                <w:lang w:val="es-BO" w:eastAsia="es-BO"/>
              </w:rPr>
            </w:pPr>
            <w:r w:rsidRPr="00CC4F83">
              <w:rPr>
                <w:rFonts w:ascii="Tahoma" w:hAnsi="Tahoma" w:cs="Tahoma"/>
                <w:b/>
                <w:bCs/>
                <w:color w:val="FFFFFF"/>
                <w:sz w:val="18"/>
                <w:szCs w:val="18"/>
                <w:lang w:val="es-BO" w:eastAsia="es-BO"/>
              </w:rPr>
              <w:t>ASEGURADO</w:t>
            </w:r>
          </w:p>
        </w:tc>
        <w:tc>
          <w:tcPr>
            <w:tcW w:w="0" w:type="auto"/>
            <w:tcBorders>
              <w:top w:val="nil"/>
              <w:left w:val="nil"/>
              <w:bottom w:val="nil"/>
              <w:right w:val="nil"/>
            </w:tcBorders>
            <w:shd w:val="clear" w:color="auto" w:fill="auto"/>
            <w:vAlign w:val="center"/>
            <w:hideMark/>
          </w:tcPr>
          <w:p w14:paraId="527F8F1B" w14:textId="77777777" w:rsidR="00CC4F83" w:rsidRPr="00CC4F83" w:rsidRDefault="00CC4F83" w:rsidP="00CC4F83">
            <w:pPr>
              <w:rPr>
                <w:rFonts w:ascii="Tahoma" w:hAnsi="Tahoma" w:cs="Tahoma"/>
                <w:b/>
                <w:bCs/>
                <w:sz w:val="18"/>
                <w:szCs w:val="18"/>
                <w:lang w:val="es-BO" w:eastAsia="es-BO"/>
              </w:rPr>
            </w:pPr>
            <w:r w:rsidRPr="00CC4F83">
              <w:rPr>
                <w:rFonts w:ascii="Tahoma" w:hAnsi="Tahoma" w:cs="Tahoma"/>
                <w:b/>
                <w:bCs/>
                <w:sz w:val="18"/>
                <w:szCs w:val="18"/>
                <w:lang w:val="es-BO" w:eastAsia="es-BO"/>
              </w:rPr>
              <w:t>:</w:t>
            </w:r>
          </w:p>
        </w:tc>
        <w:tc>
          <w:tcPr>
            <w:tcW w:w="0" w:type="auto"/>
            <w:tcBorders>
              <w:top w:val="nil"/>
              <w:left w:val="nil"/>
              <w:bottom w:val="nil"/>
              <w:right w:val="nil"/>
            </w:tcBorders>
            <w:shd w:val="clear" w:color="auto" w:fill="auto"/>
            <w:vAlign w:val="center"/>
            <w:hideMark/>
          </w:tcPr>
          <w:p w14:paraId="02A1E491" w14:textId="77777777" w:rsidR="00CC4F83" w:rsidRPr="00CC4F83" w:rsidRDefault="00CC4F83" w:rsidP="00CC4F83">
            <w:pPr>
              <w:rPr>
                <w:rFonts w:ascii="Tahoma" w:hAnsi="Tahoma" w:cs="Tahoma"/>
                <w:b/>
                <w:bCs/>
                <w:sz w:val="18"/>
                <w:szCs w:val="18"/>
                <w:lang w:val="es-BO" w:eastAsia="es-BO"/>
              </w:rPr>
            </w:pPr>
          </w:p>
        </w:tc>
        <w:tc>
          <w:tcPr>
            <w:tcW w:w="3365" w:type="dxa"/>
            <w:gridSpan w:val="5"/>
            <w:tcBorders>
              <w:top w:val="nil"/>
              <w:left w:val="nil"/>
              <w:bottom w:val="nil"/>
              <w:right w:val="single" w:sz="4" w:space="0" w:color="auto"/>
            </w:tcBorders>
            <w:shd w:val="clear" w:color="auto" w:fill="auto"/>
            <w:vAlign w:val="center"/>
            <w:hideMark/>
          </w:tcPr>
          <w:p w14:paraId="17CA356B" w14:textId="77777777" w:rsidR="00CC4F83" w:rsidRPr="00CC4F83" w:rsidRDefault="00CC4F83" w:rsidP="00096352">
            <w:pPr>
              <w:rPr>
                <w:rFonts w:ascii="Tahoma" w:hAnsi="Tahoma" w:cs="Tahoma"/>
                <w:b/>
                <w:bCs/>
                <w:sz w:val="18"/>
                <w:szCs w:val="18"/>
                <w:lang w:val="es-BO" w:eastAsia="es-BO"/>
              </w:rPr>
            </w:pPr>
            <w:r w:rsidRPr="00CC4F83">
              <w:rPr>
                <w:rFonts w:ascii="Tahoma" w:hAnsi="Tahoma" w:cs="Tahoma"/>
                <w:b/>
                <w:bCs/>
                <w:sz w:val="18"/>
                <w:szCs w:val="18"/>
                <w:lang w:val="es-BO" w:eastAsia="es-BO"/>
              </w:rPr>
              <w:t xml:space="preserve">EMPRESA NACIONAL DE TELECOMUNICACIONES “ENTEL S.A.” Y SUBSIDIARIA </w:t>
            </w:r>
            <w:r w:rsidR="00191F43">
              <w:rPr>
                <w:rFonts w:ascii="Tahoma" w:hAnsi="Tahoma" w:cs="Tahoma"/>
                <w:b/>
                <w:bCs/>
                <w:sz w:val="18"/>
                <w:szCs w:val="18"/>
                <w:lang w:val="es-BO" w:eastAsia="es-BO"/>
              </w:rPr>
              <w:t>DATACOM S.R.L.</w:t>
            </w:r>
            <w:r w:rsidR="00096352">
              <w:rPr>
                <w:rFonts w:ascii="Tahoma" w:hAnsi="Tahoma" w:cs="Tahoma"/>
                <w:b/>
                <w:bCs/>
                <w:sz w:val="18"/>
                <w:szCs w:val="18"/>
                <w:lang w:val="es-BO" w:eastAsia="es-BO"/>
              </w:rPr>
              <w:t xml:space="preserve"> Y SUBSIDIARIA ENTEL DINÁMICA S.R.L.</w:t>
            </w:r>
          </w:p>
        </w:tc>
      </w:tr>
      <w:tr w:rsidR="00CC4F83" w:rsidRPr="00CC4F83" w14:paraId="7DB0DA13" w14:textId="77777777" w:rsidTr="007F670A">
        <w:trPr>
          <w:trHeight w:val="300"/>
        </w:trPr>
        <w:tc>
          <w:tcPr>
            <w:tcW w:w="0" w:type="auto"/>
            <w:tcBorders>
              <w:top w:val="nil"/>
              <w:left w:val="single" w:sz="4" w:space="0" w:color="auto"/>
              <w:bottom w:val="nil"/>
              <w:right w:val="nil"/>
            </w:tcBorders>
            <w:shd w:val="clear" w:color="auto" w:fill="auto"/>
            <w:vAlign w:val="center"/>
            <w:hideMark/>
          </w:tcPr>
          <w:p w14:paraId="39D00E16" w14:textId="77777777" w:rsidR="00CC4F83" w:rsidRPr="00CC4F83" w:rsidRDefault="00CC4F83" w:rsidP="00CC4F83">
            <w:pPr>
              <w:rPr>
                <w:rFonts w:ascii="Tahoma" w:hAnsi="Tahoma" w:cs="Tahoma"/>
                <w:b/>
                <w:bCs/>
                <w:sz w:val="18"/>
                <w:szCs w:val="18"/>
                <w:lang w:val="es-BO" w:eastAsia="es-BO"/>
              </w:rPr>
            </w:pPr>
            <w:r w:rsidRPr="00CC4F83">
              <w:rPr>
                <w:rFonts w:ascii="Tahoma" w:hAnsi="Tahoma" w:cs="Tahoma"/>
                <w:b/>
                <w:bCs/>
                <w:sz w:val="18"/>
                <w:szCs w:val="18"/>
                <w:lang w:val="es-BO" w:eastAsia="es-BO"/>
              </w:rPr>
              <w:t> </w:t>
            </w:r>
          </w:p>
        </w:tc>
        <w:tc>
          <w:tcPr>
            <w:tcW w:w="0" w:type="auto"/>
            <w:tcBorders>
              <w:top w:val="nil"/>
              <w:left w:val="nil"/>
              <w:bottom w:val="nil"/>
              <w:right w:val="nil"/>
            </w:tcBorders>
            <w:shd w:val="clear" w:color="auto" w:fill="auto"/>
            <w:vAlign w:val="center"/>
            <w:hideMark/>
          </w:tcPr>
          <w:p w14:paraId="7DB9342F" w14:textId="77777777" w:rsidR="00CC4F83" w:rsidRPr="00CC4F83" w:rsidRDefault="00CC4F83" w:rsidP="00CC4F83">
            <w:pPr>
              <w:rPr>
                <w:rFonts w:ascii="Tahoma" w:hAnsi="Tahoma" w:cs="Tahoma"/>
                <w:b/>
                <w:bCs/>
                <w:sz w:val="18"/>
                <w:szCs w:val="18"/>
                <w:lang w:val="es-BO" w:eastAsia="es-BO"/>
              </w:rPr>
            </w:pPr>
          </w:p>
        </w:tc>
        <w:tc>
          <w:tcPr>
            <w:tcW w:w="0" w:type="auto"/>
            <w:tcBorders>
              <w:top w:val="nil"/>
              <w:left w:val="nil"/>
              <w:bottom w:val="nil"/>
              <w:right w:val="nil"/>
            </w:tcBorders>
            <w:shd w:val="clear" w:color="auto" w:fill="auto"/>
            <w:vAlign w:val="center"/>
            <w:hideMark/>
          </w:tcPr>
          <w:p w14:paraId="4513F93E" w14:textId="77777777" w:rsidR="00CC4F83" w:rsidRPr="00CC4F83" w:rsidRDefault="00CC4F83" w:rsidP="00CC4F83">
            <w:pPr>
              <w:rPr>
                <w:rFonts w:ascii="Tahoma" w:hAnsi="Tahoma" w:cs="Tahoma"/>
                <w:b/>
                <w:bCs/>
                <w:sz w:val="18"/>
                <w:szCs w:val="18"/>
                <w:lang w:val="es-BO" w:eastAsia="es-BO"/>
              </w:rPr>
            </w:pPr>
          </w:p>
        </w:tc>
        <w:tc>
          <w:tcPr>
            <w:tcW w:w="3365" w:type="dxa"/>
            <w:gridSpan w:val="5"/>
            <w:tcBorders>
              <w:top w:val="nil"/>
              <w:left w:val="nil"/>
              <w:bottom w:val="nil"/>
              <w:right w:val="single" w:sz="4" w:space="0" w:color="auto"/>
            </w:tcBorders>
            <w:shd w:val="clear" w:color="auto" w:fill="auto"/>
            <w:vAlign w:val="center"/>
            <w:hideMark/>
          </w:tcPr>
          <w:p w14:paraId="2A4D9744" w14:textId="77777777" w:rsidR="00CC4F83" w:rsidRPr="00CC4F83" w:rsidRDefault="00CC4F83" w:rsidP="00CC4F83">
            <w:pPr>
              <w:rPr>
                <w:rFonts w:ascii="Tahoma" w:hAnsi="Tahoma" w:cs="Tahoma"/>
                <w:b/>
                <w:bCs/>
                <w:sz w:val="24"/>
                <w:szCs w:val="24"/>
                <w:lang w:val="es-BO" w:eastAsia="es-BO"/>
              </w:rPr>
            </w:pPr>
            <w:r w:rsidRPr="00CC4F83">
              <w:rPr>
                <w:rFonts w:ascii="Tahoma" w:hAnsi="Tahoma" w:cs="Tahoma"/>
                <w:b/>
                <w:bCs/>
                <w:sz w:val="24"/>
                <w:szCs w:val="24"/>
                <w:lang w:val="es-BO" w:eastAsia="es-BO"/>
              </w:rPr>
              <w:t> </w:t>
            </w:r>
          </w:p>
        </w:tc>
      </w:tr>
      <w:tr w:rsidR="00CC4F83" w:rsidRPr="00CC4F83" w14:paraId="305ADE35" w14:textId="77777777" w:rsidTr="007F670A">
        <w:trPr>
          <w:trHeight w:val="255"/>
        </w:trPr>
        <w:tc>
          <w:tcPr>
            <w:tcW w:w="0" w:type="auto"/>
            <w:tcBorders>
              <w:top w:val="single" w:sz="4" w:space="0" w:color="auto"/>
              <w:left w:val="single" w:sz="4" w:space="0" w:color="auto"/>
              <w:bottom w:val="single" w:sz="4" w:space="0" w:color="auto"/>
              <w:right w:val="single" w:sz="4" w:space="0" w:color="auto"/>
            </w:tcBorders>
            <w:shd w:val="clear" w:color="000000" w:fill="16365C"/>
            <w:vAlign w:val="center"/>
            <w:hideMark/>
          </w:tcPr>
          <w:p w14:paraId="04AB0AF5" w14:textId="77777777" w:rsidR="00CC4F83" w:rsidRPr="00CC4F83" w:rsidRDefault="00CC4F83" w:rsidP="00CC4F83">
            <w:pPr>
              <w:rPr>
                <w:rFonts w:ascii="Tahoma" w:hAnsi="Tahoma" w:cs="Tahoma"/>
                <w:b/>
                <w:bCs/>
                <w:color w:val="FFFFFF"/>
                <w:sz w:val="18"/>
                <w:szCs w:val="18"/>
                <w:lang w:val="es-BO" w:eastAsia="es-BO"/>
              </w:rPr>
            </w:pPr>
            <w:r w:rsidRPr="00CC4F83">
              <w:rPr>
                <w:rFonts w:ascii="Tahoma" w:hAnsi="Tahoma" w:cs="Tahoma"/>
                <w:b/>
                <w:bCs/>
                <w:color w:val="FFFFFF"/>
                <w:sz w:val="18"/>
                <w:szCs w:val="18"/>
                <w:lang w:val="es-BO" w:eastAsia="es-BO"/>
              </w:rPr>
              <w:t>DIRECCIÓN LEGAL</w:t>
            </w:r>
          </w:p>
        </w:tc>
        <w:tc>
          <w:tcPr>
            <w:tcW w:w="0" w:type="auto"/>
            <w:tcBorders>
              <w:top w:val="nil"/>
              <w:left w:val="nil"/>
              <w:bottom w:val="nil"/>
              <w:right w:val="nil"/>
            </w:tcBorders>
            <w:shd w:val="clear" w:color="auto" w:fill="auto"/>
            <w:vAlign w:val="center"/>
            <w:hideMark/>
          </w:tcPr>
          <w:p w14:paraId="30D01CD1" w14:textId="77777777" w:rsidR="00CC4F83" w:rsidRPr="00CC4F83" w:rsidRDefault="00CC4F83" w:rsidP="00CC4F83">
            <w:pPr>
              <w:rPr>
                <w:rFonts w:ascii="Tahoma" w:hAnsi="Tahoma" w:cs="Tahoma"/>
                <w:b/>
                <w:bCs/>
                <w:sz w:val="18"/>
                <w:szCs w:val="18"/>
                <w:lang w:val="es-BO" w:eastAsia="es-BO"/>
              </w:rPr>
            </w:pPr>
            <w:r w:rsidRPr="00CC4F83">
              <w:rPr>
                <w:rFonts w:ascii="Tahoma" w:hAnsi="Tahoma" w:cs="Tahoma"/>
                <w:b/>
                <w:bCs/>
                <w:sz w:val="18"/>
                <w:szCs w:val="18"/>
                <w:lang w:val="es-BO" w:eastAsia="es-BO"/>
              </w:rPr>
              <w:t>:</w:t>
            </w:r>
          </w:p>
        </w:tc>
        <w:tc>
          <w:tcPr>
            <w:tcW w:w="0" w:type="auto"/>
            <w:tcBorders>
              <w:top w:val="nil"/>
              <w:left w:val="nil"/>
              <w:bottom w:val="nil"/>
              <w:right w:val="nil"/>
            </w:tcBorders>
            <w:shd w:val="clear" w:color="auto" w:fill="auto"/>
            <w:vAlign w:val="center"/>
            <w:hideMark/>
          </w:tcPr>
          <w:p w14:paraId="3AEE402A" w14:textId="77777777" w:rsidR="00CC4F83" w:rsidRPr="00CC4F83" w:rsidRDefault="00CC4F83" w:rsidP="00CC4F83">
            <w:pPr>
              <w:rPr>
                <w:rFonts w:ascii="Tahoma" w:hAnsi="Tahoma" w:cs="Tahoma"/>
                <w:b/>
                <w:bCs/>
                <w:sz w:val="18"/>
                <w:szCs w:val="18"/>
                <w:lang w:val="es-BO" w:eastAsia="es-BO"/>
              </w:rPr>
            </w:pPr>
          </w:p>
        </w:tc>
        <w:tc>
          <w:tcPr>
            <w:tcW w:w="3365" w:type="dxa"/>
            <w:gridSpan w:val="5"/>
            <w:tcBorders>
              <w:top w:val="nil"/>
              <w:left w:val="nil"/>
              <w:bottom w:val="nil"/>
              <w:right w:val="single" w:sz="4" w:space="0" w:color="auto"/>
            </w:tcBorders>
            <w:shd w:val="clear" w:color="auto" w:fill="auto"/>
            <w:vAlign w:val="center"/>
            <w:hideMark/>
          </w:tcPr>
          <w:p w14:paraId="6120549C" w14:textId="77777777" w:rsidR="00CC4F83" w:rsidRPr="00CC4F83" w:rsidRDefault="00CC4F83" w:rsidP="00CC4F83">
            <w:pPr>
              <w:rPr>
                <w:rFonts w:ascii="Tahoma" w:hAnsi="Tahoma" w:cs="Tahoma"/>
                <w:b/>
                <w:bCs/>
                <w:sz w:val="18"/>
                <w:szCs w:val="18"/>
                <w:lang w:val="es-BO" w:eastAsia="es-BO"/>
              </w:rPr>
            </w:pPr>
            <w:r w:rsidRPr="00CC4F83">
              <w:rPr>
                <w:rFonts w:ascii="Tahoma" w:hAnsi="Tahoma" w:cs="Tahoma"/>
                <w:b/>
                <w:bCs/>
                <w:sz w:val="18"/>
                <w:szCs w:val="18"/>
                <w:lang w:val="es-BO" w:eastAsia="es-BO"/>
              </w:rPr>
              <w:t>FEDERICO ZUAZO NRO. 1771</w:t>
            </w:r>
          </w:p>
        </w:tc>
      </w:tr>
      <w:tr w:rsidR="00CC4F83" w:rsidRPr="00CC4F83" w14:paraId="264915B5" w14:textId="77777777" w:rsidTr="007F670A">
        <w:trPr>
          <w:trHeight w:val="300"/>
        </w:trPr>
        <w:tc>
          <w:tcPr>
            <w:tcW w:w="0" w:type="auto"/>
            <w:tcBorders>
              <w:top w:val="nil"/>
              <w:left w:val="single" w:sz="4" w:space="0" w:color="auto"/>
              <w:bottom w:val="nil"/>
              <w:right w:val="nil"/>
            </w:tcBorders>
            <w:shd w:val="clear" w:color="auto" w:fill="auto"/>
            <w:vAlign w:val="center"/>
            <w:hideMark/>
          </w:tcPr>
          <w:p w14:paraId="290B628F" w14:textId="77777777" w:rsidR="00CC4F83" w:rsidRPr="00CC4F83" w:rsidRDefault="00CC4F83" w:rsidP="00CC4F83">
            <w:pPr>
              <w:rPr>
                <w:rFonts w:ascii="Tahoma" w:hAnsi="Tahoma" w:cs="Tahoma"/>
                <w:b/>
                <w:bCs/>
                <w:sz w:val="18"/>
                <w:szCs w:val="18"/>
                <w:lang w:val="es-BO" w:eastAsia="es-BO"/>
              </w:rPr>
            </w:pPr>
            <w:r w:rsidRPr="00CC4F83">
              <w:rPr>
                <w:rFonts w:ascii="Tahoma" w:hAnsi="Tahoma" w:cs="Tahoma"/>
                <w:b/>
                <w:bCs/>
                <w:sz w:val="18"/>
                <w:szCs w:val="18"/>
                <w:lang w:val="es-BO" w:eastAsia="es-BO"/>
              </w:rPr>
              <w:t> </w:t>
            </w:r>
          </w:p>
        </w:tc>
        <w:tc>
          <w:tcPr>
            <w:tcW w:w="0" w:type="auto"/>
            <w:tcBorders>
              <w:top w:val="nil"/>
              <w:left w:val="nil"/>
              <w:bottom w:val="nil"/>
              <w:right w:val="nil"/>
            </w:tcBorders>
            <w:shd w:val="clear" w:color="auto" w:fill="auto"/>
            <w:vAlign w:val="center"/>
            <w:hideMark/>
          </w:tcPr>
          <w:p w14:paraId="34D0D07B" w14:textId="77777777" w:rsidR="00CC4F83" w:rsidRPr="00CC4F83" w:rsidRDefault="00CC4F83" w:rsidP="00CC4F83">
            <w:pPr>
              <w:rPr>
                <w:rFonts w:ascii="Tahoma" w:hAnsi="Tahoma" w:cs="Tahoma"/>
                <w:b/>
                <w:bCs/>
                <w:sz w:val="18"/>
                <w:szCs w:val="18"/>
                <w:lang w:val="es-BO" w:eastAsia="es-BO"/>
              </w:rPr>
            </w:pPr>
          </w:p>
        </w:tc>
        <w:tc>
          <w:tcPr>
            <w:tcW w:w="0" w:type="auto"/>
            <w:tcBorders>
              <w:top w:val="nil"/>
              <w:left w:val="nil"/>
              <w:bottom w:val="nil"/>
              <w:right w:val="nil"/>
            </w:tcBorders>
            <w:shd w:val="clear" w:color="auto" w:fill="auto"/>
            <w:vAlign w:val="center"/>
            <w:hideMark/>
          </w:tcPr>
          <w:p w14:paraId="49DAD1EE" w14:textId="77777777" w:rsidR="00CC4F83" w:rsidRPr="00CC4F83" w:rsidRDefault="00CC4F83" w:rsidP="00CC4F83">
            <w:pPr>
              <w:rPr>
                <w:rFonts w:ascii="Tahoma" w:hAnsi="Tahoma" w:cs="Tahoma"/>
                <w:b/>
                <w:bCs/>
                <w:sz w:val="18"/>
                <w:szCs w:val="18"/>
                <w:lang w:val="es-BO" w:eastAsia="es-BO"/>
              </w:rPr>
            </w:pPr>
          </w:p>
        </w:tc>
        <w:tc>
          <w:tcPr>
            <w:tcW w:w="3365" w:type="dxa"/>
            <w:gridSpan w:val="5"/>
            <w:tcBorders>
              <w:top w:val="nil"/>
              <w:left w:val="nil"/>
              <w:bottom w:val="nil"/>
              <w:right w:val="single" w:sz="4" w:space="0" w:color="auto"/>
            </w:tcBorders>
            <w:shd w:val="clear" w:color="auto" w:fill="auto"/>
            <w:vAlign w:val="center"/>
            <w:hideMark/>
          </w:tcPr>
          <w:p w14:paraId="6AB469BB" w14:textId="77777777" w:rsidR="00CC4F83" w:rsidRPr="00CC4F83" w:rsidRDefault="00CC4F83" w:rsidP="00CC4F83">
            <w:pPr>
              <w:rPr>
                <w:rFonts w:ascii="Tahoma" w:hAnsi="Tahoma" w:cs="Tahoma"/>
                <w:b/>
                <w:bCs/>
                <w:sz w:val="24"/>
                <w:szCs w:val="24"/>
                <w:lang w:val="es-BO" w:eastAsia="es-BO"/>
              </w:rPr>
            </w:pPr>
            <w:r w:rsidRPr="00CC4F83">
              <w:rPr>
                <w:rFonts w:ascii="Tahoma" w:hAnsi="Tahoma" w:cs="Tahoma"/>
                <w:b/>
                <w:bCs/>
                <w:sz w:val="24"/>
                <w:szCs w:val="24"/>
                <w:lang w:val="es-BO" w:eastAsia="es-BO"/>
              </w:rPr>
              <w:t> </w:t>
            </w:r>
          </w:p>
        </w:tc>
      </w:tr>
      <w:tr w:rsidR="00CC4F83" w:rsidRPr="00CC4F83" w14:paraId="5D51D92A" w14:textId="77777777" w:rsidTr="007F670A">
        <w:trPr>
          <w:trHeight w:val="225"/>
        </w:trPr>
        <w:tc>
          <w:tcPr>
            <w:tcW w:w="0" w:type="auto"/>
            <w:tcBorders>
              <w:top w:val="single" w:sz="4" w:space="0" w:color="auto"/>
              <w:left w:val="single" w:sz="4" w:space="0" w:color="auto"/>
              <w:bottom w:val="single" w:sz="4" w:space="0" w:color="auto"/>
              <w:right w:val="single" w:sz="4" w:space="0" w:color="auto"/>
            </w:tcBorders>
            <w:shd w:val="clear" w:color="000000" w:fill="16365C"/>
            <w:vAlign w:val="center"/>
            <w:hideMark/>
          </w:tcPr>
          <w:p w14:paraId="5CD2945F" w14:textId="77777777" w:rsidR="00CC4F83" w:rsidRPr="00CC4F83" w:rsidRDefault="00CC4F83" w:rsidP="00CC4F83">
            <w:pPr>
              <w:rPr>
                <w:rFonts w:ascii="Tahoma" w:hAnsi="Tahoma" w:cs="Tahoma"/>
                <w:b/>
                <w:bCs/>
                <w:color w:val="FFFFFF"/>
                <w:sz w:val="18"/>
                <w:szCs w:val="18"/>
                <w:lang w:val="es-BO" w:eastAsia="es-BO"/>
              </w:rPr>
            </w:pPr>
            <w:r w:rsidRPr="00CC4F83">
              <w:rPr>
                <w:rFonts w:ascii="Tahoma" w:hAnsi="Tahoma" w:cs="Tahoma"/>
                <w:b/>
                <w:bCs/>
                <w:color w:val="FFFFFF"/>
                <w:sz w:val="18"/>
                <w:szCs w:val="18"/>
                <w:lang w:val="es-BO" w:eastAsia="es-BO"/>
              </w:rPr>
              <w:t>RIESGO</w:t>
            </w:r>
          </w:p>
        </w:tc>
        <w:tc>
          <w:tcPr>
            <w:tcW w:w="0" w:type="auto"/>
            <w:tcBorders>
              <w:top w:val="nil"/>
              <w:left w:val="nil"/>
              <w:bottom w:val="nil"/>
              <w:right w:val="nil"/>
            </w:tcBorders>
            <w:shd w:val="clear" w:color="auto" w:fill="auto"/>
            <w:vAlign w:val="center"/>
            <w:hideMark/>
          </w:tcPr>
          <w:p w14:paraId="1592F5A1" w14:textId="77777777" w:rsidR="00CC4F83" w:rsidRPr="00CC4F83" w:rsidRDefault="00CC4F83" w:rsidP="00CC4F83">
            <w:pPr>
              <w:rPr>
                <w:rFonts w:ascii="Tahoma" w:hAnsi="Tahoma" w:cs="Tahoma"/>
                <w:b/>
                <w:bCs/>
                <w:sz w:val="18"/>
                <w:szCs w:val="18"/>
                <w:lang w:val="es-BO" w:eastAsia="es-BO"/>
              </w:rPr>
            </w:pPr>
            <w:r w:rsidRPr="00CC4F83">
              <w:rPr>
                <w:rFonts w:ascii="Tahoma" w:hAnsi="Tahoma" w:cs="Tahoma"/>
                <w:b/>
                <w:bCs/>
                <w:sz w:val="18"/>
                <w:szCs w:val="18"/>
                <w:lang w:val="es-BO" w:eastAsia="es-BO"/>
              </w:rPr>
              <w:t>:</w:t>
            </w:r>
          </w:p>
        </w:tc>
        <w:tc>
          <w:tcPr>
            <w:tcW w:w="0" w:type="auto"/>
            <w:tcBorders>
              <w:top w:val="nil"/>
              <w:left w:val="nil"/>
              <w:bottom w:val="nil"/>
              <w:right w:val="nil"/>
            </w:tcBorders>
            <w:shd w:val="clear" w:color="auto" w:fill="auto"/>
            <w:vAlign w:val="center"/>
            <w:hideMark/>
          </w:tcPr>
          <w:p w14:paraId="41E5D14B" w14:textId="77777777" w:rsidR="00CC4F83" w:rsidRPr="00CC4F83" w:rsidRDefault="00CC4F83" w:rsidP="00CC4F83">
            <w:pPr>
              <w:rPr>
                <w:rFonts w:ascii="Tahoma" w:hAnsi="Tahoma" w:cs="Tahoma"/>
                <w:b/>
                <w:bCs/>
                <w:sz w:val="18"/>
                <w:szCs w:val="18"/>
                <w:lang w:val="es-BO" w:eastAsia="es-BO"/>
              </w:rPr>
            </w:pPr>
          </w:p>
        </w:tc>
        <w:tc>
          <w:tcPr>
            <w:tcW w:w="3365" w:type="dxa"/>
            <w:gridSpan w:val="5"/>
            <w:tcBorders>
              <w:top w:val="nil"/>
              <w:left w:val="nil"/>
              <w:bottom w:val="nil"/>
              <w:right w:val="single" w:sz="4" w:space="0" w:color="000000"/>
            </w:tcBorders>
            <w:shd w:val="clear" w:color="auto" w:fill="auto"/>
            <w:vAlign w:val="center"/>
            <w:hideMark/>
          </w:tcPr>
          <w:p w14:paraId="289AFFBE" w14:textId="77777777" w:rsidR="00CC4F83" w:rsidRPr="00CC4F83" w:rsidRDefault="00CC4F83" w:rsidP="00CC4F83">
            <w:pPr>
              <w:rPr>
                <w:rFonts w:ascii="Tahoma" w:hAnsi="Tahoma" w:cs="Tahoma"/>
                <w:b/>
                <w:bCs/>
                <w:sz w:val="18"/>
                <w:szCs w:val="18"/>
                <w:lang w:val="es-BO" w:eastAsia="es-BO"/>
              </w:rPr>
            </w:pPr>
            <w:r w:rsidRPr="00CC4F83">
              <w:rPr>
                <w:rFonts w:ascii="Tahoma" w:hAnsi="Tahoma" w:cs="Tahoma"/>
                <w:b/>
                <w:bCs/>
                <w:sz w:val="18"/>
                <w:szCs w:val="18"/>
                <w:lang w:val="es-BO" w:eastAsia="es-BO"/>
              </w:rPr>
              <w:t>TODO RIESGO DAÑOS A LA PROPIEDAD</w:t>
            </w:r>
          </w:p>
        </w:tc>
      </w:tr>
      <w:tr w:rsidR="00CC4F83" w:rsidRPr="00CC4F83" w14:paraId="5B02C56F" w14:textId="77777777" w:rsidTr="007F670A">
        <w:trPr>
          <w:trHeight w:val="300"/>
        </w:trPr>
        <w:tc>
          <w:tcPr>
            <w:tcW w:w="0" w:type="auto"/>
            <w:tcBorders>
              <w:top w:val="nil"/>
              <w:left w:val="single" w:sz="4" w:space="0" w:color="auto"/>
              <w:bottom w:val="nil"/>
              <w:right w:val="nil"/>
            </w:tcBorders>
            <w:shd w:val="clear" w:color="auto" w:fill="auto"/>
            <w:vAlign w:val="center"/>
            <w:hideMark/>
          </w:tcPr>
          <w:p w14:paraId="2805027E" w14:textId="77777777" w:rsidR="00CC4F83" w:rsidRPr="00CC4F83" w:rsidRDefault="00CC4F83" w:rsidP="00CC4F83">
            <w:pPr>
              <w:rPr>
                <w:rFonts w:ascii="Tahoma" w:hAnsi="Tahoma" w:cs="Tahoma"/>
                <w:b/>
                <w:bCs/>
                <w:sz w:val="18"/>
                <w:szCs w:val="18"/>
                <w:lang w:val="es-BO" w:eastAsia="es-BO"/>
              </w:rPr>
            </w:pPr>
            <w:r w:rsidRPr="00CC4F83">
              <w:rPr>
                <w:rFonts w:ascii="Tahoma" w:hAnsi="Tahoma" w:cs="Tahoma"/>
                <w:b/>
                <w:bCs/>
                <w:sz w:val="18"/>
                <w:szCs w:val="18"/>
                <w:lang w:val="es-BO" w:eastAsia="es-BO"/>
              </w:rPr>
              <w:t> </w:t>
            </w:r>
          </w:p>
        </w:tc>
        <w:tc>
          <w:tcPr>
            <w:tcW w:w="0" w:type="auto"/>
            <w:tcBorders>
              <w:top w:val="nil"/>
              <w:left w:val="nil"/>
              <w:bottom w:val="nil"/>
              <w:right w:val="nil"/>
            </w:tcBorders>
            <w:shd w:val="clear" w:color="auto" w:fill="auto"/>
            <w:vAlign w:val="center"/>
            <w:hideMark/>
          </w:tcPr>
          <w:p w14:paraId="633D5444" w14:textId="77777777" w:rsidR="00CC4F83" w:rsidRPr="00CC4F83" w:rsidRDefault="00CC4F83" w:rsidP="00CC4F83">
            <w:pPr>
              <w:rPr>
                <w:rFonts w:ascii="Tahoma" w:hAnsi="Tahoma" w:cs="Tahoma"/>
                <w:b/>
                <w:bCs/>
                <w:sz w:val="18"/>
                <w:szCs w:val="18"/>
                <w:lang w:val="es-BO" w:eastAsia="es-BO"/>
              </w:rPr>
            </w:pPr>
          </w:p>
        </w:tc>
        <w:tc>
          <w:tcPr>
            <w:tcW w:w="0" w:type="auto"/>
            <w:tcBorders>
              <w:top w:val="nil"/>
              <w:left w:val="nil"/>
              <w:bottom w:val="nil"/>
              <w:right w:val="nil"/>
            </w:tcBorders>
            <w:shd w:val="clear" w:color="auto" w:fill="auto"/>
            <w:vAlign w:val="center"/>
            <w:hideMark/>
          </w:tcPr>
          <w:p w14:paraId="42D6B342" w14:textId="77777777" w:rsidR="00CC4F83" w:rsidRPr="00CC4F83" w:rsidRDefault="00CC4F83" w:rsidP="00CC4F83">
            <w:pPr>
              <w:rPr>
                <w:rFonts w:ascii="Tahoma" w:hAnsi="Tahoma" w:cs="Tahoma"/>
                <w:b/>
                <w:bCs/>
                <w:sz w:val="18"/>
                <w:szCs w:val="18"/>
                <w:lang w:val="es-BO" w:eastAsia="es-BO"/>
              </w:rPr>
            </w:pPr>
          </w:p>
        </w:tc>
        <w:tc>
          <w:tcPr>
            <w:tcW w:w="3365" w:type="dxa"/>
            <w:gridSpan w:val="5"/>
            <w:tcBorders>
              <w:top w:val="nil"/>
              <w:left w:val="nil"/>
              <w:bottom w:val="nil"/>
              <w:right w:val="single" w:sz="4" w:space="0" w:color="000000"/>
            </w:tcBorders>
            <w:shd w:val="clear" w:color="auto" w:fill="auto"/>
            <w:vAlign w:val="center"/>
            <w:hideMark/>
          </w:tcPr>
          <w:p w14:paraId="41A7BCCC" w14:textId="77777777" w:rsidR="00CC4F83" w:rsidRPr="00CC4F83" w:rsidRDefault="00CC4F83" w:rsidP="00CC4F83">
            <w:pPr>
              <w:rPr>
                <w:rFonts w:ascii="Tahoma" w:hAnsi="Tahoma" w:cs="Tahoma"/>
                <w:b/>
                <w:bCs/>
                <w:sz w:val="24"/>
                <w:szCs w:val="24"/>
                <w:lang w:val="es-BO" w:eastAsia="es-BO"/>
              </w:rPr>
            </w:pPr>
          </w:p>
        </w:tc>
      </w:tr>
      <w:tr w:rsidR="00CC4F83" w:rsidRPr="00CC4F83" w14:paraId="4007C021" w14:textId="77777777" w:rsidTr="007F670A">
        <w:trPr>
          <w:trHeight w:val="255"/>
        </w:trPr>
        <w:tc>
          <w:tcPr>
            <w:tcW w:w="0" w:type="auto"/>
            <w:tcBorders>
              <w:top w:val="single" w:sz="4" w:space="0" w:color="auto"/>
              <w:left w:val="single" w:sz="4" w:space="0" w:color="auto"/>
              <w:bottom w:val="single" w:sz="4" w:space="0" w:color="auto"/>
              <w:right w:val="single" w:sz="4" w:space="0" w:color="auto"/>
            </w:tcBorders>
            <w:shd w:val="clear" w:color="000000" w:fill="16365C"/>
            <w:vAlign w:val="center"/>
            <w:hideMark/>
          </w:tcPr>
          <w:p w14:paraId="145D1FAC" w14:textId="77777777" w:rsidR="00CC4F83" w:rsidRPr="00CC4F83" w:rsidRDefault="00CC4F83" w:rsidP="00CC4F83">
            <w:pPr>
              <w:rPr>
                <w:rFonts w:ascii="Tahoma" w:hAnsi="Tahoma" w:cs="Tahoma"/>
                <w:b/>
                <w:bCs/>
                <w:color w:val="FFFFFF"/>
                <w:sz w:val="18"/>
                <w:szCs w:val="18"/>
                <w:lang w:val="es-BO" w:eastAsia="es-BO"/>
              </w:rPr>
            </w:pPr>
            <w:r w:rsidRPr="00CC4F83">
              <w:rPr>
                <w:rFonts w:ascii="Tahoma" w:hAnsi="Tahoma" w:cs="Tahoma"/>
                <w:b/>
                <w:bCs/>
                <w:color w:val="FFFFFF"/>
                <w:sz w:val="18"/>
                <w:szCs w:val="18"/>
                <w:lang w:val="es-BO" w:eastAsia="es-BO"/>
              </w:rPr>
              <w:t>TIPO DE PÓLIZA</w:t>
            </w:r>
          </w:p>
        </w:tc>
        <w:tc>
          <w:tcPr>
            <w:tcW w:w="0" w:type="auto"/>
            <w:tcBorders>
              <w:top w:val="nil"/>
              <w:left w:val="nil"/>
              <w:bottom w:val="nil"/>
              <w:right w:val="nil"/>
            </w:tcBorders>
            <w:shd w:val="clear" w:color="auto" w:fill="auto"/>
            <w:vAlign w:val="center"/>
            <w:hideMark/>
          </w:tcPr>
          <w:p w14:paraId="5394D5FC" w14:textId="77777777" w:rsidR="00CC4F83" w:rsidRPr="00CC4F83" w:rsidRDefault="00CC4F83" w:rsidP="00CC4F83">
            <w:pPr>
              <w:rPr>
                <w:rFonts w:ascii="Tahoma" w:hAnsi="Tahoma" w:cs="Tahoma"/>
                <w:b/>
                <w:bCs/>
                <w:sz w:val="18"/>
                <w:szCs w:val="18"/>
                <w:lang w:val="es-BO" w:eastAsia="es-BO"/>
              </w:rPr>
            </w:pPr>
            <w:r w:rsidRPr="00CC4F83">
              <w:rPr>
                <w:rFonts w:ascii="Tahoma" w:hAnsi="Tahoma" w:cs="Tahoma"/>
                <w:b/>
                <w:bCs/>
                <w:sz w:val="18"/>
                <w:szCs w:val="18"/>
                <w:lang w:val="es-BO" w:eastAsia="es-BO"/>
              </w:rPr>
              <w:t>:</w:t>
            </w:r>
          </w:p>
        </w:tc>
        <w:tc>
          <w:tcPr>
            <w:tcW w:w="0" w:type="auto"/>
            <w:tcBorders>
              <w:top w:val="nil"/>
              <w:left w:val="nil"/>
              <w:bottom w:val="nil"/>
              <w:right w:val="nil"/>
            </w:tcBorders>
            <w:shd w:val="clear" w:color="auto" w:fill="auto"/>
            <w:vAlign w:val="center"/>
            <w:hideMark/>
          </w:tcPr>
          <w:p w14:paraId="0FE20FD9" w14:textId="77777777" w:rsidR="00CC4F83" w:rsidRPr="00CC4F83" w:rsidRDefault="00CC4F83" w:rsidP="00CC4F83">
            <w:pPr>
              <w:rPr>
                <w:rFonts w:ascii="Tahoma" w:hAnsi="Tahoma" w:cs="Tahoma"/>
                <w:b/>
                <w:bCs/>
                <w:sz w:val="18"/>
                <w:szCs w:val="18"/>
                <w:lang w:val="es-BO" w:eastAsia="es-BO"/>
              </w:rPr>
            </w:pPr>
          </w:p>
        </w:tc>
        <w:tc>
          <w:tcPr>
            <w:tcW w:w="3365" w:type="dxa"/>
            <w:gridSpan w:val="5"/>
            <w:tcBorders>
              <w:top w:val="nil"/>
              <w:left w:val="nil"/>
              <w:bottom w:val="nil"/>
              <w:right w:val="single" w:sz="4" w:space="0" w:color="auto"/>
            </w:tcBorders>
            <w:shd w:val="clear" w:color="auto" w:fill="auto"/>
            <w:vAlign w:val="center"/>
            <w:hideMark/>
          </w:tcPr>
          <w:p w14:paraId="6E86AF80" w14:textId="77777777" w:rsidR="00CC4F83" w:rsidRPr="00CC4F83" w:rsidRDefault="00CC4F83" w:rsidP="00CC4F83">
            <w:pPr>
              <w:rPr>
                <w:rFonts w:ascii="Tahoma" w:hAnsi="Tahoma" w:cs="Tahoma"/>
                <w:b/>
                <w:bCs/>
                <w:sz w:val="18"/>
                <w:szCs w:val="18"/>
                <w:lang w:val="es-BO" w:eastAsia="es-BO"/>
              </w:rPr>
            </w:pPr>
            <w:r w:rsidRPr="00CC4F83">
              <w:rPr>
                <w:rFonts w:ascii="Tahoma" w:hAnsi="Tahoma" w:cs="Tahoma"/>
                <w:b/>
                <w:bCs/>
                <w:sz w:val="18"/>
                <w:szCs w:val="18"/>
                <w:lang w:val="es-BO" w:eastAsia="es-BO"/>
              </w:rPr>
              <w:t>MULTIRIESGO</w:t>
            </w:r>
          </w:p>
        </w:tc>
      </w:tr>
      <w:tr w:rsidR="00CC4F83" w:rsidRPr="00CC4F83" w14:paraId="5000AA59" w14:textId="77777777" w:rsidTr="007F670A">
        <w:trPr>
          <w:trHeight w:val="300"/>
        </w:trPr>
        <w:tc>
          <w:tcPr>
            <w:tcW w:w="0" w:type="auto"/>
            <w:tcBorders>
              <w:top w:val="nil"/>
              <w:left w:val="single" w:sz="4" w:space="0" w:color="auto"/>
              <w:bottom w:val="nil"/>
              <w:right w:val="nil"/>
            </w:tcBorders>
            <w:shd w:val="clear" w:color="auto" w:fill="auto"/>
            <w:vAlign w:val="center"/>
            <w:hideMark/>
          </w:tcPr>
          <w:p w14:paraId="04628AEF" w14:textId="77777777" w:rsidR="00CC4F83" w:rsidRPr="00CC4F83" w:rsidRDefault="00CC4F83" w:rsidP="00CC4F83">
            <w:pPr>
              <w:rPr>
                <w:rFonts w:ascii="Tahoma" w:hAnsi="Tahoma" w:cs="Tahoma"/>
                <w:b/>
                <w:bCs/>
                <w:sz w:val="18"/>
                <w:szCs w:val="18"/>
                <w:lang w:val="es-BO" w:eastAsia="es-BO"/>
              </w:rPr>
            </w:pPr>
            <w:r w:rsidRPr="00CC4F83">
              <w:rPr>
                <w:rFonts w:ascii="Tahoma" w:hAnsi="Tahoma" w:cs="Tahoma"/>
                <w:b/>
                <w:bCs/>
                <w:sz w:val="18"/>
                <w:szCs w:val="18"/>
                <w:lang w:val="es-BO" w:eastAsia="es-BO"/>
              </w:rPr>
              <w:t> </w:t>
            </w:r>
          </w:p>
        </w:tc>
        <w:tc>
          <w:tcPr>
            <w:tcW w:w="0" w:type="auto"/>
            <w:tcBorders>
              <w:top w:val="nil"/>
              <w:left w:val="nil"/>
              <w:bottom w:val="nil"/>
              <w:right w:val="nil"/>
            </w:tcBorders>
            <w:shd w:val="clear" w:color="auto" w:fill="auto"/>
            <w:vAlign w:val="center"/>
            <w:hideMark/>
          </w:tcPr>
          <w:p w14:paraId="5378973D" w14:textId="77777777" w:rsidR="00CC4F83" w:rsidRPr="00CC4F83" w:rsidRDefault="00CC4F83" w:rsidP="00CC4F83">
            <w:pPr>
              <w:rPr>
                <w:rFonts w:ascii="Tahoma" w:hAnsi="Tahoma" w:cs="Tahoma"/>
                <w:b/>
                <w:bCs/>
                <w:sz w:val="18"/>
                <w:szCs w:val="18"/>
                <w:lang w:val="es-BO" w:eastAsia="es-BO"/>
              </w:rPr>
            </w:pPr>
          </w:p>
        </w:tc>
        <w:tc>
          <w:tcPr>
            <w:tcW w:w="0" w:type="auto"/>
            <w:tcBorders>
              <w:top w:val="nil"/>
              <w:left w:val="nil"/>
              <w:bottom w:val="nil"/>
              <w:right w:val="nil"/>
            </w:tcBorders>
            <w:shd w:val="clear" w:color="auto" w:fill="auto"/>
            <w:vAlign w:val="center"/>
            <w:hideMark/>
          </w:tcPr>
          <w:p w14:paraId="544EE3A3" w14:textId="77777777" w:rsidR="00CC4F83" w:rsidRPr="00CC4F83" w:rsidRDefault="00CC4F83" w:rsidP="00CC4F83">
            <w:pPr>
              <w:rPr>
                <w:rFonts w:ascii="Tahoma" w:hAnsi="Tahoma" w:cs="Tahoma"/>
                <w:b/>
                <w:bCs/>
                <w:sz w:val="18"/>
                <w:szCs w:val="18"/>
                <w:lang w:val="es-BO" w:eastAsia="es-BO"/>
              </w:rPr>
            </w:pPr>
          </w:p>
        </w:tc>
        <w:tc>
          <w:tcPr>
            <w:tcW w:w="3365" w:type="dxa"/>
            <w:gridSpan w:val="5"/>
            <w:tcBorders>
              <w:top w:val="nil"/>
              <w:left w:val="nil"/>
              <w:bottom w:val="nil"/>
              <w:right w:val="single" w:sz="4" w:space="0" w:color="auto"/>
            </w:tcBorders>
            <w:shd w:val="clear" w:color="auto" w:fill="auto"/>
            <w:vAlign w:val="center"/>
            <w:hideMark/>
          </w:tcPr>
          <w:p w14:paraId="717FD44E" w14:textId="77777777" w:rsidR="00CC4F83" w:rsidRPr="00CC4F83" w:rsidRDefault="00CC4F83" w:rsidP="00CC4F83">
            <w:pPr>
              <w:rPr>
                <w:rFonts w:ascii="Tahoma" w:hAnsi="Tahoma" w:cs="Tahoma"/>
                <w:b/>
                <w:bCs/>
                <w:sz w:val="24"/>
                <w:szCs w:val="24"/>
                <w:lang w:val="es-BO" w:eastAsia="es-BO"/>
              </w:rPr>
            </w:pPr>
            <w:r w:rsidRPr="00CC4F83">
              <w:rPr>
                <w:rFonts w:ascii="Tahoma" w:hAnsi="Tahoma" w:cs="Tahoma"/>
                <w:b/>
                <w:bCs/>
                <w:sz w:val="24"/>
                <w:szCs w:val="24"/>
                <w:lang w:val="es-BO" w:eastAsia="es-BO"/>
              </w:rPr>
              <w:t> </w:t>
            </w:r>
          </w:p>
        </w:tc>
      </w:tr>
      <w:tr w:rsidR="00CC4F83" w:rsidRPr="00CC4F83" w14:paraId="42B49CBA" w14:textId="77777777" w:rsidTr="007F670A">
        <w:trPr>
          <w:trHeight w:val="255"/>
        </w:trPr>
        <w:tc>
          <w:tcPr>
            <w:tcW w:w="0" w:type="auto"/>
            <w:tcBorders>
              <w:top w:val="single" w:sz="4" w:space="0" w:color="auto"/>
              <w:left w:val="single" w:sz="4" w:space="0" w:color="auto"/>
              <w:bottom w:val="single" w:sz="4" w:space="0" w:color="auto"/>
              <w:right w:val="single" w:sz="4" w:space="0" w:color="auto"/>
            </w:tcBorders>
            <w:shd w:val="clear" w:color="000000" w:fill="16365C"/>
            <w:vAlign w:val="center"/>
            <w:hideMark/>
          </w:tcPr>
          <w:p w14:paraId="4493F578" w14:textId="77777777" w:rsidR="00CC4F83" w:rsidRPr="00CC4F83" w:rsidRDefault="00CC4F83" w:rsidP="00CC4F83">
            <w:pPr>
              <w:rPr>
                <w:rFonts w:ascii="Tahoma" w:hAnsi="Tahoma" w:cs="Tahoma"/>
                <w:b/>
                <w:bCs/>
                <w:color w:val="FFFFFF"/>
                <w:sz w:val="18"/>
                <w:szCs w:val="18"/>
                <w:lang w:val="es-BO" w:eastAsia="es-BO"/>
              </w:rPr>
            </w:pPr>
            <w:r w:rsidRPr="00CC4F83">
              <w:rPr>
                <w:rFonts w:ascii="Tahoma" w:hAnsi="Tahoma" w:cs="Tahoma"/>
                <w:b/>
                <w:bCs/>
                <w:color w:val="FFFFFF"/>
                <w:sz w:val="18"/>
                <w:szCs w:val="18"/>
                <w:lang w:val="es-BO" w:eastAsia="es-BO"/>
              </w:rPr>
              <w:t>ÁMBITO DE LA COBERTURA</w:t>
            </w:r>
          </w:p>
        </w:tc>
        <w:tc>
          <w:tcPr>
            <w:tcW w:w="0" w:type="auto"/>
            <w:tcBorders>
              <w:top w:val="nil"/>
              <w:left w:val="nil"/>
              <w:bottom w:val="nil"/>
              <w:right w:val="nil"/>
            </w:tcBorders>
            <w:shd w:val="clear" w:color="auto" w:fill="auto"/>
            <w:vAlign w:val="center"/>
            <w:hideMark/>
          </w:tcPr>
          <w:p w14:paraId="7B3CCDF6" w14:textId="77777777" w:rsidR="00CC4F83" w:rsidRPr="00CC4F83" w:rsidRDefault="00CC4F83" w:rsidP="00CC4F83">
            <w:pPr>
              <w:rPr>
                <w:rFonts w:ascii="Tahoma" w:hAnsi="Tahoma" w:cs="Tahoma"/>
                <w:b/>
                <w:bCs/>
                <w:sz w:val="18"/>
                <w:szCs w:val="18"/>
                <w:lang w:val="es-BO" w:eastAsia="es-BO"/>
              </w:rPr>
            </w:pPr>
            <w:r w:rsidRPr="00CC4F83">
              <w:rPr>
                <w:rFonts w:ascii="Tahoma" w:hAnsi="Tahoma" w:cs="Tahoma"/>
                <w:b/>
                <w:bCs/>
                <w:sz w:val="18"/>
                <w:szCs w:val="18"/>
                <w:lang w:val="es-BO" w:eastAsia="es-BO"/>
              </w:rPr>
              <w:t>:</w:t>
            </w:r>
          </w:p>
        </w:tc>
        <w:tc>
          <w:tcPr>
            <w:tcW w:w="0" w:type="auto"/>
            <w:tcBorders>
              <w:top w:val="nil"/>
              <w:left w:val="nil"/>
              <w:bottom w:val="nil"/>
              <w:right w:val="nil"/>
            </w:tcBorders>
            <w:shd w:val="clear" w:color="auto" w:fill="auto"/>
            <w:vAlign w:val="center"/>
            <w:hideMark/>
          </w:tcPr>
          <w:p w14:paraId="66B6609C" w14:textId="77777777" w:rsidR="00CC4F83" w:rsidRPr="00CC4F83" w:rsidRDefault="00CC4F83" w:rsidP="00CC4F83">
            <w:pPr>
              <w:rPr>
                <w:rFonts w:ascii="Tahoma" w:hAnsi="Tahoma" w:cs="Tahoma"/>
                <w:b/>
                <w:bCs/>
                <w:sz w:val="18"/>
                <w:szCs w:val="18"/>
                <w:lang w:val="es-BO" w:eastAsia="es-BO"/>
              </w:rPr>
            </w:pPr>
          </w:p>
        </w:tc>
        <w:tc>
          <w:tcPr>
            <w:tcW w:w="3365" w:type="dxa"/>
            <w:gridSpan w:val="5"/>
            <w:tcBorders>
              <w:top w:val="nil"/>
              <w:left w:val="nil"/>
              <w:bottom w:val="nil"/>
              <w:right w:val="single" w:sz="4" w:space="0" w:color="auto"/>
            </w:tcBorders>
            <w:shd w:val="clear" w:color="auto" w:fill="auto"/>
            <w:vAlign w:val="center"/>
            <w:hideMark/>
          </w:tcPr>
          <w:p w14:paraId="7DA51F74" w14:textId="77777777" w:rsidR="00CC4F83" w:rsidRPr="00CC4F83" w:rsidRDefault="00CC4F83" w:rsidP="00CC4F83">
            <w:pPr>
              <w:rPr>
                <w:rFonts w:ascii="Tahoma" w:hAnsi="Tahoma" w:cs="Tahoma"/>
                <w:b/>
                <w:bCs/>
                <w:sz w:val="18"/>
                <w:szCs w:val="18"/>
                <w:lang w:val="es-BO" w:eastAsia="es-BO"/>
              </w:rPr>
            </w:pPr>
            <w:r w:rsidRPr="00CC4F83">
              <w:rPr>
                <w:rFonts w:ascii="Tahoma" w:hAnsi="Tahoma" w:cs="Tahoma"/>
                <w:b/>
                <w:bCs/>
                <w:sz w:val="18"/>
                <w:szCs w:val="18"/>
                <w:lang w:val="es-BO" w:eastAsia="es-BO"/>
              </w:rPr>
              <w:t>ESTADO PLURINACIONAL DE BOLIVIA</w:t>
            </w:r>
          </w:p>
        </w:tc>
      </w:tr>
      <w:tr w:rsidR="00CC4F83" w:rsidRPr="00CC4F83" w14:paraId="7BE5993B" w14:textId="77777777" w:rsidTr="007F670A">
        <w:trPr>
          <w:trHeight w:val="300"/>
        </w:trPr>
        <w:tc>
          <w:tcPr>
            <w:tcW w:w="0" w:type="auto"/>
            <w:tcBorders>
              <w:top w:val="nil"/>
              <w:left w:val="single" w:sz="4" w:space="0" w:color="auto"/>
              <w:bottom w:val="nil"/>
              <w:right w:val="nil"/>
            </w:tcBorders>
            <w:shd w:val="clear" w:color="auto" w:fill="auto"/>
            <w:vAlign w:val="center"/>
            <w:hideMark/>
          </w:tcPr>
          <w:p w14:paraId="25ED6184" w14:textId="77777777" w:rsidR="00CC4F83" w:rsidRPr="00CC4F83" w:rsidRDefault="00CC4F83" w:rsidP="00CC4F83">
            <w:pPr>
              <w:rPr>
                <w:rFonts w:ascii="Tahoma" w:hAnsi="Tahoma" w:cs="Tahoma"/>
                <w:b/>
                <w:bCs/>
                <w:sz w:val="18"/>
                <w:szCs w:val="18"/>
                <w:lang w:val="es-BO" w:eastAsia="es-BO"/>
              </w:rPr>
            </w:pPr>
            <w:r w:rsidRPr="00CC4F83">
              <w:rPr>
                <w:rFonts w:ascii="Tahoma" w:hAnsi="Tahoma" w:cs="Tahoma"/>
                <w:b/>
                <w:bCs/>
                <w:sz w:val="18"/>
                <w:szCs w:val="18"/>
                <w:lang w:val="es-BO" w:eastAsia="es-BO"/>
              </w:rPr>
              <w:t> </w:t>
            </w:r>
          </w:p>
        </w:tc>
        <w:tc>
          <w:tcPr>
            <w:tcW w:w="0" w:type="auto"/>
            <w:tcBorders>
              <w:top w:val="nil"/>
              <w:left w:val="nil"/>
              <w:bottom w:val="nil"/>
              <w:right w:val="nil"/>
            </w:tcBorders>
            <w:shd w:val="clear" w:color="auto" w:fill="auto"/>
            <w:vAlign w:val="center"/>
            <w:hideMark/>
          </w:tcPr>
          <w:p w14:paraId="1EC2C58B" w14:textId="77777777" w:rsidR="00CC4F83" w:rsidRPr="00CC4F83" w:rsidRDefault="00CC4F83" w:rsidP="00CC4F83">
            <w:pPr>
              <w:rPr>
                <w:rFonts w:ascii="Tahoma" w:hAnsi="Tahoma" w:cs="Tahoma"/>
                <w:b/>
                <w:bCs/>
                <w:sz w:val="18"/>
                <w:szCs w:val="18"/>
                <w:lang w:val="es-BO" w:eastAsia="es-BO"/>
              </w:rPr>
            </w:pPr>
          </w:p>
        </w:tc>
        <w:tc>
          <w:tcPr>
            <w:tcW w:w="0" w:type="auto"/>
            <w:tcBorders>
              <w:top w:val="nil"/>
              <w:left w:val="nil"/>
              <w:bottom w:val="nil"/>
              <w:right w:val="nil"/>
            </w:tcBorders>
            <w:shd w:val="clear" w:color="auto" w:fill="auto"/>
            <w:vAlign w:val="center"/>
            <w:hideMark/>
          </w:tcPr>
          <w:p w14:paraId="31212F01" w14:textId="77777777" w:rsidR="00CC4F83" w:rsidRPr="00CC4F83" w:rsidRDefault="00CC4F83" w:rsidP="00CC4F83">
            <w:pPr>
              <w:rPr>
                <w:rFonts w:ascii="Tahoma" w:hAnsi="Tahoma" w:cs="Tahoma"/>
                <w:sz w:val="18"/>
                <w:szCs w:val="18"/>
                <w:lang w:val="es-BO" w:eastAsia="es-BO"/>
              </w:rPr>
            </w:pPr>
          </w:p>
        </w:tc>
        <w:tc>
          <w:tcPr>
            <w:tcW w:w="3365" w:type="dxa"/>
            <w:gridSpan w:val="5"/>
            <w:tcBorders>
              <w:top w:val="nil"/>
              <w:left w:val="nil"/>
              <w:bottom w:val="nil"/>
              <w:right w:val="single" w:sz="4" w:space="0" w:color="auto"/>
            </w:tcBorders>
            <w:shd w:val="clear" w:color="auto" w:fill="auto"/>
            <w:vAlign w:val="center"/>
            <w:hideMark/>
          </w:tcPr>
          <w:p w14:paraId="6114F41B" w14:textId="77777777" w:rsidR="00CC4F83" w:rsidRPr="00CC4F83" w:rsidRDefault="00CC4F83" w:rsidP="00CC4F83">
            <w:pPr>
              <w:jc w:val="both"/>
              <w:rPr>
                <w:rFonts w:ascii="Tahoma" w:hAnsi="Tahoma" w:cs="Tahoma"/>
                <w:b/>
                <w:bCs/>
                <w:sz w:val="24"/>
                <w:szCs w:val="24"/>
                <w:lang w:val="es-BO" w:eastAsia="es-BO"/>
              </w:rPr>
            </w:pPr>
            <w:r w:rsidRPr="00CC4F83">
              <w:rPr>
                <w:rFonts w:ascii="Tahoma" w:hAnsi="Tahoma" w:cs="Tahoma"/>
                <w:b/>
                <w:bCs/>
                <w:sz w:val="24"/>
                <w:szCs w:val="24"/>
                <w:lang w:val="es-BO" w:eastAsia="es-BO"/>
              </w:rPr>
              <w:t> </w:t>
            </w:r>
          </w:p>
        </w:tc>
      </w:tr>
      <w:tr w:rsidR="00CC4F83" w:rsidRPr="00CC4F83" w14:paraId="1DBD379F" w14:textId="77777777" w:rsidTr="007F670A">
        <w:trPr>
          <w:trHeight w:val="285"/>
        </w:trPr>
        <w:tc>
          <w:tcPr>
            <w:tcW w:w="9786" w:type="dxa"/>
            <w:gridSpan w:val="8"/>
            <w:tcBorders>
              <w:top w:val="nil"/>
              <w:left w:val="single" w:sz="4" w:space="0" w:color="auto"/>
              <w:bottom w:val="single" w:sz="4" w:space="0" w:color="auto"/>
              <w:right w:val="single" w:sz="4" w:space="0" w:color="000000"/>
            </w:tcBorders>
            <w:shd w:val="clear" w:color="000000" w:fill="16365C"/>
            <w:vAlign w:val="center"/>
            <w:hideMark/>
          </w:tcPr>
          <w:p w14:paraId="32345C14" w14:textId="77777777" w:rsidR="00CC4F83" w:rsidRPr="00CC4F83" w:rsidRDefault="00CC4F83" w:rsidP="00CC4F83">
            <w:pPr>
              <w:rPr>
                <w:rFonts w:ascii="Tahoma" w:hAnsi="Tahoma" w:cs="Tahoma"/>
                <w:b/>
                <w:bCs/>
                <w:color w:val="FFFFFF"/>
                <w:sz w:val="18"/>
                <w:szCs w:val="18"/>
                <w:lang w:val="es-BO" w:eastAsia="es-BO"/>
              </w:rPr>
            </w:pPr>
            <w:r w:rsidRPr="00CC4F83">
              <w:rPr>
                <w:rFonts w:ascii="Tahoma" w:hAnsi="Tahoma" w:cs="Tahoma"/>
                <w:b/>
                <w:bCs/>
                <w:color w:val="FFFFFF"/>
                <w:sz w:val="18"/>
                <w:szCs w:val="18"/>
                <w:lang w:val="es-BO" w:eastAsia="es-BO"/>
              </w:rPr>
              <w:t>UBICACIÓN DE RIESGO</w:t>
            </w:r>
          </w:p>
        </w:tc>
      </w:tr>
      <w:tr w:rsidR="00CC4F83" w:rsidRPr="00CC4F83" w14:paraId="781749C0" w14:textId="77777777" w:rsidTr="007F670A">
        <w:trPr>
          <w:trHeight w:val="750"/>
        </w:trPr>
        <w:tc>
          <w:tcPr>
            <w:tcW w:w="9786" w:type="dxa"/>
            <w:gridSpan w:val="8"/>
            <w:tcBorders>
              <w:top w:val="nil"/>
              <w:left w:val="single" w:sz="4" w:space="0" w:color="auto"/>
              <w:bottom w:val="single" w:sz="4" w:space="0" w:color="auto"/>
              <w:right w:val="single" w:sz="4" w:space="0" w:color="000000"/>
            </w:tcBorders>
            <w:shd w:val="clear" w:color="auto" w:fill="auto"/>
            <w:vAlign w:val="center"/>
            <w:hideMark/>
          </w:tcPr>
          <w:p w14:paraId="7F0B85C1" w14:textId="77777777" w:rsidR="00CC4F83" w:rsidRPr="00CC4F83" w:rsidRDefault="00CC4F83" w:rsidP="00CC4F83">
            <w:pPr>
              <w:rPr>
                <w:rFonts w:ascii="Tahoma" w:hAnsi="Tahoma" w:cs="Tahoma"/>
                <w:sz w:val="18"/>
                <w:szCs w:val="18"/>
                <w:lang w:val="es-BO" w:eastAsia="es-BO"/>
              </w:rPr>
            </w:pPr>
            <w:r w:rsidRPr="00CC4F83">
              <w:rPr>
                <w:rFonts w:ascii="Tahoma" w:hAnsi="Tahoma" w:cs="Tahoma"/>
                <w:sz w:val="18"/>
                <w:szCs w:val="18"/>
                <w:lang w:val="es-BO" w:eastAsia="es-BO"/>
              </w:rPr>
              <w:t>TODOS LOS LOCALES PROPIOS Y/O DE TERCEROS Y/O RENTADOS Y/U OCUPADOS Y/O EMPLEADOS POR EL ASEGURADO Y/O EN LOS CUALES EL ASEGURADO DESARROLLE SUS FUNCIONES DENTRO  DEL TERRITORIO NACIONAL.</w:t>
            </w:r>
          </w:p>
        </w:tc>
      </w:tr>
      <w:tr w:rsidR="00CC4F83" w:rsidRPr="00CC4F83" w14:paraId="1E730845" w14:textId="77777777" w:rsidTr="007F670A">
        <w:trPr>
          <w:trHeight w:val="300"/>
        </w:trPr>
        <w:tc>
          <w:tcPr>
            <w:tcW w:w="9786" w:type="dxa"/>
            <w:gridSpan w:val="8"/>
            <w:tcBorders>
              <w:top w:val="nil"/>
              <w:left w:val="single" w:sz="4" w:space="0" w:color="auto"/>
              <w:bottom w:val="single" w:sz="4" w:space="0" w:color="auto"/>
              <w:right w:val="single" w:sz="4" w:space="0" w:color="000000"/>
            </w:tcBorders>
            <w:shd w:val="clear" w:color="000000" w:fill="16365C"/>
            <w:vAlign w:val="center"/>
            <w:hideMark/>
          </w:tcPr>
          <w:p w14:paraId="307548B5" w14:textId="77777777" w:rsidR="00CC4F83" w:rsidRPr="00CC4F83" w:rsidRDefault="00CC4F83" w:rsidP="00CC4F83">
            <w:pPr>
              <w:rPr>
                <w:rFonts w:ascii="Tahoma" w:hAnsi="Tahoma" w:cs="Tahoma"/>
                <w:b/>
                <w:bCs/>
                <w:color w:val="FFFFFF"/>
                <w:sz w:val="18"/>
                <w:szCs w:val="18"/>
                <w:lang w:val="es-BO" w:eastAsia="es-BO"/>
              </w:rPr>
            </w:pPr>
            <w:r w:rsidRPr="00CC4F83">
              <w:rPr>
                <w:rFonts w:ascii="Tahoma" w:hAnsi="Tahoma" w:cs="Tahoma"/>
                <w:b/>
                <w:bCs/>
                <w:color w:val="FFFFFF"/>
                <w:sz w:val="18"/>
                <w:szCs w:val="18"/>
                <w:lang w:val="es-BO" w:eastAsia="es-BO"/>
              </w:rPr>
              <w:t>MATERIA DEL SEGURO</w:t>
            </w:r>
          </w:p>
        </w:tc>
      </w:tr>
      <w:tr w:rsidR="00CC4F83" w:rsidRPr="00CC4F83" w14:paraId="2D77562D" w14:textId="77777777" w:rsidTr="007F670A">
        <w:trPr>
          <w:trHeight w:val="1770"/>
        </w:trPr>
        <w:tc>
          <w:tcPr>
            <w:tcW w:w="9786" w:type="dxa"/>
            <w:gridSpan w:val="8"/>
            <w:tcBorders>
              <w:top w:val="single" w:sz="4" w:space="0" w:color="auto"/>
              <w:left w:val="single" w:sz="4" w:space="0" w:color="auto"/>
              <w:bottom w:val="single" w:sz="4" w:space="0" w:color="auto"/>
              <w:right w:val="single" w:sz="4" w:space="0" w:color="000000"/>
            </w:tcBorders>
            <w:shd w:val="clear" w:color="auto" w:fill="auto"/>
            <w:vAlign w:val="center"/>
            <w:hideMark/>
          </w:tcPr>
          <w:p w14:paraId="3E11019A" w14:textId="77777777" w:rsidR="00CC4F83" w:rsidRPr="00CC4F83" w:rsidRDefault="00CC4F83" w:rsidP="00CC4F83">
            <w:pPr>
              <w:jc w:val="both"/>
              <w:rPr>
                <w:rFonts w:ascii="Tahoma" w:hAnsi="Tahoma" w:cs="Tahoma"/>
                <w:sz w:val="18"/>
                <w:szCs w:val="18"/>
                <w:lang w:val="es-BO" w:eastAsia="es-BO"/>
              </w:rPr>
            </w:pPr>
            <w:r w:rsidRPr="00CC4F83">
              <w:rPr>
                <w:rFonts w:ascii="Tahoma" w:hAnsi="Tahoma" w:cs="Tahoma"/>
                <w:sz w:val="18"/>
                <w:szCs w:val="18"/>
                <w:lang w:val="es-BO" w:eastAsia="es-BO"/>
              </w:rPr>
              <w:t>TODA PROPIEDAD TANGIBLE Y REAL DEL ASEGURADO DE CUALQUIER NATURALEZA, TIPO Y/O DESCRIPCIÓN   TAL COMO EXISTEN AHORA O SE ADQUIERAN MÁS ADELANTE Y/O EN LA CUAL TENGA O PUDIERA TENER INTERÉS, EN CUALQUIER FORMA QUE EL ASEGURADO POSEA O POR LA CUAL EL ASEGURADO DEBA RESPONDER O RESPONSABILIZARSE O RESPECTO DE LA CUAL HAYA ACEPTADO EL COMPROMISO DE PROTEGER ADECUADAMENTE Y/O MANTENGA EN ALQUILER EN CONFORMIDAD CON ESTE CONTRATO, INCLUYENDO LA DE OTROS POR LAS CUALES SEA O PUDIESE SER RESPONSABLE MANTENGA EN CUSTODIA, ALQUILER, COMODATO, REMATE, EN PROCESO DE EMBARGO Y/O ADJUDICACIÓN Y POR LAS CUALES HAYA PAGADO LA PRIMA CORRESPONDIENTE SITUADAS INDISTINTAMENTE EN LAS DIFERENTES UBICACIONES DEL ASEGURADO Y/O DE TERCEROS INCLUYENDO PERO NO LIMITANDO A CUBRIR:</w:t>
            </w:r>
          </w:p>
        </w:tc>
      </w:tr>
      <w:tr w:rsidR="00CC4F83" w:rsidRPr="00911B34" w14:paraId="70E95858" w14:textId="77777777" w:rsidTr="007F670A">
        <w:trPr>
          <w:trHeight w:val="1665"/>
        </w:trPr>
        <w:tc>
          <w:tcPr>
            <w:tcW w:w="0" w:type="auto"/>
            <w:gridSpan w:val="5"/>
            <w:tcBorders>
              <w:top w:val="single" w:sz="4" w:space="0" w:color="auto"/>
              <w:left w:val="single" w:sz="4" w:space="0" w:color="auto"/>
              <w:bottom w:val="single" w:sz="4" w:space="0" w:color="auto"/>
              <w:right w:val="single" w:sz="4" w:space="0" w:color="000000"/>
            </w:tcBorders>
            <w:shd w:val="clear" w:color="auto" w:fill="auto"/>
            <w:vAlign w:val="center"/>
            <w:hideMark/>
          </w:tcPr>
          <w:p w14:paraId="5631BF08" w14:textId="77777777" w:rsidR="00CC4F83" w:rsidRPr="00742A7C" w:rsidRDefault="00CC4F83" w:rsidP="00880A76">
            <w:pPr>
              <w:jc w:val="both"/>
              <w:rPr>
                <w:rFonts w:ascii="Tahoma" w:hAnsi="Tahoma" w:cs="Tahoma"/>
                <w:color w:val="FF0000"/>
                <w:sz w:val="18"/>
                <w:szCs w:val="18"/>
                <w:lang w:val="es-BO" w:eastAsia="es-BO"/>
              </w:rPr>
            </w:pPr>
            <w:r w:rsidRPr="00CC4F83">
              <w:rPr>
                <w:rFonts w:ascii="Tahoma" w:hAnsi="Tahoma" w:cs="Tahoma"/>
                <w:sz w:val="18"/>
                <w:szCs w:val="18"/>
                <w:lang w:val="es-BO" w:eastAsia="es-BO"/>
              </w:rPr>
              <w:t>EDIFICIOS, INSTALACIONES E INFRAESTRUCTURAS (AGUA, ELECTRIFICACIÓN, GAS, ETC), CONSTRUCCIONES, OBRAS CIVILES EN GENERAL, INCLUYENDO MEJORAS, MUROS PERIMETRA</w:t>
            </w:r>
            <w:r w:rsidR="00F126A1">
              <w:rPr>
                <w:rFonts w:ascii="Tahoma" w:hAnsi="Tahoma" w:cs="Tahoma"/>
                <w:sz w:val="18"/>
                <w:szCs w:val="18"/>
                <w:lang w:val="es-BO" w:eastAsia="es-BO"/>
              </w:rPr>
              <w:t>LES Y DE CONTENCIÓN  Y/O CERCOS</w:t>
            </w:r>
            <w:r w:rsidRPr="00CC4F83">
              <w:rPr>
                <w:rFonts w:ascii="Tahoma" w:hAnsi="Tahoma" w:cs="Tahoma"/>
                <w:sz w:val="18"/>
                <w:szCs w:val="18"/>
                <w:lang w:val="es-BO" w:eastAsia="es-BO"/>
              </w:rPr>
              <w:t xml:space="preserve"> Y CUALQUIER INSTALACIÓN FIJA O PERMANENTE, ELÉCTRICA Y/O MECÁNICA QUE FORMEN PARTE DE LAS INSTALACIONES Y/O SU FUNCIONAMIENTO, INCLUYENDO VIDRIOS Y/O CRISTALES Y/O ESPEJOS Y/O VITRALES Y/O CERÁMICAS Y/O  LETREROS Y/O CUALQUIER OTRO SEGÚN SE DESCRIBE EN LA COBERTURA CORRESPONDIENTE</w:t>
            </w:r>
            <w:r w:rsidR="004F3A9E">
              <w:rPr>
                <w:rFonts w:ascii="Tahoma" w:hAnsi="Tahoma" w:cs="Tahoma"/>
                <w:color w:val="FF0000"/>
                <w:sz w:val="18"/>
                <w:szCs w:val="18"/>
                <w:lang w:val="es-BO" w:eastAsia="es-BO"/>
              </w:rPr>
              <w:t xml:space="preserve"> </w:t>
            </w:r>
          </w:p>
        </w:tc>
        <w:tc>
          <w:tcPr>
            <w:tcW w:w="2280" w:type="dxa"/>
            <w:gridSpan w:val="3"/>
            <w:tcBorders>
              <w:top w:val="single" w:sz="4" w:space="0" w:color="auto"/>
              <w:left w:val="nil"/>
              <w:bottom w:val="single" w:sz="4" w:space="0" w:color="auto"/>
              <w:right w:val="single" w:sz="4" w:space="0" w:color="000000"/>
            </w:tcBorders>
            <w:shd w:val="clear" w:color="auto" w:fill="auto"/>
            <w:vAlign w:val="center"/>
            <w:hideMark/>
          </w:tcPr>
          <w:p w14:paraId="4D7A8912" w14:textId="77777777" w:rsidR="00CC4F83" w:rsidRPr="00911B34" w:rsidRDefault="00CC4F83" w:rsidP="00F13F6A">
            <w:pPr>
              <w:jc w:val="right"/>
              <w:rPr>
                <w:rFonts w:ascii="Arial" w:hAnsi="Arial" w:cs="Arial"/>
                <w:sz w:val="18"/>
                <w:szCs w:val="18"/>
                <w:lang w:val="es-BO" w:eastAsia="es-BO"/>
              </w:rPr>
            </w:pPr>
            <w:r w:rsidRPr="00911B34">
              <w:rPr>
                <w:rFonts w:ascii="Arial" w:hAnsi="Arial" w:cs="Arial"/>
                <w:sz w:val="18"/>
                <w:szCs w:val="18"/>
                <w:lang w:val="es-BO" w:eastAsia="es-BO"/>
              </w:rPr>
              <w:t xml:space="preserve">USD </w:t>
            </w:r>
            <w:r w:rsidR="00C95160" w:rsidRPr="00911B34">
              <w:rPr>
                <w:rFonts w:ascii="Arial" w:hAnsi="Arial" w:cs="Arial"/>
                <w:sz w:val="18"/>
                <w:szCs w:val="18"/>
                <w:lang w:val="es-BO" w:eastAsia="es-BO"/>
              </w:rPr>
              <w:t>137.200.153,77</w:t>
            </w:r>
          </w:p>
        </w:tc>
      </w:tr>
      <w:tr w:rsidR="00CC4F83" w:rsidRPr="00CC4F83" w14:paraId="23FE9D3A" w14:textId="77777777" w:rsidTr="007F670A">
        <w:trPr>
          <w:trHeight w:val="540"/>
        </w:trPr>
        <w:tc>
          <w:tcPr>
            <w:tcW w:w="0" w:type="auto"/>
            <w:gridSpan w:val="5"/>
            <w:tcBorders>
              <w:top w:val="single" w:sz="4" w:space="0" w:color="auto"/>
              <w:left w:val="single" w:sz="4" w:space="0" w:color="auto"/>
              <w:bottom w:val="single" w:sz="4" w:space="0" w:color="auto"/>
              <w:right w:val="single" w:sz="4" w:space="0" w:color="000000"/>
            </w:tcBorders>
            <w:shd w:val="clear" w:color="auto" w:fill="auto"/>
            <w:vAlign w:val="center"/>
            <w:hideMark/>
          </w:tcPr>
          <w:p w14:paraId="42EF1BE2" w14:textId="77777777" w:rsidR="00CC4F83" w:rsidRPr="00CC4F83" w:rsidRDefault="00CC4F83" w:rsidP="00880A76">
            <w:pPr>
              <w:jc w:val="both"/>
              <w:rPr>
                <w:rFonts w:ascii="Tahoma" w:hAnsi="Tahoma" w:cs="Tahoma"/>
                <w:sz w:val="18"/>
                <w:szCs w:val="18"/>
                <w:lang w:val="es-BO" w:eastAsia="es-BO"/>
              </w:rPr>
            </w:pPr>
            <w:r w:rsidRPr="00CC4F83">
              <w:rPr>
                <w:rFonts w:ascii="Tahoma" w:hAnsi="Tahoma" w:cs="Tahoma"/>
                <w:sz w:val="18"/>
                <w:szCs w:val="18"/>
                <w:lang w:val="es-BO" w:eastAsia="es-BO"/>
              </w:rPr>
              <w:t>MUEBLES, ENSERES, ACCESORIOS, HERRAMIENTAS, SISTEMAS DE SEGURIDAD</w:t>
            </w:r>
            <w:r w:rsidR="007607B0" w:rsidRPr="00CC4F83">
              <w:rPr>
                <w:rFonts w:ascii="Tahoma" w:hAnsi="Tahoma" w:cs="Tahoma"/>
                <w:sz w:val="18"/>
                <w:szCs w:val="18"/>
                <w:lang w:val="es-BO" w:eastAsia="es-BO"/>
              </w:rPr>
              <w:t xml:space="preserve"> MAQUINARIA Y/O EQUIPOS, INCLUYENDO ASCENSORES</w:t>
            </w:r>
            <w:r w:rsidRPr="00CC4F83">
              <w:rPr>
                <w:rFonts w:ascii="Tahoma" w:hAnsi="Tahoma" w:cs="Tahoma"/>
                <w:sz w:val="18"/>
                <w:szCs w:val="18"/>
                <w:lang w:val="es-BO" w:eastAsia="es-BO"/>
              </w:rPr>
              <w:t xml:space="preserve"> Y CUALQUIER OTRO DE ESTA NATURALEZA</w:t>
            </w:r>
            <w:r w:rsidR="00742A7C">
              <w:rPr>
                <w:rFonts w:ascii="Tahoma" w:hAnsi="Tahoma" w:cs="Tahoma"/>
                <w:sz w:val="18"/>
                <w:szCs w:val="18"/>
                <w:lang w:val="es-BO" w:eastAsia="es-BO"/>
              </w:rPr>
              <w:t xml:space="preserve"> </w:t>
            </w:r>
          </w:p>
        </w:tc>
        <w:tc>
          <w:tcPr>
            <w:tcW w:w="2280" w:type="dxa"/>
            <w:gridSpan w:val="3"/>
            <w:tcBorders>
              <w:top w:val="single" w:sz="4" w:space="0" w:color="auto"/>
              <w:left w:val="nil"/>
              <w:bottom w:val="single" w:sz="4" w:space="0" w:color="auto"/>
              <w:right w:val="single" w:sz="4" w:space="0" w:color="000000"/>
            </w:tcBorders>
            <w:shd w:val="clear" w:color="auto" w:fill="auto"/>
            <w:vAlign w:val="center"/>
            <w:hideMark/>
          </w:tcPr>
          <w:p w14:paraId="6A0D86F0" w14:textId="77777777" w:rsidR="00CC4F83" w:rsidRPr="00CC4F83" w:rsidRDefault="00CC4F83" w:rsidP="00EC7B3C">
            <w:pPr>
              <w:jc w:val="right"/>
              <w:rPr>
                <w:rFonts w:ascii="Arial" w:hAnsi="Arial" w:cs="Arial"/>
                <w:sz w:val="18"/>
                <w:szCs w:val="18"/>
                <w:lang w:val="es-BO" w:eastAsia="es-BO"/>
              </w:rPr>
            </w:pPr>
            <w:r w:rsidRPr="00911B34">
              <w:rPr>
                <w:rFonts w:ascii="Arial" w:hAnsi="Arial" w:cs="Arial"/>
                <w:sz w:val="18"/>
                <w:szCs w:val="18"/>
                <w:lang w:val="es-BO" w:eastAsia="es-BO"/>
              </w:rPr>
              <w:t xml:space="preserve">USD </w:t>
            </w:r>
            <w:r w:rsidR="00C95160" w:rsidRPr="00911B34">
              <w:rPr>
                <w:rFonts w:ascii="Arial" w:hAnsi="Arial" w:cs="Arial"/>
                <w:sz w:val="18"/>
                <w:szCs w:val="18"/>
                <w:lang w:val="es-BO" w:eastAsia="es-BO"/>
              </w:rPr>
              <w:t>17.356.141,82</w:t>
            </w:r>
          </w:p>
        </w:tc>
      </w:tr>
      <w:tr w:rsidR="00CC4F83" w:rsidRPr="00CC4F83" w14:paraId="154A7074" w14:textId="77777777" w:rsidTr="007F670A">
        <w:trPr>
          <w:trHeight w:val="540"/>
        </w:trPr>
        <w:tc>
          <w:tcPr>
            <w:tcW w:w="0" w:type="auto"/>
            <w:gridSpan w:val="5"/>
            <w:tcBorders>
              <w:top w:val="single" w:sz="4" w:space="0" w:color="auto"/>
              <w:left w:val="single" w:sz="4" w:space="0" w:color="auto"/>
              <w:bottom w:val="single" w:sz="4" w:space="0" w:color="auto"/>
              <w:right w:val="single" w:sz="4" w:space="0" w:color="000000"/>
            </w:tcBorders>
            <w:shd w:val="clear" w:color="auto" w:fill="auto"/>
            <w:vAlign w:val="center"/>
            <w:hideMark/>
          </w:tcPr>
          <w:p w14:paraId="79E26D18" w14:textId="77777777" w:rsidR="00CC4F83" w:rsidRPr="00CC4F83" w:rsidRDefault="00CC4F83" w:rsidP="00880A76">
            <w:pPr>
              <w:jc w:val="both"/>
              <w:rPr>
                <w:rFonts w:ascii="Tahoma" w:hAnsi="Tahoma" w:cs="Tahoma"/>
                <w:sz w:val="18"/>
                <w:szCs w:val="18"/>
                <w:lang w:val="es-BO" w:eastAsia="es-BO"/>
              </w:rPr>
            </w:pPr>
            <w:r w:rsidRPr="00CC4F83">
              <w:rPr>
                <w:rFonts w:ascii="Tahoma" w:hAnsi="Tahoma" w:cs="Tahoma"/>
                <w:sz w:val="18"/>
                <w:szCs w:val="18"/>
                <w:lang w:val="es-BO" w:eastAsia="es-BO"/>
              </w:rPr>
              <w:t>EQUIPO ELECTRÓNICO Y DE COMPUTACIÓN</w:t>
            </w:r>
            <w:r w:rsidR="004F3A9E">
              <w:rPr>
                <w:rFonts w:ascii="Tahoma" w:hAnsi="Tahoma" w:cs="Tahoma"/>
                <w:sz w:val="18"/>
                <w:szCs w:val="18"/>
                <w:lang w:val="es-BO" w:eastAsia="es-BO"/>
              </w:rPr>
              <w:t xml:space="preserve"> </w:t>
            </w:r>
          </w:p>
        </w:tc>
        <w:tc>
          <w:tcPr>
            <w:tcW w:w="2280" w:type="dxa"/>
            <w:gridSpan w:val="3"/>
            <w:tcBorders>
              <w:top w:val="single" w:sz="4" w:space="0" w:color="auto"/>
              <w:left w:val="nil"/>
              <w:bottom w:val="single" w:sz="4" w:space="0" w:color="auto"/>
              <w:right w:val="single" w:sz="4" w:space="0" w:color="000000"/>
            </w:tcBorders>
            <w:shd w:val="clear" w:color="auto" w:fill="auto"/>
            <w:vAlign w:val="center"/>
            <w:hideMark/>
          </w:tcPr>
          <w:p w14:paraId="7E80264E" w14:textId="77777777" w:rsidR="00CC4F83" w:rsidRPr="00CC4F83" w:rsidRDefault="00CC4F83" w:rsidP="00F13F6A">
            <w:pPr>
              <w:jc w:val="right"/>
              <w:rPr>
                <w:rFonts w:ascii="Arial" w:hAnsi="Arial" w:cs="Arial"/>
                <w:sz w:val="18"/>
                <w:szCs w:val="18"/>
                <w:lang w:val="es-BO" w:eastAsia="es-BO"/>
              </w:rPr>
            </w:pPr>
            <w:r w:rsidRPr="00911B34">
              <w:rPr>
                <w:rFonts w:ascii="Arial" w:hAnsi="Arial" w:cs="Arial"/>
                <w:sz w:val="18"/>
                <w:szCs w:val="18"/>
                <w:lang w:val="es-BO" w:eastAsia="es-BO"/>
              </w:rPr>
              <w:t xml:space="preserve">USD </w:t>
            </w:r>
            <w:r w:rsidR="00EC7B3C" w:rsidRPr="00911B34">
              <w:rPr>
                <w:rFonts w:ascii="Arial" w:hAnsi="Arial" w:cs="Arial"/>
                <w:sz w:val="18"/>
                <w:szCs w:val="18"/>
                <w:lang w:val="es-BO" w:eastAsia="es-BO"/>
              </w:rPr>
              <w:t>11.795.341,01</w:t>
            </w:r>
          </w:p>
        </w:tc>
      </w:tr>
      <w:tr w:rsidR="00CC4F83" w:rsidRPr="00911B34" w14:paraId="39770811" w14:textId="77777777" w:rsidTr="007F670A">
        <w:trPr>
          <w:trHeight w:val="675"/>
        </w:trPr>
        <w:tc>
          <w:tcPr>
            <w:tcW w:w="0" w:type="auto"/>
            <w:gridSpan w:val="5"/>
            <w:tcBorders>
              <w:top w:val="single" w:sz="4" w:space="0" w:color="auto"/>
              <w:left w:val="single" w:sz="4" w:space="0" w:color="auto"/>
              <w:bottom w:val="single" w:sz="4" w:space="0" w:color="auto"/>
              <w:right w:val="single" w:sz="4" w:space="0" w:color="000000"/>
            </w:tcBorders>
            <w:shd w:val="clear" w:color="auto" w:fill="auto"/>
            <w:vAlign w:val="center"/>
            <w:hideMark/>
          </w:tcPr>
          <w:p w14:paraId="63C8DE31" w14:textId="77777777" w:rsidR="00CC4F83" w:rsidRPr="00742A7C" w:rsidRDefault="00CC4F83" w:rsidP="00880A76">
            <w:pPr>
              <w:jc w:val="both"/>
              <w:rPr>
                <w:rFonts w:ascii="Tahoma" w:hAnsi="Tahoma" w:cs="Tahoma"/>
                <w:color w:val="FF0000"/>
                <w:sz w:val="18"/>
                <w:szCs w:val="18"/>
                <w:lang w:val="es-BO" w:eastAsia="es-BO"/>
              </w:rPr>
            </w:pPr>
            <w:r w:rsidRPr="00CC4F83">
              <w:rPr>
                <w:rFonts w:ascii="Tahoma" w:hAnsi="Tahoma" w:cs="Tahoma"/>
                <w:sz w:val="18"/>
                <w:szCs w:val="18"/>
                <w:lang w:val="es-BO" w:eastAsia="es-BO"/>
              </w:rPr>
              <w:t>EQUIPOS DE TELECOMUNICACIONES, EQUIPOS DE COMUNICACIÓN, EQUIPOS ELÉCTRICOS, ACCESORIOS Y CUALQUIER OTRO DE ESTA NATURALEZA</w:t>
            </w:r>
          </w:p>
        </w:tc>
        <w:tc>
          <w:tcPr>
            <w:tcW w:w="2280" w:type="dxa"/>
            <w:gridSpan w:val="3"/>
            <w:tcBorders>
              <w:top w:val="single" w:sz="4" w:space="0" w:color="auto"/>
              <w:left w:val="nil"/>
              <w:bottom w:val="single" w:sz="4" w:space="0" w:color="auto"/>
              <w:right w:val="single" w:sz="4" w:space="0" w:color="000000"/>
            </w:tcBorders>
            <w:shd w:val="clear" w:color="auto" w:fill="auto"/>
            <w:vAlign w:val="center"/>
            <w:hideMark/>
          </w:tcPr>
          <w:p w14:paraId="2C00E5A7" w14:textId="77777777" w:rsidR="00CC4F83" w:rsidRPr="00911B34" w:rsidRDefault="00CC4F83" w:rsidP="00F13F6A">
            <w:pPr>
              <w:jc w:val="right"/>
              <w:rPr>
                <w:rFonts w:ascii="Arial" w:hAnsi="Arial" w:cs="Arial"/>
                <w:sz w:val="18"/>
                <w:szCs w:val="18"/>
                <w:lang w:val="es-BO" w:eastAsia="es-BO"/>
              </w:rPr>
            </w:pPr>
            <w:r w:rsidRPr="00911B34">
              <w:rPr>
                <w:rFonts w:ascii="Arial" w:hAnsi="Arial" w:cs="Arial"/>
                <w:sz w:val="18"/>
                <w:szCs w:val="18"/>
                <w:lang w:val="es-BO" w:eastAsia="es-BO"/>
              </w:rPr>
              <w:t xml:space="preserve">USD </w:t>
            </w:r>
            <w:r w:rsidR="00A506AA" w:rsidRPr="00911B34">
              <w:rPr>
                <w:rFonts w:ascii="Arial" w:hAnsi="Arial" w:cs="Arial"/>
                <w:sz w:val="18"/>
                <w:szCs w:val="18"/>
                <w:lang w:val="es-BO" w:eastAsia="es-BO"/>
              </w:rPr>
              <w:t>671.923.853,99</w:t>
            </w:r>
          </w:p>
        </w:tc>
      </w:tr>
      <w:tr w:rsidR="00CC4F83" w:rsidRPr="00CC4F83" w14:paraId="61C4A997" w14:textId="77777777" w:rsidTr="007F670A">
        <w:trPr>
          <w:trHeight w:val="390"/>
        </w:trPr>
        <w:tc>
          <w:tcPr>
            <w:tcW w:w="0" w:type="auto"/>
            <w:gridSpan w:val="5"/>
            <w:tcBorders>
              <w:top w:val="single" w:sz="4" w:space="0" w:color="auto"/>
              <w:left w:val="single" w:sz="4" w:space="0" w:color="auto"/>
              <w:bottom w:val="single" w:sz="4" w:space="0" w:color="auto"/>
              <w:right w:val="single" w:sz="4" w:space="0" w:color="000000"/>
            </w:tcBorders>
            <w:shd w:val="clear" w:color="auto" w:fill="auto"/>
            <w:vAlign w:val="center"/>
            <w:hideMark/>
          </w:tcPr>
          <w:p w14:paraId="267D4A32" w14:textId="77777777" w:rsidR="00CC4F83" w:rsidRPr="00CC4F83" w:rsidRDefault="00CC4F83" w:rsidP="00CC4F83">
            <w:pPr>
              <w:jc w:val="both"/>
              <w:rPr>
                <w:rFonts w:ascii="Tahoma" w:hAnsi="Tahoma" w:cs="Tahoma"/>
                <w:sz w:val="18"/>
                <w:szCs w:val="18"/>
                <w:lang w:val="es-BO" w:eastAsia="es-BO"/>
              </w:rPr>
            </w:pPr>
            <w:r w:rsidRPr="00CC4F83">
              <w:rPr>
                <w:rFonts w:ascii="Tahoma" w:hAnsi="Tahoma" w:cs="Tahoma"/>
                <w:sz w:val="18"/>
                <w:szCs w:val="18"/>
                <w:lang w:val="es-BO" w:eastAsia="es-BO"/>
              </w:rPr>
              <w:lastRenderedPageBreak/>
              <w:t xml:space="preserve">DINERO Y/O VALORES </w:t>
            </w:r>
          </w:p>
        </w:tc>
        <w:tc>
          <w:tcPr>
            <w:tcW w:w="2280" w:type="dxa"/>
            <w:gridSpan w:val="3"/>
            <w:tcBorders>
              <w:top w:val="single" w:sz="4" w:space="0" w:color="auto"/>
              <w:left w:val="nil"/>
              <w:bottom w:val="single" w:sz="4" w:space="0" w:color="auto"/>
              <w:right w:val="single" w:sz="4" w:space="0" w:color="000000"/>
            </w:tcBorders>
            <w:shd w:val="clear" w:color="auto" w:fill="auto"/>
            <w:vAlign w:val="center"/>
            <w:hideMark/>
          </w:tcPr>
          <w:p w14:paraId="2F9427B9" w14:textId="77777777" w:rsidR="00CC4F83" w:rsidRPr="00CC4F83" w:rsidRDefault="00CC4F83" w:rsidP="00CC4F83">
            <w:pPr>
              <w:jc w:val="right"/>
              <w:rPr>
                <w:rFonts w:ascii="Arial" w:hAnsi="Arial" w:cs="Arial"/>
                <w:sz w:val="18"/>
                <w:szCs w:val="18"/>
                <w:lang w:val="es-BO" w:eastAsia="es-BO"/>
              </w:rPr>
            </w:pPr>
            <w:r w:rsidRPr="00CC4F83">
              <w:rPr>
                <w:rFonts w:ascii="Arial" w:hAnsi="Arial" w:cs="Arial"/>
                <w:sz w:val="18"/>
                <w:szCs w:val="18"/>
                <w:lang w:val="es-BO" w:eastAsia="es-BO"/>
              </w:rPr>
              <w:t>USD 200.000,00</w:t>
            </w:r>
          </w:p>
        </w:tc>
      </w:tr>
      <w:tr w:rsidR="00CC4F83" w:rsidRPr="00CC4F83" w14:paraId="2300CA7B" w14:textId="77777777" w:rsidTr="007F670A">
        <w:trPr>
          <w:trHeight w:val="795"/>
        </w:trPr>
        <w:tc>
          <w:tcPr>
            <w:tcW w:w="0" w:type="auto"/>
            <w:gridSpan w:val="5"/>
            <w:tcBorders>
              <w:top w:val="single" w:sz="4" w:space="0" w:color="auto"/>
              <w:left w:val="single" w:sz="4" w:space="0" w:color="auto"/>
              <w:bottom w:val="single" w:sz="4" w:space="0" w:color="auto"/>
              <w:right w:val="single" w:sz="4" w:space="0" w:color="000000"/>
            </w:tcBorders>
            <w:shd w:val="clear" w:color="auto" w:fill="auto"/>
            <w:vAlign w:val="center"/>
            <w:hideMark/>
          </w:tcPr>
          <w:p w14:paraId="50AAE756" w14:textId="77777777" w:rsidR="00CC4F83" w:rsidRPr="00A21FE0" w:rsidRDefault="00CC4F83" w:rsidP="00CC4F83">
            <w:pPr>
              <w:rPr>
                <w:rFonts w:ascii="Tahoma" w:hAnsi="Tahoma" w:cs="Tahoma"/>
                <w:sz w:val="18"/>
                <w:szCs w:val="18"/>
                <w:highlight w:val="yellow"/>
                <w:lang w:val="es-BO" w:eastAsia="es-BO"/>
              </w:rPr>
            </w:pPr>
            <w:r w:rsidRPr="00556DED">
              <w:rPr>
                <w:rFonts w:ascii="Tahoma" w:hAnsi="Tahoma" w:cs="Tahoma"/>
                <w:sz w:val="18"/>
                <w:szCs w:val="18"/>
                <w:lang w:val="es-BO" w:eastAsia="es-BO"/>
              </w:rPr>
              <w:t>PÉRDIDA DE BENEFICIOS</w:t>
            </w:r>
          </w:p>
        </w:tc>
        <w:tc>
          <w:tcPr>
            <w:tcW w:w="2280" w:type="dxa"/>
            <w:gridSpan w:val="3"/>
            <w:tcBorders>
              <w:top w:val="single" w:sz="4" w:space="0" w:color="auto"/>
              <w:left w:val="nil"/>
              <w:bottom w:val="single" w:sz="4" w:space="0" w:color="auto"/>
              <w:right w:val="single" w:sz="4" w:space="0" w:color="000000"/>
            </w:tcBorders>
            <w:shd w:val="clear" w:color="auto" w:fill="auto"/>
            <w:vAlign w:val="center"/>
            <w:hideMark/>
          </w:tcPr>
          <w:p w14:paraId="4779B425" w14:textId="77777777" w:rsidR="00CC4F83" w:rsidRPr="00A21FE0" w:rsidRDefault="00CC4F83" w:rsidP="00006D13">
            <w:pPr>
              <w:jc w:val="right"/>
              <w:rPr>
                <w:rFonts w:ascii="Arial" w:hAnsi="Arial" w:cs="Arial"/>
                <w:sz w:val="18"/>
                <w:szCs w:val="18"/>
                <w:highlight w:val="yellow"/>
                <w:lang w:val="es-BO" w:eastAsia="es-BO"/>
              </w:rPr>
            </w:pPr>
            <w:r w:rsidRPr="00556DED">
              <w:rPr>
                <w:rFonts w:ascii="Arial" w:hAnsi="Arial" w:cs="Arial"/>
                <w:sz w:val="18"/>
                <w:szCs w:val="18"/>
                <w:lang w:val="es-BO" w:eastAsia="es-BO"/>
              </w:rPr>
              <w:t xml:space="preserve">USD. </w:t>
            </w:r>
            <w:r w:rsidR="00987E5B" w:rsidRPr="00556DED">
              <w:rPr>
                <w:rFonts w:ascii="Arial" w:hAnsi="Arial" w:cs="Arial"/>
                <w:sz w:val="18"/>
                <w:szCs w:val="18"/>
                <w:lang w:val="es-BO" w:eastAsia="es-BO"/>
              </w:rPr>
              <w:t>3</w:t>
            </w:r>
            <w:r w:rsidR="00006D13">
              <w:rPr>
                <w:rFonts w:ascii="Arial" w:hAnsi="Arial" w:cs="Arial"/>
                <w:sz w:val="18"/>
                <w:szCs w:val="18"/>
                <w:lang w:val="es-BO" w:eastAsia="es-BO"/>
              </w:rPr>
              <w:t>8</w:t>
            </w:r>
            <w:r w:rsidRPr="00556DED">
              <w:rPr>
                <w:rFonts w:ascii="Arial" w:hAnsi="Arial" w:cs="Arial"/>
                <w:sz w:val="18"/>
                <w:szCs w:val="18"/>
                <w:lang w:val="es-BO" w:eastAsia="es-BO"/>
              </w:rPr>
              <w:t>.000.000,00</w:t>
            </w:r>
          </w:p>
        </w:tc>
      </w:tr>
      <w:tr w:rsidR="00CC4F83" w:rsidRPr="00CC4F83" w14:paraId="1D8E6D54" w14:textId="77777777" w:rsidTr="007F670A">
        <w:trPr>
          <w:trHeight w:val="360"/>
        </w:trPr>
        <w:tc>
          <w:tcPr>
            <w:tcW w:w="0" w:type="auto"/>
            <w:gridSpan w:val="5"/>
            <w:tcBorders>
              <w:top w:val="single" w:sz="4" w:space="0" w:color="auto"/>
              <w:left w:val="single" w:sz="4" w:space="0" w:color="auto"/>
              <w:bottom w:val="single" w:sz="4" w:space="0" w:color="auto"/>
              <w:right w:val="single" w:sz="4" w:space="0" w:color="000000"/>
            </w:tcBorders>
            <w:shd w:val="clear" w:color="auto" w:fill="auto"/>
            <w:vAlign w:val="center"/>
            <w:hideMark/>
          </w:tcPr>
          <w:p w14:paraId="70649EC2" w14:textId="77777777" w:rsidR="00CC4F83" w:rsidRPr="00CC4F83" w:rsidRDefault="00CC4F83" w:rsidP="00CC4F83">
            <w:pPr>
              <w:rPr>
                <w:rFonts w:ascii="Tahoma" w:hAnsi="Tahoma" w:cs="Tahoma"/>
                <w:sz w:val="18"/>
                <w:szCs w:val="18"/>
                <w:lang w:val="es-BO" w:eastAsia="es-BO"/>
              </w:rPr>
            </w:pPr>
            <w:r w:rsidRPr="00CC4F83">
              <w:rPr>
                <w:rFonts w:ascii="Tahoma" w:hAnsi="Tahoma" w:cs="Tahoma"/>
                <w:sz w:val="18"/>
                <w:szCs w:val="18"/>
                <w:lang w:val="es-BO" w:eastAsia="es-BO"/>
              </w:rPr>
              <w:t>DOCUMENTOS MANUSCRITOS, LIBROS DE NEGOCIOS, PLANOS EN GENERAL</w:t>
            </w:r>
          </w:p>
        </w:tc>
        <w:tc>
          <w:tcPr>
            <w:tcW w:w="2280" w:type="dxa"/>
            <w:gridSpan w:val="3"/>
            <w:tcBorders>
              <w:top w:val="single" w:sz="4" w:space="0" w:color="auto"/>
              <w:left w:val="nil"/>
              <w:bottom w:val="single" w:sz="4" w:space="0" w:color="auto"/>
              <w:right w:val="single" w:sz="4" w:space="0" w:color="000000"/>
            </w:tcBorders>
            <w:shd w:val="clear" w:color="auto" w:fill="auto"/>
            <w:vAlign w:val="center"/>
            <w:hideMark/>
          </w:tcPr>
          <w:p w14:paraId="5F2B5CA7" w14:textId="77777777" w:rsidR="00CC4F83" w:rsidRPr="00CC4F83" w:rsidRDefault="00CC4F83" w:rsidP="00CC4F83">
            <w:pPr>
              <w:jc w:val="right"/>
              <w:rPr>
                <w:rFonts w:ascii="Arial" w:hAnsi="Arial" w:cs="Arial"/>
                <w:sz w:val="18"/>
                <w:szCs w:val="18"/>
                <w:lang w:val="es-BO" w:eastAsia="es-BO"/>
              </w:rPr>
            </w:pPr>
            <w:r w:rsidRPr="00CC4F83">
              <w:rPr>
                <w:rFonts w:ascii="Arial" w:hAnsi="Arial" w:cs="Arial"/>
                <w:sz w:val="18"/>
                <w:szCs w:val="18"/>
                <w:lang w:val="es-BO" w:eastAsia="es-BO"/>
              </w:rPr>
              <w:t>USD 100.000,00</w:t>
            </w:r>
          </w:p>
        </w:tc>
      </w:tr>
      <w:tr w:rsidR="00CC4F83" w:rsidRPr="00CC4F83" w14:paraId="6481C50D" w14:textId="77777777" w:rsidTr="007F670A">
        <w:trPr>
          <w:trHeight w:val="600"/>
        </w:trPr>
        <w:tc>
          <w:tcPr>
            <w:tcW w:w="9786" w:type="dxa"/>
            <w:gridSpan w:val="8"/>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C04F040" w14:textId="77777777" w:rsidR="00CC4F83" w:rsidRPr="00CC4F83" w:rsidRDefault="00CC4F83" w:rsidP="00CC4F83">
            <w:pPr>
              <w:rPr>
                <w:rFonts w:ascii="Tahoma" w:hAnsi="Tahoma" w:cs="Tahoma"/>
                <w:b/>
                <w:bCs/>
                <w:sz w:val="18"/>
                <w:szCs w:val="18"/>
                <w:lang w:val="es-BO" w:eastAsia="es-BO"/>
              </w:rPr>
            </w:pPr>
            <w:r w:rsidRPr="00CC4F83">
              <w:rPr>
                <w:rFonts w:ascii="Tahoma" w:hAnsi="Tahoma" w:cs="Tahoma"/>
                <w:b/>
                <w:bCs/>
                <w:sz w:val="18"/>
                <w:szCs w:val="18"/>
                <w:lang w:val="es-BO" w:eastAsia="es-BO"/>
              </w:rPr>
              <w:t>DENTRO DE LA DEFINICIÓN DE BIENES ASEGURADOS Y SOLO A TÍTULO INDICATIVO, TAMBIÉN SE CONSIDERAN COMPRENDIDOS LOS:</w:t>
            </w:r>
          </w:p>
        </w:tc>
      </w:tr>
      <w:tr w:rsidR="00CC4F83" w:rsidRPr="00CC4F83" w14:paraId="5ABC6E52" w14:textId="77777777" w:rsidTr="007F670A">
        <w:trPr>
          <w:trHeight w:val="390"/>
        </w:trPr>
        <w:tc>
          <w:tcPr>
            <w:tcW w:w="9786" w:type="dxa"/>
            <w:gridSpan w:val="8"/>
            <w:tcBorders>
              <w:top w:val="single" w:sz="4" w:space="0" w:color="auto"/>
              <w:left w:val="single" w:sz="4" w:space="0" w:color="auto"/>
              <w:bottom w:val="single" w:sz="4" w:space="0" w:color="auto"/>
              <w:right w:val="single" w:sz="4" w:space="0" w:color="000000"/>
            </w:tcBorders>
            <w:shd w:val="clear" w:color="auto" w:fill="auto"/>
            <w:vAlign w:val="center"/>
            <w:hideMark/>
          </w:tcPr>
          <w:p w14:paraId="61718306" w14:textId="77777777" w:rsidR="00CC4F83" w:rsidRPr="00CC4F83" w:rsidRDefault="00CC4F83" w:rsidP="00CC4F83">
            <w:pPr>
              <w:rPr>
                <w:rFonts w:ascii="Tahoma" w:hAnsi="Tahoma" w:cs="Tahoma"/>
                <w:sz w:val="18"/>
                <w:szCs w:val="18"/>
                <w:lang w:val="es-BO" w:eastAsia="es-BO"/>
              </w:rPr>
            </w:pPr>
            <w:r w:rsidRPr="00CC4F83">
              <w:rPr>
                <w:rFonts w:ascii="Tahoma" w:hAnsi="Tahoma" w:cs="Tahoma"/>
                <w:sz w:val="18"/>
                <w:szCs w:val="18"/>
                <w:lang w:val="es-BO" w:eastAsia="es-BO"/>
              </w:rPr>
              <w:t>·         BIENES PROPIEDAD DEL ASEGURADO QUE SE ENCUENTREN EN PROPIEDADES DE TERCEROS.</w:t>
            </w:r>
          </w:p>
        </w:tc>
      </w:tr>
      <w:tr w:rsidR="00CC4F83" w:rsidRPr="00CC4F83" w14:paraId="1D3934CC" w14:textId="77777777" w:rsidTr="007F670A">
        <w:trPr>
          <w:trHeight w:val="390"/>
        </w:trPr>
        <w:tc>
          <w:tcPr>
            <w:tcW w:w="9786" w:type="dxa"/>
            <w:gridSpan w:val="8"/>
            <w:tcBorders>
              <w:top w:val="single" w:sz="4" w:space="0" w:color="auto"/>
              <w:left w:val="single" w:sz="4" w:space="0" w:color="auto"/>
              <w:bottom w:val="single" w:sz="4" w:space="0" w:color="auto"/>
              <w:right w:val="single" w:sz="4" w:space="0" w:color="000000"/>
            </w:tcBorders>
            <w:shd w:val="clear" w:color="auto" w:fill="auto"/>
            <w:vAlign w:val="center"/>
            <w:hideMark/>
          </w:tcPr>
          <w:p w14:paraId="09E12446" w14:textId="77777777" w:rsidR="00CC4F83" w:rsidRPr="00CC4F83" w:rsidRDefault="00CC4F83" w:rsidP="00CC4F83">
            <w:pPr>
              <w:rPr>
                <w:rFonts w:ascii="Tahoma" w:hAnsi="Tahoma" w:cs="Tahoma"/>
                <w:sz w:val="18"/>
                <w:szCs w:val="18"/>
                <w:lang w:val="es-BO" w:eastAsia="es-BO"/>
              </w:rPr>
            </w:pPr>
            <w:r w:rsidRPr="00CC4F83">
              <w:rPr>
                <w:rFonts w:ascii="Tahoma" w:hAnsi="Tahoma" w:cs="Tahoma"/>
                <w:sz w:val="18"/>
                <w:szCs w:val="18"/>
                <w:lang w:val="es-BO" w:eastAsia="es-BO"/>
              </w:rPr>
              <w:t>·         BIENES DE TERCEROS EN DEPÓSITOS PROPIOS Y/O DE TERCEROS.</w:t>
            </w:r>
          </w:p>
        </w:tc>
      </w:tr>
      <w:tr w:rsidR="00CC4F83" w:rsidRPr="00CC4F83" w14:paraId="0C41788A" w14:textId="77777777" w:rsidTr="007F670A">
        <w:trPr>
          <w:trHeight w:val="390"/>
        </w:trPr>
        <w:tc>
          <w:tcPr>
            <w:tcW w:w="0" w:type="auto"/>
            <w:gridSpan w:val="5"/>
            <w:tcBorders>
              <w:top w:val="single" w:sz="4" w:space="0" w:color="auto"/>
              <w:left w:val="single" w:sz="4" w:space="0" w:color="auto"/>
              <w:bottom w:val="single" w:sz="4" w:space="0" w:color="auto"/>
              <w:right w:val="single" w:sz="4" w:space="0" w:color="000000"/>
            </w:tcBorders>
            <w:shd w:val="clear" w:color="000000" w:fill="31869B"/>
            <w:vAlign w:val="center"/>
            <w:hideMark/>
          </w:tcPr>
          <w:p w14:paraId="36AB45C2" w14:textId="77777777" w:rsidR="00CC4F83" w:rsidRPr="00CC4F83" w:rsidRDefault="00CC4F83" w:rsidP="00CC4F83">
            <w:pPr>
              <w:rPr>
                <w:rFonts w:ascii="Tahoma" w:hAnsi="Tahoma" w:cs="Tahoma"/>
                <w:b/>
                <w:bCs/>
                <w:color w:val="FFFFFF"/>
                <w:sz w:val="18"/>
                <w:szCs w:val="18"/>
                <w:lang w:val="es-BO" w:eastAsia="es-BO"/>
              </w:rPr>
            </w:pPr>
            <w:r w:rsidRPr="00CC4F83">
              <w:rPr>
                <w:rFonts w:ascii="Tahoma" w:hAnsi="Tahoma" w:cs="Tahoma"/>
                <w:b/>
                <w:bCs/>
                <w:color w:val="FFFFFF"/>
                <w:sz w:val="18"/>
                <w:szCs w:val="18"/>
                <w:lang w:val="es-BO" w:eastAsia="es-BO"/>
              </w:rPr>
              <w:t>VALOR TOTAL ABSOLUTO A RIESGO</w:t>
            </w:r>
          </w:p>
        </w:tc>
        <w:tc>
          <w:tcPr>
            <w:tcW w:w="2280" w:type="dxa"/>
            <w:gridSpan w:val="3"/>
            <w:tcBorders>
              <w:top w:val="single" w:sz="4" w:space="0" w:color="auto"/>
              <w:left w:val="nil"/>
              <w:bottom w:val="single" w:sz="4" w:space="0" w:color="auto"/>
              <w:right w:val="single" w:sz="4" w:space="0" w:color="auto"/>
            </w:tcBorders>
            <w:shd w:val="clear" w:color="auto" w:fill="auto"/>
            <w:vAlign w:val="center"/>
            <w:hideMark/>
          </w:tcPr>
          <w:p w14:paraId="63A00089" w14:textId="77777777" w:rsidR="00CC4F83" w:rsidRPr="00CC4F83" w:rsidRDefault="00CC4F83" w:rsidP="005B33E6">
            <w:pPr>
              <w:jc w:val="right"/>
              <w:rPr>
                <w:rFonts w:ascii="Tahoma" w:hAnsi="Tahoma" w:cs="Tahoma"/>
                <w:b/>
                <w:bCs/>
                <w:sz w:val="22"/>
                <w:szCs w:val="22"/>
                <w:lang w:val="es-BO" w:eastAsia="es-BO"/>
              </w:rPr>
            </w:pPr>
            <w:r w:rsidRPr="00CC4F83">
              <w:rPr>
                <w:rFonts w:ascii="Tahoma" w:hAnsi="Tahoma" w:cs="Tahoma"/>
                <w:b/>
                <w:bCs/>
                <w:sz w:val="22"/>
                <w:szCs w:val="22"/>
                <w:lang w:val="es-BO" w:eastAsia="es-BO"/>
              </w:rPr>
              <w:t xml:space="preserve">USD </w:t>
            </w:r>
            <w:r w:rsidR="005B33E6">
              <w:rPr>
                <w:rFonts w:ascii="Tahoma" w:hAnsi="Tahoma" w:cs="Tahoma"/>
                <w:b/>
                <w:bCs/>
                <w:sz w:val="22"/>
                <w:szCs w:val="22"/>
                <w:lang w:val="es-BO" w:eastAsia="es-BO"/>
              </w:rPr>
              <w:t>919</w:t>
            </w:r>
            <w:r w:rsidR="00F126A1" w:rsidRPr="00556DED">
              <w:rPr>
                <w:rFonts w:ascii="Tahoma" w:hAnsi="Tahoma" w:cs="Tahoma"/>
                <w:b/>
                <w:bCs/>
                <w:sz w:val="22"/>
                <w:szCs w:val="22"/>
                <w:lang w:val="es-BO" w:eastAsia="es-BO"/>
              </w:rPr>
              <w:t>.</w:t>
            </w:r>
            <w:r w:rsidR="005B33E6">
              <w:rPr>
                <w:rFonts w:ascii="Tahoma" w:hAnsi="Tahoma" w:cs="Tahoma"/>
                <w:b/>
                <w:bCs/>
                <w:sz w:val="22"/>
                <w:szCs w:val="22"/>
                <w:lang w:val="es-BO" w:eastAsia="es-BO"/>
              </w:rPr>
              <w:t>575</w:t>
            </w:r>
            <w:r w:rsidRPr="00556DED">
              <w:rPr>
                <w:rFonts w:ascii="Tahoma" w:hAnsi="Tahoma" w:cs="Tahoma"/>
                <w:b/>
                <w:bCs/>
                <w:sz w:val="22"/>
                <w:szCs w:val="22"/>
                <w:lang w:val="es-BO" w:eastAsia="es-BO"/>
              </w:rPr>
              <w:t>.</w:t>
            </w:r>
            <w:r w:rsidR="005B33E6">
              <w:rPr>
                <w:rFonts w:ascii="Tahoma" w:hAnsi="Tahoma" w:cs="Tahoma"/>
                <w:b/>
                <w:bCs/>
                <w:sz w:val="22"/>
                <w:szCs w:val="22"/>
                <w:lang w:val="es-BO" w:eastAsia="es-BO"/>
              </w:rPr>
              <w:t>492</w:t>
            </w:r>
            <w:r w:rsidRPr="00556DED">
              <w:rPr>
                <w:rFonts w:ascii="Tahoma" w:hAnsi="Tahoma" w:cs="Tahoma"/>
                <w:b/>
                <w:bCs/>
                <w:sz w:val="22"/>
                <w:szCs w:val="22"/>
                <w:lang w:val="es-BO" w:eastAsia="es-BO"/>
              </w:rPr>
              <w:t>,00</w:t>
            </w:r>
          </w:p>
        </w:tc>
      </w:tr>
      <w:tr w:rsidR="00CC4F83" w:rsidRPr="00CC4F83" w14:paraId="5C81E1B1" w14:textId="77777777" w:rsidTr="007F670A">
        <w:trPr>
          <w:trHeight w:val="660"/>
        </w:trPr>
        <w:tc>
          <w:tcPr>
            <w:tcW w:w="0" w:type="auto"/>
            <w:gridSpan w:val="5"/>
            <w:tcBorders>
              <w:top w:val="single" w:sz="4" w:space="0" w:color="auto"/>
              <w:left w:val="single" w:sz="4" w:space="0" w:color="auto"/>
              <w:bottom w:val="single" w:sz="4" w:space="0" w:color="auto"/>
              <w:right w:val="single" w:sz="4" w:space="0" w:color="000000"/>
            </w:tcBorders>
            <w:shd w:val="clear" w:color="000000" w:fill="31869B"/>
            <w:vAlign w:val="center"/>
            <w:hideMark/>
          </w:tcPr>
          <w:p w14:paraId="46BA07C5" w14:textId="77777777" w:rsidR="00CC4F83" w:rsidRPr="00CC4F83" w:rsidRDefault="00CC4F83" w:rsidP="00CC4F83">
            <w:pPr>
              <w:rPr>
                <w:rFonts w:ascii="Tahoma" w:hAnsi="Tahoma" w:cs="Tahoma"/>
                <w:b/>
                <w:bCs/>
                <w:color w:val="FFFFFF"/>
                <w:sz w:val="18"/>
                <w:szCs w:val="18"/>
                <w:lang w:val="es-BO" w:eastAsia="es-BO"/>
              </w:rPr>
            </w:pPr>
            <w:r w:rsidRPr="00CC4F83">
              <w:rPr>
                <w:rFonts w:ascii="Tahoma" w:hAnsi="Tahoma" w:cs="Tahoma"/>
                <w:b/>
                <w:bCs/>
                <w:color w:val="FFFFFF"/>
                <w:sz w:val="18"/>
                <w:szCs w:val="18"/>
                <w:lang w:val="es-BO" w:eastAsia="es-BO"/>
              </w:rPr>
              <w:t>VALOR A PRIMERA PÉRDIDA</w:t>
            </w:r>
          </w:p>
        </w:tc>
        <w:tc>
          <w:tcPr>
            <w:tcW w:w="2280" w:type="dxa"/>
            <w:gridSpan w:val="3"/>
            <w:tcBorders>
              <w:top w:val="single" w:sz="4" w:space="0" w:color="auto"/>
              <w:left w:val="nil"/>
              <w:bottom w:val="single" w:sz="4" w:space="0" w:color="auto"/>
              <w:right w:val="single" w:sz="4" w:space="0" w:color="auto"/>
            </w:tcBorders>
            <w:shd w:val="clear" w:color="auto" w:fill="auto"/>
            <w:vAlign w:val="center"/>
            <w:hideMark/>
          </w:tcPr>
          <w:p w14:paraId="69C8EEE6" w14:textId="77777777" w:rsidR="00CC4F83" w:rsidRPr="00CC4F83" w:rsidRDefault="00CC4F83" w:rsidP="007F670A">
            <w:pPr>
              <w:jc w:val="right"/>
              <w:rPr>
                <w:rFonts w:ascii="Tahoma" w:hAnsi="Tahoma" w:cs="Tahoma"/>
                <w:b/>
                <w:bCs/>
                <w:sz w:val="22"/>
                <w:szCs w:val="22"/>
                <w:lang w:val="es-BO" w:eastAsia="es-BO"/>
              </w:rPr>
            </w:pPr>
            <w:r w:rsidRPr="00CC4F83">
              <w:rPr>
                <w:rFonts w:ascii="Tahoma" w:hAnsi="Tahoma" w:cs="Tahoma"/>
                <w:b/>
                <w:bCs/>
                <w:sz w:val="22"/>
                <w:szCs w:val="22"/>
                <w:lang w:val="es-BO" w:eastAsia="es-BO"/>
              </w:rPr>
              <w:t>USD 4</w:t>
            </w:r>
            <w:r w:rsidR="007F670A">
              <w:rPr>
                <w:rFonts w:ascii="Tahoma" w:hAnsi="Tahoma" w:cs="Tahoma"/>
                <w:b/>
                <w:bCs/>
                <w:sz w:val="22"/>
                <w:szCs w:val="22"/>
                <w:lang w:val="es-BO" w:eastAsia="es-BO"/>
              </w:rPr>
              <w:t>3</w:t>
            </w:r>
            <w:r w:rsidRPr="00CC4F83">
              <w:rPr>
                <w:rFonts w:ascii="Tahoma" w:hAnsi="Tahoma" w:cs="Tahoma"/>
                <w:b/>
                <w:bCs/>
                <w:sz w:val="22"/>
                <w:szCs w:val="22"/>
                <w:lang w:val="es-BO" w:eastAsia="es-BO"/>
              </w:rPr>
              <w:t>.000.000,00</w:t>
            </w:r>
          </w:p>
        </w:tc>
      </w:tr>
      <w:tr w:rsidR="00CC4F83" w:rsidRPr="00CC4F83" w14:paraId="37D5DBCC" w14:textId="77777777" w:rsidTr="007F670A">
        <w:trPr>
          <w:trHeight w:val="375"/>
        </w:trPr>
        <w:tc>
          <w:tcPr>
            <w:tcW w:w="9786" w:type="dxa"/>
            <w:gridSpan w:val="8"/>
            <w:tcBorders>
              <w:top w:val="single" w:sz="4" w:space="0" w:color="auto"/>
              <w:left w:val="single" w:sz="4" w:space="0" w:color="auto"/>
              <w:bottom w:val="single" w:sz="4" w:space="0" w:color="auto"/>
              <w:right w:val="single" w:sz="4" w:space="0" w:color="auto"/>
            </w:tcBorders>
            <w:shd w:val="clear" w:color="000000" w:fill="16365C"/>
            <w:vAlign w:val="center"/>
            <w:hideMark/>
          </w:tcPr>
          <w:p w14:paraId="7DBC31F7" w14:textId="77777777" w:rsidR="00CC4F83" w:rsidRPr="00CC4F83" w:rsidRDefault="00CC4F83" w:rsidP="00CC4F83">
            <w:pPr>
              <w:rPr>
                <w:rFonts w:ascii="Tahoma" w:hAnsi="Tahoma" w:cs="Tahoma"/>
                <w:b/>
                <w:bCs/>
                <w:color w:val="FFFFFF"/>
                <w:sz w:val="18"/>
                <w:szCs w:val="18"/>
                <w:lang w:val="es-BO" w:eastAsia="es-BO"/>
              </w:rPr>
            </w:pPr>
            <w:r w:rsidRPr="00CC4F83">
              <w:rPr>
                <w:rFonts w:ascii="Tahoma" w:hAnsi="Tahoma" w:cs="Tahoma"/>
                <w:b/>
                <w:bCs/>
                <w:color w:val="FFFFFF"/>
                <w:sz w:val="18"/>
                <w:szCs w:val="18"/>
                <w:lang w:val="es-BO" w:eastAsia="es-BO"/>
              </w:rPr>
              <w:t>COBERTURAS</w:t>
            </w:r>
          </w:p>
        </w:tc>
      </w:tr>
      <w:tr w:rsidR="00CC4F83" w:rsidRPr="00CC4F83" w14:paraId="0B2905AD" w14:textId="77777777" w:rsidTr="007F670A">
        <w:trPr>
          <w:trHeight w:val="570"/>
        </w:trPr>
        <w:tc>
          <w:tcPr>
            <w:tcW w:w="9786" w:type="dxa"/>
            <w:gridSpan w:val="8"/>
            <w:tcBorders>
              <w:top w:val="single" w:sz="4" w:space="0" w:color="auto"/>
              <w:left w:val="single" w:sz="4" w:space="0" w:color="auto"/>
              <w:bottom w:val="single" w:sz="4" w:space="0" w:color="auto"/>
              <w:right w:val="single" w:sz="4" w:space="0" w:color="auto"/>
            </w:tcBorders>
            <w:shd w:val="clear" w:color="000000" w:fill="16365C"/>
            <w:vAlign w:val="center"/>
            <w:hideMark/>
          </w:tcPr>
          <w:p w14:paraId="225DFFBF" w14:textId="77777777" w:rsidR="00CC4F83" w:rsidRPr="00CC4F83" w:rsidRDefault="00CC4F83" w:rsidP="00CC4F83">
            <w:pPr>
              <w:rPr>
                <w:rFonts w:ascii="Tahoma" w:hAnsi="Tahoma" w:cs="Tahoma"/>
                <w:b/>
                <w:bCs/>
                <w:color w:val="FFFFFF"/>
                <w:sz w:val="18"/>
                <w:szCs w:val="18"/>
                <w:lang w:val="es-BO" w:eastAsia="es-BO"/>
              </w:rPr>
            </w:pPr>
            <w:r w:rsidRPr="00CC4F83">
              <w:rPr>
                <w:rFonts w:ascii="Tahoma" w:hAnsi="Tahoma" w:cs="Tahoma"/>
                <w:b/>
                <w:bCs/>
                <w:color w:val="FFFFFF"/>
                <w:sz w:val="18"/>
                <w:szCs w:val="18"/>
                <w:lang w:val="es-BO" w:eastAsia="es-BO"/>
              </w:rPr>
              <w:t>AMPARO I</w:t>
            </w:r>
            <w:r w:rsidRPr="00CC4F83">
              <w:rPr>
                <w:rFonts w:ascii="Tahoma" w:hAnsi="Tahoma" w:cs="Tahoma"/>
                <w:b/>
                <w:bCs/>
                <w:color w:val="FFFFFF"/>
                <w:sz w:val="18"/>
                <w:szCs w:val="18"/>
                <w:lang w:val="es-BO" w:eastAsia="es-BO"/>
              </w:rPr>
              <w:br/>
              <w:t>A PRIMERA PERDIDA</w:t>
            </w:r>
          </w:p>
        </w:tc>
      </w:tr>
      <w:tr w:rsidR="00CC4F83" w:rsidRPr="00CC4F83" w14:paraId="7B6E0752" w14:textId="77777777" w:rsidTr="007F670A">
        <w:trPr>
          <w:trHeight w:val="270"/>
        </w:trPr>
        <w:tc>
          <w:tcPr>
            <w:tcW w:w="9786" w:type="dxa"/>
            <w:gridSpan w:val="8"/>
            <w:tcBorders>
              <w:top w:val="single" w:sz="4" w:space="0" w:color="auto"/>
              <w:left w:val="single" w:sz="4" w:space="0" w:color="auto"/>
              <w:bottom w:val="single" w:sz="4" w:space="0" w:color="auto"/>
              <w:right w:val="single" w:sz="4" w:space="0" w:color="000000"/>
            </w:tcBorders>
            <w:shd w:val="clear" w:color="auto" w:fill="auto"/>
            <w:vAlign w:val="center"/>
            <w:hideMark/>
          </w:tcPr>
          <w:p w14:paraId="3FCB75AB" w14:textId="77777777" w:rsidR="00CC4F83" w:rsidRPr="00CC4F83" w:rsidRDefault="00CC4F83" w:rsidP="00CC4F83">
            <w:pPr>
              <w:rPr>
                <w:rFonts w:ascii="Tahoma" w:hAnsi="Tahoma" w:cs="Tahoma"/>
                <w:sz w:val="18"/>
                <w:szCs w:val="18"/>
                <w:lang w:val="es-BO" w:eastAsia="es-BO"/>
              </w:rPr>
            </w:pPr>
            <w:r w:rsidRPr="00CC4F83">
              <w:rPr>
                <w:rFonts w:ascii="Tahoma" w:hAnsi="Tahoma" w:cs="Tahoma"/>
                <w:sz w:val="18"/>
                <w:szCs w:val="18"/>
                <w:lang w:val="es-BO" w:eastAsia="es-BO"/>
              </w:rPr>
              <w:t>TODO RIESGO DE DAÑOS A LA PROPIEDAD INCLUYENDO PERO NO LIMITANDO A CUBRIR:</w:t>
            </w:r>
          </w:p>
        </w:tc>
      </w:tr>
      <w:tr w:rsidR="00CC4F83" w:rsidRPr="00CC4F83" w14:paraId="2C57E3BC" w14:textId="77777777" w:rsidTr="007F670A">
        <w:trPr>
          <w:trHeight w:val="390"/>
        </w:trPr>
        <w:tc>
          <w:tcPr>
            <w:tcW w:w="0" w:type="auto"/>
            <w:gridSpan w:val="5"/>
            <w:tcBorders>
              <w:top w:val="single" w:sz="4" w:space="0" w:color="auto"/>
              <w:left w:val="single" w:sz="4" w:space="0" w:color="auto"/>
              <w:bottom w:val="single" w:sz="4" w:space="0" w:color="auto"/>
              <w:right w:val="nil"/>
            </w:tcBorders>
            <w:shd w:val="clear" w:color="auto" w:fill="auto"/>
            <w:vAlign w:val="center"/>
            <w:hideMark/>
          </w:tcPr>
          <w:p w14:paraId="471BCBB3" w14:textId="77777777" w:rsidR="00CC4F83" w:rsidRPr="00CC4F83" w:rsidRDefault="00CC4F83" w:rsidP="00CC4F83">
            <w:pPr>
              <w:rPr>
                <w:rFonts w:ascii="Tahoma" w:hAnsi="Tahoma" w:cs="Tahoma"/>
                <w:sz w:val="18"/>
                <w:szCs w:val="18"/>
                <w:lang w:val="es-BO" w:eastAsia="es-BO"/>
              </w:rPr>
            </w:pPr>
            <w:r w:rsidRPr="00CC4F83">
              <w:rPr>
                <w:rFonts w:ascii="Tahoma" w:hAnsi="Tahoma" w:cs="Tahoma"/>
                <w:sz w:val="18"/>
                <w:szCs w:val="18"/>
                <w:lang w:val="es-BO" w:eastAsia="es-BO"/>
              </w:rPr>
              <w:t>TERREMOTO, TEMBLOR, MOVIMIENTOS SÍSMICOS CUALQUIERA SEA EL GRADO</w:t>
            </w:r>
          </w:p>
        </w:tc>
        <w:tc>
          <w:tcPr>
            <w:tcW w:w="228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1062760F" w14:textId="77777777" w:rsidR="00CC4F83" w:rsidRPr="00CC4F83" w:rsidRDefault="00CC4F83" w:rsidP="00CC4F83">
            <w:pPr>
              <w:jc w:val="right"/>
              <w:rPr>
                <w:rFonts w:ascii="Tahoma" w:hAnsi="Tahoma" w:cs="Tahoma"/>
                <w:sz w:val="18"/>
                <w:szCs w:val="18"/>
                <w:lang w:val="es-BO" w:eastAsia="es-BO"/>
              </w:rPr>
            </w:pPr>
            <w:r w:rsidRPr="00CC4F83">
              <w:rPr>
                <w:rFonts w:ascii="Tahoma" w:hAnsi="Tahoma" w:cs="Tahoma"/>
                <w:sz w:val="18"/>
                <w:szCs w:val="18"/>
                <w:lang w:val="es-BO" w:eastAsia="es-BO"/>
              </w:rPr>
              <w:t>VALOR A PRIMERA PÉRDIDA</w:t>
            </w:r>
          </w:p>
        </w:tc>
      </w:tr>
      <w:tr w:rsidR="00CC4F83" w:rsidRPr="00CC4F83" w14:paraId="5A471B1F" w14:textId="77777777" w:rsidTr="007F670A">
        <w:trPr>
          <w:trHeight w:val="2250"/>
        </w:trPr>
        <w:tc>
          <w:tcPr>
            <w:tcW w:w="0" w:type="auto"/>
            <w:gridSpan w:val="5"/>
            <w:tcBorders>
              <w:top w:val="single" w:sz="4" w:space="0" w:color="auto"/>
              <w:left w:val="single" w:sz="4" w:space="0" w:color="auto"/>
              <w:bottom w:val="single" w:sz="4" w:space="0" w:color="auto"/>
              <w:right w:val="single" w:sz="4" w:space="0" w:color="000000"/>
            </w:tcBorders>
            <w:shd w:val="clear" w:color="auto" w:fill="auto"/>
            <w:vAlign w:val="center"/>
            <w:hideMark/>
          </w:tcPr>
          <w:p w14:paraId="42C8654F" w14:textId="77777777" w:rsidR="00CC4F83" w:rsidRPr="00CC4F83" w:rsidRDefault="00CC4F83" w:rsidP="00CC4F83">
            <w:pPr>
              <w:jc w:val="both"/>
              <w:rPr>
                <w:rFonts w:ascii="Tahoma" w:hAnsi="Tahoma" w:cs="Tahoma"/>
                <w:sz w:val="18"/>
                <w:szCs w:val="18"/>
                <w:lang w:val="es-BO" w:eastAsia="es-BO"/>
              </w:rPr>
            </w:pPr>
            <w:r w:rsidRPr="00CC4F83">
              <w:rPr>
                <w:rFonts w:ascii="Tahoma" w:hAnsi="Tahoma" w:cs="Tahoma"/>
                <w:sz w:val="18"/>
                <w:szCs w:val="18"/>
                <w:lang w:val="es-BO" w:eastAsia="es-BO"/>
              </w:rPr>
              <w:t>RIESGOS DE LA NATURALEZA EN GENERAL, CUALQUIERA SEA LA INTENSIDAD O FRECUENCIA, RAYO DIRECTO, DESLIZAMIENTOS, HUNDIMIENTOS, DERRUMBES,  AGRIETAMIENTOS, ASENTAMIENTOS Y/O CORRIMIENTOS DE SUELOS, ANEGACIÓN, LODOS, DESPRENDIMIENTO DE TIERRAS, DESPLAZAMIENTOS,  DESPLOME, ELEVACIONES, EXPANSIONES, COLAPSO Y/O DERRUMBE DE OBRAS CIVILES Y/O ESTRUCTURAS Y/O TECHOS, RAJADURAS DE TECHOS Y/O PAREDES, CORRIENTES SUBTERRÁNEAS, SIFONAMIENTOS, RIADAS, CAÍDA DE ÁRBOLES, ROCAS Y CUALQUIER OTRO DE ÉSTA NATURALEZA, DAÑOS POR GRANIZO, HELADA, NEVADA, Y/O TEMPESTAD, TORMENTA, LLUVIA E INUNDACIÓN DAÑOS POR VIENTOS, VENTARRONES Y/O VIENTOS HURACANADOS, CUALQUIERA SEA SU DENOMINACIÓN E INTENSIDAD Y DURACIÓN</w:t>
            </w:r>
            <w:r w:rsidRPr="00CC4F83">
              <w:rPr>
                <w:rFonts w:ascii="Tahoma" w:hAnsi="Tahoma" w:cs="Tahoma"/>
                <w:sz w:val="18"/>
                <w:szCs w:val="18"/>
                <w:lang w:val="es-BO" w:eastAsia="es-BO"/>
              </w:rPr>
              <w:br/>
              <w:t>RAJADURAS DE TECHOS Y/O PAREDES</w:t>
            </w:r>
          </w:p>
        </w:tc>
        <w:tc>
          <w:tcPr>
            <w:tcW w:w="2280" w:type="dxa"/>
            <w:gridSpan w:val="3"/>
            <w:tcBorders>
              <w:top w:val="single" w:sz="4" w:space="0" w:color="auto"/>
              <w:left w:val="nil"/>
              <w:bottom w:val="single" w:sz="4" w:space="0" w:color="auto"/>
              <w:right w:val="single" w:sz="4" w:space="0" w:color="auto"/>
            </w:tcBorders>
            <w:shd w:val="clear" w:color="auto" w:fill="auto"/>
            <w:vAlign w:val="center"/>
            <w:hideMark/>
          </w:tcPr>
          <w:p w14:paraId="1CE36284" w14:textId="77777777" w:rsidR="00CC4F83" w:rsidRPr="00CC4F83" w:rsidRDefault="00CC4F83" w:rsidP="00CC4F83">
            <w:pPr>
              <w:jc w:val="right"/>
              <w:rPr>
                <w:rFonts w:ascii="Tahoma" w:hAnsi="Tahoma" w:cs="Tahoma"/>
                <w:sz w:val="18"/>
                <w:szCs w:val="18"/>
                <w:lang w:val="es-BO" w:eastAsia="es-BO"/>
              </w:rPr>
            </w:pPr>
            <w:r w:rsidRPr="00CC4F83">
              <w:rPr>
                <w:rFonts w:ascii="Tahoma" w:hAnsi="Tahoma" w:cs="Tahoma"/>
                <w:sz w:val="18"/>
                <w:szCs w:val="18"/>
                <w:lang w:val="es-BO" w:eastAsia="es-BO"/>
              </w:rPr>
              <w:t>VALOR A PRIMERA PÉRDIDA</w:t>
            </w:r>
          </w:p>
        </w:tc>
      </w:tr>
      <w:tr w:rsidR="00CC4F83" w:rsidRPr="00CC4F83" w14:paraId="6EA0663B" w14:textId="77777777" w:rsidTr="007F670A">
        <w:trPr>
          <w:trHeight w:val="1500"/>
        </w:trPr>
        <w:tc>
          <w:tcPr>
            <w:tcW w:w="0" w:type="auto"/>
            <w:gridSpan w:val="5"/>
            <w:tcBorders>
              <w:top w:val="single" w:sz="4" w:space="0" w:color="auto"/>
              <w:left w:val="single" w:sz="4" w:space="0" w:color="auto"/>
              <w:bottom w:val="single" w:sz="4" w:space="0" w:color="auto"/>
              <w:right w:val="single" w:sz="4" w:space="0" w:color="000000"/>
            </w:tcBorders>
            <w:shd w:val="clear" w:color="auto" w:fill="auto"/>
            <w:vAlign w:val="center"/>
            <w:hideMark/>
          </w:tcPr>
          <w:p w14:paraId="74E864CD" w14:textId="77777777" w:rsidR="00CC4F83" w:rsidRPr="00CC4F83" w:rsidRDefault="00CC4F83" w:rsidP="00CC4F83">
            <w:pPr>
              <w:jc w:val="both"/>
              <w:rPr>
                <w:rFonts w:ascii="Tahoma" w:hAnsi="Tahoma" w:cs="Tahoma"/>
                <w:sz w:val="18"/>
                <w:szCs w:val="18"/>
                <w:lang w:val="es-BO" w:eastAsia="es-BO"/>
              </w:rPr>
            </w:pPr>
            <w:r w:rsidRPr="00CC4F83">
              <w:rPr>
                <w:rFonts w:ascii="Tahoma" w:hAnsi="Tahoma" w:cs="Tahoma"/>
                <w:sz w:val="18"/>
                <w:szCs w:val="18"/>
                <w:lang w:val="es-BO" w:eastAsia="es-BO"/>
              </w:rPr>
              <w:t xml:space="preserve">RIESGOS POLÍTICOS EN GENERAL INCLUYENDO PERO NO LIMITANDO A:  TERRORISMO, VANDALISMO, MOTINES, HUELGAS, CONMOCIÓN CIVIL, DAÑOS MALICIOSOS, SABOTAJE, SAQUEO, ASONADA,  TUMULTOS POPULARES, PILLAJE Y CUALQUIER OTRO TIPO DE DISTURBIO SOCIAL Y/O POLÍTICO INCLUYENDO ROBO Y/O ASALTO Y/O ATRACO, INCENDIO Y CUALQUIER OTRO TIPO DE SINIESTRO OCASIONADO POR ESTOS ACTOS DE MANERA DIRECTA Y/O INDIRECTA. </w:t>
            </w:r>
          </w:p>
        </w:tc>
        <w:tc>
          <w:tcPr>
            <w:tcW w:w="2280" w:type="dxa"/>
            <w:gridSpan w:val="3"/>
            <w:tcBorders>
              <w:top w:val="single" w:sz="4" w:space="0" w:color="auto"/>
              <w:left w:val="nil"/>
              <w:bottom w:val="single" w:sz="4" w:space="0" w:color="auto"/>
              <w:right w:val="single" w:sz="4" w:space="0" w:color="000000"/>
            </w:tcBorders>
            <w:shd w:val="clear" w:color="auto" w:fill="auto"/>
            <w:vAlign w:val="center"/>
            <w:hideMark/>
          </w:tcPr>
          <w:p w14:paraId="127005EF" w14:textId="77777777" w:rsidR="00CC4F83" w:rsidRPr="00CC4F83" w:rsidRDefault="00CC4F83" w:rsidP="00CC4F83">
            <w:pPr>
              <w:jc w:val="right"/>
              <w:rPr>
                <w:rFonts w:ascii="Tahoma" w:hAnsi="Tahoma" w:cs="Tahoma"/>
                <w:sz w:val="18"/>
                <w:szCs w:val="18"/>
                <w:lang w:val="es-BO" w:eastAsia="es-BO"/>
              </w:rPr>
            </w:pPr>
            <w:r w:rsidRPr="00CC4F83">
              <w:rPr>
                <w:rFonts w:ascii="Tahoma" w:hAnsi="Tahoma" w:cs="Tahoma"/>
                <w:sz w:val="18"/>
                <w:szCs w:val="18"/>
                <w:lang w:val="es-BO" w:eastAsia="es-BO"/>
              </w:rPr>
              <w:t xml:space="preserve"> USD 15.000.000,00</w:t>
            </w:r>
          </w:p>
        </w:tc>
      </w:tr>
      <w:tr w:rsidR="00CC4F83" w:rsidRPr="00CC4F83" w14:paraId="15C8DBEF" w14:textId="77777777" w:rsidTr="007F670A">
        <w:trPr>
          <w:trHeight w:val="390"/>
        </w:trPr>
        <w:tc>
          <w:tcPr>
            <w:tcW w:w="0" w:type="auto"/>
            <w:gridSpan w:val="5"/>
            <w:tcBorders>
              <w:top w:val="single" w:sz="4" w:space="0" w:color="auto"/>
              <w:left w:val="single" w:sz="4" w:space="0" w:color="auto"/>
              <w:bottom w:val="single" w:sz="4" w:space="0" w:color="auto"/>
              <w:right w:val="nil"/>
            </w:tcBorders>
            <w:shd w:val="clear" w:color="auto" w:fill="auto"/>
            <w:vAlign w:val="center"/>
            <w:hideMark/>
          </w:tcPr>
          <w:p w14:paraId="1A7EDF6B" w14:textId="77777777" w:rsidR="00CC4F83" w:rsidRPr="00CC4F83" w:rsidRDefault="00CC4F83" w:rsidP="00CC4F83">
            <w:pPr>
              <w:rPr>
                <w:rFonts w:ascii="Tahoma" w:hAnsi="Tahoma" w:cs="Tahoma"/>
                <w:sz w:val="18"/>
                <w:szCs w:val="18"/>
                <w:lang w:val="es-BO" w:eastAsia="es-BO"/>
              </w:rPr>
            </w:pPr>
            <w:r w:rsidRPr="00CC4F83">
              <w:rPr>
                <w:rFonts w:ascii="Tahoma" w:hAnsi="Tahoma" w:cs="Tahoma"/>
                <w:sz w:val="18"/>
                <w:szCs w:val="18"/>
                <w:lang w:val="es-BO" w:eastAsia="es-BO"/>
              </w:rPr>
              <w:t xml:space="preserve">IMPACTO DE AERONAVES, ARTEFACTOS AÉREOS U OBJETOS QUE CAIGAN DE ELLAS </w:t>
            </w:r>
          </w:p>
        </w:tc>
        <w:tc>
          <w:tcPr>
            <w:tcW w:w="228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104DDAA0" w14:textId="77777777" w:rsidR="00CC4F83" w:rsidRPr="00CC4F83" w:rsidRDefault="00CC4F83" w:rsidP="00CC4F83">
            <w:pPr>
              <w:jc w:val="right"/>
              <w:rPr>
                <w:rFonts w:ascii="Tahoma" w:hAnsi="Tahoma" w:cs="Tahoma"/>
                <w:sz w:val="18"/>
                <w:szCs w:val="18"/>
                <w:lang w:val="es-BO" w:eastAsia="es-BO"/>
              </w:rPr>
            </w:pPr>
            <w:r w:rsidRPr="00CC4F83">
              <w:rPr>
                <w:rFonts w:ascii="Tahoma" w:hAnsi="Tahoma" w:cs="Tahoma"/>
                <w:sz w:val="18"/>
                <w:szCs w:val="18"/>
                <w:lang w:val="es-BO" w:eastAsia="es-BO"/>
              </w:rPr>
              <w:t>VALOR A PRIMERA PÉRDIDA</w:t>
            </w:r>
          </w:p>
        </w:tc>
      </w:tr>
      <w:tr w:rsidR="00CC4F83" w:rsidRPr="00CC4F83" w14:paraId="141C8FAD" w14:textId="77777777" w:rsidTr="007F670A">
        <w:trPr>
          <w:trHeight w:val="405"/>
        </w:trPr>
        <w:tc>
          <w:tcPr>
            <w:tcW w:w="0" w:type="auto"/>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14:paraId="55AA0EF4" w14:textId="77777777" w:rsidR="00CC4F83" w:rsidRPr="00CC4F83" w:rsidRDefault="00CC4F83" w:rsidP="00CC4F83">
            <w:pPr>
              <w:rPr>
                <w:rFonts w:ascii="Tahoma" w:hAnsi="Tahoma" w:cs="Tahoma"/>
                <w:sz w:val="18"/>
                <w:szCs w:val="18"/>
                <w:lang w:val="es-BO" w:eastAsia="es-BO"/>
              </w:rPr>
            </w:pPr>
            <w:r w:rsidRPr="00CC4F83">
              <w:rPr>
                <w:rFonts w:ascii="Tahoma" w:hAnsi="Tahoma" w:cs="Tahoma"/>
                <w:sz w:val="18"/>
                <w:szCs w:val="18"/>
                <w:lang w:val="es-BO" w:eastAsia="es-BO"/>
              </w:rPr>
              <w:t>IMPACTO DE VEHÍCULOS AJENOS, INCLUYENDO PROPIOS Y/O A CARGO DEL ASEGURADO</w:t>
            </w:r>
          </w:p>
        </w:tc>
        <w:tc>
          <w:tcPr>
            <w:tcW w:w="2280" w:type="dxa"/>
            <w:gridSpan w:val="3"/>
            <w:tcBorders>
              <w:top w:val="single" w:sz="4" w:space="0" w:color="auto"/>
              <w:left w:val="nil"/>
              <w:bottom w:val="single" w:sz="4" w:space="0" w:color="auto"/>
              <w:right w:val="single" w:sz="4" w:space="0" w:color="000000"/>
            </w:tcBorders>
            <w:shd w:val="clear" w:color="auto" w:fill="auto"/>
            <w:vAlign w:val="center"/>
            <w:hideMark/>
          </w:tcPr>
          <w:p w14:paraId="780C8A24" w14:textId="77777777" w:rsidR="00CC4F83" w:rsidRPr="00CC4F83" w:rsidRDefault="00CC4F83" w:rsidP="00CC4F83">
            <w:pPr>
              <w:jc w:val="right"/>
              <w:rPr>
                <w:rFonts w:ascii="Tahoma" w:hAnsi="Tahoma" w:cs="Tahoma"/>
                <w:sz w:val="18"/>
                <w:szCs w:val="18"/>
                <w:lang w:val="es-BO" w:eastAsia="es-BO"/>
              </w:rPr>
            </w:pPr>
            <w:r w:rsidRPr="00CC4F83">
              <w:rPr>
                <w:rFonts w:ascii="Tahoma" w:hAnsi="Tahoma" w:cs="Tahoma"/>
                <w:sz w:val="18"/>
                <w:szCs w:val="18"/>
                <w:lang w:val="es-BO" w:eastAsia="es-BO"/>
              </w:rPr>
              <w:t>USD 100.000,00</w:t>
            </w:r>
          </w:p>
        </w:tc>
      </w:tr>
      <w:tr w:rsidR="00CC4F83" w:rsidRPr="00CC4F83" w14:paraId="446DA09B" w14:textId="77777777" w:rsidTr="007F670A">
        <w:trPr>
          <w:trHeight w:val="375"/>
        </w:trPr>
        <w:tc>
          <w:tcPr>
            <w:tcW w:w="0" w:type="auto"/>
            <w:gridSpan w:val="5"/>
            <w:tcBorders>
              <w:top w:val="single" w:sz="4" w:space="0" w:color="auto"/>
              <w:left w:val="single" w:sz="4" w:space="0" w:color="auto"/>
              <w:bottom w:val="single" w:sz="4" w:space="0" w:color="auto"/>
              <w:right w:val="nil"/>
            </w:tcBorders>
            <w:shd w:val="clear" w:color="auto" w:fill="auto"/>
            <w:vAlign w:val="center"/>
            <w:hideMark/>
          </w:tcPr>
          <w:p w14:paraId="26C0986C" w14:textId="77777777" w:rsidR="00CC4F83" w:rsidRPr="00CC4F83" w:rsidRDefault="00CC4F83" w:rsidP="00CC4F83">
            <w:pPr>
              <w:rPr>
                <w:rFonts w:ascii="Tahoma" w:hAnsi="Tahoma" w:cs="Tahoma"/>
                <w:sz w:val="18"/>
                <w:szCs w:val="18"/>
                <w:lang w:val="es-BO" w:eastAsia="es-BO"/>
              </w:rPr>
            </w:pPr>
            <w:r w:rsidRPr="00CC4F83">
              <w:rPr>
                <w:rFonts w:ascii="Tahoma" w:hAnsi="Tahoma" w:cs="Tahoma"/>
                <w:sz w:val="18"/>
                <w:szCs w:val="18"/>
                <w:lang w:val="es-BO" w:eastAsia="es-BO"/>
              </w:rPr>
              <w:t>DAÑOS POR HUMO Y HOLLÍN</w:t>
            </w:r>
          </w:p>
        </w:tc>
        <w:tc>
          <w:tcPr>
            <w:tcW w:w="228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45A42008" w14:textId="77777777" w:rsidR="00CC4F83" w:rsidRPr="00CC4F83" w:rsidRDefault="00CC4F83" w:rsidP="00CC4F83">
            <w:pPr>
              <w:jc w:val="right"/>
              <w:rPr>
                <w:rFonts w:ascii="Tahoma" w:hAnsi="Tahoma" w:cs="Tahoma"/>
                <w:sz w:val="18"/>
                <w:szCs w:val="18"/>
                <w:lang w:val="es-BO" w:eastAsia="es-BO"/>
              </w:rPr>
            </w:pPr>
            <w:r w:rsidRPr="00CC4F83">
              <w:rPr>
                <w:rFonts w:ascii="Tahoma" w:hAnsi="Tahoma" w:cs="Tahoma"/>
                <w:sz w:val="18"/>
                <w:szCs w:val="18"/>
                <w:lang w:val="es-BO" w:eastAsia="es-BO"/>
              </w:rPr>
              <w:t>USD 500.000,00</w:t>
            </w:r>
          </w:p>
        </w:tc>
      </w:tr>
      <w:tr w:rsidR="00CC4F83" w:rsidRPr="00CC4F83" w14:paraId="1A69127C" w14:textId="77777777" w:rsidTr="007F670A">
        <w:trPr>
          <w:trHeight w:val="375"/>
        </w:trPr>
        <w:tc>
          <w:tcPr>
            <w:tcW w:w="0" w:type="auto"/>
            <w:gridSpan w:val="5"/>
            <w:tcBorders>
              <w:top w:val="single" w:sz="4" w:space="0" w:color="auto"/>
              <w:left w:val="single" w:sz="4" w:space="0" w:color="auto"/>
              <w:bottom w:val="single" w:sz="4" w:space="0" w:color="auto"/>
              <w:right w:val="nil"/>
            </w:tcBorders>
            <w:shd w:val="clear" w:color="auto" w:fill="auto"/>
            <w:vAlign w:val="center"/>
            <w:hideMark/>
          </w:tcPr>
          <w:p w14:paraId="3CB74203" w14:textId="77777777" w:rsidR="00CC4F83" w:rsidRPr="00CC4F83" w:rsidRDefault="00CC4F83" w:rsidP="00CC4F83">
            <w:pPr>
              <w:rPr>
                <w:rFonts w:ascii="Tahoma" w:hAnsi="Tahoma" w:cs="Tahoma"/>
                <w:sz w:val="18"/>
                <w:szCs w:val="18"/>
                <w:lang w:val="es-BO" w:eastAsia="es-BO"/>
              </w:rPr>
            </w:pPr>
            <w:r w:rsidRPr="00CC4F83">
              <w:rPr>
                <w:rFonts w:ascii="Tahoma" w:hAnsi="Tahoma" w:cs="Tahoma"/>
                <w:sz w:val="18"/>
                <w:szCs w:val="18"/>
                <w:lang w:val="es-BO" w:eastAsia="es-BO"/>
              </w:rPr>
              <w:t>DAÑOS POR AGUA (INCLUYENDO GRIFERÍA Y TANQUES)</w:t>
            </w:r>
          </w:p>
        </w:tc>
        <w:tc>
          <w:tcPr>
            <w:tcW w:w="228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5D6C2F8D" w14:textId="77777777" w:rsidR="00CC4F83" w:rsidRPr="00CC4F83" w:rsidRDefault="00CC4F83" w:rsidP="00CC4F83">
            <w:pPr>
              <w:jc w:val="right"/>
              <w:rPr>
                <w:rFonts w:ascii="Tahoma" w:hAnsi="Tahoma" w:cs="Tahoma"/>
                <w:sz w:val="18"/>
                <w:szCs w:val="18"/>
                <w:lang w:val="es-BO" w:eastAsia="es-BO"/>
              </w:rPr>
            </w:pPr>
            <w:r w:rsidRPr="00CC4F83">
              <w:rPr>
                <w:rFonts w:ascii="Tahoma" w:hAnsi="Tahoma" w:cs="Tahoma"/>
                <w:sz w:val="18"/>
                <w:szCs w:val="18"/>
                <w:lang w:val="es-BO" w:eastAsia="es-BO"/>
              </w:rPr>
              <w:t>USD 500.000,00</w:t>
            </w:r>
          </w:p>
        </w:tc>
      </w:tr>
      <w:tr w:rsidR="00CC4F83" w:rsidRPr="00CC4F83" w14:paraId="06FD7DE1" w14:textId="77777777" w:rsidTr="007F670A">
        <w:trPr>
          <w:trHeight w:val="375"/>
        </w:trPr>
        <w:tc>
          <w:tcPr>
            <w:tcW w:w="0" w:type="auto"/>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14:paraId="4BF6E5DB" w14:textId="77777777" w:rsidR="00CC4F83" w:rsidRPr="00CC4F83" w:rsidRDefault="00CC4F83" w:rsidP="00CC4F83">
            <w:pPr>
              <w:rPr>
                <w:rFonts w:ascii="Tahoma" w:hAnsi="Tahoma" w:cs="Tahoma"/>
                <w:sz w:val="18"/>
                <w:szCs w:val="18"/>
                <w:lang w:val="es-BO" w:eastAsia="es-BO"/>
              </w:rPr>
            </w:pPr>
            <w:r w:rsidRPr="00CC4F83">
              <w:rPr>
                <w:rFonts w:ascii="Tahoma" w:hAnsi="Tahoma" w:cs="Tahoma"/>
                <w:sz w:val="18"/>
                <w:szCs w:val="18"/>
                <w:lang w:val="es-BO" w:eastAsia="es-BO"/>
              </w:rPr>
              <w:t>ROBO Y/O ASALTO Y/O ATRACO CON VIOLENCIA AL CONTENIDO</w:t>
            </w:r>
          </w:p>
        </w:tc>
        <w:tc>
          <w:tcPr>
            <w:tcW w:w="2280" w:type="dxa"/>
            <w:gridSpan w:val="3"/>
            <w:tcBorders>
              <w:top w:val="single" w:sz="4" w:space="0" w:color="auto"/>
              <w:left w:val="nil"/>
              <w:bottom w:val="single" w:sz="4" w:space="0" w:color="auto"/>
              <w:right w:val="single" w:sz="4" w:space="0" w:color="000000"/>
            </w:tcBorders>
            <w:shd w:val="clear" w:color="auto" w:fill="auto"/>
            <w:vAlign w:val="center"/>
            <w:hideMark/>
          </w:tcPr>
          <w:p w14:paraId="59DCCEFC" w14:textId="77777777" w:rsidR="00CC4F83" w:rsidRPr="00CC4F83" w:rsidRDefault="00CC4F83" w:rsidP="00CC4F83">
            <w:pPr>
              <w:jc w:val="right"/>
              <w:rPr>
                <w:rFonts w:ascii="Tahoma" w:hAnsi="Tahoma" w:cs="Tahoma"/>
                <w:sz w:val="18"/>
                <w:szCs w:val="18"/>
                <w:lang w:val="es-BO" w:eastAsia="es-BO"/>
              </w:rPr>
            </w:pPr>
            <w:r w:rsidRPr="00CC4F83">
              <w:rPr>
                <w:rFonts w:ascii="Tahoma" w:hAnsi="Tahoma" w:cs="Tahoma"/>
                <w:sz w:val="18"/>
                <w:szCs w:val="18"/>
                <w:lang w:val="es-BO" w:eastAsia="es-BO"/>
              </w:rPr>
              <w:t>USD 200.000,00</w:t>
            </w:r>
          </w:p>
        </w:tc>
      </w:tr>
      <w:tr w:rsidR="00CC4F83" w:rsidRPr="00CC4F83" w14:paraId="079AB0ED" w14:textId="77777777" w:rsidTr="007F670A">
        <w:trPr>
          <w:trHeight w:val="375"/>
        </w:trPr>
        <w:tc>
          <w:tcPr>
            <w:tcW w:w="0" w:type="auto"/>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14:paraId="45D2DC88" w14:textId="77777777" w:rsidR="00CC4F83" w:rsidRPr="00CC4F83" w:rsidRDefault="00CC4F83" w:rsidP="00CC4F83">
            <w:pPr>
              <w:rPr>
                <w:rFonts w:ascii="Tahoma" w:hAnsi="Tahoma" w:cs="Tahoma"/>
                <w:sz w:val="18"/>
                <w:szCs w:val="18"/>
                <w:lang w:val="es-BO" w:eastAsia="es-BO"/>
              </w:rPr>
            </w:pPr>
            <w:r w:rsidRPr="00CC4F83">
              <w:rPr>
                <w:rFonts w:ascii="Tahoma" w:hAnsi="Tahoma" w:cs="Tahoma"/>
                <w:sz w:val="18"/>
                <w:szCs w:val="18"/>
                <w:lang w:val="es-BO" w:eastAsia="es-BO"/>
              </w:rPr>
              <w:t xml:space="preserve">HURTO  Y/O RATERÍA (INCLUYENDO EQUIPOS MÓVILES Y PORTÁTILES) </w:t>
            </w:r>
          </w:p>
        </w:tc>
        <w:tc>
          <w:tcPr>
            <w:tcW w:w="2280" w:type="dxa"/>
            <w:gridSpan w:val="3"/>
            <w:tcBorders>
              <w:top w:val="single" w:sz="4" w:space="0" w:color="auto"/>
              <w:left w:val="nil"/>
              <w:bottom w:val="single" w:sz="4" w:space="0" w:color="auto"/>
              <w:right w:val="single" w:sz="4" w:space="0" w:color="000000"/>
            </w:tcBorders>
            <w:shd w:val="clear" w:color="auto" w:fill="auto"/>
            <w:vAlign w:val="center"/>
            <w:hideMark/>
          </w:tcPr>
          <w:p w14:paraId="4563254C" w14:textId="77777777" w:rsidR="00CC4F83" w:rsidRPr="00CC4F83" w:rsidRDefault="00CC4F83" w:rsidP="00CC4F83">
            <w:pPr>
              <w:jc w:val="right"/>
              <w:rPr>
                <w:rFonts w:ascii="Tahoma" w:hAnsi="Tahoma" w:cs="Tahoma"/>
                <w:sz w:val="18"/>
                <w:szCs w:val="18"/>
                <w:lang w:val="es-BO" w:eastAsia="es-BO"/>
              </w:rPr>
            </w:pPr>
            <w:r w:rsidRPr="00CC4F83">
              <w:rPr>
                <w:rFonts w:ascii="Tahoma" w:hAnsi="Tahoma" w:cs="Tahoma"/>
                <w:sz w:val="18"/>
                <w:szCs w:val="18"/>
                <w:lang w:val="es-BO" w:eastAsia="es-BO"/>
              </w:rPr>
              <w:t>USD 100.000,00</w:t>
            </w:r>
          </w:p>
        </w:tc>
      </w:tr>
      <w:tr w:rsidR="00CC4F83" w:rsidRPr="00CC4F83" w14:paraId="6E1BD289" w14:textId="77777777" w:rsidTr="007F670A">
        <w:trPr>
          <w:trHeight w:val="915"/>
        </w:trPr>
        <w:tc>
          <w:tcPr>
            <w:tcW w:w="0" w:type="auto"/>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14:paraId="54821F2E" w14:textId="77777777" w:rsidR="00CC4F83" w:rsidRPr="00CC4F83" w:rsidRDefault="00CC4F83" w:rsidP="00CC4F83">
            <w:pPr>
              <w:rPr>
                <w:rFonts w:ascii="Tahoma" w:hAnsi="Tahoma" w:cs="Tahoma"/>
                <w:sz w:val="18"/>
                <w:szCs w:val="18"/>
                <w:lang w:val="es-BO" w:eastAsia="es-BO"/>
              </w:rPr>
            </w:pPr>
            <w:r w:rsidRPr="00CC4F83">
              <w:rPr>
                <w:rFonts w:ascii="Tahoma" w:hAnsi="Tahoma" w:cs="Tahoma"/>
                <w:sz w:val="18"/>
                <w:szCs w:val="18"/>
                <w:lang w:val="es-BO" w:eastAsia="es-BO"/>
              </w:rPr>
              <w:lastRenderedPageBreak/>
              <w:t xml:space="preserve">ROTURA DE VIDRIOS Y/O CRISTALES (INCLUYENDO VIDRIOS EXTERIORES E INTERIORES) DOMOS, TRAGALUCES, CLARABOYAS, ACRÍLICOS Y/O BLINDEX Y/O ADORNOS DE ILUMINACIÓN,  VIDRIOS DE ESCRITORIOS, PUERTAS, VENTANAS, MAMPARAS, ESPEJOS, INCLUYENDO ROTURAS DE  CUALQUIER NATURALEZA. </w:t>
            </w:r>
          </w:p>
        </w:tc>
        <w:tc>
          <w:tcPr>
            <w:tcW w:w="2280" w:type="dxa"/>
            <w:gridSpan w:val="3"/>
            <w:tcBorders>
              <w:top w:val="single" w:sz="4" w:space="0" w:color="auto"/>
              <w:left w:val="nil"/>
              <w:bottom w:val="single" w:sz="4" w:space="0" w:color="auto"/>
              <w:right w:val="single" w:sz="4" w:space="0" w:color="000000"/>
            </w:tcBorders>
            <w:shd w:val="clear" w:color="auto" w:fill="auto"/>
            <w:vAlign w:val="center"/>
            <w:hideMark/>
          </w:tcPr>
          <w:p w14:paraId="1EF31290" w14:textId="77777777" w:rsidR="00CC4F83" w:rsidRPr="00CC4F83" w:rsidRDefault="00CC4F83" w:rsidP="00CC4F83">
            <w:pPr>
              <w:jc w:val="right"/>
              <w:rPr>
                <w:rFonts w:ascii="Tahoma" w:hAnsi="Tahoma" w:cs="Tahoma"/>
                <w:sz w:val="18"/>
                <w:szCs w:val="18"/>
                <w:lang w:val="es-BO" w:eastAsia="es-BO"/>
              </w:rPr>
            </w:pPr>
            <w:r w:rsidRPr="00CC4F83">
              <w:rPr>
                <w:rFonts w:ascii="Tahoma" w:hAnsi="Tahoma" w:cs="Tahoma"/>
                <w:sz w:val="18"/>
                <w:szCs w:val="18"/>
                <w:lang w:val="es-BO" w:eastAsia="es-BO"/>
              </w:rPr>
              <w:t>USD 100.000,00</w:t>
            </w:r>
          </w:p>
        </w:tc>
      </w:tr>
      <w:tr w:rsidR="00CC4F83" w:rsidRPr="00CC4F83" w14:paraId="3B174693" w14:textId="77777777" w:rsidTr="007F670A">
        <w:trPr>
          <w:trHeight w:val="675"/>
        </w:trPr>
        <w:tc>
          <w:tcPr>
            <w:tcW w:w="0" w:type="auto"/>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14:paraId="3C68C2C3" w14:textId="77777777" w:rsidR="00CC4F83" w:rsidRPr="00CC4F83" w:rsidRDefault="00CC4F83" w:rsidP="00CC4F83">
            <w:pPr>
              <w:rPr>
                <w:rFonts w:ascii="Tahoma" w:hAnsi="Tahoma" w:cs="Tahoma"/>
                <w:sz w:val="18"/>
                <w:szCs w:val="18"/>
                <w:lang w:val="es-BO" w:eastAsia="es-BO"/>
              </w:rPr>
            </w:pPr>
            <w:r w:rsidRPr="00CC4F83">
              <w:rPr>
                <w:rFonts w:ascii="Tahoma" w:hAnsi="Tahoma" w:cs="Tahoma"/>
                <w:sz w:val="18"/>
                <w:szCs w:val="18"/>
                <w:lang w:val="es-BO" w:eastAsia="es-BO"/>
              </w:rPr>
              <w:t>ROTURA DE POSTES, LETREROS Y/O GIGANTOGRAFÍAS Y/O BANNERS Y SUS ESTRUCTURAS EN VÍA PÚBLICA Y/O EN INTERIOR DE LOS PREDIOS ASEGURADOS</w:t>
            </w:r>
          </w:p>
        </w:tc>
        <w:tc>
          <w:tcPr>
            <w:tcW w:w="2280" w:type="dxa"/>
            <w:gridSpan w:val="3"/>
            <w:tcBorders>
              <w:top w:val="single" w:sz="4" w:space="0" w:color="auto"/>
              <w:left w:val="nil"/>
              <w:bottom w:val="single" w:sz="4" w:space="0" w:color="auto"/>
              <w:right w:val="single" w:sz="4" w:space="0" w:color="auto"/>
            </w:tcBorders>
            <w:shd w:val="clear" w:color="auto" w:fill="auto"/>
            <w:vAlign w:val="center"/>
            <w:hideMark/>
          </w:tcPr>
          <w:p w14:paraId="1A048962" w14:textId="77777777" w:rsidR="00CC4F83" w:rsidRPr="00CC4F83" w:rsidRDefault="00CC4F83" w:rsidP="00CC4F83">
            <w:pPr>
              <w:jc w:val="right"/>
              <w:rPr>
                <w:rFonts w:ascii="Tahoma" w:hAnsi="Tahoma" w:cs="Tahoma"/>
                <w:sz w:val="18"/>
                <w:szCs w:val="18"/>
                <w:lang w:val="es-BO" w:eastAsia="es-BO"/>
              </w:rPr>
            </w:pPr>
            <w:r w:rsidRPr="00CC4F83">
              <w:rPr>
                <w:rFonts w:ascii="Tahoma" w:hAnsi="Tahoma" w:cs="Tahoma"/>
                <w:sz w:val="18"/>
                <w:szCs w:val="18"/>
                <w:lang w:val="es-BO" w:eastAsia="es-BO"/>
              </w:rPr>
              <w:t>USD 100.000,00</w:t>
            </w:r>
          </w:p>
        </w:tc>
      </w:tr>
      <w:tr w:rsidR="00CC4F83" w:rsidRPr="00CC4F83" w14:paraId="4BC02684" w14:textId="77777777" w:rsidTr="007F670A">
        <w:trPr>
          <w:trHeight w:val="360"/>
        </w:trPr>
        <w:tc>
          <w:tcPr>
            <w:tcW w:w="0" w:type="auto"/>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14:paraId="06FB444E" w14:textId="77777777" w:rsidR="00CC4F83" w:rsidRPr="00CC4F83" w:rsidRDefault="00CC4F83" w:rsidP="00CC4F83">
            <w:pPr>
              <w:rPr>
                <w:rFonts w:ascii="Tahoma" w:hAnsi="Tahoma" w:cs="Tahoma"/>
                <w:sz w:val="18"/>
                <w:szCs w:val="18"/>
                <w:lang w:val="es-BO" w:eastAsia="es-BO"/>
              </w:rPr>
            </w:pPr>
            <w:r w:rsidRPr="00CC4F83">
              <w:rPr>
                <w:rFonts w:ascii="Tahoma" w:hAnsi="Tahoma" w:cs="Tahoma"/>
                <w:sz w:val="18"/>
                <w:szCs w:val="18"/>
                <w:lang w:val="es-BO" w:eastAsia="es-BO"/>
              </w:rPr>
              <w:t>DAÑOS A CHAPAS Y CANDADOS Y/O SISTEMAS DE SEGURIDAD</w:t>
            </w:r>
          </w:p>
        </w:tc>
        <w:tc>
          <w:tcPr>
            <w:tcW w:w="2280" w:type="dxa"/>
            <w:gridSpan w:val="3"/>
            <w:tcBorders>
              <w:top w:val="single" w:sz="4" w:space="0" w:color="auto"/>
              <w:left w:val="nil"/>
              <w:bottom w:val="single" w:sz="4" w:space="0" w:color="auto"/>
              <w:right w:val="single" w:sz="4" w:space="0" w:color="auto"/>
            </w:tcBorders>
            <w:shd w:val="clear" w:color="auto" w:fill="auto"/>
            <w:vAlign w:val="center"/>
            <w:hideMark/>
          </w:tcPr>
          <w:p w14:paraId="70782213" w14:textId="77777777" w:rsidR="00CC4F83" w:rsidRPr="00CC4F83" w:rsidRDefault="00CC4F83" w:rsidP="00CC4F83">
            <w:pPr>
              <w:jc w:val="right"/>
              <w:rPr>
                <w:rFonts w:ascii="Tahoma" w:hAnsi="Tahoma" w:cs="Tahoma"/>
                <w:sz w:val="18"/>
                <w:szCs w:val="18"/>
                <w:lang w:val="es-BO" w:eastAsia="es-BO"/>
              </w:rPr>
            </w:pPr>
            <w:r w:rsidRPr="00CC4F83">
              <w:rPr>
                <w:rFonts w:ascii="Tahoma" w:hAnsi="Tahoma" w:cs="Tahoma"/>
                <w:sz w:val="18"/>
                <w:szCs w:val="18"/>
                <w:lang w:val="es-BO" w:eastAsia="es-BO"/>
              </w:rPr>
              <w:t>USD 50.000,00</w:t>
            </w:r>
          </w:p>
        </w:tc>
      </w:tr>
      <w:tr w:rsidR="00CC4F83" w:rsidRPr="00CC4F83" w14:paraId="204E1AF5" w14:textId="77777777" w:rsidTr="007F670A">
        <w:trPr>
          <w:trHeight w:val="360"/>
        </w:trPr>
        <w:tc>
          <w:tcPr>
            <w:tcW w:w="0" w:type="auto"/>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14:paraId="25927A49" w14:textId="77777777" w:rsidR="00CC4F83" w:rsidRPr="00CC4F83" w:rsidRDefault="00CC4F83" w:rsidP="00CC4F83">
            <w:pPr>
              <w:rPr>
                <w:rFonts w:ascii="Tahoma" w:hAnsi="Tahoma" w:cs="Tahoma"/>
                <w:sz w:val="18"/>
                <w:szCs w:val="18"/>
                <w:lang w:val="es-BO" w:eastAsia="es-BO"/>
              </w:rPr>
            </w:pPr>
            <w:r w:rsidRPr="00CC4F83">
              <w:rPr>
                <w:rFonts w:ascii="Tahoma" w:hAnsi="Tahoma" w:cs="Tahoma"/>
                <w:sz w:val="18"/>
                <w:szCs w:val="18"/>
                <w:lang w:val="es-BO" w:eastAsia="es-BO"/>
              </w:rPr>
              <w:t>EXPLOSIÓN Y/O IMPLOSIÓN (FÍSICA Y/O QUÍMICA) DE TANQUES DE COMBUSTIBLE GAS Y/O DIESEL</w:t>
            </w:r>
          </w:p>
        </w:tc>
        <w:tc>
          <w:tcPr>
            <w:tcW w:w="2280" w:type="dxa"/>
            <w:gridSpan w:val="3"/>
            <w:tcBorders>
              <w:top w:val="single" w:sz="4" w:space="0" w:color="auto"/>
              <w:left w:val="nil"/>
              <w:bottom w:val="single" w:sz="4" w:space="0" w:color="auto"/>
              <w:right w:val="single" w:sz="4" w:space="0" w:color="auto"/>
            </w:tcBorders>
            <w:shd w:val="clear" w:color="auto" w:fill="auto"/>
            <w:vAlign w:val="center"/>
            <w:hideMark/>
          </w:tcPr>
          <w:p w14:paraId="7F69FE4F" w14:textId="77777777" w:rsidR="00CC4F83" w:rsidRPr="00CC4F83" w:rsidRDefault="00CC4F83" w:rsidP="00CC4F83">
            <w:pPr>
              <w:jc w:val="right"/>
              <w:rPr>
                <w:rFonts w:ascii="Tahoma" w:hAnsi="Tahoma" w:cs="Tahoma"/>
                <w:sz w:val="18"/>
                <w:szCs w:val="18"/>
                <w:lang w:val="es-BO" w:eastAsia="es-BO"/>
              </w:rPr>
            </w:pPr>
            <w:r w:rsidRPr="00CC4F83">
              <w:rPr>
                <w:rFonts w:ascii="Tahoma" w:hAnsi="Tahoma" w:cs="Tahoma"/>
                <w:sz w:val="18"/>
                <w:szCs w:val="18"/>
                <w:lang w:val="es-BO" w:eastAsia="es-BO"/>
              </w:rPr>
              <w:t>USD 5.000.000,00</w:t>
            </w:r>
          </w:p>
        </w:tc>
      </w:tr>
      <w:tr w:rsidR="00CC4F83" w:rsidRPr="00CC4F83" w14:paraId="3EB4E7F5" w14:textId="77777777" w:rsidTr="007F670A">
        <w:trPr>
          <w:trHeight w:val="570"/>
        </w:trPr>
        <w:tc>
          <w:tcPr>
            <w:tcW w:w="9786" w:type="dxa"/>
            <w:gridSpan w:val="8"/>
            <w:tcBorders>
              <w:top w:val="single" w:sz="4" w:space="0" w:color="auto"/>
              <w:left w:val="single" w:sz="4" w:space="0" w:color="auto"/>
              <w:bottom w:val="single" w:sz="4" w:space="0" w:color="auto"/>
              <w:right w:val="single" w:sz="4" w:space="0" w:color="auto"/>
            </w:tcBorders>
            <w:shd w:val="clear" w:color="000000" w:fill="16365C"/>
            <w:vAlign w:val="center"/>
            <w:hideMark/>
          </w:tcPr>
          <w:p w14:paraId="6F6CDF06" w14:textId="77777777" w:rsidR="00CC4F83" w:rsidRPr="00CC4F83" w:rsidRDefault="00CC4F83" w:rsidP="00CC4F83">
            <w:pPr>
              <w:rPr>
                <w:rFonts w:ascii="Tahoma" w:hAnsi="Tahoma" w:cs="Tahoma"/>
                <w:b/>
                <w:bCs/>
                <w:color w:val="FFFFFF"/>
                <w:sz w:val="18"/>
                <w:szCs w:val="18"/>
                <w:lang w:val="es-BO" w:eastAsia="es-BO"/>
              </w:rPr>
            </w:pPr>
            <w:r w:rsidRPr="00CC4F83">
              <w:rPr>
                <w:rFonts w:ascii="Tahoma" w:hAnsi="Tahoma" w:cs="Tahoma"/>
                <w:b/>
                <w:bCs/>
                <w:color w:val="FFFFFF"/>
                <w:sz w:val="18"/>
                <w:szCs w:val="18"/>
                <w:lang w:val="es-BO" w:eastAsia="es-BO"/>
              </w:rPr>
              <w:t xml:space="preserve">AMPARO II </w:t>
            </w:r>
            <w:r w:rsidRPr="00CC4F83">
              <w:rPr>
                <w:rFonts w:ascii="Tahoma" w:hAnsi="Tahoma" w:cs="Tahoma"/>
                <w:b/>
                <w:bCs/>
                <w:color w:val="FFFFFF"/>
                <w:sz w:val="18"/>
                <w:szCs w:val="18"/>
                <w:lang w:val="es-BO" w:eastAsia="es-BO"/>
              </w:rPr>
              <w:br/>
              <w:t>TODO RIESGO DE EQUIPO ELECTRÓNICO</w:t>
            </w:r>
          </w:p>
        </w:tc>
      </w:tr>
      <w:tr w:rsidR="00CC4F83" w:rsidRPr="00CC4F83" w14:paraId="7D1148E5" w14:textId="77777777" w:rsidTr="007F670A">
        <w:trPr>
          <w:trHeight w:val="780"/>
        </w:trPr>
        <w:tc>
          <w:tcPr>
            <w:tcW w:w="9786" w:type="dxa"/>
            <w:gridSpan w:val="8"/>
            <w:tcBorders>
              <w:top w:val="single" w:sz="4" w:space="0" w:color="auto"/>
              <w:left w:val="single" w:sz="4" w:space="0" w:color="auto"/>
              <w:bottom w:val="single" w:sz="4" w:space="0" w:color="auto"/>
              <w:right w:val="single" w:sz="4" w:space="0" w:color="000000"/>
            </w:tcBorders>
            <w:shd w:val="clear" w:color="auto" w:fill="auto"/>
            <w:vAlign w:val="center"/>
            <w:hideMark/>
          </w:tcPr>
          <w:p w14:paraId="3D3388BB" w14:textId="77777777" w:rsidR="00CC4F83" w:rsidRPr="00CC4F83" w:rsidRDefault="00CC4F83" w:rsidP="00CC4F83">
            <w:pPr>
              <w:rPr>
                <w:rFonts w:ascii="Tahoma" w:hAnsi="Tahoma" w:cs="Tahoma"/>
                <w:sz w:val="18"/>
                <w:szCs w:val="18"/>
                <w:lang w:val="es-BO" w:eastAsia="es-BO"/>
              </w:rPr>
            </w:pPr>
            <w:r w:rsidRPr="00CC4F83">
              <w:rPr>
                <w:rFonts w:ascii="Tahoma" w:hAnsi="Tahoma" w:cs="Tahoma"/>
                <w:sz w:val="18"/>
                <w:szCs w:val="18"/>
                <w:lang w:val="es-BO" w:eastAsia="es-BO"/>
              </w:rPr>
              <w:t>TODO RIESGO DE EQUIPO ELECTRÓNICO, NO LIMITANDO A CUBRIR DAÑOS FÍSICOS A LOS EQUIPOS, SUS INSTALACIONES, PERIFÉRICOS, REINSERCIÓN DE DATOS Y EL ALQUILER DE EQUIPOS SIMILARES EN CASO QUE EL ALCANCE DE LOS DAÑOS ASÍ LO REQUIERA:</w:t>
            </w:r>
          </w:p>
        </w:tc>
      </w:tr>
      <w:tr w:rsidR="00CC4F83" w:rsidRPr="00CC4F83" w14:paraId="6943E561" w14:textId="77777777" w:rsidTr="007F670A">
        <w:trPr>
          <w:trHeight w:val="465"/>
        </w:trPr>
        <w:tc>
          <w:tcPr>
            <w:tcW w:w="0" w:type="auto"/>
            <w:gridSpan w:val="5"/>
            <w:tcBorders>
              <w:top w:val="single" w:sz="4" w:space="0" w:color="auto"/>
              <w:left w:val="single" w:sz="4" w:space="0" w:color="auto"/>
              <w:bottom w:val="nil"/>
              <w:right w:val="single" w:sz="4" w:space="0" w:color="auto"/>
            </w:tcBorders>
            <w:shd w:val="clear" w:color="auto" w:fill="auto"/>
            <w:vAlign w:val="center"/>
            <w:hideMark/>
          </w:tcPr>
          <w:p w14:paraId="1B2666AA" w14:textId="77777777" w:rsidR="00CC4F83" w:rsidRPr="00CC4F83" w:rsidRDefault="00CC4F83" w:rsidP="00CC4F83">
            <w:pPr>
              <w:rPr>
                <w:rFonts w:ascii="Tahoma" w:hAnsi="Tahoma" w:cs="Tahoma"/>
                <w:b/>
                <w:bCs/>
                <w:sz w:val="18"/>
                <w:szCs w:val="18"/>
                <w:lang w:val="es-BO" w:eastAsia="es-BO"/>
              </w:rPr>
            </w:pPr>
            <w:r w:rsidRPr="00CC4F83">
              <w:rPr>
                <w:rFonts w:ascii="Tahoma" w:hAnsi="Tahoma" w:cs="Tahoma"/>
                <w:b/>
                <w:bCs/>
                <w:sz w:val="18"/>
                <w:szCs w:val="18"/>
                <w:lang w:val="es-BO" w:eastAsia="es-BO"/>
              </w:rPr>
              <w:t>SECCIÓN I: DAÑOS MATERIALES, INCLUYENDO LOS DAÑOS A  INSTALACIONES Y PERIFÉRICOS INCLUYENDO:</w:t>
            </w:r>
          </w:p>
        </w:tc>
        <w:tc>
          <w:tcPr>
            <w:tcW w:w="2280" w:type="dxa"/>
            <w:gridSpan w:val="3"/>
            <w:tcBorders>
              <w:top w:val="single" w:sz="4" w:space="0" w:color="auto"/>
              <w:left w:val="nil"/>
              <w:bottom w:val="nil"/>
              <w:right w:val="single" w:sz="4" w:space="0" w:color="auto"/>
            </w:tcBorders>
            <w:shd w:val="clear" w:color="auto" w:fill="auto"/>
            <w:vAlign w:val="center"/>
            <w:hideMark/>
          </w:tcPr>
          <w:p w14:paraId="2B3D49C5" w14:textId="77777777" w:rsidR="00CC4F83" w:rsidRPr="00CC4F83" w:rsidRDefault="00CC4F83" w:rsidP="00CC4F83">
            <w:pPr>
              <w:jc w:val="right"/>
              <w:rPr>
                <w:rFonts w:ascii="Tahoma" w:hAnsi="Tahoma" w:cs="Tahoma"/>
                <w:sz w:val="18"/>
                <w:szCs w:val="18"/>
                <w:lang w:val="es-BO" w:eastAsia="es-BO"/>
              </w:rPr>
            </w:pPr>
            <w:r w:rsidRPr="00556DED">
              <w:rPr>
                <w:rFonts w:ascii="Tahoma" w:hAnsi="Tahoma" w:cs="Tahoma"/>
                <w:sz w:val="18"/>
                <w:szCs w:val="18"/>
                <w:lang w:val="es-BO" w:eastAsia="es-BO"/>
              </w:rPr>
              <w:t>USD 5.000.000,00</w:t>
            </w:r>
          </w:p>
        </w:tc>
      </w:tr>
      <w:tr w:rsidR="00CC4F83" w:rsidRPr="00CC4F83" w14:paraId="26EF0B1C" w14:textId="77777777" w:rsidTr="007F670A">
        <w:trPr>
          <w:trHeight w:val="690"/>
        </w:trPr>
        <w:tc>
          <w:tcPr>
            <w:tcW w:w="9786" w:type="dxa"/>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14:paraId="6CC399C5" w14:textId="77777777" w:rsidR="00CC4F83" w:rsidRPr="00CC4F83" w:rsidRDefault="00CC4F83" w:rsidP="00CC4F83">
            <w:pPr>
              <w:rPr>
                <w:rFonts w:ascii="Tahoma" w:hAnsi="Tahoma" w:cs="Tahoma"/>
                <w:sz w:val="18"/>
                <w:szCs w:val="18"/>
                <w:lang w:val="es-BO" w:eastAsia="es-BO"/>
              </w:rPr>
            </w:pPr>
            <w:r w:rsidRPr="00CC4F83">
              <w:rPr>
                <w:rFonts w:ascii="Tahoma" w:hAnsi="Tahoma" w:cs="Tahoma"/>
                <w:sz w:val="18"/>
                <w:szCs w:val="18"/>
                <w:lang w:val="es-BO" w:eastAsia="es-BO"/>
              </w:rPr>
              <w:t>MAL MANEJO, IGNORANCIA, DESCUIDO, IMPERIA, ACTOS MAL INTENCIONADOS, DOLO, NEGLIGENCIA O MALEVOLENCIA POR PARTE DE EMPLEADOS O DE TERCEROS Y/O MALEVOLENCIA POR PARTE DE EMPLEADOS O DE TERCEROS Y/O DE CONTRATISTAS</w:t>
            </w:r>
          </w:p>
        </w:tc>
      </w:tr>
      <w:tr w:rsidR="00CC4F83" w:rsidRPr="00CC4F83" w14:paraId="38D84F25" w14:textId="77777777" w:rsidTr="007F670A">
        <w:trPr>
          <w:trHeight w:val="360"/>
        </w:trPr>
        <w:tc>
          <w:tcPr>
            <w:tcW w:w="9786" w:type="dxa"/>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14:paraId="3B8A046B" w14:textId="77777777" w:rsidR="00CC4F83" w:rsidRPr="00CC4F83" w:rsidRDefault="00CC4F83" w:rsidP="00CC4F83">
            <w:pPr>
              <w:rPr>
                <w:rFonts w:ascii="Tahoma" w:hAnsi="Tahoma" w:cs="Tahoma"/>
                <w:sz w:val="18"/>
                <w:szCs w:val="18"/>
                <w:lang w:val="es-BO" w:eastAsia="es-BO"/>
              </w:rPr>
            </w:pPr>
            <w:r w:rsidRPr="00CC4F83">
              <w:rPr>
                <w:rFonts w:ascii="Tahoma" w:hAnsi="Tahoma" w:cs="Tahoma"/>
                <w:sz w:val="18"/>
                <w:szCs w:val="18"/>
                <w:lang w:val="es-BO" w:eastAsia="es-BO"/>
              </w:rPr>
              <w:t>DEFECTOS O DESPERFECTOS EN DISEÑO O MATERIAL</w:t>
            </w:r>
          </w:p>
        </w:tc>
      </w:tr>
      <w:tr w:rsidR="00CC4F83" w:rsidRPr="00CC4F83" w14:paraId="6DB738D0" w14:textId="77777777" w:rsidTr="007F670A">
        <w:trPr>
          <w:trHeight w:val="360"/>
        </w:trPr>
        <w:tc>
          <w:tcPr>
            <w:tcW w:w="9786" w:type="dxa"/>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14:paraId="5D6102D9" w14:textId="77777777" w:rsidR="00CC4F83" w:rsidRPr="00CC4F83" w:rsidRDefault="00CC4F83" w:rsidP="00CC4F83">
            <w:pPr>
              <w:rPr>
                <w:rFonts w:ascii="Tahoma" w:hAnsi="Tahoma" w:cs="Tahoma"/>
                <w:sz w:val="18"/>
                <w:szCs w:val="18"/>
                <w:lang w:val="es-BO" w:eastAsia="es-BO"/>
              </w:rPr>
            </w:pPr>
            <w:r w:rsidRPr="00CC4F83">
              <w:rPr>
                <w:rFonts w:ascii="Tahoma" w:hAnsi="Tahoma" w:cs="Tahoma"/>
                <w:sz w:val="18"/>
                <w:szCs w:val="18"/>
                <w:lang w:val="es-BO" w:eastAsia="es-BO"/>
              </w:rPr>
              <w:t xml:space="preserve">CORTO CIRCUITO, EXCESO DE VOLTAJE, INDUCCIÓN </w:t>
            </w:r>
          </w:p>
        </w:tc>
      </w:tr>
      <w:tr w:rsidR="00CC4F83" w:rsidRPr="00CC4F83" w14:paraId="38215B17" w14:textId="77777777" w:rsidTr="007F670A">
        <w:trPr>
          <w:trHeight w:val="360"/>
        </w:trPr>
        <w:tc>
          <w:tcPr>
            <w:tcW w:w="9786" w:type="dxa"/>
            <w:gridSpan w:val="8"/>
            <w:tcBorders>
              <w:top w:val="single" w:sz="4" w:space="0" w:color="auto"/>
              <w:left w:val="single" w:sz="4" w:space="0" w:color="auto"/>
              <w:bottom w:val="single" w:sz="4" w:space="0" w:color="auto"/>
              <w:right w:val="single" w:sz="4" w:space="0" w:color="000000"/>
            </w:tcBorders>
            <w:shd w:val="clear" w:color="auto" w:fill="auto"/>
            <w:vAlign w:val="center"/>
            <w:hideMark/>
          </w:tcPr>
          <w:p w14:paraId="290B78AD" w14:textId="77777777" w:rsidR="00CC4F83" w:rsidRPr="00CC4F83" w:rsidRDefault="00CC4F83" w:rsidP="00A21FE0">
            <w:pPr>
              <w:rPr>
                <w:rFonts w:ascii="Tahoma" w:hAnsi="Tahoma" w:cs="Tahoma"/>
                <w:sz w:val="18"/>
                <w:szCs w:val="18"/>
                <w:lang w:val="es-BO" w:eastAsia="es-BO"/>
              </w:rPr>
            </w:pPr>
            <w:r w:rsidRPr="00CC4F83">
              <w:rPr>
                <w:rFonts w:ascii="Tahoma" w:hAnsi="Tahoma" w:cs="Tahoma"/>
                <w:sz w:val="18"/>
                <w:szCs w:val="18"/>
                <w:lang w:val="es-BO" w:eastAsia="es-BO"/>
              </w:rPr>
              <w:t>QUEMADURAS Y CARBONIZACIÓN</w:t>
            </w:r>
          </w:p>
        </w:tc>
      </w:tr>
      <w:tr w:rsidR="00CC4F83" w:rsidRPr="00CC4F83" w14:paraId="730BFA4F" w14:textId="77777777" w:rsidTr="007F670A">
        <w:trPr>
          <w:trHeight w:val="360"/>
        </w:trPr>
        <w:tc>
          <w:tcPr>
            <w:tcW w:w="9786" w:type="dxa"/>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14:paraId="72B05DD0" w14:textId="77777777" w:rsidR="00CC4F83" w:rsidRPr="00CC4F83" w:rsidRDefault="00CC4F83" w:rsidP="00CC4F83">
            <w:pPr>
              <w:rPr>
                <w:rFonts w:ascii="Tahoma" w:hAnsi="Tahoma" w:cs="Tahoma"/>
                <w:sz w:val="18"/>
                <w:szCs w:val="18"/>
                <w:lang w:val="es-BO" w:eastAsia="es-BO"/>
              </w:rPr>
            </w:pPr>
            <w:r w:rsidRPr="00CC4F83">
              <w:rPr>
                <w:rFonts w:ascii="Tahoma" w:hAnsi="Tahoma" w:cs="Tahoma"/>
                <w:sz w:val="18"/>
                <w:szCs w:val="18"/>
                <w:lang w:val="es-BO" w:eastAsia="es-BO"/>
              </w:rPr>
              <w:t xml:space="preserve">CUALQUIER INFLUENCIA DE AGUA Y HUMEDAD, ASÍ COMO LA CORROSIÓN RESULTANTE </w:t>
            </w:r>
          </w:p>
        </w:tc>
      </w:tr>
      <w:tr w:rsidR="00CC4F83" w:rsidRPr="00CC4F83" w14:paraId="5085EA9E" w14:textId="77777777" w:rsidTr="007F670A">
        <w:trPr>
          <w:trHeight w:val="360"/>
        </w:trPr>
        <w:tc>
          <w:tcPr>
            <w:tcW w:w="9786" w:type="dxa"/>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14:paraId="2D8E8B62" w14:textId="77777777" w:rsidR="00CC4F83" w:rsidRPr="00CC4F83" w:rsidRDefault="00CC4F83" w:rsidP="00CC4F83">
            <w:pPr>
              <w:rPr>
                <w:rFonts w:ascii="Tahoma" w:hAnsi="Tahoma" w:cs="Tahoma"/>
                <w:sz w:val="18"/>
                <w:szCs w:val="18"/>
                <w:lang w:val="es-BO" w:eastAsia="es-BO"/>
              </w:rPr>
            </w:pPr>
            <w:r w:rsidRPr="00CC4F83">
              <w:rPr>
                <w:rFonts w:ascii="Tahoma" w:hAnsi="Tahoma" w:cs="Tahoma"/>
                <w:sz w:val="18"/>
                <w:szCs w:val="18"/>
                <w:lang w:val="es-BO" w:eastAsia="es-BO"/>
              </w:rPr>
              <w:t>CAÍDA DE CABEZALES</w:t>
            </w:r>
          </w:p>
        </w:tc>
      </w:tr>
      <w:tr w:rsidR="00CC4F83" w:rsidRPr="00CC4F83" w14:paraId="1322FA1E" w14:textId="77777777" w:rsidTr="007F670A">
        <w:trPr>
          <w:trHeight w:val="360"/>
        </w:trPr>
        <w:tc>
          <w:tcPr>
            <w:tcW w:w="9786" w:type="dxa"/>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14:paraId="3C869C32" w14:textId="77777777" w:rsidR="00CC4F83" w:rsidRPr="00CC4F83" w:rsidRDefault="00CC4F83" w:rsidP="00CC4F83">
            <w:pPr>
              <w:rPr>
                <w:rFonts w:ascii="Tahoma" w:hAnsi="Tahoma" w:cs="Tahoma"/>
                <w:sz w:val="18"/>
                <w:szCs w:val="18"/>
                <w:lang w:val="es-BO" w:eastAsia="es-BO"/>
              </w:rPr>
            </w:pPr>
            <w:r w:rsidRPr="00CC4F83">
              <w:rPr>
                <w:rFonts w:ascii="Tahoma" w:hAnsi="Tahoma" w:cs="Tahoma"/>
                <w:sz w:val="18"/>
                <w:szCs w:val="18"/>
                <w:lang w:val="es-BO" w:eastAsia="es-BO"/>
              </w:rPr>
              <w:t>DAÑOS POR LA PRESENCIA DE VIRUS INFORMÁTICO</w:t>
            </w:r>
          </w:p>
        </w:tc>
      </w:tr>
      <w:tr w:rsidR="00CC4F83" w:rsidRPr="00CC4F83" w14:paraId="5BB7D517" w14:textId="77777777" w:rsidTr="007F670A">
        <w:trPr>
          <w:trHeight w:val="600"/>
        </w:trPr>
        <w:tc>
          <w:tcPr>
            <w:tcW w:w="9786" w:type="dxa"/>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14:paraId="3FE1FD1B" w14:textId="77777777" w:rsidR="00CC4F83" w:rsidRPr="00CC4F83" w:rsidRDefault="00CC4F83" w:rsidP="00CC4F83">
            <w:pPr>
              <w:rPr>
                <w:rFonts w:ascii="Tahoma" w:hAnsi="Tahoma" w:cs="Tahoma"/>
                <w:sz w:val="18"/>
                <w:szCs w:val="18"/>
                <w:lang w:val="es-BO" w:eastAsia="es-BO"/>
              </w:rPr>
            </w:pPr>
            <w:r w:rsidRPr="00CC4F83">
              <w:rPr>
                <w:rFonts w:ascii="Tahoma" w:hAnsi="Tahoma" w:cs="Tahoma"/>
                <w:sz w:val="18"/>
                <w:szCs w:val="18"/>
                <w:lang w:val="es-BO" w:eastAsia="es-BO"/>
              </w:rPr>
              <w:t>CORTOCIRCUITO, SOBRE TENSIÓN, ARCOS VOLTAICOS, EXCESO DE VOLTAJE E INDUCCIÓN, CORRIENTE Y/O ENERGÍA ELÉCTRICA, PERTURBACIONES POR CAMPOS MAGNÉTICOS, AISLAMIENTOS INSUFICIENTES, SOBRE TENSIONES CAUSADAS POR RAYOS, TOSTACIÓN DE AISLAMIENTOS.</w:t>
            </w:r>
          </w:p>
        </w:tc>
      </w:tr>
      <w:tr w:rsidR="00CC4F83" w:rsidRPr="00CC4F83" w14:paraId="0437EDD0" w14:textId="77777777" w:rsidTr="007F670A">
        <w:trPr>
          <w:trHeight w:val="360"/>
        </w:trPr>
        <w:tc>
          <w:tcPr>
            <w:tcW w:w="9786" w:type="dxa"/>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14:paraId="3676BCDB" w14:textId="77777777" w:rsidR="00CC4F83" w:rsidRPr="00CC4F83" w:rsidRDefault="00CC4F83" w:rsidP="00CC4F83">
            <w:pPr>
              <w:rPr>
                <w:rFonts w:ascii="Tahoma" w:hAnsi="Tahoma" w:cs="Tahoma"/>
                <w:sz w:val="18"/>
                <w:szCs w:val="18"/>
                <w:lang w:val="es-BO" w:eastAsia="es-BO"/>
              </w:rPr>
            </w:pPr>
            <w:r w:rsidRPr="00CC4F83">
              <w:rPr>
                <w:rFonts w:ascii="Tahoma" w:hAnsi="Tahoma" w:cs="Tahoma"/>
                <w:sz w:val="18"/>
                <w:szCs w:val="18"/>
                <w:lang w:val="es-BO" w:eastAsia="es-BO"/>
              </w:rPr>
              <w:t>FALLAS Y/O DESPERFECTOS EN MEDIDAS DE PREVENCIÓN Y SEGURIDAD Y PREVENCIÓN</w:t>
            </w:r>
          </w:p>
        </w:tc>
      </w:tr>
      <w:tr w:rsidR="00CC4F83" w:rsidRPr="00CC4F83" w14:paraId="675127F4" w14:textId="77777777" w:rsidTr="007F670A">
        <w:trPr>
          <w:trHeight w:val="360"/>
        </w:trPr>
        <w:tc>
          <w:tcPr>
            <w:tcW w:w="9786" w:type="dxa"/>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14:paraId="70AAE647" w14:textId="77777777" w:rsidR="00CC4F83" w:rsidRPr="00CC4F83" w:rsidRDefault="00CC4F83" w:rsidP="00CC4F83">
            <w:pPr>
              <w:rPr>
                <w:rFonts w:ascii="Tahoma" w:hAnsi="Tahoma" w:cs="Tahoma"/>
                <w:sz w:val="18"/>
                <w:szCs w:val="18"/>
                <w:lang w:val="es-BO" w:eastAsia="es-BO"/>
              </w:rPr>
            </w:pPr>
            <w:r w:rsidRPr="00CC4F83">
              <w:rPr>
                <w:rFonts w:ascii="Tahoma" w:hAnsi="Tahoma" w:cs="Tahoma"/>
                <w:sz w:val="18"/>
                <w:szCs w:val="18"/>
                <w:lang w:val="es-BO" w:eastAsia="es-BO"/>
              </w:rPr>
              <w:t>DE TODO RIESGO DE MONTAJE Y DESMONTAJE, HASTA USD. 1.000.000,00</w:t>
            </w:r>
          </w:p>
        </w:tc>
      </w:tr>
      <w:tr w:rsidR="00CC4F83" w:rsidRPr="00CC4F83" w14:paraId="2753DC4D" w14:textId="77777777" w:rsidTr="007F670A">
        <w:trPr>
          <w:trHeight w:val="1305"/>
        </w:trPr>
        <w:tc>
          <w:tcPr>
            <w:tcW w:w="0" w:type="auto"/>
            <w:gridSpan w:val="5"/>
            <w:tcBorders>
              <w:top w:val="nil"/>
              <w:left w:val="single" w:sz="4" w:space="0" w:color="auto"/>
              <w:bottom w:val="single" w:sz="4" w:space="0" w:color="auto"/>
              <w:right w:val="single" w:sz="4" w:space="0" w:color="auto"/>
            </w:tcBorders>
            <w:shd w:val="clear" w:color="auto" w:fill="auto"/>
            <w:vAlign w:val="center"/>
            <w:hideMark/>
          </w:tcPr>
          <w:p w14:paraId="2F76A6B7" w14:textId="77777777" w:rsidR="00CC4F83" w:rsidRPr="00CC4F83" w:rsidRDefault="00CC4F83" w:rsidP="00CC4F83">
            <w:pPr>
              <w:jc w:val="both"/>
              <w:rPr>
                <w:rFonts w:ascii="Tahoma" w:hAnsi="Tahoma" w:cs="Tahoma"/>
                <w:b/>
                <w:bCs/>
                <w:sz w:val="18"/>
                <w:szCs w:val="18"/>
                <w:lang w:val="es-BO" w:eastAsia="es-BO"/>
              </w:rPr>
            </w:pPr>
            <w:r w:rsidRPr="00CC4F83">
              <w:rPr>
                <w:rFonts w:ascii="Tahoma" w:hAnsi="Tahoma" w:cs="Tahoma"/>
                <w:b/>
                <w:bCs/>
                <w:sz w:val="18"/>
                <w:szCs w:val="18"/>
                <w:lang w:val="es-BO" w:eastAsia="es-BO"/>
              </w:rPr>
              <w:t xml:space="preserve">SECCIÓN 2: DISPOSITIVOS DE ALMACENAMIENTOS DE DATOS </w:t>
            </w:r>
            <w:r w:rsidRPr="00CC4F83">
              <w:rPr>
                <w:rFonts w:ascii="Tahoma" w:hAnsi="Tahoma" w:cs="Tahoma"/>
                <w:b/>
                <w:bCs/>
                <w:sz w:val="18"/>
                <w:szCs w:val="18"/>
                <w:lang w:val="es-BO" w:eastAsia="es-BO"/>
              </w:rPr>
              <w:br/>
              <w:t>EL COSTO DE REPRODUCCIÓN DE DATOS A PARTIR DEL ÚLTIMO BACK UP, ASÍ COMO EL VALOR FÍSICO, CINTAS Y CUALQUIER OTRO ELEMENTO DE ALMACENAMIENTO DE INFORMACIÓN, SIEMPRE Y CUANDO LOS DAÑOS SEAN A CONSECUENCIA DE UN EVENTO CUBIERTO POR LA SECCIÓN DE DAÑOS FÍSICOS</w:t>
            </w:r>
          </w:p>
        </w:tc>
        <w:tc>
          <w:tcPr>
            <w:tcW w:w="2280" w:type="dxa"/>
            <w:gridSpan w:val="3"/>
            <w:tcBorders>
              <w:top w:val="nil"/>
              <w:left w:val="nil"/>
              <w:bottom w:val="single" w:sz="4" w:space="0" w:color="auto"/>
              <w:right w:val="single" w:sz="4" w:space="0" w:color="auto"/>
            </w:tcBorders>
            <w:shd w:val="clear" w:color="auto" w:fill="auto"/>
            <w:vAlign w:val="center"/>
            <w:hideMark/>
          </w:tcPr>
          <w:p w14:paraId="75E6839C" w14:textId="77777777" w:rsidR="00CC4F83" w:rsidRPr="00CC4F83" w:rsidRDefault="00CC4F83" w:rsidP="00CC4F83">
            <w:pPr>
              <w:jc w:val="right"/>
              <w:rPr>
                <w:rFonts w:ascii="Tahoma" w:hAnsi="Tahoma" w:cs="Tahoma"/>
                <w:sz w:val="18"/>
                <w:szCs w:val="18"/>
                <w:lang w:val="es-BO" w:eastAsia="es-BO"/>
              </w:rPr>
            </w:pPr>
            <w:r w:rsidRPr="00CC4F83">
              <w:rPr>
                <w:rFonts w:ascii="Tahoma" w:hAnsi="Tahoma" w:cs="Tahoma"/>
                <w:sz w:val="18"/>
                <w:szCs w:val="18"/>
                <w:lang w:val="es-BO" w:eastAsia="es-BO"/>
              </w:rPr>
              <w:t>USD 2.500.000,00</w:t>
            </w:r>
          </w:p>
        </w:tc>
      </w:tr>
      <w:tr w:rsidR="00CC4F83" w:rsidRPr="00CC4F83" w14:paraId="32AB3240" w14:textId="77777777" w:rsidTr="007F670A">
        <w:trPr>
          <w:trHeight w:val="1200"/>
        </w:trPr>
        <w:tc>
          <w:tcPr>
            <w:tcW w:w="0" w:type="auto"/>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14:paraId="57374DB6" w14:textId="77777777" w:rsidR="00CC4F83" w:rsidRPr="00CC4F83" w:rsidRDefault="00CC4F83" w:rsidP="00CC4F83">
            <w:pPr>
              <w:jc w:val="both"/>
              <w:rPr>
                <w:rFonts w:ascii="Tahoma" w:hAnsi="Tahoma" w:cs="Tahoma"/>
                <w:b/>
                <w:bCs/>
                <w:sz w:val="18"/>
                <w:szCs w:val="18"/>
                <w:lang w:val="es-BO" w:eastAsia="es-BO"/>
              </w:rPr>
            </w:pPr>
            <w:r w:rsidRPr="00CC4F83">
              <w:rPr>
                <w:rFonts w:ascii="Tahoma" w:hAnsi="Tahoma" w:cs="Tahoma"/>
                <w:b/>
                <w:bCs/>
                <w:sz w:val="18"/>
                <w:szCs w:val="18"/>
                <w:lang w:val="es-BO" w:eastAsia="es-BO"/>
              </w:rPr>
              <w:t>SECCIÓN 3: INCREMENTO EN EL COSTO DE OPERACIÓN</w:t>
            </w:r>
            <w:r w:rsidRPr="00CC4F83">
              <w:rPr>
                <w:rFonts w:ascii="Tahoma" w:hAnsi="Tahoma" w:cs="Tahoma"/>
                <w:b/>
                <w:bCs/>
                <w:sz w:val="18"/>
                <w:szCs w:val="18"/>
                <w:lang w:val="es-BO" w:eastAsia="es-BO"/>
              </w:rPr>
              <w:br w:type="page"/>
              <w:t xml:space="preserve">CUBRIRÁ LOS GASTOS ADICIONALES INEVITABLEMENTE INCURRIDOS PARA MANTENER LA CONTINUIDAD DEL PROCESO DE DATOS, SI TALES GASTOS SON UNA CONSECUENCIA DIRECTA DE UN SINIESTRO INDEMNIZABLE BAJO LA PRESENTE PÓLIZA. </w:t>
            </w:r>
          </w:p>
        </w:tc>
        <w:tc>
          <w:tcPr>
            <w:tcW w:w="2280" w:type="dxa"/>
            <w:gridSpan w:val="3"/>
            <w:tcBorders>
              <w:top w:val="nil"/>
              <w:left w:val="nil"/>
              <w:bottom w:val="single" w:sz="4" w:space="0" w:color="auto"/>
              <w:right w:val="single" w:sz="4" w:space="0" w:color="auto"/>
            </w:tcBorders>
            <w:shd w:val="clear" w:color="auto" w:fill="auto"/>
            <w:vAlign w:val="center"/>
            <w:hideMark/>
          </w:tcPr>
          <w:p w14:paraId="7FAD33DA" w14:textId="77777777" w:rsidR="00CC4F83" w:rsidRPr="00CC4F83" w:rsidRDefault="00CC4F83" w:rsidP="00CC4F83">
            <w:pPr>
              <w:jc w:val="right"/>
              <w:rPr>
                <w:rFonts w:ascii="Tahoma" w:hAnsi="Tahoma" w:cs="Tahoma"/>
                <w:sz w:val="18"/>
                <w:szCs w:val="18"/>
                <w:lang w:val="es-BO" w:eastAsia="es-BO"/>
              </w:rPr>
            </w:pPr>
            <w:r w:rsidRPr="00CC4F83">
              <w:rPr>
                <w:rFonts w:ascii="Tahoma" w:hAnsi="Tahoma" w:cs="Tahoma"/>
                <w:sz w:val="18"/>
                <w:szCs w:val="18"/>
                <w:lang w:val="es-BO" w:eastAsia="es-BO"/>
              </w:rPr>
              <w:t>USD 2.500.000,00</w:t>
            </w:r>
          </w:p>
        </w:tc>
      </w:tr>
      <w:tr w:rsidR="00CC4F83" w:rsidRPr="00CC4F83" w14:paraId="3E04790D" w14:textId="77777777" w:rsidTr="007F670A">
        <w:trPr>
          <w:trHeight w:val="660"/>
        </w:trPr>
        <w:tc>
          <w:tcPr>
            <w:tcW w:w="9786" w:type="dxa"/>
            <w:gridSpan w:val="8"/>
            <w:tcBorders>
              <w:top w:val="single" w:sz="4" w:space="0" w:color="auto"/>
              <w:left w:val="single" w:sz="4" w:space="0" w:color="auto"/>
              <w:bottom w:val="single" w:sz="4" w:space="0" w:color="auto"/>
              <w:right w:val="single" w:sz="4" w:space="0" w:color="auto"/>
            </w:tcBorders>
            <w:shd w:val="clear" w:color="000000" w:fill="16365C"/>
            <w:vAlign w:val="center"/>
            <w:hideMark/>
          </w:tcPr>
          <w:p w14:paraId="6CB3850F" w14:textId="77777777" w:rsidR="00CC4F83" w:rsidRPr="00CC4F83" w:rsidRDefault="00CC4F83" w:rsidP="00CC4F83">
            <w:pPr>
              <w:rPr>
                <w:rFonts w:ascii="Tahoma" w:hAnsi="Tahoma" w:cs="Tahoma"/>
                <w:b/>
                <w:bCs/>
                <w:color w:val="FFFFFF"/>
                <w:sz w:val="18"/>
                <w:szCs w:val="18"/>
                <w:lang w:val="es-BO" w:eastAsia="es-BO"/>
              </w:rPr>
            </w:pPr>
            <w:r w:rsidRPr="00CC4F83">
              <w:rPr>
                <w:rFonts w:ascii="Tahoma" w:hAnsi="Tahoma" w:cs="Tahoma"/>
                <w:b/>
                <w:bCs/>
                <w:color w:val="FFFFFF"/>
                <w:sz w:val="18"/>
                <w:szCs w:val="18"/>
                <w:lang w:val="es-BO" w:eastAsia="es-BO"/>
              </w:rPr>
              <w:t>AMPARO III</w:t>
            </w:r>
            <w:r w:rsidRPr="00CC4F83">
              <w:rPr>
                <w:rFonts w:ascii="Tahoma" w:hAnsi="Tahoma" w:cs="Tahoma"/>
                <w:b/>
                <w:bCs/>
                <w:color w:val="FFFFFF"/>
                <w:sz w:val="18"/>
                <w:szCs w:val="18"/>
                <w:lang w:val="es-BO" w:eastAsia="es-BO"/>
              </w:rPr>
              <w:br/>
              <w:t>ROTURA DE MAQUINARIA</w:t>
            </w:r>
          </w:p>
        </w:tc>
      </w:tr>
      <w:tr w:rsidR="00CC4F83" w:rsidRPr="00CC4F83" w14:paraId="1C04D6FE" w14:textId="77777777" w:rsidTr="007F670A">
        <w:trPr>
          <w:trHeight w:val="2880"/>
        </w:trPr>
        <w:tc>
          <w:tcPr>
            <w:tcW w:w="0" w:type="auto"/>
            <w:gridSpan w:val="5"/>
            <w:tcBorders>
              <w:top w:val="single" w:sz="4" w:space="0" w:color="auto"/>
              <w:left w:val="single" w:sz="4" w:space="0" w:color="auto"/>
              <w:bottom w:val="nil"/>
              <w:right w:val="single" w:sz="4" w:space="0" w:color="auto"/>
            </w:tcBorders>
            <w:shd w:val="clear" w:color="auto" w:fill="auto"/>
            <w:vAlign w:val="center"/>
            <w:hideMark/>
          </w:tcPr>
          <w:p w14:paraId="4CA4B114" w14:textId="77777777" w:rsidR="00CC4F83" w:rsidRPr="00CC4F83" w:rsidRDefault="00CC4F83" w:rsidP="00CC4F83">
            <w:pPr>
              <w:rPr>
                <w:rFonts w:ascii="Tahoma" w:hAnsi="Tahoma" w:cs="Tahoma"/>
                <w:sz w:val="18"/>
                <w:szCs w:val="18"/>
                <w:lang w:val="es-BO" w:eastAsia="es-BO"/>
              </w:rPr>
            </w:pPr>
            <w:r w:rsidRPr="00CC4F83">
              <w:rPr>
                <w:rFonts w:ascii="Tahoma" w:hAnsi="Tahoma" w:cs="Tahoma"/>
                <w:sz w:val="18"/>
                <w:szCs w:val="18"/>
                <w:lang w:val="es-BO" w:eastAsia="es-BO"/>
              </w:rPr>
              <w:lastRenderedPageBreak/>
              <w:t xml:space="preserve">ROTURA DE MAQUINARIA, NO LIMITANDO A CUBRIR DAÑOS FÍSICOS A LA MAQUINARIA, SUS INSTALACIONES Y EQUIPOS AUXILIARES DE PROTECCIÓN, CONTROL Y DE SUMINISTRO DE SERVICIOS (AIRE, AGUA, VAPOR, ENERGÍA ELÉCTRICA, GAS NATURAL, ETC),   INCLUYENDO PARTES, PIEZAS Y COMPONENTES ELECTRÓNICOS Y/O ELECTROMECÁNICOS. </w:t>
            </w:r>
            <w:r w:rsidRPr="00CC4F83">
              <w:rPr>
                <w:rFonts w:ascii="Tahoma" w:hAnsi="Tahoma" w:cs="Tahoma"/>
                <w:sz w:val="18"/>
                <w:szCs w:val="18"/>
                <w:lang w:val="es-BO" w:eastAsia="es-BO"/>
              </w:rPr>
              <w:br/>
              <w:t>ADEMÁS SE CUBRIRÁN: INCIDENTES DURANTE EL TRABAJO COMO MALOS AJUSTES, AFLOJAMIENTO DE PARTES Y PIEZAS, DEFECTOS DE ENGRASE Y/O LUBRICACIÓN, ESFUERZOS ANORMALES, FATIGA MOLECULAR, CUERPOS EXTRAÑOS QUE SE INTRODUZCAN EN LOS BIENES ASEGURADOS. ROTURA DEBIDO A FUERZA CENTRIFUGA A LAS MAQUINAS ASEGURADAS, FALLAS Y/O DESPERFECTOS EN MEDIDAS DE PREVENCIÓN Y SEGURIDAD Y/O EN LOS DISPOSITIVOS DE REGULACIÓN, EXPLOSIÓN E IMPLOSIÓN, INDUCCIÓN,  DEFECTOS Y/O DESPERFECTOS Y/O ERRORES DE DISEÑO O MONTAJE, MANO DE OBRA DEFECTUOSA, DEFECTOS DE CONSTRUCCIÓN, FUNDICIÓN, DAÑOS POR CAMBIOS DE TEMPERATURA.</w:t>
            </w:r>
          </w:p>
        </w:tc>
        <w:tc>
          <w:tcPr>
            <w:tcW w:w="2280" w:type="dxa"/>
            <w:gridSpan w:val="3"/>
            <w:tcBorders>
              <w:top w:val="single" w:sz="4" w:space="0" w:color="auto"/>
              <w:left w:val="nil"/>
              <w:bottom w:val="nil"/>
              <w:right w:val="single" w:sz="4" w:space="0" w:color="000000"/>
            </w:tcBorders>
            <w:shd w:val="clear" w:color="auto" w:fill="auto"/>
            <w:vAlign w:val="center"/>
            <w:hideMark/>
          </w:tcPr>
          <w:p w14:paraId="652A1F6F" w14:textId="77777777" w:rsidR="00CC4F83" w:rsidRPr="00CC4F83" w:rsidRDefault="00CC4F83" w:rsidP="00CC4F83">
            <w:pPr>
              <w:jc w:val="right"/>
              <w:rPr>
                <w:rFonts w:ascii="Tahoma" w:hAnsi="Tahoma" w:cs="Tahoma"/>
                <w:sz w:val="18"/>
                <w:szCs w:val="18"/>
                <w:lang w:val="es-BO" w:eastAsia="es-BO"/>
              </w:rPr>
            </w:pPr>
            <w:r w:rsidRPr="00CC4F83">
              <w:rPr>
                <w:rFonts w:ascii="Tahoma" w:hAnsi="Tahoma" w:cs="Tahoma"/>
                <w:sz w:val="18"/>
                <w:szCs w:val="18"/>
                <w:lang w:val="es-BO" w:eastAsia="es-BO"/>
              </w:rPr>
              <w:t>USD 5.000.000,00</w:t>
            </w:r>
          </w:p>
        </w:tc>
      </w:tr>
      <w:tr w:rsidR="00CC4F83" w:rsidRPr="00CC4F83" w14:paraId="447E3015" w14:textId="77777777" w:rsidTr="007F670A">
        <w:trPr>
          <w:trHeight w:val="630"/>
        </w:trPr>
        <w:tc>
          <w:tcPr>
            <w:tcW w:w="9786" w:type="dxa"/>
            <w:gridSpan w:val="8"/>
            <w:tcBorders>
              <w:top w:val="nil"/>
              <w:left w:val="single" w:sz="4" w:space="0" w:color="auto"/>
              <w:bottom w:val="single" w:sz="4" w:space="0" w:color="auto"/>
              <w:right w:val="single" w:sz="4" w:space="0" w:color="000000"/>
            </w:tcBorders>
            <w:shd w:val="clear" w:color="000000" w:fill="16365C"/>
            <w:vAlign w:val="center"/>
            <w:hideMark/>
          </w:tcPr>
          <w:p w14:paraId="00B896CF" w14:textId="77777777" w:rsidR="00CC4F83" w:rsidRPr="00CC4F83" w:rsidRDefault="00CC4F83" w:rsidP="00CC4F83">
            <w:pPr>
              <w:rPr>
                <w:rFonts w:ascii="Tahoma" w:hAnsi="Tahoma" w:cs="Tahoma"/>
                <w:b/>
                <w:bCs/>
                <w:color w:val="FFFFFF"/>
                <w:sz w:val="18"/>
                <w:szCs w:val="18"/>
                <w:lang w:val="es-BO" w:eastAsia="es-BO"/>
              </w:rPr>
            </w:pPr>
            <w:r w:rsidRPr="00CC4F83">
              <w:rPr>
                <w:rFonts w:ascii="Tahoma" w:hAnsi="Tahoma" w:cs="Tahoma"/>
                <w:b/>
                <w:bCs/>
                <w:color w:val="FFFFFF"/>
                <w:sz w:val="18"/>
                <w:szCs w:val="18"/>
                <w:lang w:val="es-BO" w:eastAsia="es-BO"/>
              </w:rPr>
              <w:t>AMPARO IV</w:t>
            </w:r>
            <w:r w:rsidRPr="00CC4F83">
              <w:rPr>
                <w:rFonts w:ascii="Tahoma" w:hAnsi="Tahoma" w:cs="Tahoma"/>
                <w:b/>
                <w:bCs/>
                <w:color w:val="FFFFFF"/>
                <w:sz w:val="18"/>
                <w:szCs w:val="18"/>
                <w:lang w:val="es-BO" w:eastAsia="es-BO"/>
              </w:rPr>
              <w:br/>
              <w:t>PÉRDIDA DE BENEFICIOS</w:t>
            </w:r>
          </w:p>
        </w:tc>
      </w:tr>
      <w:tr w:rsidR="00CC4F83" w:rsidRPr="00CC4F83" w14:paraId="536EAF59" w14:textId="77777777" w:rsidTr="007F670A">
        <w:trPr>
          <w:trHeight w:val="915"/>
        </w:trPr>
        <w:tc>
          <w:tcPr>
            <w:tcW w:w="0" w:type="auto"/>
            <w:gridSpan w:val="5"/>
            <w:tcBorders>
              <w:top w:val="single" w:sz="4" w:space="0" w:color="auto"/>
              <w:left w:val="single" w:sz="4" w:space="0" w:color="auto"/>
              <w:bottom w:val="single" w:sz="4" w:space="0" w:color="auto"/>
              <w:right w:val="single" w:sz="4" w:space="0" w:color="000000"/>
            </w:tcBorders>
            <w:shd w:val="clear" w:color="auto" w:fill="auto"/>
            <w:vAlign w:val="center"/>
            <w:hideMark/>
          </w:tcPr>
          <w:p w14:paraId="380767E7" w14:textId="77777777" w:rsidR="00CC4F83" w:rsidRPr="003C2B81" w:rsidRDefault="00CC4F83" w:rsidP="00CC4F83">
            <w:pPr>
              <w:rPr>
                <w:rFonts w:ascii="Tahoma" w:hAnsi="Tahoma" w:cs="Tahoma"/>
                <w:sz w:val="18"/>
                <w:szCs w:val="18"/>
                <w:highlight w:val="yellow"/>
                <w:lang w:val="es-BO" w:eastAsia="es-BO"/>
              </w:rPr>
            </w:pPr>
            <w:r w:rsidRPr="00556DED">
              <w:rPr>
                <w:rFonts w:ascii="Tahoma" w:hAnsi="Tahoma" w:cs="Tahoma"/>
                <w:sz w:val="18"/>
                <w:szCs w:val="18"/>
                <w:lang w:val="es-BO" w:eastAsia="es-BO"/>
              </w:rPr>
              <w:t>A CONSECUENCIA DE CUALQUIER SINIESTRO AMPARADO POR LA PÓLIZA MULTIRIESGO, EN TODAS SUS SECCIONES, INCLUYENDO FALTA DE SUMINISTRO DE ENERGÍA ELÉCTRICA, GAS Y AGUA</w:t>
            </w:r>
            <w:r w:rsidRPr="00556DED">
              <w:rPr>
                <w:rFonts w:ascii="Tahoma" w:hAnsi="Tahoma" w:cs="Tahoma"/>
                <w:sz w:val="18"/>
                <w:szCs w:val="18"/>
                <w:lang w:val="es-BO" w:eastAsia="es-BO"/>
              </w:rPr>
              <w:br/>
              <w:t>PERIODO DE INDEMNIZACIÓN: 4 MESES</w:t>
            </w:r>
            <w:r w:rsidRPr="00556DED">
              <w:rPr>
                <w:rFonts w:ascii="Tahoma" w:hAnsi="Tahoma" w:cs="Tahoma"/>
                <w:b/>
                <w:bCs/>
                <w:sz w:val="18"/>
                <w:szCs w:val="18"/>
                <w:lang w:val="es-BO" w:eastAsia="es-BO"/>
              </w:rPr>
              <w:t xml:space="preserve"> </w:t>
            </w:r>
          </w:p>
        </w:tc>
        <w:tc>
          <w:tcPr>
            <w:tcW w:w="2280" w:type="dxa"/>
            <w:gridSpan w:val="3"/>
            <w:tcBorders>
              <w:top w:val="single" w:sz="4" w:space="0" w:color="auto"/>
              <w:left w:val="nil"/>
              <w:bottom w:val="single" w:sz="4" w:space="0" w:color="auto"/>
              <w:right w:val="single" w:sz="4" w:space="0" w:color="000000"/>
            </w:tcBorders>
            <w:shd w:val="clear" w:color="auto" w:fill="auto"/>
            <w:vAlign w:val="center"/>
            <w:hideMark/>
          </w:tcPr>
          <w:p w14:paraId="0F29D8CB" w14:textId="77777777" w:rsidR="00CC4F83" w:rsidRPr="003C2B81" w:rsidRDefault="00CC4F83" w:rsidP="005B33E6">
            <w:pPr>
              <w:jc w:val="right"/>
              <w:rPr>
                <w:rFonts w:ascii="Tahoma" w:hAnsi="Tahoma" w:cs="Tahoma"/>
                <w:sz w:val="18"/>
                <w:szCs w:val="18"/>
                <w:highlight w:val="yellow"/>
                <w:lang w:val="es-BO" w:eastAsia="es-BO"/>
              </w:rPr>
            </w:pPr>
            <w:r w:rsidRPr="00556DED">
              <w:rPr>
                <w:rFonts w:ascii="Tahoma" w:hAnsi="Tahoma" w:cs="Tahoma"/>
                <w:sz w:val="18"/>
                <w:szCs w:val="18"/>
                <w:lang w:val="es-BO" w:eastAsia="es-BO"/>
              </w:rPr>
              <w:t xml:space="preserve">USD. </w:t>
            </w:r>
            <w:r w:rsidR="00987E5B" w:rsidRPr="00556DED">
              <w:rPr>
                <w:rFonts w:ascii="Tahoma" w:hAnsi="Tahoma" w:cs="Tahoma"/>
                <w:sz w:val="18"/>
                <w:szCs w:val="18"/>
                <w:lang w:val="es-BO" w:eastAsia="es-BO"/>
              </w:rPr>
              <w:t>3</w:t>
            </w:r>
            <w:r w:rsidR="005B33E6">
              <w:rPr>
                <w:rFonts w:ascii="Tahoma" w:hAnsi="Tahoma" w:cs="Tahoma"/>
                <w:sz w:val="18"/>
                <w:szCs w:val="18"/>
                <w:lang w:val="es-BO" w:eastAsia="es-BO"/>
              </w:rPr>
              <w:t>8</w:t>
            </w:r>
            <w:r w:rsidRPr="00556DED">
              <w:rPr>
                <w:rFonts w:ascii="Tahoma" w:hAnsi="Tahoma" w:cs="Tahoma"/>
                <w:sz w:val="18"/>
                <w:szCs w:val="18"/>
                <w:lang w:val="es-BO" w:eastAsia="es-BO"/>
              </w:rPr>
              <w:t>.000.000,00</w:t>
            </w:r>
          </w:p>
        </w:tc>
      </w:tr>
      <w:tr w:rsidR="00CC4F83" w:rsidRPr="00CC4F83" w14:paraId="22668E6C" w14:textId="77777777" w:rsidTr="007F670A">
        <w:trPr>
          <w:trHeight w:val="420"/>
        </w:trPr>
        <w:tc>
          <w:tcPr>
            <w:tcW w:w="9786" w:type="dxa"/>
            <w:gridSpan w:val="8"/>
            <w:tcBorders>
              <w:top w:val="single" w:sz="4" w:space="0" w:color="auto"/>
              <w:left w:val="single" w:sz="4" w:space="0" w:color="auto"/>
              <w:bottom w:val="single" w:sz="4" w:space="0" w:color="auto"/>
              <w:right w:val="single" w:sz="4" w:space="0" w:color="auto"/>
            </w:tcBorders>
            <w:shd w:val="clear" w:color="000000" w:fill="16365C"/>
            <w:vAlign w:val="center"/>
            <w:hideMark/>
          </w:tcPr>
          <w:p w14:paraId="5849CDBC" w14:textId="77777777" w:rsidR="00CC4F83" w:rsidRPr="00CC4F83" w:rsidRDefault="00CC4F83" w:rsidP="00CC4F83">
            <w:pPr>
              <w:rPr>
                <w:rFonts w:ascii="Tahoma" w:hAnsi="Tahoma" w:cs="Tahoma"/>
                <w:b/>
                <w:bCs/>
                <w:color w:val="FFFFFF"/>
                <w:sz w:val="18"/>
                <w:szCs w:val="18"/>
                <w:lang w:val="es-BO" w:eastAsia="es-BO"/>
              </w:rPr>
            </w:pPr>
            <w:r w:rsidRPr="00CC4F83">
              <w:rPr>
                <w:rFonts w:ascii="Tahoma" w:hAnsi="Tahoma" w:cs="Tahoma"/>
                <w:b/>
                <w:bCs/>
                <w:color w:val="FFFFFF"/>
                <w:sz w:val="18"/>
                <w:szCs w:val="18"/>
                <w:lang w:val="es-BO" w:eastAsia="es-BO"/>
              </w:rPr>
              <w:t>FRANQUICIA DEDUCIBLE: PARA TODOS Y CADA UNO DE LOS EVENTOS</w:t>
            </w:r>
          </w:p>
        </w:tc>
      </w:tr>
      <w:tr w:rsidR="00CC4F83" w:rsidRPr="00CC4F83" w14:paraId="6E64980C" w14:textId="77777777" w:rsidTr="007F670A">
        <w:trPr>
          <w:trHeight w:val="405"/>
        </w:trPr>
        <w:tc>
          <w:tcPr>
            <w:tcW w:w="9786" w:type="dxa"/>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14:paraId="53729901" w14:textId="77777777" w:rsidR="00CC4F83" w:rsidRPr="00CC4F83" w:rsidRDefault="00CC4F83" w:rsidP="00CC4F83">
            <w:pPr>
              <w:rPr>
                <w:rFonts w:ascii="Tahoma" w:hAnsi="Tahoma" w:cs="Tahoma"/>
                <w:b/>
                <w:bCs/>
                <w:sz w:val="18"/>
                <w:szCs w:val="18"/>
                <w:lang w:val="es-BO" w:eastAsia="es-BO"/>
              </w:rPr>
            </w:pPr>
            <w:r w:rsidRPr="00CC4F83">
              <w:rPr>
                <w:rFonts w:ascii="Tahoma" w:hAnsi="Tahoma" w:cs="Tahoma"/>
                <w:b/>
                <w:bCs/>
                <w:sz w:val="18"/>
                <w:szCs w:val="18"/>
                <w:lang w:val="es-BO" w:eastAsia="es-BO"/>
              </w:rPr>
              <w:t>AMPARO I</w:t>
            </w:r>
          </w:p>
        </w:tc>
      </w:tr>
      <w:tr w:rsidR="00CC4F83" w:rsidRPr="00CC4F83" w14:paraId="79E4AD51" w14:textId="77777777" w:rsidTr="007F670A">
        <w:trPr>
          <w:trHeight w:val="855"/>
        </w:trPr>
        <w:tc>
          <w:tcPr>
            <w:tcW w:w="0" w:type="auto"/>
            <w:gridSpan w:val="5"/>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14:paraId="2429F8A6" w14:textId="77777777" w:rsidR="00CC4F83" w:rsidRPr="00CC4F83" w:rsidRDefault="00CC4F83" w:rsidP="00CC4F83">
            <w:pPr>
              <w:rPr>
                <w:rFonts w:ascii="Tahoma" w:hAnsi="Tahoma" w:cs="Tahoma"/>
                <w:sz w:val="18"/>
                <w:szCs w:val="18"/>
                <w:lang w:val="es-BO" w:eastAsia="es-BO"/>
              </w:rPr>
            </w:pPr>
            <w:r w:rsidRPr="00CC4F83">
              <w:rPr>
                <w:rFonts w:ascii="Tahoma" w:hAnsi="Tahoma" w:cs="Tahoma"/>
                <w:sz w:val="18"/>
                <w:szCs w:val="18"/>
                <w:lang w:val="es-BO" w:eastAsia="es-BO"/>
              </w:rPr>
              <w:t>TODO RIESGO</w:t>
            </w:r>
          </w:p>
        </w:tc>
        <w:tc>
          <w:tcPr>
            <w:tcW w:w="2280" w:type="dxa"/>
            <w:gridSpan w:val="3"/>
            <w:tcBorders>
              <w:top w:val="single" w:sz="4" w:space="0" w:color="auto"/>
              <w:left w:val="nil"/>
              <w:bottom w:val="single" w:sz="4" w:space="0" w:color="auto"/>
              <w:right w:val="single" w:sz="4" w:space="0" w:color="auto"/>
            </w:tcBorders>
            <w:shd w:val="clear" w:color="auto" w:fill="auto"/>
            <w:vAlign w:val="center"/>
            <w:hideMark/>
          </w:tcPr>
          <w:p w14:paraId="7934CE8B" w14:textId="77777777" w:rsidR="00CC4F83" w:rsidRPr="00CC4F83" w:rsidRDefault="00CC4F83" w:rsidP="00CC4F83">
            <w:pPr>
              <w:jc w:val="center"/>
              <w:rPr>
                <w:rFonts w:ascii="Tahoma" w:hAnsi="Tahoma" w:cs="Tahoma"/>
                <w:sz w:val="18"/>
                <w:szCs w:val="18"/>
                <w:lang w:val="es-BO" w:eastAsia="es-BO"/>
              </w:rPr>
            </w:pPr>
            <w:r w:rsidRPr="00CC4F83">
              <w:rPr>
                <w:rFonts w:ascii="Tahoma" w:hAnsi="Tahoma" w:cs="Tahoma"/>
                <w:sz w:val="18"/>
                <w:szCs w:val="18"/>
                <w:lang w:val="es-BO" w:eastAsia="es-BO"/>
              </w:rPr>
              <w:t>PARA SINIESTROS MAYORES A USD. 50.000,00 - USD. 5.000,00</w:t>
            </w:r>
          </w:p>
        </w:tc>
      </w:tr>
      <w:tr w:rsidR="00CC4F83" w:rsidRPr="00CC4F83" w14:paraId="428813D8" w14:textId="77777777" w:rsidTr="007F670A">
        <w:trPr>
          <w:trHeight w:val="585"/>
        </w:trPr>
        <w:tc>
          <w:tcPr>
            <w:tcW w:w="0" w:type="auto"/>
            <w:gridSpan w:val="5"/>
            <w:vMerge/>
            <w:tcBorders>
              <w:top w:val="single" w:sz="4" w:space="0" w:color="auto"/>
              <w:left w:val="single" w:sz="4" w:space="0" w:color="auto"/>
              <w:bottom w:val="single" w:sz="4" w:space="0" w:color="000000"/>
              <w:right w:val="single" w:sz="4" w:space="0" w:color="000000"/>
            </w:tcBorders>
            <w:vAlign w:val="center"/>
            <w:hideMark/>
          </w:tcPr>
          <w:p w14:paraId="54DA0252" w14:textId="77777777" w:rsidR="00CC4F83" w:rsidRPr="00CC4F83" w:rsidRDefault="00CC4F83" w:rsidP="00CC4F83">
            <w:pPr>
              <w:rPr>
                <w:rFonts w:ascii="Tahoma" w:hAnsi="Tahoma" w:cs="Tahoma"/>
                <w:sz w:val="18"/>
                <w:szCs w:val="18"/>
                <w:lang w:val="es-BO" w:eastAsia="es-BO"/>
              </w:rPr>
            </w:pPr>
          </w:p>
        </w:tc>
        <w:tc>
          <w:tcPr>
            <w:tcW w:w="2280" w:type="dxa"/>
            <w:gridSpan w:val="3"/>
            <w:tcBorders>
              <w:top w:val="single" w:sz="4" w:space="0" w:color="auto"/>
              <w:left w:val="nil"/>
              <w:bottom w:val="single" w:sz="4" w:space="0" w:color="auto"/>
              <w:right w:val="single" w:sz="4" w:space="0" w:color="auto"/>
            </w:tcBorders>
            <w:shd w:val="clear" w:color="auto" w:fill="auto"/>
            <w:vAlign w:val="center"/>
            <w:hideMark/>
          </w:tcPr>
          <w:p w14:paraId="4A97F468" w14:textId="77777777" w:rsidR="00CC4F83" w:rsidRPr="00CC4F83" w:rsidRDefault="00CC4F83" w:rsidP="00CC4F83">
            <w:pPr>
              <w:jc w:val="center"/>
              <w:rPr>
                <w:rFonts w:ascii="Tahoma" w:hAnsi="Tahoma" w:cs="Tahoma"/>
                <w:sz w:val="18"/>
                <w:szCs w:val="18"/>
                <w:lang w:val="es-BO" w:eastAsia="es-BO"/>
              </w:rPr>
            </w:pPr>
            <w:r w:rsidRPr="00CC4F83">
              <w:rPr>
                <w:rFonts w:ascii="Tahoma" w:hAnsi="Tahoma" w:cs="Tahoma"/>
                <w:sz w:val="18"/>
                <w:szCs w:val="18"/>
                <w:lang w:val="es-BO" w:eastAsia="es-BO"/>
              </w:rPr>
              <w:t>PARA SINIESTROS MENORES A USD. 50.000,00 - USD. 3.000,00</w:t>
            </w:r>
          </w:p>
        </w:tc>
      </w:tr>
      <w:tr w:rsidR="00CC4F83" w:rsidRPr="00CC4F83" w14:paraId="1C1BC651" w14:textId="77777777" w:rsidTr="007F670A">
        <w:trPr>
          <w:trHeight w:val="885"/>
        </w:trPr>
        <w:tc>
          <w:tcPr>
            <w:tcW w:w="0" w:type="auto"/>
            <w:gridSpan w:val="5"/>
            <w:vMerge/>
            <w:tcBorders>
              <w:top w:val="single" w:sz="4" w:space="0" w:color="auto"/>
              <w:left w:val="single" w:sz="4" w:space="0" w:color="auto"/>
              <w:bottom w:val="single" w:sz="4" w:space="0" w:color="000000"/>
              <w:right w:val="single" w:sz="4" w:space="0" w:color="000000"/>
            </w:tcBorders>
            <w:vAlign w:val="center"/>
            <w:hideMark/>
          </w:tcPr>
          <w:p w14:paraId="796E2C0B" w14:textId="77777777" w:rsidR="00CC4F83" w:rsidRPr="00CC4F83" w:rsidRDefault="00CC4F83" w:rsidP="00CC4F83">
            <w:pPr>
              <w:rPr>
                <w:rFonts w:ascii="Tahoma" w:hAnsi="Tahoma" w:cs="Tahoma"/>
                <w:sz w:val="18"/>
                <w:szCs w:val="18"/>
                <w:lang w:val="es-BO" w:eastAsia="es-BO"/>
              </w:rPr>
            </w:pPr>
          </w:p>
        </w:tc>
        <w:tc>
          <w:tcPr>
            <w:tcW w:w="2280" w:type="dxa"/>
            <w:gridSpan w:val="3"/>
            <w:tcBorders>
              <w:top w:val="single" w:sz="4" w:space="0" w:color="auto"/>
              <w:left w:val="nil"/>
              <w:bottom w:val="single" w:sz="4" w:space="0" w:color="auto"/>
              <w:right w:val="single" w:sz="4" w:space="0" w:color="auto"/>
            </w:tcBorders>
            <w:shd w:val="clear" w:color="auto" w:fill="auto"/>
            <w:vAlign w:val="center"/>
            <w:hideMark/>
          </w:tcPr>
          <w:p w14:paraId="129C9564" w14:textId="77777777" w:rsidR="00CC4F83" w:rsidRPr="00CC4F83" w:rsidRDefault="00CC4F83" w:rsidP="00CC4F83">
            <w:pPr>
              <w:jc w:val="center"/>
              <w:rPr>
                <w:rFonts w:ascii="Tahoma" w:hAnsi="Tahoma" w:cs="Tahoma"/>
                <w:sz w:val="18"/>
                <w:szCs w:val="18"/>
                <w:lang w:val="es-BO" w:eastAsia="es-BO"/>
              </w:rPr>
            </w:pPr>
            <w:r w:rsidRPr="00CC4F83">
              <w:rPr>
                <w:rFonts w:ascii="Tahoma" w:hAnsi="Tahoma" w:cs="Tahoma"/>
                <w:sz w:val="18"/>
                <w:szCs w:val="18"/>
                <w:lang w:val="es-BO" w:eastAsia="es-BO"/>
              </w:rPr>
              <w:t>PARA CONTENIDO DE UNIDADES MÓVILES HASTA USD. 30.000,00 - USD. 300.00 (CUALQUIER EVENTO)</w:t>
            </w:r>
          </w:p>
        </w:tc>
      </w:tr>
      <w:tr w:rsidR="00CC4F83" w:rsidRPr="00CC4F83" w14:paraId="11E76350" w14:textId="77777777" w:rsidTr="007F670A">
        <w:trPr>
          <w:trHeight w:val="885"/>
        </w:trPr>
        <w:tc>
          <w:tcPr>
            <w:tcW w:w="0" w:type="auto"/>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14:paraId="7093D29C" w14:textId="77777777" w:rsidR="00CC4F83" w:rsidRPr="00CC4F83" w:rsidRDefault="00CC4F83" w:rsidP="00CC4F83">
            <w:pPr>
              <w:rPr>
                <w:rFonts w:ascii="Tahoma" w:hAnsi="Tahoma" w:cs="Tahoma"/>
                <w:sz w:val="18"/>
                <w:szCs w:val="18"/>
                <w:lang w:val="es-BO" w:eastAsia="es-BO"/>
              </w:rPr>
            </w:pPr>
            <w:r w:rsidRPr="00CC4F83">
              <w:rPr>
                <w:rFonts w:ascii="Tahoma" w:hAnsi="Tahoma" w:cs="Tahoma"/>
                <w:sz w:val="18"/>
                <w:szCs w:val="18"/>
                <w:lang w:val="es-BO" w:eastAsia="es-BO"/>
              </w:rPr>
              <w:t>TERREMOTO Y/O MOVIMIENTOS SÍSMICOS</w:t>
            </w:r>
          </w:p>
        </w:tc>
        <w:tc>
          <w:tcPr>
            <w:tcW w:w="2280" w:type="dxa"/>
            <w:gridSpan w:val="3"/>
            <w:tcBorders>
              <w:top w:val="single" w:sz="4" w:space="0" w:color="auto"/>
              <w:left w:val="nil"/>
              <w:bottom w:val="single" w:sz="4" w:space="0" w:color="auto"/>
              <w:right w:val="single" w:sz="4" w:space="0" w:color="auto"/>
            </w:tcBorders>
            <w:shd w:val="clear" w:color="auto" w:fill="auto"/>
            <w:vAlign w:val="center"/>
            <w:hideMark/>
          </w:tcPr>
          <w:p w14:paraId="7203ABEC" w14:textId="77777777" w:rsidR="00CC4F83" w:rsidRPr="00CC4F83" w:rsidRDefault="00CC4F83" w:rsidP="00CC4F83">
            <w:pPr>
              <w:jc w:val="center"/>
              <w:rPr>
                <w:rFonts w:ascii="Tahoma" w:hAnsi="Tahoma" w:cs="Tahoma"/>
                <w:sz w:val="18"/>
                <w:szCs w:val="18"/>
                <w:lang w:val="es-BO" w:eastAsia="es-BO"/>
              </w:rPr>
            </w:pPr>
            <w:r w:rsidRPr="00CC4F83">
              <w:rPr>
                <w:rFonts w:ascii="Tahoma" w:hAnsi="Tahoma" w:cs="Tahoma"/>
                <w:sz w:val="18"/>
                <w:szCs w:val="18"/>
                <w:lang w:val="es-BO" w:eastAsia="es-BO"/>
              </w:rPr>
              <w:t>USD 5.000,00</w:t>
            </w:r>
          </w:p>
        </w:tc>
      </w:tr>
      <w:tr w:rsidR="00CC4F83" w:rsidRPr="00CC4F83" w14:paraId="497170D5" w14:textId="77777777" w:rsidTr="007F670A">
        <w:trPr>
          <w:trHeight w:val="735"/>
        </w:trPr>
        <w:tc>
          <w:tcPr>
            <w:tcW w:w="0" w:type="auto"/>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14:paraId="74D9C129" w14:textId="77777777" w:rsidR="00CC4F83" w:rsidRPr="00CC4F83" w:rsidRDefault="00CC4F83" w:rsidP="00CC4F83">
            <w:pPr>
              <w:rPr>
                <w:rFonts w:ascii="Tahoma" w:hAnsi="Tahoma" w:cs="Tahoma"/>
                <w:sz w:val="18"/>
                <w:szCs w:val="18"/>
                <w:lang w:val="es-BO" w:eastAsia="es-BO"/>
              </w:rPr>
            </w:pPr>
            <w:r w:rsidRPr="00CC4F83">
              <w:rPr>
                <w:rFonts w:ascii="Tahoma" w:hAnsi="Tahoma" w:cs="Tahoma"/>
                <w:sz w:val="18"/>
                <w:szCs w:val="18"/>
                <w:lang w:val="es-BO" w:eastAsia="es-BO"/>
              </w:rPr>
              <w:t>TERRORISMO Y RIESGOS POLÍTICOS</w:t>
            </w:r>
          </w:p>
        </w:tc>
        <w:tc>
          <w:tcPr>
            <w:tcW w:w="2280" w:type="dxa"/>
            <w:gridSpan w:val="3"/>
            <w:tcBorders>
              <w:top w:val="single" w:sz="4" w:space="0" w:color="auto"/>
              <w:left w:val="nil"/>
              <w:bottom w:val="single" w:sz="4" w:space="0" w:color="auto"/>
              <w:right w:val="single" w:sz="4" w:space="0" w:color="auto"/>
            </w:tcBorders>
            <w:shd w:val="clear" w:color="auto" w:fill="auto"/>
            <w:vAlign w:val="center"/>
            <w:hideMark/>
          </w:tcPr>
          <w:p w14:paraId="60D43E93" w14:textId="77777777" w:rsidR="00CC4F83" w:rsidRPr="00CC4F83" w:rsidRDefault="00CC4F83" w:rsidP="00CC4F83">
            <w:pPr>
              <w:jc w:val="center"/>
              <w:rPr>
                <w:rFonts w:ascii="Tahoma" w:hAnsi="Tahoma" w:cs="Tahoma"/>
                <w:sz w:val="18"/>
                <w:szCs w:val="18"/>
                <w:lang w:val="es-BO" w:eastAsia="es-BO"/>
              </w:rPr>
            </w:pPr>
            <w:r w:rsidRPr="00CC4F83">
              <w:rPr>
                <w:rFonts w:ascii="Tahoma" w:hAnsi="Tahoma" w:cs="Tahoma"/>
                <w:sz w:val="18"/>
                <w:szCs w:val="18"/>
                <w:lang w:val="es-BO" w:eastAsia="es-BO"/>
              </w:rPr>
              <w:br/>
              <w:t xml:space="preserve"> USD 50.000,00</w:t>
            </w:r>
          </w:p>
        </w:tc>
      </w:tr>
      <w:tr w:rsidR="00CC4F83" w:rsidRPr="00CC4F83" w14:paraId="044EC9C5" w14:textId="77777777" w:rsidTr="007F670A">
        <w:trPr>
          <w:trHeight w:val="915"/>
        </w:trPr>
        <w:tc>
          <w:tcPr>
            <w:tcW w:w="0" w:type="auto"/>
            <w:gridSpan w:val="5"/>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14:paraId="200276A5" w14:textId="77777777" w:rsidR="00CC4F83" w:rsidRPr="00CC4F83" w:rsidRDefault="00CC4F83" w:rsidP="00CC4F83">
            <w:pPr>
              <w:rPr>
                <w:rFonts w:ascii="Tahoma" w:hAnsi="Tahoma" w:cs="Tahoma"/>
                <w:sz w:val="18"/>
                <w:szCs w:val="18"/>
                <w:lang w:val="es-BO" w:eastAsia="es-BO"/>
              </w:rPr>
            </w:pPr>
            <w:r w:rsidRPr="00CC4F83">
              <w:rPr>
                <w:rFonts w:ascii="Tahoma" w:hAnsi="Tahoma" w:cs="Tahoma"/>
                <w:sz w:val="18"/>
                <w:szCs w:val="18"/>
                <w:lang w:val="es-BO" w:eastAsia="es-BO"/>
              </w:rPr>
              <w:t xml:space="preserve">ROBO AL CONTENIDO                                                                  </w:t>
            </w:r>
          </w:p>
        </w:tc>
        <w:tc>
          <w:tcPr>
            <w:tcW w:w="2280" w:type="dxa"/>
            <w:gridSpan w:val="3"/>
            <w:tcBorders>
              <w:top w:val="single" w:sz="4" w:space="0" w:color="auto"/>
              <w:left w:val="nil"/>
              <w:bottom w:val="single" w:sz="4" w:space="0" w:color="auto"/>
              <w:right w:val="single" w:sz="4" w:space="0" w:color="auto"/>
            </w:tcBorders>
            <w:shd w:val="clear" w:color="auto" w:fill="auto"/>
            <w:vAlign w:val="center"/>
            <w:hideMark/>
          </w:tcPr>
          <w:p w14:paraId="198E5490" w14:textId="77777777" w:rsidR="00CC4F83" w:rsidRPr="00CC4F83" w:rsidRDefault="00CC4F83" w:rsidP="00CC4F83">
            <w:pPr>
              <w:jc w:val="center"/>
              <w:rPr>
                <w:rFonts w:ascii="Tahoma" w:hAnsi="Tahoma" w:cs="Tahoma"/>
                <w:sz w:val="18"/>
                <w:szCs w:val="18"/>
                <w:lang w:val="es-BO" w:eastAsia="es-BO"/>
              </w:rPr>
            </w:pPr>
            <w:r w:rsidRPr="00CC4F83">
              <w:rPr>
                <w:rFonts w:ascii="Tahoma" w:hAnsi="Tahoma" w:cs="Tahoma"/>
                <w:sz w:val="18"/>
                <w:szCs w:val="18"/>
                <w:lang w:val="es-BO" w:eastAsia="es-BO"/>
              </w:rPr>
              <w:t>PARA SINIESTROS MAYORES A USD. 50.000,00 - USD. 2.000,00</w:t>
            </w:r>
          </w:p>
        </w:tc>
      </w:tr>
      <w:tr w:rsidR="00CC4F83" w:rsidRPr="00CC4F83" w14:paraId="115E9113" w14:textId="77777777" w:rsidTr="007F670A">
        <w:trPr>
          <w:trHeight w:val="915"/>
        </w:trPr>
        <w:tc>
          <w:tcPr>
            <w:tcW w:w="0" w:type="auto"/>
            <w:gridSpan w:val="5"/>
            <w:vMerge/>
            <w:tcBorders>
              <w:top w:val="single" w:sz="4" w:space="0" w:color="auto"/>
              <w:left w:val="single" w:sz="4" w:space="0" w:color="auto"/>
              <w:bottom w:val="single" w:sz="4" w:space="0" w:color="000000"/>
              <w:right w:val="single" w:sz="4" w:space="0" w:color="000000"/>
            </w:tcBorders>
            <w:vAlign w:val="center"/>
            <w:hideMark/>
          </w:tcPr>
          <w:p w14:paraId="5D9F398C" w14:textId="77777777" w:rsidR="00CC4F83" w:rsidRPr="00CC4F83" w:rsidRDefault="00CC4F83" w:rsidP="00CC4F83">
            <w:pPr>
              <w:rPr>
                <w:rFonts w:ascii="Tahoma" w:hAnsi="Tahoma" w:cs="Tahoma"/>
                <w:sz w:val="18"/>
                <w:szCs w:val="18"/>
                <w:lang w:val="es-BO" w:eastAsia="es-BO"/>
              </w:rPr>
            </w:pPr>
          </w:p>
        </w:tc>
        <w:tc>
          <w:tcPr>
            <w:tcW w:w="2280" w:type="dxa"/>
            <w:gridSpan w:val="3"/>
            <w:tcBorders>
              <w:top w:val="single" w:sz="4" w:space="0" w:color="auto"/>
              <w:left w:val="nil"/>
              <w:bottom w:val="single" w:sz="4" w:space="0" w:color="auto"/>
              <w:right w:val="single" w:sz="4" w:space="0" w:color="auto"/>
            </w:tcBorders>
            <w:shd w:val="clear" w:color="auto" w:fill="auto"/>
            <w:vAlign w:val="center"/>
            <w:hideMark/>
          </w:tcPr>
          <w:p w14:paraId="406F856E" w14:textId="77777777" w:rsidR="00CC4F83" w:rsidRPr="00CC4F83" w:rsidRDefault="00CC4F83" w:rsidP="00CC4F83">
            <w:pPr>
              <w:jc w:val="center"/>
              <w:rPr>
                <w:rFonts w:ascii="Tahoma" w:hAnsi="Tahoma" w:cs="Tahoma"/>
                <w:sz w:val="18"/>
                <w:szCs w:val="18"/>
                <w:lang w:val="es-BO" w:eastAsia="es-BO"/>
              </w:rPr>
            </w:pPr>
            <w:r w:rsidRPr="00CC4F83">
              <w:rPr>
                <w:rFonts w:ascii="Tahoma" w:hAnsi="Tahoma" w:cs="Tahoma"/>
                <w:sz w:val="18"/>
                <w:szCs w:val="18"/>
                <w:lang w:val="es-BO" w:eastAsia="es-BO"/>
              </w:rPr>
              <w:t>PARA SINIESTROS MENORES A USD. 50.000,00 - USD. 1.000,00</w:t>
            </w:r>
          </w:p>
        </w:tc>
      </w:tr>
      <w:tr w:rsidR="00CC4F83" w:rsidRPr="00CC4F83" w14:paraId="79DACAE0" w14:textId="77777777" w:rsidTr="007F670A">
        <w:trPr>
          <w:trHeight w:val="360"/>
        </w:trPr>
        <w:tc>
          <w:tcPr>
            <w:tcW w:w="0" w:type="auto"/>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14:paraId="73F03DA5" w14:textId="77777777" w:rsidR="00CC4F83" w:rsidRPr="00CC4F83" w:rsidRDefault="00CC4F83" w:rsidP="00CC4F83">
            <w:pPr>
              <w:rPr>
                <w:rFonts w:ascii="Tahoma" w:hAnsi="Tahoma" w:cs="Tahoma"/>
                <w:sz w:val="18"/>
                <w:szCs w:val="18"/>
                <w:lang w:val="es-BO" w:eastAsia="es-BO"/>
              </w:rPr>
            </w:pPr>
            <w:r w:rsidRPr="00CC4F83">
              <w:rPr>
                <w:rFonts w:ascii="Tahoma" w:hAnsi="Tahoma" w:cs="Tahoma"/>
                <w:sz w:val="18"/>
                <w:szCs w:val="18"/>
                <w:lang w:val="es-BO" w:eastAsia="es-BO"/>
              </w:rPr>
              <w:t>HURTO, RATERÍA</w:t>
            </w:r>
          </w:p>
        </w:tc>
        <w:tc>
          <w:tcPr>
            <w:tcW w:w="2280" w:type="dxa"/>
            <w:gridSpan w:val="3"/>
            <w:tcBorders>
              <w:top w:val="single" w:sz="4" w:space="0" w:color="auto"/>
              <w:left w:val="nil"/>
              <w:bottom w:val="single" w:sz="4" w:space="0" w:color="auto"/>
              <w:right w:val="single" w:sz="4" w:space="0" w:color="auto"/>
            </w:tcBorders>
            <w:shd w:val="clear" w:color="auto" w:fill="auto"/>
            <w:vAlign w:val="center"/>
            <w:hideMark/>
          </w:tcPr>
          <w:p w14:paraId="6279E889" w14:textId="77777777" w:rsidR="00CC4F83" w:rsidRPr="00CC4F83" w:rsidRDefault="00CC4F83" w:rsidP="00CC4F83">
            <w:pPr>
              <w:jc w:val="center"/>
              <w:rPr>
                <w:rFonts w:ascii="Tahoma" w:hAnsi="Tahoma" w:cs="Tahoma"/>
                <w:sz w:val="18"/>
                <w:szCs w:val="18"/>
                <w:lang w:val="es-BO" w:eastAsia="es-BO"/>
              </w:rPr>
            </w:pPr>
            <w:r w:rsidRPr="00CC4F83">
              <w:rPr>
                <w:rFonts w:ascii="Tahoma" w:hAnsi="Tahoma" w:cs="Tahoma"/>
                <w:sz w:val="18"/>
                <w:szCs w:val="18"/>
                <w:lang w:val="es-BO" w:eastAsia="es-BO"/>
              </w:rPr>
              <w:t>USD 350,00</w:t>
            </w:r>
          </w:p>
        </w:tc>
      </w:tr>
      <w:tr w:rsidR="00CC4F83" w:rsidRPr="00CC4F83" w14:paraId="5FE9456A" w14:textId="77777777" w:rsidTr="007F670A">
        <w:trPr>
          <w:trHeight w:val="420"/>
        </w:trPr>
        <w:tc>
          <w:tcPr>
            <w:tcW w:w="0" w:type="auto"/>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14:paraId="59A5DDEC" w14:textId="77777777" w:rsidR="00CC4F83" w:rsidRPr="00CC4F83" w:rsidRDefault="00CC4F83" w:rsidP="00CC4F83">
            <w:pPr>
              <w:rPr>
                <w:rFonts w:ascii="Tahoma" w:hAnsi="Tahoma" w:cs="Tahoma"/>
                <w:sz w:val="18"/>
                <w:szCs w:val="18"/>
                <w:lang w:val="es-BO" w:eastAsia="es-BO"/>
              </w:rPr>
            </w:pPr>
            <w:r w:rsidRPr="00CC4F83">
              <w:rPr>
                <w:rFonts w:ascii="Tahoma" w:hAnsi="Tahoma" w:cs="Tahoma"/>
                <w:sz w:val="18"/>
                <w:szCs w:val="18"/>
                <w:lang w:val="es-BO" w:eastAsia="es-BO"/>
              </w:rPr>
              <w:t>VIDRIOS, CHAPAS,  CANDADOS Y/O SISTEMAS DE SEGURIDAD</w:t>
            </w:r>
          </w:p>
        </w:tc>
        <w:tc>
          <w:tcPr>
            <w:tcW w:w="2280" w:type="dxa"/>
            <w:gridSpan w:val="3"/>
            <w:tcBorders>
              <w:top w:val="single" w:sz="4" w:space="0" w:color="auto"/>
              <w:left w:val="nil"/>
              <w:bottom w:val="single" w:sz="4" w:space="0" w:color="auto"/>
              <w:right w:val="single" w:sz="4" w:space="0" w:color="auto"/>
            </w:tcBorders>
            <w:shd w:val="clear" w:color="auto" w:fill="auto"/>
            <w:vAlign w:val="center"/>
            <w:hideMark/>
          </w:tcPr>
          <w:p w14:paraId="4B3F8BF6" w14:textId="77777777" w:rsidR="00CC4F83" w:rsidRPr="00CC4F83" w:rsidRDefault="00CC4F83" w:rsidP="00CC4F83">
            <w:pPr>
              <w:jc w:val="center"/>
              <w:rPr>
                <w:rFonts w:ascii="Tahoma" w:hAnsi="Tahoma" w:cs="Tahoma"/>
                <w:sz w:val="18"/>
                <w:szCs w:val="18"/>
                <w:lang w:val="es-BO" w:eastAsia="es-BO"/>
              </w:rPr>
            </w:pPr>
            <w:r w:rsidRPr="00CC4F83">
              <w:rPr>
                <w:rFonts w:ascii="Tahoma" w:hAnsi="Tahoma" w:cs="Tahoma"/>
                <w:sz w:val="18"/>
                <w:szCs w:val="18"/>
                <w:lang w:val="es-BO" w:eastAsia="es-BO"/>
              </w:rPr>
              <w:t>USD 50,00</w:t>
            </w:r>
          </w:p>
        </w:tc>
      </w:tr>
      <w:tr w:rsidR="00CC4F83" w:rsidRPr="00CC4F83" w14:paraId="2F474BCC" w14:textId="77777777" w:rsidTr="007F670A">
        <w:trPr>
          <w:trHeight w:val="315"/>
        </w:trPr>
        <w:tc>
          <w:tcPr>
            <w:tcW w:w="0" w:type="auto"/>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14:paraId="1318E6AD" w14:textId="77777777" w:rsidR="00CC4F83" w:rsidRPr="00CC4F83" w:rsidRDefault="00CC4F83" w:rsidP="00CC4F83">
            <w:pPr>
              <w:rPr>
                <w:rFonts w:ascii="Tahoma" w:hAnsi="Tahoma" w:cs="Tahoma"/>
                <w:sz w:val="18"/>
                <w:szCs w:val="18"/>
                <w:lang w:val="es-BO" w:eastAsia="es-BO"/>
              </w:rPr>
            </w:pPr>
            <w:r w:rsidRPr="00CC4F83">
              <w:rPr>
                <w:rFonts w:ascii="Tahoma" w:hAnsi="Tahoma" w:cs="Tahoma"/>
                <w:sz w:val="18"/>
                <w:szCs w:val="18"/>
                <w:lang w:val="es-BO" w:eastAsia="es-BO"/>
              </w:rPr>
              <w:lastRenderedPageBreak/>
              <w:t>ROTURA DE LETREROS</w:t>
            </w:r>
          </w:p>
        </w:tc>
        <w:tc>
          <w:tcPr>
            <w:tcW w:w="2280" w:type="dxa"/>
            <w:gridSpan w:val="3"/>
            <w:tcBorders>
              <w:top w:val="single" w:sz="4" w:space="0" w:color="auto"/>
              <w:left w:val="nil"/>
              <w:bottom w:val="single" w:sz="4" w:space="0" w:color="auto"/>
              <w:right w:val="single" w:sz="4" w:space="0" w:color="auto"/>
            </w:tcBorders>
            <w:shd w:val="clear" w:color="auto" w:fill="auto"/>
            <w:vAlign w:val="center"/>
            <w:hideMark/>
          </w:tcPr>
          <w:p w14:paraId="3D56354B" w14:textId="77777777" w:rsidR="00CC4F83" w:rsidRPr="00CC4F83" w:rsidRDefault="00CC4F83" w:rsidP="00CC4F83">
            <w:pPr>
              <w:jc w:val="center"/>
              <w:rPr>
                <w:rFonts w:ascii="Tahoma" w:hAnsi="Tahoma" w:cs="Tahoma"/>
                <w:sz w:val="18"/>
                <w:szCs w:val="18"/>
                <w:lang w:val="es-BO" w:eastAsia="es-BO"/>
              </w:rPr>
            </w:pPr>
            <w:r w:rsidRPr="00CC4F83">
              <w:rPr>
                <w:rFonts w:ascii="Tahoma" w:hAnsi="Tahoma" w:cs="Tahoma"/>
                <w:sz w:val="18"/>
                <w:szCs w:val="18"/>
                <w:lang w:val="es-BO" w:eastAsia="es-BO"/>
              </w:rPr>
              <w:t>USD 100,00</w:t>
            </w:r>
          </w:p>
        </w:tc>
      </w:tr>
      <w:tr w:rsidR="00CC4F83" w:rsidRPr="00CC4F83" w14:paraId="222F1E15" w14:textId="77777777" w:rsidTr="007F670A">
        <w:trPr>
          <w:trHeight w:val="540"/>
        </w:trPr>
        <w:tc>
          <w:tcPr>
            <w:tcW w:w="9786" w:type="dxa"/>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14:paraId="5D33AADF" w14:textId="77777777" w:rsidR="00CC4F83" w:rsidRPr="00CC4F83" w:rsidRDefault="00CC4F83" w:rsidP="00CC4F83">
            <w:pPr>
              <w:rPr>
                <w:rFonts w:ascii="Tahoma" w:hAnsi="Tahoma" w:cs="Tahoma"/>
                <w:b/>
                <w:bCs/>
                <w:sz w:val="18"/>
                <w:szCs w:val="18"/>
                <w:lang w:val="es-BO" w:eastAsia="es-BO"/>
              </w:rPr>
            </w:pPr>
            <w:r w:rsidRPr="00CC4F83">
              <w:rPr>
                <w:rFonts w:ascii="Tahoma" w:hAnsi="Tahoma" w:cs="Tahoma"/>
                <w:b/>
                <w:bCs/>
                <w:sz w:val="18"/>
                <w:szCs w:val="18"/>
                <w:lang w:val="es-BO" w:eastAsia="es-BO"/>
              </w:rPr>
              <w:t>AMPARO II:  EQUIPO ELECTRÓNICO</w:t>
            </w:r>
          </w:p>
        </w:tc>
      </w:tr>
      <w:tr w:rsidR="00CC4F83" w:rsidRPr="00CC4F83" w14:paraId="1A89CCB8" w14:textId="77777777" w:rsidTr="007F670A">
        <w:trPr>
          <w:trHeight w:val="1725"/>
        </w:trPr>
        <w:tc>
          <w:tcPr>
            <w:tcW w:w="0" w:type="auto"/>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14:paraId="04A1C2C8" w14:textId="77777777" w:rsidR="00CC4F83" w:rsidRPr="00CC4F83" w:rsidRDefault="00CC4F83" w:rsidP="00CC4F83">
            <w:pPr>
              <w:rPr>
                <w:rFonts w:ascii="Tahoma" w:hAnsi="Tahoma" w:cs="Tahoma"/>
                <w:sz w:val="18"/>
                <w:szCs w:val="18"/>
                <w:lang w:val="es-BO" w:eastAsia="es-BO"/>
              </w:rPr>
            </w:pPr>
            <w:r w:rsidRPr="00CC4F83">
              <w:rPr>
                <w:rFonts w:ascii="Tahoma" w:hAnsi="Tahoma" w:cs="Tahoma"/>
                <w:sz w:val="18"/>
                <w:szCs w:val="18"/>
                <w:lang w:val="es-BO" w:eastAsia="es-BO"/>
              </w:rPr>
              <w:t>SECCIONES I Y II</w:t>
            </w:r>
          </w:p>
        </w:tc>
        <w:tc>
          <w:tcPr>
            <w:tcW w:w="2280" w:type="dxa"/>
            <w:gridSpan w:val="3"/>
            <w:tcBorders>
              <w:top w:val="single" w:sz="4" w:space="0" w:color="auto"/>
              <w:left w:val="nil"/>
              <w:bottom w:val="single" w:sz="4" w:space="0" w:color="auto"/>
              <w:right w:val="single" w:sz="4" w:space="0" w:color="auto"/>
            </w:tcBorders>
            <w:shd w:val="clear" w:color="auto" w:fill="auto"/>
            <w:vAlign w:val="center"/>
            <w:hideMark/>
          </w:tcPr>
          <w:p w14:paraId="4CBA1A25" w14:textId="77777777" w:rsidR="00CC4F83" w:rsidRPr="00CC4F83" w:rsidRDefault="00CC4F83" w:rsidP="00CC4F83">
            <w:pPr>
              <w:jc w:val="center"/>
              <w:rPr>
                <w:rFonts w:ascii="Tahoma" w:hAnsi="Tahoma" w:cs="Tahoma"/>
                <w:sz w:val="18"/>
                <w:szCs w:val="18"/>
                <w:lang w:val="es-BO" w:eastAsia="es-BO"/>
              </w:rPr>
            </w:pPr>
            <w:r w:rsidRPr="00CC4F83">
              <w:rPr>
                <w:rFonts w:ascii="Tahoma" w:hAnsi="Tahoma" w:cs="Tahoma"/>
                <w:sz w:val="18"/>
                <w:szCs w:val="18"/>
                <w:lang w:val="es-BO" w:eastAsia="es-BO"/>
              </w:rPr>
              <w:br/>
              <w:t>EQUIPOS DE COMPUTACIÓN: USD 200,00</w:t>
            </w:r>
            <w:r w:rsidRPr="00CC4F83">
              <w:rPr>
                <w:rFonts w:ascii="Tahoma" w:hAnsi="Tahoma" w:cs="Tahoma"/>
                <w:sz w:val="18"/>
                <w:szCs w:val="18"/>
                <w:lang w:val="es-BO" w:eastAsia="es-BO"/>
              </w:rPr>
              <w:br/>
              <w:t xml:space="preserve">EQUIPOS MÓVILES Y/O PORTÁTILES DE COMPUTACIÓN: </w:t>
            </w:r>
            <w:r w:rsidRPr="00CC4F83">
              <w:rPr>
                <w:rFonts w:ascii="Tahoma" w:hAnsi="Tahoma" w:cs="Tahoma"/>
                <w:sz w:val="18"/>
                <w:szCs w:val="18"/>
                <w:lang w:val="es-BO" w:eastAsia="es-BO"/>
              </w:rPr>
              <w:br/>
              <w:t>USD 300,00</w:t>
            </w:r>
            <w:r w:rsidRPr="00CC4F83">
              <w:rPr>
                <w:rFonts w:ascii="Tahoma" w:hAnsi="Tahoma" w:cs="Tahoma"/>
                <w:sz w:val="18"/>
                <w:szCs w:val="18"/>
                <w:lang w:val="es-BO" w:eastAsia="es-BO"/>
              </w:rPr>
              <w:br/>
              <w:t>OTROS EQUIPOS ELECTRÓNICOS: USD 5.000,00</w:t>
            </w:r>
          </w:p>
        </w:tc>
      </w:tr>
      <w:tr w:rsidR="00CC4F83" w:rsidRPr="00CC4F83" w14:paraId="0A5E836C" w14:textId="77777777" w:rsidTr="007F670A">
        <w:trPr>
          <w:trHeight w:val="225"/>
        </w:trPr>
        <w:tc>
          <w:tcPr>
            <w:tcW w:w="0" w:type="auto"/>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14:paraId="337F6910" w14:textId="77777777" w:rsidR="00CC4F83" w:rsidRPr="00CC4F83" w:rsidRDefault="00CC4F83" w:rsidP="00CC4F83">
            <w:pPr>
              <w:rPr>
                <w:rFonts w:ascii="Tahoma" w:hAnsi="Tahoma" w:cs="Tahoma"/>
                <w:sz w:val="18"/>
                <w:szCs w:val="18"/>
                <w:lang w:val="es-BO" w:eastAsia="es-BO"/>
              </w:rPr>
            </w:pPr>
            <w:r w:rsidRPr="00CC4F83">
              <w:rPr>
                <w:rFonts w:ascii="Tahoma" w:hAnsi="Tahoma" w:cs="Tahoma"/>
                <w:sz w:val="18"/>
                <w:szCs w:val="18"/>
                <w:lang w:val="es-BO" w:eastAsia="es-BO"/>
              </w:rPr>
              <w:t xml:space="preserve">SECCIÓN III </w:t>
            </w:r>
          </w:p>
        </w:tc>
        <w:tc>
          <w:tcPr>
            <w:tcW w:w="2280" w:type="dxa"/>
            <w:gridSpan w:val="3"/>
            <w:tcBorders>
              <w:top w:val="single" w:sz="4" w:space="0" w:color="auto"/>
              <w:left w:val="nil"/>
              <w:bottom w:val="single" w:sz="4" w:space="0" w:color="auto"/>
              <w:right w:val="single" w:sz="4" w:space="0" w:color="auto"/>
            </w:tcBorders>
            <w:shd w:val="clear" w:color="auto" w:fill="auto"/>
            <w:vAlign w:val="center"/>
            <w:hideMark/>
          </w:tcPr>
          <w:p w14:paraId="39EE69D3" w14:textId="77777777" w:rsidR="00CC4F83" w:rsidRPr="00CC4F83" w:rsidRDefault="00CC4F83" w:rsidP="00CC4F83">
            <w:pPr>
              <w:jc w:val="center"/>
              <w:rPr>
                <w:rFonts w:ascii="Tahoma" w:hAnsi="Tahoma" w:cs="Tahoma"/>
                <w:sz w:val="18"/>
                <w:szCs w:val="18"/>
                <w:lang w:val="es-BO" w:eastAsia="es-BO"/>
              </w:rPr>
            </w:pPr>
            <w:r w:rsidRPr="00CC4F83">
              <w:rPr>
                <w:rFonts w:ascii="Tahoma" w:hAnsi="Tahoma" w:cs="Tahoma"/>
                <w:sz w:val="18"/>
                <w:szCs w:val="18"/>
                <w:lang w:val="es-BO" w:eastAsia="es-BO"/>
              </w:rPr>
              <w:t>3 DÍAS</w:t>
            </w:r>
          </w:p>
        </w:tc>
      </w:tr>
      <w:tr w:rsidR="00CC4F83" w:rsidRPr="00CC4F83" w14:paraId="63AE48DA" w14:textId="77777777" w:rsidTr="007F670A">
        <w:trPr>
          <w:trHeight w:val="225"/>
        </w:trPr>
        <w:tc>
          <w:tcPr>
            <w:tcW w:w="9786" w:type="dxa"/>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14:paraId="66E46973" w14:textId="77777777" w:rsidR="00CC4F83" w:rsidRPr="00CC4F83" w:rsidRDefault="00CC4F83" w:rsidP="00CC4F83">
            <w:pPr>
              <w:rPr>
                <w:rFonts w:ascii="Tahoma" w:hAnsi="Tahoma" w:cs="Tahoma"/>
                <w:b/>
                <w:bCs/>
                <w:sz w:val="18"/>
                <w:szCs w:val="18"/>
                <w:lang w:val="es-BO" w:eastAsia="es-BO"/>
              </w:rPr>
            </w:pPr>
            <w:r w:rsidRPr="00CC4F83">
              <w:rPr>
                <w:rFonts w:ascii="Tahoma" w:hAnsi="Tahoma" w:cs="Tahoma"/>
                <w:b/>
                <w:bCs/>
                <w:sz w:val="18"/>
                <w:szCs w:val="18"/>
                <w:lang w:val="es-BO" w:eastAsia="es-BO"/>
              </w:rPr>
              <w:t xml:space="preserve">AMPARO III: ROTURA DE MAQUINARIA </w:t>
            </w:r>
          </w:p>
        </w:tc>
      </w:tr>
      <w:tr w:rsidR="00CC4F83" w:rsidRPr="00CC4F83" w14:paraId="113D5737" w14:textId="77777777" w:rsidTr="007F670A">
        <w:trPr>
          <w:trHeight w:val="1110"/>
        </w:trPr>
        <w:tc>
          <w:tcPr>
            <w:tcW w:w="0" w:type="auto"/>
            <w:gridSpan w:val="5"/>
            <w:tcBorders>
              <w:top w:val="single" w:sz="4" w:space="0" w:color="auto"/>
              <w:left w:val="single" w:sz="4" w:space="0" w:color="auto"/>
              <w:bottom w:val="nil"/>
              <w:right w:val="single" w:sz="4" w:space="0" w:color="000000"/>
            </w:tcBorders>
            <w:shd w:val="clear" w:color="auto" w:fill="auto"/>
            <w:vAlign w:val="center"/>
            <w:hideMark/>
          </w:tcPr>
          <w:p w14:paraId="302DB880" w14:textId="77777777" w:rsidR="00CC4F83" w:rsidRPr="00CC4F83" w:rsidRDefault="00CC4F83" w:rsidP="00CC4F83">
            <w:pPr>
              <w:rPr>
                <w:rFonts w:ascii="Tahoma" w:hAnsi="Tahoma" w:cs="Tahoma"/>
                <w:sz w:val="18"/>
                <w:szCs w:val="18"/>
                <w:lang w:val="es-BO" w:eastAsia="es-BO"/>
              </w:rPr>
            </w:pPr>
            <w:r w:rsidRPr="00CC4F83">
              <w:rPr>
                <w:rFonts w:ascii="Tahoma" w:hAnsi="Tahoma" w:cs="Tahoma"/>
                <w:sz w:val="18"/>
                <w:szCs w:val="18"/>
                <w:lang w:val="es-BO" w:eastAsia="es-BO"/>
              </w:rPr>
              <w:t>TODO RIESGO AVERÍA DE MAQUINARIA</w:t>
            </w:r>
          </w:p>
        </w:tc>
        <w:tc>
          <w:tcPr>
            <w:tcW w:w="2280" w:type="dxa"/>
            <w:gridSpan w:val="3"/>
            <w:tcBorders>
              <w:top w:val="single" w:sz="4" w:space="0" w:color="auto"/>
              <w:left w:val="nil"/>
              <w:bottom w:val="single" w:sz="4" w:space="0" w:color="auto"/>
              <w:right w:val="single" w:sz="4" w:space="0" w:color="auto"/>
            </w:tcBorders>
            <w:shd w:val="clear" w:color="auto" w:fill="auto"/>
            <w:vAlign w:val="center"/>
            <w:hideMark/>
          </w:tcPr>
          <w:p w14:paraId="650BD027" w14:textId="77777777" w:rsidR="00CC4F83" w:rsidRPr="00CC4F83" w:rsidRDefault="00CC4F83" w:rsidP="00CC4F83">
            <w:pPr>
              <w:jc w:val="center"/>
              <w:rPr>
                <w:rFonts w:ascii="Tahoma" w:hAnsi="Tahoma" w:cs="Tahoma"/>
                <w:sz w:val="18"/>
                <w:szCs w:val="18"/>
                <w:lang w:val="es-BO" w:eastAsia="es-BO"/>
              </w:rPr>
            </w:pPr>
            <w:r w:rsidRPr="00CC4F83">
              <w:rPr>
                <w:rFonts w:ascii="Tahoma" w:hAnsi="Tahoma" w:cs="Tahoma"/>
                <w:sz w:val="18"/>
                <w:szCs w:val="18"/>
                <w:lang w:val="es-BO" w:eastAsia="es-BO"/>
              </w:rPr>
              <w:br/>
              <w:t>USD. 2.500,00</w:t>
            </w:r>
          </w:p>
        </w:tc>
      </w:tr>
      <w:tr w:rsidR="00CC4F83" w:rsidRPr="00CC4F83" w14:paraId="49FDE980" w14:textId="77777777" w:rsidTr="007F670A">
        <w:trPr>
          <w:trHeight w:val="270"/>
        </w:trPr>
        <w:tc>
          <w:tcPr>
            <w:tcW w:w="9786" w:type="dxa"/>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14:paraId="794793CC" w14:textId="77777777" w:rsidR="00CC4F83" w:rsidRPr="00CC4F83" w:rsidRDefault="00CC4F83" w:rsidP="00CC4F83">
            <w:pPr>
              <w:rPr>
                <w:rFonts w:ascii="Tahoma" w:hAnsi="Tahoma" w:cs="Tahoma"/>
                <w:b/>
                <w:bCs/>
                <w:sz w:val="18"/>
                <w:szCs w:val="18"/>
                <w:lang w:val="es-BO" w:eastAsia="es-BO"/>
              </w:rPr>
            </w:pPr>
            <w:r w:rsidRPr="00CC4F83">
              <w:rPr>
                <w:rFonts w:ascii="Tahoma" w:hAnsi="Tahoma" w:cs="Tahoma"/>
                <w:b/>
                <w:bCs/>
                <w:sz w:val="18"/>
                <w:szCs w:val="18"/>
                <w:lang w:val="es-BO" w:eastAsia="es-BO"/>
              </w:rPr>
              <w:t>AMARO IV: PÉRDIDA DE BENEFICIOS</w:t>
            </w:r>
          </w:p>
        </w:tc>
      </w:tr>
      <w:tr w:rsidR="00CC4F83" w:rsidRPr="00CC4F83" w14:paraId="37F37F61" w14:textId="77777777" w:rsidTr="007F670A">
        <w:trPr>
          <w:trHeight w:val="270"/>
        </w:trPr>
        <w:tc>
          <w:tcPr>
            <w:tcW w:w="0" w:type="auto"/>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14:paraId="2CF3BF06" w14:textId="77777777" w:rsidR="00CC4F83" w:rsidRPr="00CC4F83" w:rsidRDefault="00CC4F83" w:rsidP="00CC4F83">
            <w:pPr>
              <w:rPr>
                <w:rFonts w:ascii="Tahoma" w:hAnsi="Tahoma" w:cs="Tahoma"/>
                <w:sz w:val="18"/>
                <w:szCs w:val="18"/>
                <w:lang w:val="es-BO" w:eastAsia="es-BO"/>
              </w:rPr>
            </w:pPr>
            <w:r w:rsidRPr="00CC4F83">
              <w:rPr>
                <w:rFonts w:ascii="Tahoma" w:hAnsi="Tahoma" w:cs="Tahoma"/>
                <w:sz w:val="18"/>
                <w:szCs w:val="18"/>
                <w:lang w:val="es-BO" w:eastAsia="es-BO"/>
              </w:rPr>
              <w:t>PERIODO DE ESPERA</w:t>
            </w:r>
          </w:p>
        </w:tc>
        <w:tc>
          <w:tcPr>
            <w:tcW w:w="2280" w:type="dxa"/>
            <w:gridSpan w:val="3"/>
            <w:tcBorders>
              <w:top w:val="single" w:sz="4" w:space="0" w:color="auto"/>
              <w:left w:val="nil"/>
              <w:bottom w:val="single" w:sz="4" w:space="0" w:color="auto"/>
              <w:right w:val="single" w:sz="4" w:space="0" w:color="auto"/>
            </w:tcBorders>
            <w:shd w:val="clear" w:color="auto" w:fill="auto"/>
            <w:vAlign w:val="center"/>
            <w:hideMark/>
          </w:tcPr>
          <w:p w14:paraId="1DF415C2" w14:textId="77777777" w:rsidR="00CC4F83" w:rsidRPr="00CC4F83" w:rsidRDefault="00CC4F83" w:rsidP="00CC4F83">
            <w:pPr>
              <w:jc w:val="center"/>
              <w:rPr>
                <w:rFonts w:ascii="Tahoma" w:hAnsi="Tahoma" w:cs="Tahoma"/>
                <w:sz w:val="18"/>
                <w:szCs w:val="18"/>
                <w:lang w:val="es-BO" w:eastAsia="es-BO"/>
              </w:rPr>
            </w:pPr>
            <w:r w:rsidRPr="00CC4F83">
              <w:rPr>
                <w:rFonts w:ascii="Tahoma" w:hAnsi="Tahoma" w:cs="Tahoma"/>
                <w:sz w:val="18"/>
                <w:szCs w:val="18"/>
                <w:lang w:val="es-BO" w:eastAsia="es-BO"/>
              </w:rPr>
              <w:t>7 DÍAS</w:t>
            </w:r>
          </w:p>
        </w:tc>
      </w:tr>
      <w:tr w:rsidR="00CC4F83" w:rsidRPr="00CC4F83" w14:paraId="78A95ECE" w14:textId="77777777" w:rsidTr="007F670A">
        <w:trPr>
          <w:trHeight w:val="270"/>
        </w:trPr>
        <w:tc>
          <w:tcPr>
            <w:tcW w:w="9786" w:type="dxa"/>
            <w:gridSpan w:val="8"/>
            <w:tcBorders>
              <w:top w:val="single" w:sz="4" w:space="0" w:color="auto"/>
              <w:left w:val="single" w:sz="4" w:space="0" w:color="auto"/>
              <w:bottom w:val="single" w:sz="4" w:space="0" w:color="auto"/>
              <w:right w:val="single" w:sz="4" w:space="0" w:color="auto"/>
            </w:tcBorders>
            <w:shd w:val="clear" w:color="000000" w:fill="16365C"/>
            <w:vAlign w:val="center"/>
            <w:hideMark/>
          </w:tcPr>
          <w:p w14:paraId="136A8628" w14:textId="77777777" w:rsidR="00CC4F83" w:rsidRPr="00CC4F83" w:rsidRDefault="00CC4F83" w:rsidP="00CC4F83">
            <w:pPr>
              <w:rPr>
                <w:rFonts w:ascii="Tahoma" w:hAnsi="Tahoma" w:cs="Tahoma"/>
                <w:b/>
                <w:bCs/>
                <w:color w:val="FFFFFF"/>
                <w:sz w:val="18"/>
                <w:szCs w:val="18"/>
                <w:lang w:val="es-BO" w:eastAsia="es-BO"/>
              </w:rPr>
            </w:pPr>
            <w:r w:rsidRPr="00CC4F83">
              <w:rPr>
                <w:rFonts w:ascii="Tahoma" w:hAnsi="Tahoma" w:cs="Tahoma"/>
                <w:b/>
                <w:bCs/>
                <w:color w:val="FFFFFF"/>
                <w:sz w:val="18"/>
                <w:szCs w:val="18"/>
                <w:lang w:val="es-BO" w:eastAsia="es-BO"/>
              </w:rPr>
              <w:t>CLÁUSULAS Y COBERTURAS ADICIONALES</w:t>
            </w:r>
          </w:p>
        </w:tc>
      </w:tr>
      <w:tr w:rsidR="00CC4F83" w:rsidRPr="00CC4F83" w14:paraId="65C9CA57" w14:textId="77777777" w:rsidTr="007F670A">
        <w:trPr>
          <w:trHeight w:val="270"/>
        </w:trPr>
        <w:tc>
          <w:tcPr>
            <w:tcW w:w="9786" w:type="dxa"/>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14:paraId="14A70078" w14:textId="77777777" w:rsidR="00CC4F83" w:rsidRPr="00CC4F83" w:rsidRDefault="00CC4F83" w:rsidP="00542D9A">
            <w:pPr>
              <w:rPr>
                <w:rFonts w:ascii="Tahoma" w:hAnsi="Tahoma" w:cs="Tahoma"/>
                <w:sz w:val="18"/>
                <w:szCs w:val="18"/>
                <w:lang w:val="es-BO" w:eastAsia="es-BO"/>
              </w:rPr>
            </w:pPr>
            <w:r w:rsidRPr="00CC4F83">
              <w:rPr>
                <w:rFonts w:ascii="Tahoma" w:hAnsi="Tahoma" w:cs="Tahoma"/>
                <w:sz w:val="18"/>
                <w:szCs w:val="18"/>
                <w:lang w:val="es-BO" w:eastAsia="es-BO"/>
              </w:rPr>
              <w:t>DE ELEGIBILIDAD DE AJUSTADORES</w:t>
            </w:r>
          </w:p>
        </w:tc>
      </w:tr>
      <w:tr w:rsidR="00CC4F83" w:rsidRPr="00CC4F83" w14:paraId="6BFBDC35" w14:textId="77777777" w:rsidTr="007F670A">
        <w:trPr>
          <w:trHeight w:val="270"/>
        </w:trPr>
        <w:tc>
          <w:tcPr>
            <w:tcW w:w="9786" w:type="dxa"/>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14:paraId="09646824" w14:textId="77777777" w:rsidR="00CC4F83" w:rsidRPr="00CC4F83" w:rsidRDefault="00CC4F83" w:rsidP="00CC4F83">
            <w:pPr>
              <w:jc w:val="both"/>
              <w:rPr>
                <w:rFonts w:ascii="Tahoma" w:hAnsi="Tahoma" w:cs="Tahoma"/>
                <w:sz w:val="18"/>
                <w:szCs w:val="18"/>
                <w:lang w:val="es-BO" w:eastAsia="es-BO"/>
              </w:rPr>
            </w:pPr>
            <w:r w:rsidRPr="00CC4F83">
              <w:rPr>
                <w:rFonts w:ascii="Tahoma" w:hAnsi="Tahoma" w:cs="Tahoma"/>
                <w:sz w:val="18"/>
                <w:szCs w:val="18"/>
                <w:lang w:val="es-BO" w:eastAsia="es-BO"/>
              </w:rPr>
              <w:t xml:space="preserve">DE REHABILITACIÓN AUTOMÁTICA DE LA SUMA ASEGURADA </w:t>
            </w:r>
          </w:p>
        </w:tc>
      </w:tr>
      <w:tr w:rsidR="00CC4F83" w:rsidRPr="00CC4F83" w14:paraId="675EB4B5" w14:textId="77777777" w:rsidTr="007F670A">
        <w:trPr>
          <w:trHeight w:val="270"/>
        </w:trPr>
        <w:tc>
          <w:tcPr>
            <w:tcW w:w="9786" w:type="dxa"/>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14:paraId="383BC0C2" w14:textId="77777777" w:rsidR="00CC4F83" w:rsidRPr="00CC4F83" w:rsidRDefault="00CC4F83" w:rsidP="00542D9A">
            <w:pPr>
              <w:jc w:val="both"/>
              <w:rPr>
                <w:rFonts w:ascii="Tahoma" w:hAnsi="Tahoma" w:cs="Tahoma"/>
                <w:sz w:val="18"/>
                <w:szCs w:val="18"/>
                <w:lang w:val="es-BO" w:eastAsia="es-BO"/>
              </w:rPr>
            </w:pPr>
            <w:r w:rsidRPr="00CC4F83">
              <w:rPr>
                <w:rFonts w:ascii="Tahoma" w:hAnsi="Tahoma" w:cs="Tahoma"/>
                <w:sz w:val="18"/>
                <w:szCs w:val="18"/>
                <w:lang w:val="es-BO" w:eastAsia="es-BO"/>
              </w:rPr>
              <w:t xml:space="preserve">DE </w:t>
            </w:r>
            <w:r w:rsidR="00542D9A">
              <w:rPr>
                <w:rFonts w:ascii="Tahoma" w:hAnsi="Tahoma" w:cs="Tahoma"/>
                <w:sz w:val="18"/>
                <w:szCs w:val="18"/>
                <w:lang w:val="es-BO" w:eastAsia="es-BO"/>
              </w:rPr>
              <w:t>ADELANTO</w:t>
            </w:r>
            <w:r w:rsidRPr="00CC4F83">
              <w:rPr>
                <w:rFonts w:ascii="Tahoma" w:hAnsi="Tahoma" w:cs="Tahoma"/>
                <w:sz w:val="18"/>
                <w:szCs w:val="18"/>
                <w:lang w:val="es-BO" w:eastAsia="es-BO"/>
              </w:rPr>
              <w:t xml:space="preserve"> DEL 50% EN CASO DE SINIESTRO</w:t>
            </w:r>
          </w:p>
        </w:tc>
      </w:tr>
      <w:tr w:rsidR="00CC4F83" w:rsidRPr="00CC4F83" w14:paraId="489EF93A" w14:textId="77777777" w:rsidTr="007F670A">
        <w:trPr>
          <w:trHeight w:val="600"/>
        </w:trPr>
        <w:tc>
          <w:tcPr>
            <w:tcW w:w="9786" w:type="dxa"/>
            <w:gridSpan w:val="8"/>
            <w:tcBorders>
              <w:top w:val="single" w:sz="4" w:space="0" w:color="auto"/>
              <w:left w:val="single" w:sz="4" w:space="0" w:color="auto"/>
              <w:bottom w:val="single" w:sz="4" w:space="0" w:color="auto"/>
              <w:right w:val="single" w:sz="4" w:space="0" w:color="000000"/>
            </w:tcBorders>
            <w:shd w:val="clear" w:color="auto" w:fill="auto"/>
            <w:vAlign w:val="center"/>
            <w:hideMark/>
          </w:tcPr>
          <w:p w14:paraId="3747629D" w14:textId="77777777" w:rsidR="00CC4F83" w:rsidRPr="00CC4F83" w:rsidRDefault="00CC4F83" w:rsidP="00CC4F83">
            <w:pPr>
              <w:jc w:val="both"/>
              <w:rPr>
                <w:rFonts w:ascii="Tahoma" w:hAnsi="Tahoma" w:cs="Tahoma"/>
                <w:sz w:val="18"/>
                <w:szCs w:val="18"/>
                <w:lang w:val="es-BO" w:eastAsia="es-BO"/>
              </w:rPr>
            </w:pPr>
            <w:r w:rsidRPr="00CC4F83">
              <w:rPr>
                <w:rFonts w:ascii="Tahoma" w:hAnsi="Tahoma" w:cs="Tahoma"/>
                <w:sz w:val="18"/>
                <w:szCs w:val="18"/>
                <w:lang w:val="es-BO" w:eastAsia="es-BO"/>
              </w:rPr>
              <w:t>DE AMPLIACIÓN  DE 15 DÍAS HÁBILES PARA EL AVISO DE SINIESTRO DESDE CONOCIDO EL MISMO POR EL ASEGURADO, SALVO CASO DE FUERZA MAYOR O IMPEDIMENTO JUSTIFICADO.</w:t>
            </w:r>
          </w:p>
        </w:tc>
      </w:tr>
      <w:tr w:rsidR="00CC4F83" w:rsidRPr="00CC4F83" w14:paraId="4CF1CD27" w14:textId="77777777" w:rsidTr="007F670A">
        <w:trPr>
          <w:trHeight w:val="570"/>
        </w:trPr>
        <w:tc>
          <w:tcPr>
            <w:tcW w:w="9786" w:type="dxa"/>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14:paraId="15CBF7E5" w14:textId="77777777" w:rsidR="00CC4F83" w:rsidRPr="00CC4F83" w:rsidRDefault="00CC4F83" w:rsidP="00CC4F83">
            <w:pPr>
              <w:jc w:val="both"/>
              <w:rPr>
                <w:rFonts w:ascii="Tahoma" w:hAnsi="Tahoma" w:cs="Tahoma"/>
                <w:sz w:val="18"/>
                <w:szCs w:val="18"/>
                <w:lang w:val="es-BO" w:eastAsia="es-BO"/>
              </w:rPr>
            </w:pPr>
            <w:r w:rsidRPr="00CC4F83">
              <w:rPr>
                <w:rFonts w:ascii="Tahoma" w:hAnsi="Tahoma" w:cs="Tahoma"/>
                <w:sz w:val="18"/>
                <w:szCs w:val="18"/>
                <w:lang w:val="es-BO" w:eastAsia="es-BO"/>
              </w:rPr>
              <w:t xml:space="preserve">COBERTURA AUTOMÁTICA PARA NUEVAS ADQUISICIONES, INSTALACIONES Y/O MEJORAS Y/O CONSTRUCCIONES Y/O PROPIEDADES Y/U OBRAS EN CURSO HASTA EL 20% DEL VALOR ASEGURADO (AVISO HASTA 120 DÍAS) </w:t>
            </w:r>
          </w:p>
        </w:tc>
      </w:tr>
      <w:tr w:rsidR="00CC4F83" w:rsidRPr="00CC4F83" w14:paraId="1B3CBD75" w14:textId="77777777" w:rsidTr="007F670A">
        <w:trPr>
          <w:trHeight w:val="345"/>
        </w:trPr>
        <w:tc>
          <w:tcPr>
            <w:tcW w:w="9786" w:type="dxa"/>
            <w:gridSpan w:val="8"/>
            <w:tcBorders>
              <w:top w:val="single" w:sz="4" w:space="0" w:color="auto"/>
              <w:left w:val="single" w:sz="4" w:space="0" w:color="auto"/>
              <w:bottom w:val="single" w:sz="4" w:space="0" w:color="auto"/>
              <w:right w:val="single" w:sz="4" w:space="0" w:color="000000"/>
            </w:tcBorders>
            <w:shd w:val="clear" w:color="auto" w:fill="auto"/>
            <w:vAlign w:val="center"/>
            <w:hideMark/>
          </w:tcPr>
          <w:p w14:paraId="73583D83" w14:textId="77777777" w:rsidR="00CC4F83" w:rsidRPr="00CC4F83" w:rsidRDefault="00CC4F83" w:rsidP="00CC4F83">
            <w:pPr>
              <w:jc w:val="both"/>
              <w:rPr>
                <w:rFonts w:ascii="Tahoma" w:hAnsi="Tahoma" w:cs="Tahoma"/>
                <w:sz w:val="18"/>
                <w:szCs w:val="18"/>
                <w:lang w:val="es-BO" w:eastAsia="es-BO"/>
              </w:rPr>
            </w:pPr>
            <w:r w:rsidRPr="00CC4F83">
              <w:rPr>
                <w:rFonts w:ascii="Tahoma" w:hAnsi="Tahoma" w:cs="Tahoma"/>
                <w:sz w:val="18"/>
                <w:szCs w:val="18"/>
                <w:lang w:val="es-BO" w:eastAsia="es-BO"/>
              </w:rPr>
              <w:t>DE FALLAS Y/O ERRORES DE INVENTARIO</w:t>
            </w:r>
          </w:p>
        </w:tc>
      </w:tr>
      <w:tr w:rsidR="00CC4F83" w:rsidRPr="00CC4F83" w14:paraId="31C9E498" w14:textId="77777777" w:rsidTr="007F670A">
        <w:trPr>
          <w:trHeight w:val="615"/>
        </w:trPr>
        <w:tc>
          <w:tcPr>
            <w:tcW w:w="9786" w:type="dxa"/>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14:paraId="043CF684" w14:textId="77777777" w:rsidR="00CC4F83" w:rsidRPr="00CC4F83" w:rsidRDefault="00CC4F83" w:rsidP="00CC4F83">
            <w:pPr>
              <w:jc w:val="both"/>
              <w:rPr>
                <w:rFonts w:ascii="Tahoma" w:hAnsi="Tahoma" w:cs="Tahoma"/>
                <w:sz w:val="18"/>
                <w:szCs w:val="18"/>
                <w:lang w:val="es-BO" w:eastAsia="es-BO"/>
              </w:rPr>
            </w:pPr>
            <w:r w:rsidRPr="00CC4F83">
              <w:rPr>
                <w:rFonts w:ascii="Tahoma" w:hAnsi="Tahoma" w:cs="Tahoma"/>
                <w:sz w:val="18"/>
                <w:szCs w:val="18"/>
                <w:lang w:val="es-BO" w:eastAsia="es-BO"/>
              </w:rPr>
              <w:t>DE PROPIEDADES Y/O BIENES FUERA DEL CONTROL DEL ASEGURADO, NO LIMITADO A INMUEBLES Y BIENES ALQUILADOS, SEGÚN INFORMACIÓN A SER PRESENTADA POR EL ASEGURADO EN CASO DE SINIESTRO</w:t>
            </w:r>
          </w:p>
        </w:tc>
      </w:tr>
      <w:tr w:rsidR="00CC4F83" w:rsidRPr="00CC4F83" w14:paraId="00E41BF4" w14:textId="77777777" w:rsidTr="007F670A">
        <w:trPr>
          <w:trHeight w:val="720"/>
        </w:trPr>
        <w:tc>
          <w:tcPr>
            <w:tcW w:w="9786" w:type="dxa"/>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14:paraId="29536F5D" w14:textId="77777777" w:rsidR="00CC4F83" w:rsidRPr="00CC4F83" w:rsidRDefault="00CC4F83" w:rsidP="00CC4F83">
            <w:pPr>
              <w:jc w:val="both"/>
              <w:rPr>
                <w:rFonts w:ascii="Tahoma" w:hAnsi="Tahoma" w:cs="Tahoma"/>
                <w:sz w:val="18"/>
                <w:szCs w:val="18"/>
                <w:lang w:val="es-BO" w:eastAsia="es-BO"/>
              </w:rPr>
            </w:pPr>
            <w:r w:rsidRPr="00CC4F83">
              <w:rPr>
                <w:rFonts w:ascii="Tahoma" w:hAnsi="Tahoma" w:cs="Tahoma"/>
                <w:sz w:val="18"/>
                <w:szCs w:val="18"/>
                <w:lang w:val="es-BO" w:eastAsia="es-BO"/>
              </w:rPr>
              <w:t>DE PROPIEDAD, BIENES DE TERCEROS BAJO CUSTODIA Y/O CONTROL DEL ASEGURADO, SIN LÍMITE DE TIEMPO NI NATURALEZA DEL BIEN ASEGURADO, SEGÚN INFORMACIÓN A SER PRESENTADA POR EL ASEGURADO EN CASO DE SINIESTRO</w:t>
            </w:r>
          </w:p>
        </w:tc>
      </w:tr>
      <w:tr w:rsidR="00CC4F83" w:rsidRPr="00CC4F83" w14:paraId="0CF76D7D" w14:textId="77777777" w:rsidTr="007F670A">
        <w:trPr>
          <w:trHeight w:val="915"/>
        </w:trPr>
        <w:tc>
          <w:tcPr>
            <w:tcW w:w="9786" w:type="dxa"/>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14:paraId="4A1118F6" w14:textId="77777777" w:rsidR="00CC4F83" w:rsidRPr="00CC4F83" w:rsidRDefault="00CC4F83" w:rsidP="00CC4F83">
            <w:pPr>
              <w:jc w:val="both"/>
              <w:rPr>
                <w:rFonts w:ascii="Tahoma" w:hAnsi="Tahoma" w:cs="Tahoma"/>
                <w:sz w:val="18"/>
                <w:szCs w:val="18"/>
                <w:lang w:val="es-BO" w:eastAsia="es-BO"/>
              </w:rPr>
            </w:pPr>
            <w:r w:rsidRPr="00CC4F83">
              <w:rPr>
                <w:rFonts w:ascii="Tahoma" w:hAnsi="Tahoma" w:cs="Tahoma"/>
                <w:sz w:val="18"/>
                <w:szCs w:val="18"/>
                <w:lang w:val="es-BO" w:eastAsia="es-BO"/>
              </w:rPr>
              <w:t>DE TRASLADOS TEMPORALES DE TODA LA MATERIA ASEGURADA POR CUALQUIER MEDIO Y/O VÍA DE TRANSPORTE INCLUYENDO USO, EXPOSICIÓN, MANTENIMIENTO, REACONDICIONAMIENTO, REUBICACIÓN Y DAÑOS DURANTE EL TRANSPORTE, INCLUYENDO ROBO Y/O HURTO, HASTA USD 100,000,00 INCLUYENDO CARGA, DESCARGA Y/O MANIPULEO SIN NECESIDAD DE PREVIO AVISO A LA COMPAÑÍA</w:t>
            </w:r>
          </w:p>
        </w:tc>
      </w:tr>
      <w:tr w:rsidR="00CC4F83" w:rsidRPr="00CC4F83" w14:paraId="4C244737" w14:textId="77777777" w:rsidTr="007F670A">
        <w:trPr>
          <w:trHeight w:val="1470"/>
        </w:trPr>
        <w:tc>
          <w:tcPr>
            <w:tcW w:w="9786" w:type="dxa"/>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14:paraId="0B30045E" w14:textId="77777777" w:rsidR="00CC4F83" w:rsidRPr="00CC4F83" w:rsidRDefault="00CC4F83" w:rsidP="00CC4F83">
            <w:pPr>
              <w:jc w:val="both"/>
              <w:rPr>
                <w:rFonts w:ascii="Tahoma" w:hAnsi="Tahoma" w:cs="Tahoma"/>
                <w:sz w:val="18"/>
                <w:szCs w:val="18"/>
                <w:lang w:val="es-BO" w:eastAsia="es-BO"/>
              </w:rPr>
            </w:pPr>
            <w:r w:rsidRPr="00CC4F83">
              <w:rPr>
                <w:rFonts w:ascii="Tahoma" w:hAnsi="Tahoma" w:cs="Tahoma"/>
                <w:sz w:val="18"/>
                <w:szCs w:val="18"/>
                <w:lang w:val="es-BO" w:eastAsia="es-BO"/>
              </w:rPr>
              <w:t xml:space="preserve">DE EQUIPOS MÓVILES Y/O PORTÁTILES DENTRO Y FUERA DE LOS PREDIOS ASEGURADOS INCLUYENDO DAÑOS Y ROBO DE EQUIPOS EN LAS UNIDADES MÓVILES CUANDO ESTÉN DENTRO DE LOS VEHÍCULOS DE PROPIEDAD DEL ASEGURADO, EN EL TRANSPORTE CUANDO LOS EQUIPOS SON TRASLADADOS DE UN PREDIO A OTRO DENTRO DEL RADIO URBANO Y/O RURAL VÍA TERRESTRE Y/O AÉREA, CUANDO SON TRANSPORTADOS DE UNA CIUDAD A OTRA COMO EQUIPAJE ACOMPAÑADO Y/O SE DAÑEN POR CAUSA DE ACCIDENTE DEL MEDIO TRANSPORTADOR Y/O CUALQUIER OTRO TIPO DE ACCIDENTE SÚBITO Y/O ACCIDENTAL INCLUYENDO ROBO, HURTO O RATERÍA </w:t>
            </w:r>
          </w:p>
        </w:tc>
      </w:tr>
      <w:tr w:rsidR="00CC4F83" w:rsidRPr="00CC4F83" w14:paraId="1D5D0182" w14:textId="77777777" w:rsidTr="007F670A">
        <w:trPr>
          <w:trHeight w:val="360"/>
        </w:trPr>
        <w:tc>
          <w:tcPr>
            <w:tcW w:w="9786" w:type="dxa"/>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14:paraId="26CCE43F" w14:textId="77777777" w:rsidR="00CC4F83" w:rsidRPr="00CC4F83" w:rsidRDefault="00CC4F83" w:rsidP="00CC4F83">
            <w:pPr>
              <w:jc w:val="both"/>
              <w:rPr>
                <w:rFonts w:ascii="Tahoma" w:hAnsi="Tahoma" w:cs="Tahoma"/>
                <w:sz w:val="18"/>
                <w:szCs w:val="18"/>
                <w:lang w:val="es-BO" w:eastAsia="es-BO"/>
              </w:rPr>
            </w:pPr>
            <w:r w:rsidRPr="00CC4F83">
              <w:rPr>
                <w:rFonts w:ascii="Tahoma" w:hAnsi="Tahoma" w:cs="Tahoma"/>
                <w:sz w:val="18"/>
                <w:szCs w:val="18"/>
                <w:lang w:val="es-BO" w:eastAsia="es-BO"/>
              </w:rPr>
              <w:t>DE FLETES AÉREOS Y/O CORIER (OVER NIGHT), SIN CARGO NI DEDUCIBLE PARA EL ASEGURADO</w:t>
            </w:r>
          </w:p>
        </w:tc>
      </w:tr>
      <w:tr w:rsidR="00CC4F83" w:rsidRPr="00CC4F83" w14:paraId="3321AD8E" w14:textId="77777777" w:rsidTr="007F670A">
        <w:trPr>
          <w:trHeight w:val="330"/>
        </w:trPr>
        <w:tc>
          <w:tcPr>
            <w:tcW w:w="9786" w:type="dxa"/>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14:paraId="140F89AF" w14:textId="77777777" w:rsidR="00CC4F83" w:rsidRPr="00CC4F83" w:rsidRDefault="00CC4F83" w:rsidP="00CC4F83">
            <w:pPr>
              <w:jc w:val="both"/>
              <w:rPr>
                <w:rFonts w:ascii="Tahoma" w:hAnsi="Tahoma" w:cs="Tahoma"/>
                <w:sz w:val="18"/>
                <w:szCs w:val="18"/>
                <w:lang w:val="es-BO" w:eastAsia="es-BO"/>
              </w:rPr>
            </w:pPr>
            <w:r w:rsidRPr="00CC4F83">
              <w:rPr>
                <w:rFonts w:ascii="Tahoma" w:hAnsi="Tahoma" w:cs="Tahoma"/>
                <w:sz w:val="18"/>
                <w:szCs w:val="18"/>
                <w:lang w:val="es-BO" w:eastAsia="es-BO"/>
              </w:rPr>
              <w:t>DE ERRORES U OMISIONES</w:t>
            </w:r>
          </w:p>
        </w:tc>
      </w:tr>
      <w:tr w:rsidR="00CC4F83" w:rsidRPr="00CC4F83" w14:paraId="1BEF20A5" w14:textId="77777777" w:rsidTr="007F670A">
        <w:trPr>
          <w:trHeight w:val="1230"/>
        </w:trPr>
        <w:tc>
          <w:tcPr>
            <w:tcW w:w="9786" w:type="dxa"/>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14:paraId="2E0BF628" w14:textId="77777777" w:rsidR="00CC4F83" w:rsidRPr="00CC4F83" w:rsidRDefault="00CC4F83" w:rsidP="00CC4F83">
            <w:pPr>
              <w:jc w:val="both"/>
              <w:rPr>
                <w:rFonts w:ascii="Tahoma" w:hAnsi="Tahoma" w:cs="Tahoma"/>
                <w:sz w:val="18"/>
                <w:szCs w:val="18"/>
                <w:lang w:val="es-BO" w:eastAsia="es-BO"/>
              </w:rPr>
            </w:pPr>
            <w:r w:rsidRPr="00CC4F83">
              <w:rPr>
                <w:rFonts w:ascii="Tahoma" w:hAnsi="Tahoma" w:cs="Tahoma"/>
                <w:sz w:val="18"/>
                <w:szCs w:val="18"/>
                <w:lang w:val="es-BO" w:eastAsia="es-BO"/>
              </w:rPr>
              <w:lastRenderedPageBreak/>
              <w:t>DE VALOR ADMITIDO Y/O ACORDADO PARA TODA LA MATERIA DEL SEGURO (DEJANDO CLARAMENTE ESTABLECIDO QUE LOS VALORES ASEGURADOS NO ESTÁN SUJETOS A INFRASEGURO, PROPORCIONALIDAD O DEPRECIACIONES POR TIEMPO DE USO. DE NO ENCONTRARSE EN EL MERCADO  BIENES SIMILARES PARA LA REPOSICIÓN O REEMPLAZO POR ASPECTOS TECNOLÓGICOS, LA REPOSICIÓN O REEMPLAZO POR ASPECTOS TECNOLÓGICOS, LA REPOSICIÓN DEL BIEN DEBE ESTAR EN FUNCIÓN A LA TECNOLOGÍA INMEDIATA SUPERIOR Y ACEPTABLE PARA EL ASEGURADO)</w:t>
            </w:r>
          </w:p>
        </w:tc>
      </w:tr>
      <w:tr w:rsidR="00CC4F83" w:rsidRPr="00CC4F83" w14:paraId="5FE76C2B" w14:textId="77777777" w:rsidTr="007F670A">
        <w:trPr>
          <w:trHeight w:val="1290"/>
        </w:trPr>
        <w:tc>
          <w:tcPr>
            <w:tcW w:w="9786" w:type="dxa"/>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14:paraId="3FC411B0" w14:textId="77777777" w:rsidR="00CC4F83" w:rsidRPr="00CC4F83" w:rsidRDefault="00CC4F83" w:rsidP="00CC4F83">
            <w:pPr>
              <w:jc w:val="both"/>
              <w:rPr>
                <w:rFonts w:ascii="Tahoma" w:hAnsi="Tahoma" w:cs="Tahoma"/>
                <w:sz w:val="18"/>
                <w:szCs w:val="18"/>
                <w:lang w:val="es-BO" w:eastAsia="es-BO"/>
              </w:rPr>
            </w:pPr>
            <w:r w:rsidRPr="00CC4F83">
              <w:rPr>
                <w:rFonts w:ascii="Tahoma" w:hAnsi="Tahoma" w:cs="Tahoma"/>
                <w:sz w:val="18"/>
                <w:szCs w:val="18"/>
                <w:lang w:val="es-BO" w:eastAsia="es-BO"/>
              </w:rPr>
              <w:t xml:space="preserve">DE DAÑOS POR RAYO DIRECTO Y/O INDIRECTO Y/O DESCARGAS ATMOSFÉRICAS Y/U OTROS FENÓMENOS ELÉCTRICOS SOBRETENSIÓN EN GENERAL, EXCESO DE VOLTAJE E INDUCCIÓN, CORRIENTE Y/O ENERGÍA ELÉCTRICA, PERTURBACIONES POR CAMPOS MAGNÉTICOS, AISLAMIENTOS INSUFICIENTES, QUEMADURAS Y O DAÑOS DE AISLAMIENTOS Y  DAÑOS EN APARATOS ELÉCTRICOS Y/O INSTALACIONES ELÉCTRICAS POR CORTOCIRCUITO Y/O AUTORECALENTAMIENTO Y/O DAÑOS EMERGENTES DE LA ELECTRICIDAD </w:t>
            </w:r>
          </w:p>
        </w:tc>
      </w:tr>
      <w:tr w:rsidR="00CC4F83" w:rsidRPr="00CC4F83" w14:paraId="0EABF240" w14:textId="77777777" w:rsidTr="007F670A">
        <w:trPr>
          <w:trHeight w:val="705"/>
        </w:trPr>
        <w:tc>
          <w:tcPr>
            <w:tcW w:w="9786" w:type="dxa"/>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14:paraId="4C2DA8A7" w14:textId="77777777" w:rsidR="00CC4F83" w:rsidRPr="00CC4F83" w:rsidRDefault="00CC4F83" w:rsidP="00CC4F83">
            <w:pPr>
              <w:jc w:val="both"/>
              <w:rPr>
                <w:rFonts w:ascii="Tahoma" w:hAnsi="Tahoma" w:cs="Tahoma"/>
                <w:sz w:val="18"/>
                <w:szCs w:val="18"/>
                <w:lang w:val="es-BO" w:eastAsia="es-BO"/>
              </w:rPr>
            </w:pPr>
            <w:r w:rsidRPr="00CC4F83">
              <w:rPr>
                <w:rFonts w:ascii="Tahoma" w:hAnsi="Tahoma" w:cs="Tahoma"/>
                <w:sz w:val="18"/>
                <w:szCs w:val="18"/>
                <w:lang w:val="es-BO" w:eastAsia="es-BO"/>
              </w:rPr>
              <w:t>DAÑOS POR ALTAS Y/O BAJAS Y/O FALTA DE APROVISIONAMIENTO DE ENERGÍA ELÉCTRICA ELÉCTRICA EN LA RED PUBLICA</w:t>
            </w:r>
          </w:p>
        </w:tc>
      </w:tr>
      <w:tr w:rsidR="00CC4F83" w:rsidRPr="00CC4F83" w14:paraId="4835DABB" w14:textId="77777777" w:rsidTr="007F670A">
        <w:trPr>
          <w:trHeight w:val="705"/>
        </w:trPr>
        <w:tc>
          <w:tcPr>
            <w:tcW w:w="9786" w:type="dxa"/>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14:paraId="75794415" w14:textId="77777777" w:rsidR="00CC4F83" w:rsidRPr="00CC4F83" w:rsidRDefault="00CC4F83" w:rsidP="00CC4F83">
            <w:pPr>
              <w:jc w:val="both"/>
              <w:rPr>
                <w:rFonts w:ascii="Tahoma" w:hAnsi="Tahoma" w:cs="Tahoma"/>
                <w:sz w:val="18"/>
                <w:szCs w:val="18"/>
                <w:lang w:val="es-BO" w:eastAsia="es-BO"/>
              </w:rPr>
            </w:pPr>
            <w:r w:rsidRPr="00CC4F83">
              <w:rPr>
                <w:rFonts w:ascii="Tahoma" w:hAnsi="Tahoma" w:cs="Tahoma"/>
                <w:sz w:val="18"/>
                <w:szCs w:val="18"/>
                <w:lang w:val="es-BO" w:eastAsia="es-BO"/>
              </w:rPr>
              <w:t>DE ERRORES DE MANEJO, DESCUIDO IMPERICIA, IGNORANCIA, NEGLIGENCIA, MALEVOLENCIA, ASÍ COMO DAÑOS POR ACTOS MALINTENCIONADOS DEL PERSONAL DEL ASEGURADO (APLICABLE  EQUIPOS ELECTRÓNICOS Y AVERÍA DE MAQUINARIA)</w:t>
            </w:r>
          </w:p>
        </w:tc>
      </w:tr>
      <w:tr w:rsidR="00CC4F83" w:rsidRPr="00CC4F83" w14:paraId="2429ACAC" w14:textId="77777777" w:rsidTr="007F670A">
        <w:trPr>
          <w:trHeight w:val="375"/>
        </w:trPr>
        <w:tc>
          <w:tcPr>
            <w:tcW w:w="9786" w:type="dxa"/>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14:paraId="55151093" w14:textId="77777777" w:rsidR="00CC4F83" w:rsidRPr="00CC4F83" w:rsidRDefault="00CC4F83" w:rsidP="00CC4F83">
            <w:pPr>
              <w:jc w:val="both"/>
              <w:rPr>
                <w:rFonts w:ascii="Tahoma" w:hAnsi="Tahoma" w:cs="Tahoma"/>
                <w:sz w:val="18"/>
                <w:szCs w:val="18"/>
                <w:lang w:val="es-BO" w:eastAsia="es-BO"/>
              </w:rPr>
            </w:pPr>
            <w:r w:rsidRPr="00CC4F83">
              <w:rPr>
                <w:rFonts w:ascii="Tahoma" w:hAnsi="Tahoma" w:cs="Tahoma"/>
                <w:sz w:val="18"/>
                <w:szCs w:val="18"/>
                <w:lang w:val="es-BO" w:eastAsia="es-BO"/>
              </w:rPr>
              <w:t>BIENES A LA INTEMPERIE, INCLUSO CUANDO NO FUERAN DISEÑADOS CON ESTE PROPÓSITO</w:t>
            </w:r>
          </w:p>
        </w:tc>
      </w:tr>
      <w:tr w:rsidR="00CC4F83" w:rsidRPr="00CC4F83" w14:paraId="2EE64139" w14:textId="77777777" w:rsidTr="007F670A">
        <w:trPr>
          <w:trHeight w:val="330"/>
        </w:trPr>
        <w:tc>
          <w:tcPr>
            <w:tcW w:w="9786" w:type="dxa"/>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14:paraId="6DD21115" w14:textId="77777777" w:rsidR="00CC4F83" w:rsidRPr="00CC4F83" w:rsidRDefault="00CC4F83" w:rsidP="00CC4F83">
            <w:pPr>
              <w:jc w:val="both"/>
              <w:rPr>
                <w:rFonts w:ascii="Tahoma" w:hAnsi="Tahoma" w:cs="Tahoma"/>
                <w:sz w:val="18"/>
                <w:szCs w:val="18"/>
                <w:lang w:val="es-BO" w:eastAsia="es-BO"/>
              </w:rPr>
            </w:pPr>
            <w:r w:rsidRPr="00CC4F83">
              <w:rPr>
                <w:rFonts w:ascii="Tahoma" w:hAnsi="Tahoma" w:cs="Tahoma"/>
                <w:sz w:val="18"/>
                <w:szCs w:val="18"/>
                <w:lang w:val="es-BO" w:eastAsia="es-BO"/>
              </w:rPr>
              <w:t>DE PERMISOS, PARA REFACCIONES, REMODELACIONES Y CONSTRUCCIONES</w:t>
            </w:r>
          </w:p>
        </w:tc>
      </w:tr>
      <w:tr w:rsidR="00CC4F83" w:rsidRPr="00CC4F83" w14:paraId="6F1AA2CE" w14:textId="77777777" w:rsidTr="007F670A">
        <w:trPr>
          <w:trHeight w:val="285"/>
        </w:trPr>
        <w:tc>
          <w:tcPr>
            <w:tcW w:w="9786" w:type="dxa"/>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14:paraId="52610571" w14:textId="77777777" w:rsidR="00CC4F83" w:rsidRPr="00CC4F83" w:rsidRDefault="00CC4F83" w:rsidP="00CC4F83">
            <w:pPr>
              <w:jc w:val="both"/>
              <w:rPr>
                <w:rFonts w:ascii="Tahoma" w:hAnsi="Tahoma" w:cs="Tahoma"/>
                <w:sz w:val="18"/>
                <w:szCs w:val="18"/>
                <w:lang w:val="es-BO" w:eastAsia="es-BO"/>
              </w:rPr>
            </w:pPr>
            <w:r w:rsidRPr="00CC4F83">
              <w:rPr>
                <w:rFonts w:ascii="Tahoma" w:hAnsi="Tahoma" w:cs="Tahoma"/>
                <w:sz w:val="18"/>
                <w:szCs w:val="18"/>
                <w:lang w:val="es-BO" w:eastAsia="es-BO"/>
              </w:rPr>
              <w:t>DE GASTOS OCASIONADOS POR EXTINCIÓN DE INCENDIO</w:t>
            </w:r>
          </w:p>
        </w:tc>
      </w:tr>
      <w:tr w:rsidR="00CC4F83" w:rsidRPr="00CC4F83" w14:paraId="3D2BEDF4" w14:textId="77777777" w:rsidTr="007F670A">
        <w:trPr>
          <w:trHeight w:val="540"/>
        </w:trPr>
        <w:tc>
          <w:tcPr>
            <w:tcW w:w="9786" w:type="dxa"/>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14:paraId="6BE4A21C" w14:textId="77777777" w:rsidR="00CC4F83" w:rsidRPr="00CC4F83" w:rsidRDefault="00CC4F83" w:rsidP="00CC4F83">
            <w:pPr>
              <w:jc w:val="both"/>
              <w:rPr>
                <w:rFonts w:ascii="Tahoma" w:hAnsi="Tahoma" w:cs="Tahoma"/>
                <w:sz w:val="18"/>
                <w:szCs w:val="18"/>
                <w:lang w:val="es-BO" w:eastAsia="es-BO"/>
              </w:rPr>
            </w:pPr>
            <w:r w:rsidRPr="00CC4F83">
              <w:rPr>
                <w:rFonts w:ascii="Tahoma" w:hAnsi="Tahoma" w:cs="Tahoma"/>
                <w:sz w:val="18"/>
                <w:szCs w:val="18"/>
                <w:lang w:val="es-BO" w:eastAsia="es-BO"/>
              </w:rPr>
              <w:t>DE COBERTURA AUTOMÁTICA PARA ACUMULACIÓN DE DINERO POR HUELGAS BANCARIAS, HUELGAS EN GENERAL Y DÍAS FERIADOS 100% DEL VALOR ASEGURADO</w:t>
            </w:r>
          </w:p>
        </w:tc>
      </w:tr>
      <w:tr w:rsidR="00CC4F83" w:rsidRPr="00542D9A" w14:paraId="1A841483" w14:textId="77777777" w:rsidTr="007F670A">
        <w:trPr>
          <w:trHeight w:val="330"/>
        </w:trPr>
        <w:tc>
          <w:tcPr>
            <w:tcW w:w="9786" w:type="dxa"/>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14:paraId="59548520" w14:textId="77777777" w:rsidR="00CC4F83" w:rsidRPr="00CC4F83" w:rsidRDefault="00CC4F83" w:rsidP="00542D9A">
            <w:pPr>
              <w:jc w:val="both"/>
              <w:rPr>
                <w:rFonts w:ascii="Tahoma" w:hAnsi="Tahoma" w:cs="Tahoma"/>
                <w:sz w:val="18"/>
                <w:szCs w:val="18"/>
                <w:lang w:val="es-BO" w:eastAsia="es-BO"/>
              </w:rPr>
            </w:pPr>
            <w:r w:rsidRPr="00CC4F83">
              <w:rPr>
                <w:rFonts w:ascii="Tahoma" w:hAnsi="Tahoma" w:cs="Tahoma"/>
                <w:sz w:val="18"/>
                <w:szCs w:val="18"/>
                <w:lang w:val="es-BO" w:eastAsia="es-BO"/>
              </w:rPr>
              <w:t>CLAUSULA DE GASTOS DE ACELERACIÓN DE RECLAMOS, INCLUYENDO REPARACIONES PROVISIONALES</w:t>
            </w:r>
            <w:r w:rsidR="00542D9A">
              <w:rPr>
                <w:rFonts w:ascii="Tahoma" w:hAnsi="Tahoma" w:cs="Tahoma"/>
                <w:sz w:val="18"/>
                <w:szCs w:val="18"/>
                <w:lang w:val="es-BO" w:eastAsia="es-BO"/>
              </w:rPr>
              <w:t xml:space="preserve"> (Cobertura mediante </w:t>
            </w:r>
            <w:r w:rsidR="00542D9A" w:rsidRPr="00542D9A">
              <w:rPr>
                <w:rFonts w:ascii="Tahoma" w:hAnsi="Tahoma" w:cs="Tahoma"/>
                <w:sz w:val="18"/>
                <w:szCs w:val="18"/>
                <w:lang w:val="es-BO" w:eastAsia="es-BO"/>
              </w:rPr>
              <w:t>Anexo 006 de Gastos Extraordinarios – formato Münchener</w:t>
            </w:r>
            <w:r w:rsidR="00542D9A">
              <w:rPr>
                <w:rFonts w:ascii="Tahoma" w:hAnsi="Tahoma" w:cs="Tahoma"/>
                <w:sz w:val="18"/>
                <w:szCs w:val="18"/>
                <w:lang w:val="es-BO" w:eastAsia="es-BO"/>
              </w:rPr>
              <w:t>).</w:t>
            </w:r>
          </w:p>
        </w:tc>
      </w:tr>
      <w:tr w:rsidR="00CC4F83" w:rsidRPr="00CC4F83" w14:paraId="067BC978" w14:textId="77777777" w:rsidTr="007F670A">
        <w:trPr>
          <w:trHeight w:val="315"/>
        </w:trPr>
        <w:tc>
          <w:tcPr>
            <w:tcW w:w="9786" w:type="dxa"/>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14:paraId="5813B10B" w14:textId="77777777" w:rsidR="00CC4F83" w:rsidRPr="00CC4F83" w:rsidRDefault="00CC4F83" w:rsidP="00CC4F83">
            <w:pPr>
              <w:jc w:val="both"/>
              <w:rPr>
                <w:rFonts w:ascii="Tahoma" w:hAnsi="Tahoma" w:cs="Tahoma"/>
                <w:sz w:val="18"/>
                <w:szCs w:val="18"/>
                <w:lang w:val="es-BO" w:eastAsia="es-BO"/>
              </w:rPr>
            </w:pPr>
            <w:r w:rsidRPr="00CC4F83">
              <w:rPr>
                <w:rFonts w:ascii="Tahoma" w:hAnsi="Tahoma" w:cs="Tahoma"/>
                <w:sz w:val="18"/>
                <w:szCs w:val="18"/>
                <w:lang w:val="es-BO" w:eastAsia="es-BO"/>
              </w:rPr>
              <w:t>DE GASTOS DE INVESTIGACIÓN Y SALVAMENTO</w:t>
            </w:r>
          </w:p>
        </w:tc>
      </w:tr>
      <w:tr w:rsidR="00CC4F83" w:rsidRPr="00CC4F83" w14:paraId="728BC1D1" w14:textId="77777777" w:rsidTr="007F670A">
        <w:trPr>
          <w:trHeight w:val="900"/>
        </w:trPr>
        <w:tc>
          <w:tcPr>
            <w:tcW w:w="9786" w:type="dxa"/>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14:paraId="55ECA53C" w14:textId="77777777" w:rsidR="00CC4F83" w:rsidRPr="00CC4F83" w:rsidRDefault="00CC4F83" w:rsidP="00CC4F83">
            <w:pPr>
              <w:jc w:val="both"/>
              <w:rPr>
                <w:rFonts w:ascii="Tahoma" w:hAnsi="Tahoma" w:cs="Tahoma"/>
                <w:sz w:val="18"/>
                <w:szCs w:val="18"/>
                <w:lang w:val="es-BO" w:eastAsia="es-BO"/>
              </w:rPr>
            </w:pPr>
            <w:r w:rsidRPr="00CC4F83">
              <w:rPr>
                <w:rFonts w:ascii="Tahoma" w:hAnsi="Tahoma" w:cs="Tahoma"/>
                <w:sz w:val="18"/>
                <w:szCs w:val="18"/>
                <w:lang w:val="es-BO" w:eastAsia="es-BO"/>
              </w:rPr>
              <w:t>GASTOS EXTRAORDINARIOS INCLUYENDO, TRABAJOS POR HORAS EXTRAS, TRABAJO NOCTURNO, TRABAJO EN DÍAS FERIADOS, FINES DE SEMANA, HONORARIOS DE AUDITORES, ARQUITECTOS, INGENIEROS Y TOPÓGRAFOS, A CONSECUENCIA DE UN SINIESTRO INCLUYENDO, REMOCIÓN DE ESCOMBROS Y ALQUILERES.</w:t>
            </w:r>
          </w:p>
        </w:tc>
      </w:tr>
      <w:tr w:rsidR="00CC4F83" w:rsidRPr="00CC4F83" w14:paraId="264AC7E1" w14:textId="77777777" w:rsidTr="007F670A">
        <w:trPr>
          <w:trHeight w:val="855"/>
        </w:trPr>
        <w:tc>
          <w:tcPr>
            <w:tcW w:w="9786" w:type="dxa"/>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14:paraId="769752A7" w14:textId="77777777" w:rsidR="00CC4F83" w:rsidRPr="00CC4F83" w:rsidRDefault="00CC4F83" w:rsidP="00CC4F83">
            <w:pPr>
              <w:jc w:val="both"/>
              <w:rPr>
                <w:rFonts w:ascii="Tahoma" w:hAnsi="Tahoma" w:cs="Tahoma"/>
                <w:sz w:val="18"/>
                <w:szCs w:val="18"/>
                <w:lang w:val="es-BO" w:eastAsia="es-BO"/>
              </w:rPr>
            </w:pPr>
            <w:r w:rsidRPr="00CC4F83">
              <w:rPr>
                <w:rFonts w:ascii="Tahoma" w:hAnsi="Tahoma" w:cs="Tahoma"/>
                <w:sz w:val="18"/>
                <w:szCs w:val="18"/>
                <w:lang w:val="es-BO" w:eastAsia="es-BO"/>
              </w:rPr>
              <w:t xml:space="preserve">PRESERVACIÓN DE BIENES Y/O ALQUILERES INCLUYENDO EL COSTO DE ALQUILER Y/O ARRENDAMIENTO DE EDIFICIOS Y/O INSTALACIONES, COMO CONSECUENCIA DE CUALQUIERA DE LOS RIESGOS CUBIERTOS POR LA PRESENTE PÓLIZA Y GASTOS POR LOS CUALES RESULTASEN INEVITABLES INCURRIR PARA CONTINUAR CON EL DESARROLLO DE LAS ACTIVIDADES DEL ASEGURADO. </w:t>
            </w:r>
          </w:p>
        </w:tc>
      </w:tr>
      <w:tr w:rsidR="00CC4F83" w:rsidRPr="00CC4F83" w14:paraId="23296BF5" w14:textId="77777777" w:rsidTr="007F670A">
        <w:trPr>
          <w:trHeight w:val="360"/>
        </w:trPr>
        <w:tc>
          <w:tcPr>
            <w:tcW w:w="9786" w:type="dxa"/>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14:paraId="1DE2DC48" w14:textId="77777777" w:rsidR="00CC4F83" w:rsidRPr="00CC4F83" w:rsidRDefault="00CC4F83" w:rsidP="00CC4F83">
            <w:pPr>
              <w:jc w:val="both"/>
              <w:rPr>
                <w:rFonts w:ascii="Tahoma" w:hAnsi="Tahoma" w:cs="Tahoma"/>
                <w:sz w:val="18"/>
                <w:szCs w:val="18"/>
                <w:lang w:val="es-BO" w:eastAsia="es-BO"/>
              </w:rPr>
            </w:pPr>
            <w:r w:rsidRPr="00CC4F83">
              <w:rPr>
                <w:rFonts w:ascii="Tahoma" w:hAnsi="Tahoma" w:cs="Tahoma"/>
                <w:sz w:val="18"/>
                <w:szCs w:val="18"/>
                <w:lang w:val="es-BO" w:eastAsia="es-BO"/>
              </w:rPr>
              <w:t>ALQUILER, ARRENDAMIENTO Y PRESTAMOS DE EQUIPOS POR PARTE DEL ASEGURADO</w:t>
            </w:r>
          </w:p>
        </w:tc>
      </w:tr>
      <w:tr w:rsidR="00CC4F83" w:rsidRPr="00CC4F83" w14:paraId="58B9E9AE" w14:textId="77777777" w:rsidTr="007F670A">
        <w:trPr>
          <w:trHeight w:val="330"/>
        </w:trPr>
        <w:tc>
          <w:tcPr>
            <w:tcW w:w="9786" w:type="dxa"/>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14:paraId="071F5985" w14:textId="77777777" w:rsidR="00CC4F83" w:rsidRPr="00CC4F83" w:rsidRDefault="00CC4F83" w:rsidP="00CC4F83">
            <w:pPr>
              <w:jc w:val="both"/>
              <w:rPr>
                <w:rFonts w:ascii="Tahoma" w:hAnsi="Tahoma" w:cs="Tahoma"/>
                <w:sz w:val="18"/>
                <w:szCs w:val="18"/>
                <w:lang w:val="es-BO" w:eastAsia="es-BO"/>
              </w:rPr>
            </w:pPr>
            <w:r w:rsidRPr="00CC4F83">
              <w:rPr>
                <w:rFonts w:ascii="Tahoma" w:hAnsi="Tahoma" w:cs="Tahoma"/>
                <w:sz w:val="18"/>
                <w:szCs w:val="18"/>
                <w:lang w:val="es-BO" w:eastAsia="es-BO"/>
              </w:rPr>
              <w:t>INCLUSIONES Y EXCLUSIONES A PRORRATA</w:t>
            </w:r>
          </w:p>
        </w:tc>
      </w:tr>
      <w:tr w:rsidR="00CC4F83" w:rsidRPr="00CC4F83" w14:paraId="015DCE66" w14:textId="77777777" w:rsidTr="007F670A">
        <w:trPr>
          <w:trHeight w:val="405"/>
        </w:trPr>
        <w:tc>
          <w:tcPr>
            <w:tcW w:w="9786" w:type="dxa"/>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14:paraId="6F46920C" w14:textId="77777777" w:rsidR="00CC4F83" w:rsidRPr="00CC4F83" w:rsidRDefault="00CC4F83" w:rsidP="00CC4F83">
            <w:pPr>
              <w:jc w:val="both"/>
              <w:rPr>
                <w:rFonts w:ascii="Tahoma" w:hAnsi="Tahoma" w:cs="Tahoma"/>
                <w:sz w:val="18"/>
                <w:szCs w:val="18"/>
                <w:lang w:val="es-BO" w:eastAsia="es-BO"/>
              </w:rPr>
            </w:pPr>
            <w:r w:rsidRPr="00CC4F83">
              <w:rPr>
                <w:rFonts w:ascii="Tahoma" w:hAnsi="Tahoma" w:cs="Tahoma"/>
                <w:sz w:val="18"/>
                <w:szCs w:val="18"/>
                <w:lang w:val="es-BO" w:eastAsia="es-BO"/>
              </w:rPr>
              <w:t>DE 72 HORAS PARA DEFINICIÓN DE EVENTOS</w:t>
            </w:r>
          </w:p>
        </w:tc>
      </w:tr>
      <w:tr w:rsidR="00CC4F83" w:rsidRPr="00CC4F83" w14:paraId="2164FD99" w14:textId="77777777" w:rsidTr="007F670A">
        <w:trPr>
          <w:trHeight w:val="300"/>
        </w:trPr>
        <w:tc>
          <w:tcPr>
            <w:tcW w:w="9786" w:type="dxa"/>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14:paraId="06C3D23C" w14:textId="77777777" w:rsidR="00CC4F83" w:rsidRPr="00CC4F83" w:rsidRDefault="00CC4F83" w:rsidP="00CC4F83">
            <w:pPr>
              <w:jc w:val="both"/>
              <w:rPr>
                <w:rFonts w:ascii="Tahoma" w:hAnsi="Tahoma" w:cs="Tahoma"/>
                <w:sz w:val="18"/>
                <w:szCs w:val="18"/>
                <w:lang w:val="es-BO" w:eastAsia="es-BO"/>
              </w:rPr>
            </w:pPr>
            <w:r w:rsidRPr="00CC4F83">
              <w:rPr>
                <w:rFonts w:ascii="Tahoma" w:hAnsi="Tahoma" w:cs="Tahoma"/>
                <w:sz w:val="18"/>
                <w:szCs w:val="18"/>
                <w:lang w:val="es-BO" w:eastAsia="es-BO"/>
              </w:rPr>
              <w:t>GASTOS DE LIMPIEZA HASTA USD 500,000.00</w:t>
            </w:r>
          </w:p>
        </w:tc>
      </w:tr>
      <w:tr w:rsidR="00CC4F83" w:rsidRPr="00CC4F83" w14:paraId="4F1A9398" w14:textId="77777777" w:rsidTr="007F670A">
        <w:trPr>
          <w:trHeight w:val="360"/>
        </w:trPr>
        <w:tc>
          <w:tcPr>
            <w:tcW w:w="9786" w:type="dxa"/>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14:paraId="3A61A598" w14:textId="77777777" w:rsidR="00CC4F83" w:rsidRPr="00CC4F83" w:rsidRDefault="00CC4F83" w:rsidP="00CC4F83">
            <w:pPr>
              <w:jc w:val="both"/>
              <w:rPr>
                <w:rFonts w:ascii="Tahoma" w:hAnsi="Tahoma" w:cs="Tahoma"/>
                <w:sz w:val="18"/>
                <w:szCs w:val="18"/>
                <w:lang w:val="es-BO" w:eastAsia="es-BO"/>
              </w:rPr>
            </w:pPr>
            <w:r w:rsidRPr="00CC4F83">
              <w:rPr>
                <w:rFonts w:ascii="Tahoma" w:hAnsi="Tahoma" w:cs="Tahoma"/>
                <w:sz w:val="18"/>
                <w:szCs w:val="18"/>
                <w:lang w:val="es-BO" w:eastAsia="es-BO"/>
              </w:rPr>
              <w:t>AUTORIDADES PÚBLICAS, HASTA USD. 500.000,00</w:t>
            </w:r>
          </w:p>
        </w:tc>
      </w:tr>
      <w:tr w:rsidR="00CC4F83" w:rsidRPr="00CC4F83" w14:paraId="2859587A" w14:textId="77777777" w:rsidTr="007F670A">
        <w:trPr>
          <w:trHeight w:val="360"/>
        </w:trPr>
        <w:tc>
          <w:tcPr>
            <w:tcW w:w="9786" w:type="dxa"/>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14:paraId="499D086F" w14:textId="77777777" w:rsidR="00CC4F83" w:rsidRPr="00CC4F83" w:rsidRDefault="00CC4F83" w:rsidP="00CC4F83">
            <w:pPr>
              <w:jc w:val="both"/>
              <w:rPr>
                <w:rFonts w:ascii="Tahoma" w:hAnsi="Tahoma" w:cs="Tahoma"/>
                <w:sz w:val="18"/>
                <w:szCs w:val="18"/>
                <w:lang w:val="es-BO" w:eastAsia="es-BO"/>
              </w:rPr>
            </w:pPr>
            <w:r w:rsidRPr="00CC4F83">
              <w:rPr>
                <w:rFonts w:ascii="Tahoma" w:hAnsi="Tahoma" w:cs="Tahoma"/>
                <w:sz w:val="18"/>
                <w:szCs w:val="18"/>
                <w:lang w:val="es-BO" w:eastAsia="es-BO"/>
              </w:rPr>
              <w:t>DAÑOS CAUSADOS POR EXTINTORES, ESPUMAS Y/U OTROS ELEMENTOS QUÍMICOS</w:t>
            </w:r>
          </w:p>
        </w:tc>
      </w:tr>
      <w:tr w:rsidR="00CC4F83" w:rsidRPr="00CC4F83" w14:paraId="5D64ACE8" w14:textId="77777777" w:rsidTr="007F670A">
        <w:trPr>
          <w:trHeight w:val="360"/>
        </w:trPr>
        <w:tc>
          <w:tcPr>
            <w:tcW w:w="9786" w:type="dxa"/>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14:paraId="06A4051C" w14:textId="77777777" w:rsidR="00CC4F83" w:rsidRPr="00CC4F83" w:rsidRDefault="00CC4F83" w:rsidP="00CC4F83">
            <w:pPr>
              <w:jc w:val="both"/>
              <w:rPr>
                <w:rFonts w:ascii="Tahoma" w:hAnsi="Tahoma" w:cs="Tahoma"/>
                <w:sz w:val="18"/>
                <w:szCs w:val="18"/>
                <w:lang w:val="es-BO" w:eastAsia="es-BO"/>
              </w:rPr>
            </w:pPr>
            <w:r w:rsidRPr="00CC4F83">
              <w:rPr>
                <w:rFonts w:ascii="Tahoma" w:hAnsi="Tahoma" w:cs="Tahoma"/>
                <w:sz w:val="18"/>
                <w:szCs w:val="18"/>
                <w:lang w:val="es-BO" w:eastAsia="es-BO"/>
              </w:rPr>
              <w:t xml:space="preserve">DE DOCUMENTOS Y MODELOS HASTA UN LÍMITE DE USD 500,000.00 </w:t>
            </w:r>
          </w:p>
        </w:tc>
      </w:tr>
      <w:tr w:rsidR="00CC4F83" w:rsidRPr="00CC4F83" w14:paraId="08D8BD6D" w14:textId="77777777" w:rsidTr="007F670A">
        <w:trPr>
          <w:trHeight w:val="360"/>
        </w:trPr>
        <w:tc>
          <w:tcPr>
            <w:tcW w:w="9786" w:type="dxa"/>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14:paraId="7A4A20C9" w14:textId="77777777" w:rsidR="00CC4F83" w:rsidRPr="00CC4F83" w:rsidRDefault="00CC4F83" w:rsidP="00CC4F83">
            <w:pPr>
              <w:jc w:val="both"/>
              <w:rPr>
                <w:rFonts w:ascii="Tahoma" w:hAnsi="Tahoma" w:cs="Tahoma"/>
                <w:sz w:val="18"/>
                <w:szCs w:val="18"/>
                <w:lang w:val="es-BO" w:eastAsia="es-BO"/>
              </w:rPr>
            </w:pPr>
            <w:r w:rsidRPr="00CC4F83">
              <w:rPr>
                <w:rFonts w:ascii="Tahoma" w:hAnsi="Tahoma" w:cs="Tahoma"/>
                <w:sz w:val="18"/>
                <w:szCs w:val="18"/>
                <w:lang w:val="es-BO" w:eastAsia="es-BO"/>
              </w:rPr>
              <w:t>BIENES DEL PERSONAL, HASTA USD 500,00, MÁXIMO USD 100,00 POR PERSONA O 5 EVENTOS POR AÑO.</w:t>
            </w:r>
          </w:p>
        </w:tc>
      </w:tr>
      <w:tr w:rsidR="00CC4F83" w:rsidRPr="00CC4F83" w14:paraId="3F1FB81F" w14:textId="77777777" w:rsidTr="007F670A">
        <w:trPr>
          <w:trHeight w:val="420"/>
        </w:trPr>
        <w:tc>
          <w:tcPr>
            <w:tcW w:w="9786" w:type="dxa"/>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14:paraId="7DE7C28E" w14:textId="77777777" w:rsidR="00CC4F83" w:rsidRPr="00CC4F83" w:rsidRDefault="00CC4F83" w:rsidP="00CC4F83">
            <w:pPr>
              <w:jc w:val="both"/>
              <w:rPr>
                <w:rFonts w:ascii="Tahoma" w:hAnsi="Tahoma" w:cs="Tahoma"/>
                <w:sz w:val="18"/>
                <w:szCs w:val="18"/>
                <w:lang w:val="es-BO" w:eastAsia="es-BO"/>
              </w:rPr>
            </w:pPr>
            <w:r w:rsidRPr="00CC4F83">
              <w:rPr>
                <w:rFonts w:ascii="Tahoma" w:hAnsi="Tahoma" w:cs="Tahoma"/>
                <w:sz w:val="18"/>
                <w:szCs w:val="18"/>
                <w:lang w:val="es-BO" w:eastAsia="es-BO"/>
              </w:rPr>
              <w:t>DE PERÍODO DE GRACIA DE 30 DÍAS PARA EL PAGO DE PRIMAS SIN PÉRDIDA DE COBERTURA</w:t>
            </w:r>
          </w:p>
        </w:tc>
      </w:tr>
      <w:tr w:rsidR="00CC4F83" w:rsidRPr="00CC4F83" w14:paraId="4E163A52" w14:textId="77777777" w:rsidTr="007F670A">
        <w:trPr>
          <w:trHeight w:val="630"/>
        </w:trPr>
        <w:tc>
          <w:tcPr>
            <w:tcW w:w="9786" w:type="dxa"/>
            <w:gridSpan w:val="8"/>
            <w:tcBorders>
              <w:top w:val="single" w:sz="4" w:space="0" w:color="auto"/>
              <w:left w:val="single" w:sz="4" w:space="0" w:color="auto"/>
              <w:bottom w:val="single" w:sz="4" w:space="0" w:color="auto"/>
              <w:right w:val="single" w:sz="4" w:space="0" w:color="000000"/>
            </w:tcBorders>
            <w:shd w:val="clear" w:color="auto" w:fill="auto"/>
            <w:vAlign w:val="center"/>
            <w:hideMark/>
          </w:tcPr>
          <w:p w14:paraId="3EE764E3" w14:textId="77777777" w:rsidR="00CC4F83" w:rsidRPr="00CC4F83" w:rsidRDefault="00CC4F83" w:rsidP="00CC4F83">
            <w:pPr>
              <w:jc w:val="both"/>
              <w:rPr>
                <w:rFonts w:ascii="Tahoma" w:hAnsi="Tahoma" w:cs="Tahoma"/>
                <w:sz w:val="18"/>
                <w:szCs w:val="18"/>
                <w:lang w:val="es-BO" w:eastAsia="es-BO"/>
              </w:rPr>
            </w:pPr>
            <w:r w:rsidRPr="00CC4F83">
              <w:rPr>
                <w:rFonts w:ascii="Tahoma" w:hAnsi="Tahoma" w:cs="Tahoma"/>
                <w:sz w:val="18"/>
                <w:szCs w:val="18"/>
                <w:lang w:val="es-BO" w:eastAsia="es-BO"/>
              </w:rPr>
              <w:t>DE ADHESIONES Y SUPRESIONES EXTENDIÉNDOSE A MODIFICACIONES EN LA REESTRUCTURACIÓN, INCLUSIÓN Y/O MODIFICACIÓN DE AMPAROS Y COBERTURAS SIN QUE ESTO REPRESENTE UNA AGRAVACIÓN DE RIESGO, NI VARIACIÓN DEL MISMO</w:t>
            </w:r>
          </w:p>
        </w:tc>
      </w:tr>
      <w:tr w:rsidR="00CC4F83" w:rsidRPr="00CC4F83" w14:paraId="2E05E46B" w14:textId="77777777" w:rsidTr="007F670A">
        <w:trPr>
          <w:trHeight w:val="2115"/>
        </w:trPr>
        <w:tc>
          <w:tcPr>
            <w:tcW w:w="9786" w:type="dxa"/>
            <w:gridSpan w:val="8"/>
            <w:tcBorders>
              <w:top w:val="single" w:sz="4" w:space="0" w:color="auto"/>
              <w:left w:val="single" w:sz="4" w:space="0" w:color="auto"/>
              <w:bottom w:val="single" w:sz="4" w:space="0" w:color="auto"/>
              <w:right w:val="single" w:sz="4" w:space="0" w:color="000000"/>
            </w:tcBorders>
            <w:shd w:val="clear" w:color="auto" w:fill="auto"/>
            <w:vAlign w:val="center"/>
            <w:hideMark/>
          </w:tcPr>
          <w:p w14:paraId="45C83E2B" w14:textId="77777777" w:rsidR="00CC4F83" w:rsidRPr="00CC4F83" w:rsidRDefault="00CC4F83" w:rsidP="00CC4F83">
            <w:pPr>
              <w:rPr>
                <w:rFonts w:ascii="Tahoma" w:hAnsi="Tahoma" w:cs="Tahoma"/>
                <w:sz w:val="18"/>
                <w:szCs w:val="18"/>
                <w:lang w:val="es-BO" w:eastAsia="es-BO"/>
              </w:rPr>
            </w:pPr>
            <w:r w:rsidRPr="00CC4F83">
              <w:rPr>
                <w:rFonts w:ascii="Tahoma" w:hAnsi="Tahoma" w:cs="Tahoma"/>
                <w:sz w:val="18"/>
                <w:szCs w:val="18"/>
                <w:lang w:val="es-BO" w:eastAsia="es-BO"/>
              </w:rPr>
              <w:lastRenderedPageBreak/>
              <w:t>DE COMISIÓN DE BENEFICIOS:</w:t>
            </w:r>
            <w:r w:rsidRPr="00CC4F83">
              <w:rPr>
                <w:rFonts w:ascii="Tahoma" w:hAnsi="Tahoma" w:cs="Tahoma"/>
                <w:sz w:val="18"/>
                <w:szCs w:val="18"/>
                <w:lang w:val="es-BO" w:eastAsia="es-BO"/>
              </w:rPr>
              <w:br/>
              <w:t xml:space="preserve">Primas  Netas pagadas (descontando impuestos) menos </w:t>
            </w:r>
            <w:r w:rsidRPr="00CC4F83">
              <w:rPr>
                <w:rFonts w:ascii="Tahoma" w:hAnsi="Tahoma" w:cs="Tahoma"/>
                <w:sz w:val="18"/>
                <w:szCs w:val="18"/>
                <w:lang w:val="es-BO" w:eastAsia="es-BO"/>
              </w:rPr>
              <w:br/>
              <w:t>- 30% por concepto de gastos administrativos</w:t>
            </w:r>
            <w:r w:rsidRPr="00CC4F83">
              <w:rPr>
                <w:rFonts w:ascii="Tahoma" w:hAnsi="Tahoma" w:cs="Tahoma"/>
                <w:sz w:val="18"/>
                <w:szCs w:val="18"/>
                <w:lang w:val="es-BO" w:eastAsia="es-BO"/>
              </w:rPr>
              <w:br/>
              <w:t>- Los siniestros pagados durante la vigencia del seguro</w:t>
            </w:r>
            <w:r w:rsidRPr="00CC4F83">
              <w:rPr>
                <w:rFonts w:ascii="Tahoma" w:hAnsi="Tahoma" w:cs="Tahoma"/>
                <w:sz w:val="18"/>
                <w:szCs w:val="18"/>
                <w:lang w:val="es-BO" w:eastAsia="es-BO"/>
              </w:rPr>
              <w:br/>
              <w:t>- Las reservas para siniestros pendientes de pago</w:t>
            </w:r>
            <w:r w:rsidRPr="00CC4F83">
              <w:rPr>
                <w:rFonts w:ascii="Tahoma" w:hAnsi="Tahoma" w:cs="Tahoma"/>
                <w:sz w:val="18"/>
                <w:szCs w:val="18"/>
                <w:lang w:val="es-BO" w:eastAsia="es-BO"/>
              </w:rPr>
              <w:br/>
              <w:t>En caso de que el resultado sea positivo, la compañía devolverá el 10% (diez por ciento) del resultado final.</w:t>
            </w:r>
            <w:r w:rsidRPr="00CC4F83">
              <w:rPr>
                <w:rFonts w:ascii="Tahoma" w:hAnsi="Tahoma" w:cs="Tahoma"/>
                <w:sz w:val="18"/>
                <w:szCs w:val="18"/>
                <w:lang w:val="es-BO" w:eastAsia="es-BO"/>
              </w:rPr>
              <w:br/>
              <w:t xml:space="preserve">En caso de que el resultado sea negativo, no habrá obligación económica por parte de la compañía aseguradora.  </w:t>
            </w:r>
          </w:p>
        </w:tc>
      </w:tr>
      <w:tr w:rsidR="00CC4F83" w:rsidRPr="00CC4F83" w14:paraId="54AAC6DC" w14:textId="77777777" w:rsidTr="007F670A">
        <w:trPr>
          <w:trHeight w:val="390"/>
        </w:trPr>
        <w:tc>
          <w:tcPr>
            <w:tcW w:w="9786" w:type="dxa"/>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14:paraId="3318ACD2" w14:textId="77777777" w:rsidR="00CC4F83" w:rsidRPr="00CC4F83" w:rsidRDefault="00CC4F83" w:rsidP="00CC4F83">
            <w:pPr>
              <w:jc w:val="both"/>
              <w:rPr>
                <w:rFonts w:ascii="Tahoma" w:hAnsi="Tahoma" w:cs="Tahoma"/>
                <w:sz w:val="18"/>
                <w:szCs w:val="18"/>
                <w:lang w:val="es-BO" w:eastAsia="es-BO"/>
              </w:rPr>
            </w:pPr>
            <w:r w:rsidRPr="00CC4F83">
              <w:rPr>
                <w:rFonts w:ascii="Tahoma" w:hAnsi="Tahoma" w:cs="Tahoma"/>
                <w:sz w:val="18"/>
                <w:szCs w:val="18"/>
                <w:lang w:val="es-BO" w:eastAsia="es-BO"/>
              </w:rPr>
              <w:t>CLAUSULA DE AMPLIACIÓN DE VIGENCIA A PRORRATA TEMPORIS (90 DÍAS), BAJO LOS MISMOS TÉRMINOS, CONDICIONES Y TASAS DE LA SUSCRIPCIÓN ORIGINAL</w:t>
            </w:r>
          </w:p>
        </w:tc>
      </w:tr>
      <w:tr w:rsidR="00CC4F83" w:rsidRPr="00CC4F83" w14:paraId="110FA265" w14:textId="77777777" w:rsidTr="007F670A">
        <w:trPr>
          <w:trHeight w:val="360"/>
        </w:trPr>
        <w:tc>
          <w:tcPr>
            <w:tcW w:w="9786" w:type="dxa"/>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14:paraId="369BC635" w14:textId="77777777" w:rsidR="00CC4F83" w:rsidRPr="00CC4F83" w:rsidRDefault="00CC4F83" w:rsidP="00CC4F83">
            <w:pPr>
              <w:jc w:val="both"/>
              <w:rPr>
                <w:rFonts w:ascii="Tahoma" w:hAnsi="Tahoma" w:cs="Tahoma"/>
                <w:sz w:val="18"/>
                <w:szCs w:val="18"/>
                <w:lang w:val="es-BO" w:eastAsia="es-BO"/>
              </w:rPr>
            </w:pPr>
            <w:r w:rsidRPr="00CC4F83">
              <w:rPr>
                <w:rFonts w:ascii="Tahoma" w:hAnsi="Tahoma" w:cs="Tahoma"/>
                <w:sz w:val="18"/>
                <w:szCs w:val="18"/>
                <w:lang w:val="es-BO" w:eastAsia="es-BO"/>
              </w:rPr>
              <w:t>RESCISIÓN DE CONTRATO A PRORRATA</w:t>
            </w:r>
          </w:p>
        </w:tc>
      </w:tr>
      <w:tr w:rsidR="00CC4F83" w:rsidRPr="00CC4F83" w14:paraId="626443D8" w14:textId="77777777" w:rsidTr="007F670A">
        <w:trPr>
          <w:trHeight w:val="465"/>
        </w:trPr>
        <w:tc>
          <w:tcPr>
            <w:tcW w:w="9786" w:type="dxa"/>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14:paraId="1FD5A694" w14:textId="77777777" w:rsidR="00CC4F83" w:rsidRPr="00CC4F83" w:rsidRDefault="00CC4F83" w:rsidP="00CC4F83">
            <w:pPr>
              <w:jc w:val="both"/>
              <w:rPr>
                <w:rFonts w:ascii="Tahoma" w:hAnsi="Tahoma" w:cs="Tahoma"/>
                <w:sz w:val="18"/>
                <w:szCs w:val="18"/>
                <w:lang w:val="es-BO" w:eastAsia="es-BO"/>
              </w:rPr>
            </w:pPr>
            <w:r w:rsidRPr="00CC4F83">
              <w:rPr>
                <w:rFonts w:ascii="Tahoma" w:hAnsi="Tahoma" w:cs="Tahoma"/>
                <w:sz w:val="18"/>
                <w:szCs w:val="18"/>
                <w:lang w:val="es-BO" w:eastAsia="es-BO"/>
              </w:rPr>
              <w:t>DE ELIMINACIÓN DE LA EXCLUSIÓN PARA CONTENIDOS CUANDO LAS PUERTAS, VENTANAS, TRAGALUCES Y SIMILARES SE ENCUENTRAN ABIERTAS</w:t>
            </w:r>
          </w:p>
        </w:tc>
      </w:tr>
      <w:tr w:rsidR="00CC4F83" w:rsidRPr="00CC4F83" w14:paraId="78442A7C" w14:textId="77777777" w:rsidTr="007F670A">
        <w:trPr>
          <w:trHeight w:val="390"/>
        </w:trPr>
        <w:tc>
          <w:tcPr>
            <w:tcW w:w="9786" w:type="dxa"/>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14:paraId="3B8BABA2" w14:textId="77777777" w:rsidR="00CC4F83" w:rsidRPr="00CC4F83" w:rsidRDefault="00CC4F83" w:rsidP="00CC4F83">
            <w:pPr>
              <w:jc w:val="both"/>
              <w:rPr>
                <w:rFonts w:ascii="Tahoma" w:hAnsi="Tahoma" w:cs="Tahoma"/>
                <w:sz w:val="18"/>
                <w:szCs w:val="18"/>
                <w:lang w:val="es-BO" w:eastAsia="es-BO"/>
              </w:rPr>
            </w:pPr>
            <w:r w:rsidRPr="00CC4F83">
              <w:rPr>
                <w:rFonts w:ascii="Tahoma" w:hAnsi="Tahoma" w:cs="Tahoma"/>
                <w:sz w:val="18"/>
                <w:szCs w:val="18"/>
                <w:lang w:val="es-BO" w:eastAsia="es-BO"/>
              </w:rPr>
              <w:t>DE CUT THROUGH ENDORSEMENT EN CASO DE QUE LA PROPUESTA SEA FACULTATIVA</w:t>
            </w:r>
          </w:p>
        </w:tc>
      </w:tr>
      <w:tr w:rsidR="00CC4F83" w:rsidRPr="00CC4F83" w14:paraId="38A82CDD" w14:textId="77777777" w:rsidTr="007F670A">
        <w:trPr>
          <w:trHeight w:val="360"/>
        </w:trPr>
        <w:tc>
          <w:tcPr>
            <w:tcW w:w="9786" w:type="dxa"/>
            <w:gridSpan w:val="8"/>
            <w:tcBorders>
              <w:top w:val="single" w:sz="4" w:space="0" w:color="auto"/>
              <w:left w:val="single" w:sz="4" w:space="0" w:color="auto"/>
              <w:bottom w:val="single" w:sz="4" w:space="0" w:color="auto"/>
              <w:right w:val="single" w:sz="4" w:space="0" w:color="000000"/>
            </w:tcBorders>
            <w:shd w:val="clear" w:color="000000" w:fill="16365C"/>
            <w:vAlign w:val="center"/>
            <w:hideMark/>
          </w:tcPr>
          <w:p w14:paraId="6A1EBF92" w14:textId="77777777" w:rsidR="00CC4F83" w:rsidRPr="00CC4F83" w:rsidRDefault="00CC4F83" w:rsidP="00CC4F83">
            <w:pPr>
              <w:rPr>
                <w:rFonts w:ascii="Tahoma" w:hAnsi="Tahoma" w:cs="Tahoma"/>
                <w:b/>
                <w:bCs/>
                <w:color w:val="FFFFFF"/>
                <w:sz w:val="18"/>
                <w:szCs w:val="18"/>
                <w:lang w:val="es-BO" w:eastAsia="es-BO"/>
              </w:rPr>
            </w:pPr>
            <w:r w:rsidRPr="00CC4F83">
              <w:rPr>
                <w:rFonts w:ascii="Tahoma" w:hAnsi="Tahoma" w:cs="Tahoma"/>
                <w:b/>
                <w:bCs/>
                <w:color w:val="FFFFFF"/>
                <w:sz w:val="18"/>
                <w:szCs w:val="18"/>
                <w:lang w:val="es-BO" w:eastAsia="es-BO"/>
              </w:rPr>
              <w:t>NOTAS ACLARATORIAS:</w:t>
            </w:r>
          </w:p>
        </w:tc>
      </w:tr>
      <w:tr w:rsidR="00CC4F83" w:rsidRPr="00CC4F83" w14:paraId="46C4D9AB" w14:textId="77777777" w:rsidTr="007F670A">
        <w:trPr>
          <w:trHeight w:val="705"/>
        </w:trPr>
        <w:tc>
          <w:tcPr>
            <w:tcW w:w="9786" w:type="dxa"/>
            <w:gridSpan w:val="8"/>
            <w:tcBorders>
              <w:top w:val="single" w:sz="4" w:space="0" w:color="auto"/>
              <w:left w:val="single" w:sz="4" w:space="0" w:color="auto"/>
              <w:bottom w:val="single" w:sz="4" w:space="0" w:color="auto"/>
              <w:right w:val="single" w:sz="4" w:space="0" w:color="000000"/>
            </w:tcBorders>
            <w:shd w:val="clear" w:color="auto" w:fill="auto"/>
            <w:vAlign w:val="center"/>
            <w:hideMark/>
          </w:tcPr>
          <w:p w14:paraId="26CDF88C" w14:textId="77777777" w:rsidR="00CC4F83" w:rsidRPr="00CC4F83" w:rsidRDefault="00CC4F83" w:rsidP="00CC4F83">
            <w:pPr>
              <w:rPr>
                <w:rFonts w:ascii="Tahoma" w:hAnsi="Tahoma" w:cs="Tahoma"/>
                <w:sz w:val="18"/>
                <w:szCs w:val="18"/>
                <w:lang w:val="es-BO" w:eastAsia="es-BO"/>
              </w:rPr>
            </w:pPr>
            <w:r w:rsidRPr="00CC4F83">
              <w:rPr>
                <w:rFonts w:ascii="Tahoma" w:hAnsi="Tahoma" w:cs="Tahoma"/>
                <w:sz w:val="18"/>
                <w:szCs w:val="18"/>
                <w:lang w:val="es-BO" w:eastAsia="es-BO"/>
              </w:rPr>
              <w:t>SE ACUERDA COBERTURA PARA BIENES DEL ASEGURADO, CUANDO ÉSTE PARTICIPE EN FERIAS Y/O EVENTOS SIMILARES, HASTA USD. 1.000.000,00 (INCLUYENDO EQUIPOS MÓVILES, PORTÁTILES)</w:t>
            </w:r>
          </w:p>
        </w:tc>
      </w:tr>
      <w:tr w:rsidR="00CC4F83" w:rsidRPr="00CC4F83" w14:paraId="77E27C2F" w14:textId="77777777" w:rsidTr="007F670A">
        <w:trPr>
          <w:trHeight w:val="705"/>
        </w:trPr>
        <w:tc>
          <w:tcPr>
            <w:tcW w:w="9786" w:type="dxa"/>
            <w:gridSpan w:val="8"/>
            <w:tcBorders>
              <w:top w:val="single" w:sz="4" w:space="0" w:color="auto"/>
              <w:left w:val="single" w:sz="4" w:space="0" w:color="auto"/>
              <w:bottom w:val="single" w:sz="4" w:space="0" w:color="auto"/>
              <w:right w:val="single" w:sz="4" w:space="0" w:color="000000"/>
            </w:tcBorders>
            <w:shd w:val="clear" w:color="auto" w:fill="auto"/>
            <w:vAlign w:val="center"/>
            <w:hideMark/>
          </w:tcPr>
          <w:p w14:paraId="08DF418D" w14:textId="77777777" w:rsidR="00CC4F83" w:rsidRPr="00CC4F83" w:rsidRDefault="00CC4F83" w:rsidP="00CC4F83">
            <w:pPr>
              <w:rPr>
                <w:rFonts w:ascii="Tahoma" w:hAnsi="Tahoma" w:cs="Tahoma"/>
                <w:sz w:val="18"/>
                <w:szCs w:val="18"/>
                <w:lang w:val="es-BO" w:eastAsia="es-BO"/>
              </w:rPr>
            </w:pPr>
            <w:r w:rsidRPr="00CC4F83">
              <w:rPr>
                <w:rFonts w:ascii="Tahoma" w:hAnsi="Tahoma" w:cs="Tahoma"/>
                <w:sz w:val="18"/>
                <w:szCs w:val="18"/>
                <w:lang w:val="es-BO" w:eastAsia="es-BO"/>
              </w:rPr>
              <w:t>LOS VALORES Y UBICACIONES SON ACTUALES, LA PÓLIZA NO ESTA SUJETA A PRESENTACIÓN DE INVENTARIOS, EN CASO DE SINIESTRO EL ASEGURADO DEBERÁ DEMOSTRAR LA PRE-EXISTENCIA DEL BIEN CON LOS CONTROLES CONTABLES QUE SE REALIZAN</w:t>
            </w:r>
          </w:p>
        </w:tc>
      </w:tr>
      <w:tr w:rsidR="00CC4F83" w:rsidRPr="00CC4F83" w14:paraId="469FE242" w14:textId="77777777" w:rsidTr="007F670A">
        <w:trPr>
          <w:trHeight w:val="615"/>
        </w:trPr>
        <w:tc>
          <w:tcPr>
            <w:tcW w:w="9786" w:type="dxa"/>
            <w:gridSpan w:val="8"/>
            <w:tcBorders>
              <w:top w:val="single" w:sz="4" w:space="0" w:color="auto"/>
              <w:left w:val="single" w:sz="4" w:space="0" w:color="auto"/>
              <w:bottom w:val="single" w:sz="4" w:space="0" w:color="auto"/>
              <w:right w:val="single" w:sz="4" w:space="0" w:color="000000"/>
            </w:tcBorders>
            <w:shd w:val="clear" w:color="auto" w:fill="auto"/>
            <w:vAlign w:val="center"/>
            <w:hideMark/>
          </w:tcPr>
          <w:p w14:paraId="46C31F98" w14:textId="77777777" w:rsidR="00CC4F83" w:rsidRPr="00CC4F83" w:rsidRDefault="00CC4F83" w:rsidP="00CC4F83">
            <w:pPr>
              <w:rPr>
                <w:rFonts w:ascii="Tahoma" w:hAnsi="Tahoma" w:cs="Tahoma"/>
                <w:sz w:val="18"/>
                <w:szCs w:val="18"/>
                <w:lang w:val="es-BO" w:eastAsia="es-BO"/>
              </w:rPr>
            </w:pPr>
            <w:r w:rsidRPr="00CC4F83">
              <w:rPr>
                <w:rFonts w:ascii="Tahoma" w:hAnsi="Tahoma" w:cs="Tahoma"/>
                <w:sz w:val="18"/>
                <w:szCs w:val="18"/>
                <w:lang w:val="es-BO" w:eastAsia="es-BO"/>
              </w:rPr>
              <w:t>LA INFORMACIÓN DE VALORES Y UBICACIONES ES ENUNCIATIVA Y NO LIMITATIVA, EL CONTENIDO EN GENERAL PODRÁ PERMANECER INDISTINTAMENTE EN CUALQUIERA DE LAS UBICACIONES DEL ASEGURADO, DE ACUERDO A SU NECESIDAD</w:t>
            </w:r>
          </w:p>
        </w:tc>
      </w:tr>
      <w:tr w:rsidR="00CC4F83" w:rsidRPr="00CC4F83" w14:paraId="7054C246" w14:textId="77777777" w:rsidTr="007F670A">
        <w:trPr>
          <w:trHeight w:val="825"/>
        </w:trPr>
        <w:tc>
          <w:tcPr>
            <w:tcW w:w="9786" w:type="dxa"/>
            <w:gridSpan w:val="8"/>
            <w:tcBorders>
              <w:top w:val="single" w:sz="4" w:space="0" w:color="auto"/>
              <w:left w:val="single" w:sz="4" w:space="0" w:color="auto"/>
              <w:bottom w:val="single" w:sz="4" w:space="0" w:color="auto"/>
              <w:right w:val="single" w:sz="4" w:space="0" w:color="000000"/>
            </w:tcBorders>
            <w:shd w:val="clear" w:color="auto" w:fill="auto"/>
            <w:vAlign w:val="center"/>
            <w:hideMark/>
          </w:tcPr>
          <w:p w14:paraId="7EB7E839" w14:textId="77777777" w:rsidR="00CC4F83" w:rsidRPr="00CC4F83" w:rsidRDefault="00CC4F83" w:rsidP="00CC4F83">
            <w:pPr>
              <w:rPr>
                <w:rFonts w:ascii="Tahoma" w:hAnsi="Tahoma" w:cs="Tahoma"/>
                <w:sz w:val="18"/>
                <w:szCs w:val="18"/>
                <w:lang w:val="es-BO" w:eastAsia="es-BO"/>
              </w:rPr>
            </w:pPr>
            <w:r w:rsidRPr="00CC4F83">
              <w:rPr>
                <w:rFonts w:ascii="Tahoma" w:hAnsi="Tahoma" w:cs="Tahoma"/>
                <w:sz w:val="18"/>
                <w:szCs w:val="18"/>
                <w:lang w:val="es-BO" w:eastAsia="es-BO"/>
              </w:rPr>
              <w:t>EN CASO DE SINIESTRO QUE AFECTE AL CONTENIDO DE ALMACENES, LA EXISTENCIA, CANTIDAD Y VALOR DEL MISMO, SERÁN DEMOSTRADOS POR EL ASEGURADO CON LA PRESENTACIÓN DE LA CORRESPONDIENTE DOCUMENTACIÓN OFICIAL DEL SISTEMA DE ADMINISTRACIÓN DE INVENTARIOS, QUE PERMITA VERIFICAR, EXISTENCIA, CANTIDAD Y VALOR</w:t>
            </w:r>
          </w:p>
        </w:tc>
      </w:tr>
      <w:tr w:rsidR="00CC4F83" w:rsidRPr="00CC4F83" w14:paraId="6FEE3708" w14:textId="77777777" w:rsidTr="007F670A">
        <w:trPr>
          <w:trHeight w:val="825"/>
        </w:trPr>
        <w:tc>
          <w:tcPr>
            <w:tcW w:w="9786" w:type="dxa"/>
            <w:gridSpan w:val="8"/>
            <w:tcBorders>
              <w:top w:val="single" w:sz="4" w:space="0" w:color="auto"/>
              <w:left w:val="single" w:sz="4" w:space="0" w:color="auto"/>
              <w:bottom w:val="single" w:sz="4" w:space="0" w:color="auto"/>
              <w:right w:val="single" w:sz="4" w:space="0" w:color="000000"/>
            </w:tcBorders>
            <w:shd w:val="clear" w:color="auto" w:fill="auto"/>
            <w:vAlign w:val="center"/>
            <w:hideMark/>
          </w:tcPr>
          <w:p w14:paraId="7EADE319" w14:textId="77777777" w:rsidR="00CC4F83" w:rsidRPr="00CC4F83" w:rsidRDefault="00CC4F83" w:rsidP="00CC4F83">
            <w:pPr>
              <w:rPr>
                <w:rFonts w:ascii="Tahoma" w:hAnsi="Tahoma" w:cs="Tahoma"/>
                <w:sz w:val="18"/>
                <w:szCs w:val="18"/>
                <w:lang w:val="es-BO" w:eastAsia="es-BO"/>
              </w:rPr>
            </w:pPr>
            <w:r w:rsidRPr="00CC4F83">
              <w:rPr>
                <w:rFonts w:ascii="Tahoma" w:hAnsi="Tahoma" w:cs="Tahoma"/>
                <w:sz w:val="18"/>
                <w:szCs w:val="18"/>
                <w:lang w:val="es-BO" w:eastAsia="es-BO"/>
              </w:rPr>
              <w:t>ESTA PÓLIZA SE EXTIENDE A CUBRIR LOS COSTOS Y GASTOS EN QUE INCURRIERA EL ASEGURADO, CON EL FIN DE REMOVER, DESMANTELAR, DEMOLER, APUNTALAR Y REFORMAR PARTE O PARTES DE SUS PROPIEDADES QUE HAYAN SIDO AFECTADAS, DAÑADAS O DESTRUIDAS POR CUALQUIER EVENTO CUBIERTO POR LA PÓLIZA.</w:t>
            </w:r>
          </w:p>
        </w:tc>
      </w:tr>
      <w:tr w:rsidR="00CC4F83" w:rsidRPr="00CC4F83" w14:paraId="522B140B" w14:textId="77777777" w:rsidTr="007F670A">
        <w:trPr>
          <w:trHeight w:val="360"/>
        </w:trPr>
        <w:tc>
          <w:tcPr>
            <w:tcW w:w="9786" w:type="dxa"/>
            <w:gridSpan w:val="8"/>
            <w:tcBorders>
              <w:top w:val="single" w:sz="4" w:space="0" w:color="auto"/>
              <w:left w:val="single" w:sz="4" w:space="0" w:color="auto"/>
              <w:bottom w:val="single" w:sz="4" w:space="0" w:color="auto"/>
              <w:right w:val="single" w:sz="4" w:space="0" w:color="000000"/>
            </w:tcBorders>
            <w:shd w:val="clear" w:color="000000" w:fill="16365C"/>
            <w:vAlign w:val="center"/>
            <w:hideMark/>
          </w:tcPr>
          <w:p w14:paraId="20C21EFA" w14:textId="77777777" w:rsidR="00CC4F83" w:rsidRPr="00CC4F83" w:rsidRDefault="00CC4F83" w:rsidP="00CC4F83">
            <w:pPr>
              <w:rPr>
                <w:rFonts w:ascii="Tahoma" w:hAnsi="Tahoma" w:cs="Tahoma"/>
                <w:b/>
                <w:bCs/>
                <w:color w:val="FFFFFF"/>
                <w:sz w:val="18"/>
                <w:szCs w:val="18"/>
                <w:lang w:val="es-BO" w:eastAsia="es-BO"/>
              </w:rPr>
            </w:pPr>
            <w:r w:rsidRPr="00CC4F83">
              <w:rPr>
                <w:rFonts w:ascii="Tahoma" w:hAnsi="Tahoma" w:cs="Tahoma"/>
                <w:b/>
                <w:bCs/>
                <w:color w:val="FFFFFF"/>
                <w:sz w:val="18"/>
                <w:szCs w:val="18"/>
                <w:lang w:val="es-BO" w:eastAsia="es-BO"/>
              </w:rPr>
              <w:t>VIGENCIA:</w:t>
            </w:r>
          </w:p>
        </w:tc>
      </w:tr>
      <w:tr w:rsidR="00CC4F83" w:rsidRPr="00CC4F83" w14:paraId="394B9739" w14:textId="77777777" w:rsidTr="007F670A">
        <w:trPr>
          <w:trHeight w:val="315"/>
        </w:trPr>
        <w:tc>
          <w:tcPr>
            <w:tcW w:w="9786" w:type="dxa"/>
            <w:gridSpan w:val="8"/>
            <w:tcBorders>
              <w:top w:val="single" w:sz="4" w:space="0" w:color="auto"/>
              <w:left w:val="single" w:sz="4" w:space="0" w:color="auto"/>
              <w:bottom w:val="single" w:sz="4" w:space="0" w:color="auto"/>
              <w:right w:val="single" w:sz="4" w:space="0" w:color="000000"/>
            </w:tcBorders>
            <w:shd w:val="clear" w:color="auto" w:fill="auto"/>
            <w:vAlign w:val="center"/>
            <w:hideMark/>
          </w:tcPr>
          <w:p w14:paraId="59ACBED0" w14:textId="77777777" w:rsidR="00250EEE" w:rsidRDefault="00250EEE" w:rsidP="00CC4F83">
            <w:pPr>
              <w:rPr>
                <w:rFonts w:ascii="Tahoma" w:hAnsi="Tahoma" w:cs="Tahoma"/>
                <w:sz w:val="18"/>
                <w:szCs w:val="18"/>
                <w:lang w:val="es-BO" w:eastAsia="es-BO"/>
              </w:rPr>
            </w:pPr>
            <w:r>
              <w:rPr>
                <w:rFonts w:ascii="Tahoma" w:hAnsi="Tahoma" w:cs="Tahoma"/>
                <w:sz w:val="18"/>
                <w:szCs w:val="18"/>
                <w:lang w:val="es-BO" w:eastAsia="es-BO"/>
              </w:rPr>
              <w:t>UN AÑO</w:t>
            </w:r>
          </w:p>
          <w:p w14:paraId="53212314" w14:textId="77777777" w:rsidR="0062549A" w:rsidRPr="00CC4F83" w:rsidRDefault="0062549A" w:rsidP="00CC4F83">
            <w:pPr>
              <w:rPr>
                <w:rFonts w:ascii="Tahoma" w:hAnsi="Tahoma" w:cs="Tahoma"/>
                <w:sz w:val="18"/>
                <w:szCs w:val="18"/>
                <w:lang w:val="es-BO" w:eastAsia="es-BO"/>
              </w:rPr>
            </w:pPr>
            <w:r>
              <w:rPr>
                <w:rFonts w:ascii="Tahoma" w:hAnsi="Tahoma" w:cs="Tahoma"/>
                <w:sz w:val="18"/>
                <w:szCs w:val="18"/>
                <w:lang w:val="es-BO" w:eastAsia="es-BO"/>
              </w:rPr>
              <w:t>DOS AÑOS</w:t>
            </w:r>
          </w:p>
        </w:tc>
      </w:tr>
      <w:tr w:rsidR="00CC4F83" w:rsidRPr="00CC4F83" w14:paraId="12D2ECB0" w14:textId="77777777" w:rsidTr="007F670A">
        <w:trPr>
          <w:trHeight w:val="360"/>
        </w:trPr>
        <w:tc>
          <w:tcPr>
            <w:tcW w:w="9786" w:type="dxa"/>
            <w:gridSpan w:val="8"/>
            <w:tcBorders>
              <w:top w:val="single" w:sz="4" w:space="0" w:color="auto"/>
              <w:left w:val="single" w:sz="4" w:space="0" w:color="auto"/>
              <w:bottom w:val="single" w:sz="4" w:space="0" w:color="auto"/>
              <w:right w:val="single" w:sz="4" w:space="0" w:color="auto"/>
            </w:tcBorders>
            <w:shd w:val="clear" w:color="000000" w:fill="16365C"/>
            <w:vAlign w:val="center"/>
            <w:hideMark/>
          </w:tcPr>
          <w:p w14:paraId="23F54132" w14:textId="77777777" w:rsidR="00CC4F83" w:rsidRPr="00CC4F83" w:rsidRDefault="00CC4F83" w:rsidP="00CC4F83">
            <w:pPr>
              <w:rPr>
                <w:rFonts w:ascii="Tahoma" w:hAnsi="Tahoma" w:cs="Tahoma"/>
                <w:b/>
                <w:bCs/>
                <w:color w:val="FFFFFF"/>
                <w:sz w:val="18"/>
                <w:szCs w:val="18"/>
                <w:lang w:val="es-BO" w:eastAsia="es-BO"/>
              </w:rPr>
            </w:pPr>
            <w:r w:rsidRPr="00CC4F83">
              <w:rPr>
                <w:rFonts w:ascii="Tahoma" w:hAnsi="Tahoma" w:cs="Tahoma"/>
                <w:b/>
                <w:bCs/>
                <w:color w:val="FFFFFF"/>
                <w:sz w:val="18"/>
                <w:szCs w:val="18"/>
                <w:lang w:val="es-BO" w:eastAsia="es-BO"/>
              </w:rPr>
              <w:t>PRIMA TOTAL:</w:t>
            </w:r>
          </w:p>
        </w:tc>
      </w:tr>
      <w:tr w:rsidR="00CC4F83" w:rsidRPr="00CC4F83" w14:paraId="5C8FBDCB" w14:textId="77777777" w:rsidTr="007F670A">
        <w:trPr>
          <w:trHeight w:val="225"/>
        </w:trPr>
        <w:tc>
          <w:tcPr>
            <w:tcW w:w="9786" w:type="dxa"/>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14:paraId="40CEE764" w14:textId="77777777" w:rsidR="00CC4F83" w:rsidRPr="00CC4F83" w:rsidRDefault="00CC4F83" w:rsidP="00CC4F83">
            <w:pPr>
              <w:rPr>
                <w:rFonts w:ascii="Tahoma" w:hAnsi="Tahoma" w:cs="Tahoma"/>
                <w:sz w:val="18"/>
                <w:szCs w:val="18"/>
                <w:lang w:val="es-BO" w:eastAsia="es-BO"/>
              </w:rPr>
            </w:pPr>
            <w:r w:rsidRPr="00CC4F83">
              <w:rPr>
                <w:rFonts w:ascii="Tahoma" w:hAnsi="Tahoma" w:cs="Tahoma"/>
                <w:sz w:val="18"/>
                <w:szCs w:val="18"/>
                <w:lang w:val="es-BO" w:eastAsia="es-BO"/>
              </w:rPr>
              <w:t>CONTADO</w:t>
            </w:r>
            <w:r w:rsidR="0062549A">
              <w:rPr>
                <w:rFonts w:ascii="Tahoma" w:hAnsi="Tahoma" w:cs="Tahoma"/>
                <w:sz w:val="18"/>
                <w:szCs w:val="18"/>
                <w:lang w:val="es-BO" w:eastAsia="es-BO"/>
              </w:rPr>
              <w:t xml:space="preserve"> POR GESTION</w:t>
            </w:r>
          </w:p>
        </w:tc>
      </w:tr>
    </w:tbl>
    <w:p w14:paraId="1171061E" w14:textId="77777777" w:rsidR="00400FFB" w:rsidRDefault="00400FFB" w:rsidP="00087C9B">
      <w:pPr>
        <w:pStyle w:val="Normal2"/>
        <w:rPr>
          <w:rFonts w:ascii="Verdana" w:hAnsi="Verdana" w:cs="Arial"/>
          <w:b/>
          <w:i/>
          <w:color w:val="004990"/>
          <w:sz w:val="18"/>
          <w:szCs w:val="18"/>
          <w:lang w:val="es-BO"/>
        </w:rPr>
      </w:pPr>
    </w:p>
    <w:p w14:paraId="3804598E" w14:textId="77777777" w:rsidR="00CC4F83" w:rsidRDefault="00CC4F83" w:rsidP="00087C9B">
      <w:pPr>
        <w:pStyle w:val="Normal2"/>
        <w:rPr>
          <w:rFonts w:ascii="Verdana" w:hAnsi="Verdana" w:cs="Arial"/>
          <w:b/>
          <w:i/>
          <w:color w:val="004990"/>
          <w:sz w:val="18"/>
          <w:szCs w:val="18"/>
          <w:lang w:val="es-BO"/>
        </w:rPr>
      </w:pPr>
    </w:p>
    <w:p w14:paraId="19EC8051" w14:textId="77777777" w:rsidR="00CC4F83" w:rsidRDefault="00CC4F83" w:rsidP="00087C9B">
      <w:pPr>
        <w:pStyle w:val="Normal2"/>
        <w:rPr>
          <w:rFonts w:ascii="Verdana" w:hAnsi="Verdana" w:cs="Arial"/>
          <w:b/>
          <w:i/>
          <w:color w:val="004990"/>
          <w:sz w:val="18"/>
          <w:szCs w:val="18"/>
          <w:lang w:val="es-BO"/>
        </w:rPr>
      </w:pPr>
    </w:p>
    <w:p w14:paraId="21037433" w14:textId="77777777" w:rsidR="00CC4F83" w:rsidRDefault="00CC4F83" w:rsidP="00087C9B">
      <w:pPr>
        <w:pStyle w:val="Normal2"/>
        <w:rPr>
          <w:rFonts w:ascii="Verdana" w:hAnsi="Verdana" w:cs="Arial"/>
          <w:b/>
          <w:i/>
          <w:color w:val="004990"/>
          <w:sz w:val="18"/>
          <w:szCs w:val="18"/>
          <w:lang w:val="es-BO"/>
        </w:rPr>
      </w:pPr>
    </w:p>
    <w:p w14:paraId="1C8D9B07" w14:textId="77777777" w:rsidR="00CC4F83" w:rsidRDefault="00CC4F83" w:rsidP="00087C9B">
      <w:pPr>
        <w:pStyle w:val="Normal2"/>
        <w:rPr>
          <w:rFonts w:ascii="Verdana" w:hAnsi="Verdana" w:cs="Arial"/>
          <w:b/>
          <w:i/>
          <w:color w:val="004990"/>
          <w:sz w:val="18"/>
          <w:szCs w:val="18"/>
          <w:lang w:val="es-BO"/>
        </w:rPr>
      </w:pPr>
    </w:p>
    <w:p w14:paraId="7F810E7E" w14:textId="77777777" w:rsidR="00CC4F83" w:rsidRDefault="00CC4F83" w:rsidP="00087C9B">
      <w:pPr>
        <w:pStyle w:val="Normal2"/>
        <w:rPr>
          <w:rFonts w:ascii="Verdana" w:hAnsi="Verdana" w:cs="Arial"/>
          <w:b/>
          <w:i/>
          <w:color w:val="004990"/>
          <w:sz w:val="18"/>
          <w:szCs w:val="18"/>
          <w:lang w:val="es-BO"/>
        </w:rPr>
      </w:pPr>
    </w:p>
    <w:p w14:paraId="1515E565" w14:textId="77777777" w:rsidR="00CC4F83" w:rsidRDefault="00CC4F83" w:rsidP="00087C9B">
      <w:pPr>
        <w:pStyle w:val="Normal2"/>
        <w:rPr>
          <w:rFonts w:ascii="Verdana" w:hAnsi="Verdana" w:cs="Arial"/>
          <w:b/>
          <w:i/>
          <w:color w:val="004990"/>
          <w:sz w:val="18"/>
          <w:szCs w:val="18"/>
          <w:lang w:val="es-BO"/>
        </w:rPr>
      </w:pPr>
    </w:p>
    <w:p w14:paraId="040E23A5" w14:textId="77777777" w:rsidR="00CC4F83" w:rsidRDefault="00CC4F83" w:rsidP="00087C9B">
      <w:pPr>
        <w:pStyle w:val="Normal2"/>
        <w:rPr>
          <w:rFonts w:ascii="Verdana" w:hAnsi="Verdana" w:cs="Arial"/>
          <w:b/>
          <w:i/>
          <w:color w:val="004990"/>
          <w:sz w:val="18"/>
          <w:szCs w:val="18"/>
          <w:lang w:val="es-BO"/>
        </w:rPr>
      </w:pPr>
    </w:p>
    <w:p w14:paraId="2D7A1D27" w14:textId="77777777" w:rsidR="00CC4F83" w:rsidRDefault="00CC4F83" w:rsidP="00087C9B">
      <w:pPr>
        <w:pStyle w:val="Normal2"/>
        <w:rPr>
          <w:rFonts w:ascii="Verdana" w:hAnsi="Verdana" w:cs="Arial"/>
          <w:b/>
          <w:i/>
          <w:color w:val="004990"/>
          <w:sz w:val="18"/>
          <w:szCs w:val="18"/>
          <w:lang w:val="es-BO"/>
        </w:rPr>
      </w:pPr>
    </w:p>
    <w:p w14:paraId="40BD1B16" w14:textId="77777777" w:rsidR="00CC4F83" w:rsidRDefault="00CC4F83" w:rsidP="00087C9B">
      <w:pPr>
        <w:pStyle w:val="Normal2"/>
        <w:rPr>
          <w:rFonts w:ascii="Verdana" w:hAnsi="Verdana" w:cs="Arial"/>
          <w:b/>
          <w:i/>
          <w:color w:val="004990"/>
          <w:sz w:val="18"/>
          <w:szCs w:val="18"/>
          <w:lang w:val="es-BO"/>
        </w:rPr>
      </w:pPr>
    </w:p>
    <w:p w14:paraId="31C5047E" w14:textId="77777777" w:rsidR="00CC4F83" w:rsidRDefault="00CC4F83" w:rsidP="00087C9B">
      <w:pPr>
        <w:pStyle w:val="Normal2"/>
        <w:rPr>
          <w:rFonts w:ascii="Verdana" w:hAnsi="Verdana" w:cs="Arial"/>
          <w:b/>
          <w:i/>
          <w:color w:val="004990"/>
          <w:sz w:val="18"/>
          <w:szCs w:val="18"/>
          <w:lang w:val="es-BO"/>
        </w:rPr>
      </w:pPr>
    </w:p>
    <w:p w14:paraId="6E4A2605" w14:textId="77777777" w:rsidR="00CC4F83" w:rsidRDefault="00CC4F83" w:rsidP="00087C9B">
      <w:pPr>
        <w:pStyle w:val="Normal2"/>
        <w:rPr>
          <w:rFonts w:ascii="Verdana" w:hAnsi="Verdana" w:cs="Arial"/>
          <w:b/>
          <w:i/>
          <w:color w:val="004990"/>
          <w:sz w:val="18"/>
          <w:szCs w:val="18"/>
          <w:lang w:val="es-BO"/>
        </w:rPr>
      </w:pPr>
    </w:p>
    <w:p w14:paraId="2DA17C43" w14:textId="77777777" w:rsidR="00CC4F83" w:rsidRDefault="00CC4F83" w:rsidP="00087C9B">
      <w:pPr>
        <w:pStyle w:val="Normal2"/>
        <w:rPr>
          <w:rFonts w:ascii="Verdana" w:hAnsi="Verdana" w:cs="Arial"/>
          <w:b/>
          <w:i/>
          <w:color w:val="004990"/>
          <w:sz w:val="18"/>
          <w:szCs w:val="18"/>
          <w:lang w:val="es-BO"/>
        </w:rPr>
      </w:pPr>
    </w:p>
    <w:p w14:paraId="2728E64A" w14:textId="77777777" w:rsidR="00CC4F83" w:rsidRDefault="00CC4F83" w:rsidP="00087C9B">
      <w:pPr>
        <w:pStyle w:val="Normal2"/>
        <w:rPr>
          <w:rFonts w:ascii="Verdana" w:hAnsi="Verdana" w:cs="Arial"/>
          <w:b/>
          <w:i/>
          <w:color w:val="004990"/>
          <w:sz w:val="18"/>
          <w:szCs w:val="18"/>
          <w:lang w:val="es-BO"/>
        </w:rPr>
      </w:pPr>
    </w:p>
    <w:p w14:paraId="67177774" w14:textId="77777777" w:rsidR="00CC4F83" w:rsidRDefault="00CC4F83" w:rsidP="00087C9B">
      <w:pPr>
        <w:pStyle w:val="Normal2"/>
        <w:rPr>
          <w:rFonts w:ascii="Verdana" w:hAnsi="Verdana" w:cs="Arial"/>
          <w:b/>
          <w:i/>
          <w:color w:val="004990"/>
          <w:sz w:val="18"/>
          <w:szCs w:val="18"/>
          <w:lang w:val="es-BO"/>
        </w:rPr>
      </w:pPr>
    </w:p>
    <w:tbl>
      <w:tblPr>
        <w:tblpPr w:leftFromText="141" w:rightFromText="141" w:vertAnchor="text" w:horzAnchor="margin" w:tblpY="77"/>
        <w:tblW w:w="9775"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000" w:firstRow="0" w:lastRow="0" w:firstColumn="0" w:lastColumn="0" w:noHBand="0" w:noVBand="0"/>
      </w:tblPr>
      <w:tblGrid>
        <w:gridCol w:w="2410"/>
        <w:gridCol w:w="7365"/>
      </w:tblGrid>
      <w:tr w:rsidR="00CC4F83" w:rsidRPr="000B6157" w14:paraId="1333D98C" w14:textId="77777777" w:rsidTr="00CC4F83">
        <w:trPr>
          <w:trHeight w:val="617"/>
        </w:trPr>
        <w:tc>
          <w:tcPr>
            <w:tcW w:w="2410" w:type="dxa"/>
            <w:shd w:val="clear" w:color="auto" w:fill="004990"/>
            <w:vAlign w:val="center"/>
          </w:tcPr>
          <w:p w14:paraId="0A4E7D6D" w14:textId="77777777" w:rsidR="00CC4F83" w:rsidRPr="00F00433" w:rsidRDefault="00CC4F83" w:rsidP="00CC4F83">
            <w:pPr>
              <w:pStyle w:val="Textoindependiente3"/>
              <w:spacing w:after="0"/>
              <w:jc w:val="center"/>
              <w:rPr>
                <w:rFonts w:ascii="Tahoma" w:hAnsi="Tahoma" w:cs="Tahoma"/>
                <w:b/>
                <w:color w:val="FFFFFF"/>
                <w:sz w:val="28"/>
                <w:szCs w:val="28"/>
                <w:lang w:val="pt-BR"/>
              </w:rPr>
            </w:pPr>
            <w:r w:rsidRPr="00F00433">
              <w:rPr>
                <w:rFonts w:ascii="Tahoma" w:hAnsi="Tahoma" w:cs="Tahoma"/>
                <w:b/>
                <w:color w:val="FFFFFF"/>
                <w:sz w:val="28"/>
                <w:szCs w:val="28"/>
                <w:lang w:val="pt-BR"/>
              </w:rPr>
              <w:lastRenderedPageBreak/>
              <w:t xml:space="preserve">ANEXO No. </w:t>
            </w:r>
            <w:r>
              <w:rPr>
                <w:rFonts w:ascii="Tahoma" w:hAnsi="Tahoma" w:cs="Tahoma"/>
                <w:b/>
                <w:color w:val="FFFFFF"/>
                <w:sz w:val="28"/>
                <w:szCs w:val="28"/>
                <w:lang w:val="pt-BR"/>
              </w:rPr>
              <w:t>4</w:t>
            </w:r>
          </w:p>
        </w:tc>
        <w:tc>
          <w:tcPr>
            <w:tcW w:w="7365" w:type="dxa"/>
            <w:vAlign w:val="center"/>
          </w:tcPr>
          <w:p w14:paraId="002E81BD" w14:textId="77777777" w:rsidR="00CC4F83" w:rsidRPr="0069280E" w:rsidRDefault="00CC4F83" w:rsidP="003721C9">
            <w:pPr>
              <w:ind w:left="567"/>
              <w:jc w:val="center"/>
              <w:rPr>
                <w:rFonts w:ascii="Tahoma" w:hAnsi="Tahoma" w:cs="Tahoma"/>
                <w:b/>
                <w:color w:val="004990"/>
                <w:sz w:val="22"/>
                <w:szCs w:val="22"/>
                <w:lang w:val="pt-BR"/>
              </w:rPr>
            </w:pPr>
            <w:r>
              <w:rPr>
                <w:rFonts w:ascii="Tahoma" w:hAnsi="Tahoma" w:cs="Tahoma"/>
                <w:b/>
                <w:color w:val="004990"/>
                <w:sz w:val="22"/>
                <w:szCs w:val="22"/>
                <w:lang w:val="es-ES_tradnl"/>
              </w:rPr>
              <w:t xml:space="preserve">POLIZA </w:t>
            </w:r>
            <w:r w:rsidR="003721C9">
              <w:rPr>
                <w:rFonts w:ascii="Tahoma" w:hAnsi="Tahoma" w:cs="Tahoma"/>
                <w:b/>
                <w:color w:val="004990"/>
                <w:sz w:val="22"/>
                <w:szCs w:val="22"/>
                <w:lang w:val="es-ES_tradnl"/>
              </w:rPr>
              <w:t>COMPRENSIVA 3 D</w:t>
            </w:r>
          </w:p>
        </w:tc>
      </w:tr>
    </w:tbl>
    <w:p w14:paraId="472D97F1" w14:textId="77777777" w:rsidR="00CC4F83" w:rsidRDefault="00CC4F83" w:rsidP="00087C9B">
      <w:pPr>
        <w:pStyle w:val="Normal2"/>
        <w:rPr>
          <w:rFonts w:ascii="Verdana" w:hAnsi="Verdana" w:cs="Arial"/>
          <w:b/>
          <w:i/>
          <w:color w:val="004990"/>
          <w:sz w:val="18"/>
          <w:szCs w:val="18"/>
          <w:lang w:val="es-BO"/>
        </w:rPr>
      </w:pPr>
    </w:p>
    <w:p w14:paraId="3B2AD6B8" w14:textId="77777777" w:rsidR="00CC4F83" w:rsidRDefault="00CC4F83" w:rsidP="00087C9B">
      <w:pPr>
        <w:pStyle w:val="Normal2"/>
        <w:rPr>
          <w:rFonts w:ascii="Verdana" w:hAnsi="Verdana" w:cs="Arial"/>
          <w:b/>
          <w:i/>
          <w:color w:val="004990"/>
          <w:sz w:val="18"/>
          <w:szCs w:val="18"/>
          <w:lang w:val="es-BO"/>
        </w:rPr>
      </w:pPr>
    </w:p>
    <w:tbl>
      <w:tblPr>
        <w:tblW w:w="9644" w:type="dxa"/>
        <w:tblInd w:w="65" w:type="dxa"/>
        <w:tblCellMar>
          <w:left w:w="70" w:type="dxa"/>
          <w:right w:w="70" w:type="dxa"/>
        </w:tblCellMar>
        <w:tblLook w:val="04A0" w:firstRow="1" w:lastRow="0" w:firstColumn="1" w:lastColumn="0" w:noHBand="0" w:noVBand="1"/>
      </w:tblPr>
      <w:tblGrid>
        <w:gridCol w:w="2185"/>
        <w:gridCol w:w="206"/>
        <w:gridCol w:w="146"/>
        <w:gridCol w:w="7107"/>
      </w:tblGrid>
      <w:tr w:rsidR="00400FFB" w:rsidRPr="00400FFB" w14:paraId="34C6AC8B" w14:textId="77777777" w:rsidTr="00400FFB">
        <w:trPr>
          <w:trHeight w:val="285"/>
        </w:trPr>
        <w:tc>
          <w:tcPr>
            <w:tcW w:w="9644" w:type="dxa"/>
            <w:gridSpan w:val="4"/>
            <w:tcBorders>
              <w:top w:val="single" w:sz="4" w:space="0" w:color="auto"/>
              <w:left w:val="single" w:sz="4" w:space="0" w:color="auto"/>
              <w:bottom w:val="single" w:sz="4" w:space="0" w:color="auto"/>
              <w:right w:val="single" w:sz="4" w:space="0" w:color="000000"/>
            </w:tcBorders>
            <w:shd w:val="clear" w:color="000000" w:fill="244062"/>
            <w:vAlign w:val="center"/>
            <w:hideMark/>
          </w:tcPr>
          <w:p w14:paraId="757C188C" w14:textId="77777777" w:rsidR="00400FFB" w:rsidRPr="00400FFB" w:rsidRDefault="00400FFB" w:rsidP="00400FFB">
            <w:pPr>
              <w:jc w:val="center"/>
              <w:rPr>
                <w:rFonts w:ascii="Tahoma" w:hAnsi="Tahoma" w:cs="Tahoma"/>
                <w:b/>
                <w:bCs/>
                <w:color w:val="FFFFFF"/>
                <w:sz w:val="22"/>
                <w:szCs w:val="22"/>
                <w:lang w:val="es-BO" w:eastAsia="es-BO"/>
              </w:rPr>
            </w:pPr>
            <w:r w:rsidRPr="00400FFB">
              <w:rPr>
                <w:rFonts w:ascii="Tahoma" w:hAnsi="Tahoma" w:cs="Tahoma"/>
                <w:b/>
                <w:bCs/>
                <w:color w:val="FFFFFF"/>
                <w:sz w:val="22"/>
                <w:szCs w:val="22"/>
                <w:lang w:val="es-BO" w:eastAsia="es-BO"/>
              </w:rPr>
              <w:t>COMPRENSIVA 3-D</w:t>
            </w:r>
          </w:p>
        </w:tc>
      </w:tr>
      <w:tr w:rsidR="00400FFB" w:rsidRPr="00400FFB" w14:paraId="4EEEBDF5" w14:textId="77777777" w:rsidTr="00400FFB">
        <w:trPr>
          <w:trHeight w:val="300"/>
        </w:trPr>
        <w:tc>
          <w:tcPr>
            <w:tcW w:w="0" w:type="auto"/>
            <w:tcBorders>
              <w:top w:val="nil"/>
              <w:left w:val="single" w:sz="4" w:space="0" w:color="auto"/>
              <w:bottom w:val="nil"/>
              <w:right w:val="nil"/>
            </w:tcBorders>
            <w:shd w:val="clear" w:color="auto" w:fill="auto"/>
            <w:vAlign w:val="center"/>
            <w:hideMark/>
          </w:tcPr>
          <w:p w14:paraId="44D629BC" w14:textId="77777777" w:rsidR="00400FFB" w:rsidRPr="00400FFB" w:rsidRDefault="00400FFB" w:rsidP="00400FFB">
            <w:pPr>
              <w:rPr>
                <w:rFonts w:ascii="Tahoma" w:hAnsi="Tahoma" w:cs="Tahoma"/>
                <w:sz w:val="18"/>
                <w:szCs w:val="18"/>
                <w:lang w:val="es-BO" w:eastAsia="es-BO"/>
              </w:rPr>
            </w:pPr>
            <w:r w:rsidRPr="00400FFB">
              <w:rPr>
                <w:rFonts w:ascii="Tahoma" w:hAnsi="Tahoma" w:cs="Tahoma"/>
                <w:sz w:val="18"/>
                <w:szCs w:val="18"/>
                <w:lang w:val="es-BO" w:eastAsia="es-BO"/>
              </w:rPr>
              <w:t> </w:t>
            </w:r>
          </w:p>
        </w:tc>
        <w:tc>
          <w:tcPr>
            <w:tcW w:w="0" w:type="auto"/>
            <w:tcBorders>
              <w:top w:val="nil"/>
              <w:left w:val="nil"/>
              <w:bottom w:val="nil"/>
              <w:right w:val="nil"/>
            </w:tcBorders>
            <w:shd w:val="clear" w:color="auto" w:fill="auto"/>
            <w:vAlign w:val="center"/>
            <w:hideMark/>
          </w:tcPr>
          <w:p w14:paraId="670BF7F2" w14:textId="77777777" w:rsidR="00400FFB" w:rsidRPr="00400FFB" w:rsidRDefault="00400FFB" w:rsidP="00400FFB">
            <w:pPr>
              <w:rPr>
                <w:rFonts w:ascii="Tahoma" w:hAnsi="Tahoma" w:cs="Tahoma"/>
                <w:sz w:val="18"/>
                <w:szCs w:val="18"/>
                <w:lang w:val="es-BO" w:eastAsia="es-BO"/>
              </w:rPr>
            </w:pPr>
          </w:p>
        </w:tc>
        <w:tc>
          <w:tcPr>
            <w:tcW w:w="0" w:type="auto"/>
            <w:tcBorders>
              <w:top w:val="nil"/>
              <w:left w:val="nil"/>
              <w:bottom w:val="nil"/>
              <w:right w:val="nil"/>
            </w:tcBorders>
            <w:shd w:val="clear" w:color="auto" w:fill="auto"/>
            <w:vAlign w:val="center"/>
            <w:hideMark/>
          </w:tcPr>
          <w:p w14:paraId="5133F945" w14:textId="77777777" w:rsidR="00400FFB" w:rsidRPr="00400FFB" w:rsidRDefault="00400FFB" w:rsidP="00400FFB">
            <w:pPr>
              <w:rPr>
                <w:rFonts w:ascii="Tahoma" w:hAnsi="Tahoma" w:cs="Tahoma"/>
                <w:sz w:val="18"/>
                <w:szCs w:val="18"/>
                <w:lang w:val="es-BO" w:eastAsia="es-BO"/>
              </w:rPr>
            </w:pPr>
          </w:p>
        </w:tc>
        <w:tc>
          <w:tcPr>
            <w:tcW w:w="7107" w:type="dxa"/>
            <w:tcBorders>
              <w:top w:val="nil"/>
              <w:left w:val="nil"/>
              <w:bottom w:val="nil"/>
              <w:right w:val="single" w:sz="4" w:space="0" w:color="auto"/>
            </w:tcBorders>
            <w:shd w:val="clear" w:color="auto" w:fill="auto"/>
            <w:vAlign w:val="center"/>
            <w:hideMark/>
          </w:tcPr>
          <w:p w14:paraId="51EEBDA8" w14:textId="77777777" w:rsidR="00400FFB" w:rsidRPr="00400FFB" w:rsidRDefault="00400FFB" w:rsidP="00400FFB">
            <w:pPr>
              <w:jc w:val="both"/>
              <w:rPr>
                <w:rFonts w:ascii="Tahoma" w:hAnsi="Tahoma" w:cs="Tahoma"/>
                <w:b/>
                <w:bCs/>
                <w:sz w:val="24"/>
                <w:szCs w:val="24"/>
                <w:lang w:val="es-BO" w:eastAsia="es-BO"/>
              </w:rPr>
            </w:pPr>
            <w:r w:rsidRPr="00400FFB">
              <w:rPr>
                <w:rFonts w:ascii="Tahoma" w:hAnsi="Tahoma" w:cs="Tahoma"/>
                <w:b/>
                <w:bCs/>
                <w:sz w:val="24"/>
                <w:szCs w:val="24"/>
                <w:lang w:val="es-BO" w:eastAsia="es-BO"/>
              </w:rPr>
              <w:t> </w:t>
            </w:r>
          </w:p>
        </w:tc>
      </w:tr>
      <w:tr w:rsidR="00400FFB" w:rsidRPr="00400FFB" w14:paraId="0D27ACDE" w14:textId="77777777" w:rsidTr="00400FFB">
        <w:trPr>
          <w:trHeight w:val="645"/>
        </w:trPr>
        <w:tc>
          <w:tcPr>
            <w:tcW w:w="0" w:type="auto"/>
            <w:tcBorders>
              <w:top w:val="single" w:sz="4" w:space="0" w:color="auto"/>
              <w:left w:val="single" w:sz="4" w:space="0" w:color="auto"/>
              <w:bottom w:val="single" w:sz="4" w:space="0" w:color="auto"/>
              <w:right w:val="single" w:sz="4" w:space="0" w:color="auto"/>
            </w:tcBorders>
            <w:shd w:val="clear" w:color="000000" w:fill="244062"/>
            <w:vAlign w:val="center"/>
            <w:hideMark/>
          </w:tcPr>
          <w:p w14:paraId="37FA375F" w14:textId="77777777" w:rsidR="00400FFB" w:rsidRPr="00400FFB" w:rsidRDefault="00400FFB" w:rsidP="00400FFB">
            <w:pPr>
              <w:rPr>
                <w:rFonts w:ascii="Tahoma" w:hAnsi="Tahoma" w:cs="Tahoma"/>
                <w:b/>
                <w:bCs/>
                <w:color w:val="FFFFFF"/>
                <w:sz w:val="18"/>
                <w:szCs w:val="18"/>
                <w:lang w:val="es-BO" w:eastAsia="es-BO"/>
              </w:rPr>
            </w:pPr>
            <w:r w:rsidRPr="00400FFB">
              <w:rPr>
                <w:rFonts w:ascii="Tahoma" w:hAnsi="Tahoma" w:cs="Tahoma"/>
                <w:b/>
                <w:bCs/>
                <w:color w:val="FFFFFF"/>
                <w:sz w:val="18"/>
                <w:szCs w:val="18"/>
                <w:lang w:val="es-BO" w:eastAsia="es-BO"/>
              </w:rPr>
              <w:t>ASEGURADO</w:t>
            </w:r>
          </w:p>
        </w:tc>
        <w:tc>
          <w:tcPr>
            <w:tcW w:w="0" w:type="auto"/>
            <w:tcBorders>
              <w:top w:val="nil"/>
              <w:left w:val="nil"/>
              <w:bottom w:val="nil"/>
              <w:right w:val="nil"/>
            </w:tcBorders>
            <w:shd w:val="clear" w:color="auto" w:fill="auto"/>
            <w:vAlign w:val="center"/>
            <w:hideMark/>
          </w:tcPr>
          <w:p w14:paraId="152B0969" w14:textId="77777777" w:rsidR="00400FFB" w:rsidRPr="00400FFB" w:rsidRDefault="00400FFB" w:rsidP="00400FFB">
            <w:pPr>
              <w:rPr>
                <w:rFonts w:ascii="Tahoma" w:hAnsi="Tahoma" w:cs="Tahoma"/>
                <w:b/>
                <w:bCs/>
                <w:sz w:val="18"/>
                <w:szCs w:val="18"/>
                <w:lang w:val="es-BO" w:eastAsia="es-BO"/>
              </w:rPr>
            </w:pPr>
            <w:r w:rsidRPr="00400FFB">
              <w:rPr>
                <w:rFonts w:ascii="Tahoma" w:hAnsi="Tahoma" w:cs="Tahoma"/>
                <w:b/>
                <w:bCs/>
                <w:sz w:val="18"/>
                <w:szCs w:val="18"/>
                <w:lang w:val="es-BO" w:eastAsia="es-BO"/>
              </w:rPr>
              <w:t>:</w:t>
            </w:r>
          </w:p>
        </w:tc>
        <w:tc>
          <w:tcPr>
            <w:tcW w:w="0" w:type="auto"/>
            <w:tcBorders>
              <w:top w:val="nil"/>
              <w:left w:val="nil"/>
              <w:bottom w:val="nil"/>
              <w:right w:val="nil"/>
            </w:tcBorders>
            <w:shd w:val="clear" w:color="auto" w:fill="auto"/>
            <w:vAlign w:val="center"/>
            <w:hideMark/>
          </w:tcPr>
          <w:p w14:paraId="2F14C914" w14:textId="77777777" w:rsidR="00400FFB" w:rsidRPr="00400FFB" w:rsidRDefault="00400FFB" w:rsidP="00400FFB">
            <w:pPr>
              <w:rPr>
                <w:rFonts w:ascii="Tahoma" w:hAnsi="Tahoma" w:cs="Tahoma"/>
                <w:b/>
                <w:bCs/>
                <w:sz w:val="18"/>
                <w:szCs w:val="18"/>
                <w:lang w:val="es-BO" w:eastAsia="es-BO"/>
              </w:rPr>
            </w:pPr>
          </w:p>
        </w:tc>
        <w:tc>
          <w:tcPr>
            <w:tcW w:w="7107" w:type="dxa"/>
            <w:tcBorders>
              <w:top w:val="nil"/>
              <w:left w:val="nil"/>
              <w:bottom w:val="nil"/>
              <w:right w:val="single" w:sz="4" w:space="0" w:color="000000"/>
            </w:tcBorders>
            <w:shd w:val="clear" w:color="auto" w:fill="auto"/>
            <w:vAlign w:val="center"/>
            <w:hideMark/>
          </w:tcPr>
          <w:p w14:paraId="4B72C621" w14:textId="77777777" w:rsidR="00400FFB" w:rsidRPr="00400FFB" w:rsidRDefault="00400FFB" w:rsidP="00096352">
            <w:pPr>
              <w:rPr>
                <w:rFonts w:ascii="Tahoma" w:hAnsi="Tahoma" w:cs="Tahoma"/>
                <w:b/>
                <w:bCs/>
                <w:sz w:val="18"/>
                <w:szCs w:val="18"/>
                <w:lang w:val="es-BO" w:eastAsia="es-BO"/>
              </w:rPr>
            </w:pPr>
            <w:r w:rsidRPr="00400FFB">
              <w:rPr>
                <w:rFonts w:ascii="Tahoma" w:hAnsi="Tahoma" w:cs="Tahoma"/>
                <w:b/>
                <w:bCs/>
                <w:sz w:val="18"/>
                <w:szCs w:val="18"/>
                <w:lang w:val="es-BO" w:eastAsia="es-BO"/>
              </w:rPr>
              <w:t>EMPRESA NACIONAL DE TELECOMUNICACIONES “ENTEL S.A.” Y SUBSIDIARIA</w:t>
            </w:r>
            <w:r w:rsidR="00191F43">
              <w:rPr>
                <w:rFonts w:ascii="Tahoma" w:hAnsi="Tahoma" w:cs="Tahoma"/>
                <w:b/>
                <w:bCs/>
                <w:sz w:val="18"/>
                <w:szCs w:val="18"/>
                <w:lang w:val="es-BO" w:eastAsia="es-BO"/>
              </w:rPr>
              <w:t xml:space="preserve"> DATACOM S.R.L.</w:t>
            </w:r>
            <w:r w:rsidR="00096352">
              <w:rPr>
                <w:rFonts w:ascii="Tahoma" w:hAnsi="Tahoma" w:cs="Tahoma"/>
                <w:b/>
                <w:bCs/>
                <w:sz w:val="18"/>
                <w:szCs w:val="18"/>
                <w:lang w:val="es-BO" w:eastAsia="es-BO"/>
              </w:rPr>
              <w:t xml:space="preserve"> Y SUBSIDIARIA ENTEL DINÁMICA S.R.L.</w:t>
            </w:r>
          </w:p>
        </w:tc>
      </w:tr>
      <w:tr w:rsidR="00400FFB" w:rsidRPr="00400FFB" w14:paraId="6C977775" w14:textId="77777777" w:rsidTr="00400FFB">
        <w:trPr>
          <w:trHeight w:val="300"/>
        </w:trPr>
        <w:tc>
          <w:tcPr>
            <w:tcW w:w="0" w:type="auto"/>
            <w:tcBorders>
              <w:top w:val="nil"/>
              <w:left w:val="single" w:sz="4" w:space="0" w:color="auto"/>
              <w:bottom w:val="nil"/>
              <w:right w:val="nil"/>
            </w:tcBorders>
            <w:shd w:val="clear" w:color="auto" w:fill="auto"/>
            <w:vAlign w:val="center"/>
            <w:hideMark/>
          </w:tcPr>
          <w:p w14:paraId="461F8210" w14:textId="77777777" w:rsidR="00400FFB" w:rsidRPr="00400FFB" w:rsidRDefault="00400FFB" w:rsidP="00400FFB">
            <w:pPr>
              <w:rPr>
                <w:rFonts w:ascii="Tahoma" w:hAnsi="Tahoma" w:cs="Tahoma"/>
                <w:b/>
                <w:bCs/>
                <w:sz w:val="18"/>
                <w:szCs w:val="18"/>
                <w:lang w:val="es-BO" w:eastAsia="es-BO"/>
              </w:rPr>
            </w:pPr>
            <w:r w:rsidRPr="00400FFB">
              <w:rPr>
                <w:rFonts w:ascii="Tahoma" w:hAnsi="Tahoma" w:cs="Tahoma"/>
                <w:b/>
                <w:bCs/>
                <w:sz w:val="18"/>
                <w:szCs w:val="18"/>
                <w:lang w:val="es-BO" w:eastAsia="es-BO"/>
              </w:rPr>
              <w:t> </w:t>
            </w:r>
          </w:p>
        </w:tc>
        <w:tc>
          <w:tcPr>
            <w:tcW w:w="0" w:type="auto"/>
            <w:tcBorders>
              <w:top w:val="nil"/>
              <w:left w:val="nil"/>
              <w:bottom w:val="nil"/>
              <w:right w:val="nil"/>
            </w:tcBorders>
            <w:shd w:val="clear" w:color="auto" w:fill="auto"/>
            <w:vAlign w:val="center"/>
            <w:hideMark/>
          </w:tcPr>
          <w:p w14:paraId="41CD693E" w14:textId="77777777" w:rsidR="00400FFB" w:rsidRPr="00400FFB" w:rsidRDefault="00400FFB" w:rsidP="00400FFB">
            <w:pPr>
              <w:rPr>
                <w:rFonts w:ascii="Tahoma" w:hAnsi="Tahoma" w:cs="Tahoma"/>
                <w:b/>
                <w:bCs/>
                <w:sz w:val="18"/>
                <w:szCs w:val="18"/>
                <w:lang w:val="es-BO" w:eastAsia="es-BO"/>
              </w:rPr>
            </w:pPr>
          </w:p>
        </w:tc>
        <w:tc>
          <w:tcPr>
            <w:tcW w:w="0" w:type="auto"/>
            <w:tcBorders>
              <w:top w:val="nil"/>
              <w:left w:val="nil"/>
              <w:bottom w:val="nil"/>
              <w:right w:val="nil"/>
            </w:tcBorders>
            <w:shd w:val="clear" w:color="auto" w:fill="auto"/>
            <w:vAlign w:val="center"/>
            <w:hideMark/>
          </w:tcPr>
          <w:p w14:paraId="004B49AB" w14:textId="77777777" w:rsidR="00400FFB" w:rsidRPr="00400FFB" w:rsidRDefault="00400FFB" w:rsidP="00400FFB">
            <w:pPr>
              <w:rPr>
                <w:rFonts w:ascii="Tahoma" w:hAnsi="Tahoma" w:cs="Tahoma"/>
                <w:b/>
                <w:bCs/>
                <w:sz w:val="18"/>
                <w:szCs w:val="18"/>
                <w:lang w:val="es-BO" w:eastAsia="es-BO"/>
              </w:rPr>
            </w:pPr>
          </w:p>
        </w:tc>
        <w:tc>
          <w:tcPr>
            <w:tcW w:w="7107" w:type="dxa"/>
            <w:tcBorders>
              <w:top w:val="nil"/>
              <w:left w:val="nil"/>
              <w:bottom w:val="nil"/>
              <w:right w:val="single" w:sz="4" w:space="0" w:color="auto"/>
            </w:tcBorders>
            <w:shd w:val="clear" w:color="auto" w:fill="auto"/>
            <w:vAlign w:val="center"/>
            <w:hideMark/>
          </w:tcPr>
          <w:p w14:paraId="6355C5F0" w14:textId="77777777" w:rsidR="00400FFB" w:rsidRPr="00400FFB" w:rsidRDefault="00400FFB" w:rsidP="00400FFB">
            <w:pPr>
              <w:jc w:val="both"/>
              <w:rPr>
                <w:rFonts w:ascii="Tahoma" w:hAnsi="Tahoma" w:cs="Tahoma"/>
                <w:b/>
                <w:bCs/>
                <w:sz w:val="24"/>
                <w:szCs w:val="24"/>
                <w:lang w:val="es-BO" w:eastAsia="es-BO"/>
              </w:rPr>
            </w:pPr>
            <w:r w:rsidRPr="00400FFB">
              <w:rPr>
                <w:rFonts w:ascii="Tahoma" w:hAnsi="Tahoma" w:cs="Tahoma"/>
                <w:b/>
                <w:bCs/>
                <w:sz w:val="24"/>
                <w:szCs w:val="24"/>
                <w:lang w:val="es-BO" w:eastAsia="es-BO"/>
              </w:rPr>
              <w:t> </w:t>
            </w:r>
          </w:p>
        </w:tc>
      </w:tr>
      <w:tr w:rsidR="00400FFB" w:rsidRPr="00400FFB" w14:paraId="54211F93" w14:textId="77777777" w:rsidTr="00400FFB">
        <w:trPr>
          <w:trHeight w:val="255"/>
        </w:trPr>
        <w:tc>
          <w:tcPr>
            <w:tcW w:w="0" w:type="auto"/>
            <w:tcBorders>
              <w:top w:val="single" w:sz="4" w:space="0" w:color="auto"/>
              <w:left w:val="single" w:sz="4" w:space="0" w:color="auto"/>
              <w:bottom w:val="single" w:sz="4" w:space="0" w:color="auto"/>
              <w:right w:val="single" w:sz="4" w:space="0" w:color="auto"/>
            </w:tcBorders>
            <w:shd w:val="clear" w:color="000000" w:fill="244062"/>
            <w:vAlign w:val="center"/>
            <w:hideMark/>
          </w:tcPr>
          <w:p w14:paraId="09CEA19E" w14:textId="77777777" w:rsidR="00400FFB" w:rsidRPr="00400FFB" w:rsidRDefault="00400FFB" w:rsidP="00400FFB">
            <w:pPr>
              <w:rPr>
                <w:rFonts w:ascii="Tahoma" w:hAnsi="Tahoma" w:cs="Tahoma"/>
                <w:b/>
                <w:bCs/>
                <w:color w:val="FFFFFF"/>
                <w:sz w:val="18"/>
                <w:szCs w:val="18"/>
                <w:lang w:val="es-BO" w:eastAsia="es-BO"/>
              </w:rPr>
            </w:pPr>
            <w:r w:rsidRPr="00400FFB">
              <w:rPr>
                <w:rFonts w:ascii="Tahoma" w:hAnsi="Tahoma" w:cs="Tahoma"/>
                <w:b/>
                <w:bCs/>
                <w:color w:val="FFFFFF"/>
                <w:sz w:val="18"/>
                <w:szCs w:val="18"/>
                <w:lang w:val="es-BO" w:eastAsia="es-BO"/>
              </w:rPr>
              <w:t>RIESGO</w:t>
            </w:r>
          </w:p>
        </w:tc>
        <w:tc>
          <w:tcPr>
            <w:tcW w:w="0" w:type="auto"/>
            <w:tcBorders>
              <w:top w:val="nil"/>
              <w:left w:val="nil"/>
              <w:bottom w:val="nil"/>
              <w:right w:val="nil"/>
            </w:tcBorders>
            <w:shd w:val="clear" w:color="auto" w:fill="auto"/>
            <w:vAlign w:val="center"/>
            <w:hideMark/>
          </w:tcPr>
          <w:p w14:paraId="571AE345" w14:textId="77777777" w:rsidR="00400FFB" w:rsidRPr="00400FFB" w:rsidRDefault="00400FFB" w:rsidP="00400FFB">
            <w:pPr>
              <w:rPr>
                <w:rFonts w:ascii="Tahoma" w:hAnsi="Tahoma" w:cs="Tahoma"/>
                <w:b/>
                <w:bCs/>
                <w:sz w:val="18"/>
                <w:szCs w:val="18"/>
                <w:lang w:val="es-BO" w:eastAsia="es-BO"/>
              </w:rPr>
            </w:pPr>
            <w:r w:rsidRPr="00400FFB">
              <w:rPr>
                <w:rFonts w:ascii="Tahoma" w:hAnsi="Tahoma" w:cs="Tahoma"/>
                <w:b/>
                <w:bCs/>
                <w:sz w:val="18"/>
                <w:szCs w:val="18"/>
                <w:lang w:val="es-BO" w:eastAsia="es-BO"/>
              </w:rPr>
              <w:t>:</w:t>
            </w:r>
          </w:p>
        </w:tc>
        <w:tc>
          <w:tcPr>
            <w:tcW w:w="0" w:type="auto"/>
            <w:tcBorders>
              <w:top w:val="nil"/>
              <w:left w:val="nil"/>
              <w:bottom w:val="nil"/>
              <w:right w:val="nil"/>
            </w:tcBorders>
            <w:shd w:val="clear" w:color="auto" w:fill="auto"/>
            <w:vAlign w:val="center"/>
            <w:hideMark/>
          </w:tcPr>
          <w:p w14:paraId="3D8DA2BC" w14:textId="77777777" w:rsidR="00400FFB" w:rsidRPr="00400FFB" w:rsidRDefault="00400FFB" w:rsidP="00400FFB">
            <w:pPr>
              <w:rPr>
                <w:rFonts w:ascii="Tahoma" w:hAnsi="Tahoma" w:cs="Tahoma"/>
                <w:b/>
                <w:bCs/>
                <w:sz w:val="18"/>
                <w:szCs w:val="18"/>
                <w:lang w:val="es-BO" w:eastAsia="es-BO"/>
              </w:rPr>
            </w:pPr>
          </w:p>
        </w:tc>
        <w:tc>
          <w:tcPr>
            <w:tcW w:w="7107" w:type="dxa"/>
            <w:tcBorders>
              <w:top w:val="nil"/>
              <w:left w:val="nil"/>
              <w:bottom w:val="nil"/>
              <w:right w:val="single" w:sz="4" w:space="0" w:color="auto"/>
            </w:tcBorders>
            <w:shd w:val="clear" w:color="auto" w:fill="auto"/>
            <w:vAlign w:val="center"/>
            <w:hideMark/>
          </w:tcPr>
          <w:p w14:paraId="7DA8E9E0" w14:textId="77777777" w:rsidR="00400FFB" w:rsidRPr="00400FFB" w:rsidRDefault="00400FFB" w:rsidP="00400FFB">
            <w:pPr>
              <w:jc w:val="both"/>
              <w:rPr>
                <w:rFonts w:ascii="Tahoma" w:hAnsi="Tahoma" w:cs="Tahoma"/>
                <w:b/>
                <w:bCs/>
                <w:sz w:val="18"/>
                <w:szCs w:val="18"/>
                <w:lang w:val="es-BO" w:eastAsia="es-BO"/>
              </w:rPr>
            </w:pPr>
            <w:r w:rsidRPr="00400FFB">
              <w:rPr>
                <w:rFonts w:ascii="Tahoma" w:hAnsi="Tahoma" w:cs="Tahoma"/>
                <w:b/>
                <w:bCs/>
                <w:sz w:val="18"/>
                <w:szCs w:val="18"/>
                <w:lang w:val="es-BO" w:eastAsia="es-BO"/>
              </w:rPr>
              <w:t>COMPRENSIVA 3-D (DESHONESTIDAD, DESAPARICIÓN Y DESTRUCCIÓN)</w:t>
            </w:r>
          </w:p>
        </w:tc>
      </w:tr>
      <w:tr w:rsidR="00400FFB" w:rsidRPr="00400FFB" w14:paraId="7E25EFBD" w14:textId="77777777" w:rsidTr="00400FFB">
        <w:trPr>
          <w:trHeight w:val="300"/>
        </w:trPr>
        <w:tc>
          <w:tcPr>
            <w:tcW w:w="0" w:type="auto"/>
            <w:tcBorders>
              <w:top w:val="nil"/>
              <w:left w:val="single" w:sz="4" w:space="0" w:color="auto"/>
              <w:bottom w:val="nil"/>
              <w:right w:val="nil"/>
            </w:tcBorders>
            <w:shd w:val="clear" w:color="auto" w:fill="auto"/>
            <w:vAlign w:val="center"/>
            <w:hideMark/>
          </w:tcPr>
          <w:p w14:paraId="15C52525" w14:textId="77777777" w:rsidR="00400FFB" w:rsidRPr="00400FFB" w:rsidRDefault="00400FFB" w:rsidP="00400FFB">
            <w:pPr>
              <w:rPr>
                <w:rFonts w:ascii="Tahoma" w:hAnsi="Tahoma" w:cs="Tahoma"/>
                <w:b/>
                <w:bCs/>
                <w:sz w:val="18"/>
                <w:szCs w:val="18"/>
                <w:lang w:val="es-BO" w:eastAsia="es-BO"/>
              </w:rPr>
            </w:pPr>
            <w:r w:rsidRPr="00400FFB">
              <w:rPr>
                <w:rFonts w:ascii="Tahoma" w:hAnsi="Tahoma" w:cs="Tahoma"/>
                <w:b/>
                <w:bCs/>
                <w:sz w:val="18"/>
                <w:szCs w:val="18"/>
                <w:lang w:val="es-BO" w:eastAsia="es-BO"/>
              </w:rPr>
              <w:t> </w:t>
            </w:r>
          </w:p>
        </w:tc>
        <w:tc>
          <w:tcPr>
            <w:tcW w:w="0" w:type="auto"/>
            <w:tcBorders>
              <w:top w:val="nil"/>
              <w:left w:val="nil"/>
              <w:bottom w:val="nil"/>
              <w:right w:val="nil"/>
            </w:tcBorders>
            <w:shd w:val="clear" w:color="auto" w:fill="auto"/>
            <w:vAlign w:val="center"/>
            <w:hideMark/>
          </w:tcPr>
          <w:p w14:paraId="472EAEA5" w14:textId="77777777" w:rsidR="00400FFB" w:rsidRPr="00400FFB" w:rsidRDefault="00400FFB" w:rsidP="00400FFB">
            <w:pPr>
              <w:rPr>
                <w:rFonts w:ascii="Tahoma" w:hAnsi="Tahoma" w:cs="Tahoma"/>
                <w:b/>
                <w:bCs/>
                <w:sz w:val="18"/>
                <w:szCs w:val="18"/>
                <w:lang w:val="es-BO" w:eastAsia="es-BO"/>
              </w:rPr>
            </w:pPr>
          </w:p>
        </w:tc>
        <w:tc>
          <w:tcPr>
            <w:tcW w:w="0" w:type="auto"/>
            <w:tcBorders>
              <w:top w:val="nil"/>
              <w:left w:val="nil"/>
              <w:bottom w:val="nil"/>
              <w:right w:val="nil"/>
            </w:tcBorders>
            <w:shd w:val="clear" w:color="auto" w:fill="auto"/>
            <w:vAlign w:val="center"/>
            <w:hideMark/>
          </w:tcPr>
          <w:p w14:paraId="64EEBE3D" w14:textId="77777777" w:rsidR="00400FFB" w:rsidRPr="00400FFB" w:rsidRDefault="00400FFB" w:rsidP="00400FFB">
            <w:pPr>
              <w:rPr>
                <w:rFonts w:ascii="Tahoma" w:hAnsi="Tahoma" w:cs="Tahoma"/>
                <w:b/>
                <w:bCs/>
                <w:sz w:val="18"/>
                <w:szCs w:val="18"/>
                <w:lang w:val="es-BO" w:eastAsia="es-BO"/>
              </w:rPr>
            </w:pPr>
          </w:p>
        </w:tc>
        <w:tc>
          <w:tcPr>
            <w:tcW w:w="7107" w:type="dxa"/>
            <w:tcBorders>
              <w:top w:val="nil"/>
              <w:left w:val="nil"/>
              <w:bottom w:val="nil"/>
              <w:right w:val="single" w:sz="4" w:space="0" w:color="auto"/>
            </w:tcBorders>
            <w:shd w:val="clear" w:color="auto" w:fill="auto"/>
            <w:vAlign w:val="center"/>
            <w:hideMark/>
          </w:tcPr>
          <w:p w14:paraId="3605233F" w14:textId="77777777" w:rsidR="00400FFB" w:rsidRPr="00400FFB" w:rsidRDefault="00400FFB" w:rsidP="00400FFB">
            <w:pPr>
              <w:jc w:val="both"/>
              <w:rPr>
                <w:rFonts w:ascii="Tahoma" w:hAnsi="Tahoma" w:cs="Tahoma"/>
                <w:b/>
                <w:bCs/>
                <w:sz w:val="24"/>
                <w:szCs w:val="24"/>
                <w:lang w:val="es-BO" w:eastAsia="es-BO"/>
              </w:rPr>
            </w:pPr>
            <w:r w:rsidRPr="00400FFB">
              <w:rPr>
                <w:rFonts w:ascii="Tahoma" w:hAnsi="Tahoma" w:cs="Tahoma"/>
                <w:b/>
                <w:bCs/>
                <w:sz w:val="24"/>
                <w:szCs w:val="24"/>
                <w:lang w:val="es-BO" w:eastAsia="es-BO"/>
              </w:rPr>
              <w:t> </w:t>
            </w:r>
          </w:p>
        </w:tc>
      </w:tr>
      <w:tr w:rsidR="00400FFB" w:rsidRPr="00400FFB" w14:paraId="1CFBCCCE" w14:textId="77777777" w:rsidTr="00400FFB">
        <w:trPr>
          <w:trHeight w:val="255"/>
        </w:trPr>
        <w:tc>
          <w:tcPr>
            <w:tcW w:w="0" w:type="auto"/>
            <w:tcBorders>
              <w:top w:val="single" w:sz="4" w:space="0" w:color="auto"/>
              <w:left w:val="single" w:sz="4" w:space="0" w:color="auto"/>
              <w:bottom w:val="single" w:sz="4" w:space="0" w:color="auto"/>
              <w:right w:val="single" w:sz="4" w:space="0" w:color="auto"/>
            </w:tcBorders>
            <w:shd w:val="clear" w:color="000000" w:fill="244062"/>
            <w:vAlign w:val="center"/>
            <w:hideMark/>
          </w:tcPr>
          <w:p w14:paraId="106B2D49" w14:textId="77777777" w:rsidR="00400FFB" w:rsidRPr="00400FFB" w:rsidRDefault="00400FFB" w:rsidP="00400FFB">
            <w:pPr>
              <w:rPr>
                <w:rFonts w:ascii="Tahoma" w:hAnsi="Tahoma" w:cs="Tahoma"/>
                <w:b/>
                <w:bCs/>
                <w:color w:val="FFFFFF"/>
                <w:sz w:val="18"/>
                <w:szCs w:val="18"/>
                <w:lang w:val="es-BO" w:eastAsia="es-BO"/>
              </w:rPr>
            </w:pPr>
            <w:r w:rsidRPr="00400FFB">
              <w:rPr>
                <w:rFonts w:ascii="Tahoma" w:hAnsi="Tahoma" w:cs="Tahoma"/>
                <w:b/>
                <w:bCs/>
                <w:color w:val="FFFFFF"/>
                <w:sz w:val="18"/>
                <w:szCs w:val="18"/>
                <w:lang w:val="es-BO" w:eastAsia="es-BO"/>
              </w:rPr>
              <w:t>DIRECCIÓN LEGAL</w:t>
            </w:r>
          </w:p>
        </w:tc>
        <w:tc>
          <w:tcPr>
            <w:tcW w:w="0" w:type="auto"/>
            <w:tcBorders>
              <w:top w:val="nil"/>
              <w:left w:val="nil"/>
              <w:bottom w:val="nil"/>
              <w:right w:val="nil"/>
            </w:tcBorders>
            <w:shd w:val="clear" w:color="auto" w:fill="auto"/>
            <w:vAlign w:val="center"/>
            <w:hideMark/>
          </w:tcPr>
          <w:p w14:paraId="7AB4F44D" w14:textId="77777777" w:rsidR="00400FFB" w:rsidRPr="00400FFB" w:rsidRDefault="00400FFB" w:rsidP="00400FFB">
            <w:pPr>
              <w:rPr>
                <w:rFonts w:ascii="Tahoma" w:hAnsi="Tahoma" w:cs="Tahoma"/>
                <w:b/>
                <w:bCs/>
                <w:sz w:val="18"/>
                <w:szCs w:val="18"/>
                <w:lang w:val="es-BO" w:eastAsia="es-BO"/>
              </w:rPr>
            </w:pPr>
            <w:r w:rsidRPr="00400FFB">
              <w:rPr>
                <w:rFonts w:ascii="Tahoma" w:hAnsi="Tahoma" w:cs="Tahoma"/>
                <w:b/>
                <w:bCs/>
                <w:sz w:val="18"/>
                <w:szCs w:val="18"/>
                <w:lang w:val="es-BO" w:eastAsia="es-BO"/>
              </w:rPr>
              <w:t>:</w:t>
            </w:r>
          </w:p>
        </w:tc>
        <w:tc>
          <w:tcPr>
            <w:tcW w:w="0" w:type="auto"/>
            <w:tcBorders>
              <w:top w:val="nil"/>
              <w:left w:val="nil"/>
              <w:bottom w:val="nil"/>
              <w:right w:val="nil"/>
            </w:tcBorders>
            <w:shd w:val="clear" w:color="auto" w:fill="auto"/>
            <w:vAlign w:val="center"/>
            <w:hideMark/>
          </w:tcPr>
          <w:p w14:paraId="0B0D2350" w14:textId="77777777" w:rsidR="00400FFB" w:rsidRPr="00400FFB" w:rsidRDefault="00400FFB" w:rsidP="00400FFB">
            <w:pPr>
              <w:rPr>
                <w:rFonts w:ascii="Tahoma" w:hAnsi="Tahoma" w:cs="Tahoma"/>
                <w:b/>
                <w:bCs/>
                <w:sz w:val="18"/>
                <w:szCs w:val="18"/>
                <w:lang w:val="es-BO" w:eastAsia="es-BO"/>
              </w:rPr>
            </w:pPr>
          </w:p>
        </w:tc>
        <w:tc>
          <w:tcPr>
            <w:tcW w:w="7107" w:type="dxa"/>
            <w:tcBorders>
              <w:top w:val="nil"/>
              <w:left w:val="nil"/>
              <w:bottom w:val="nil"/>
              <w:right w:val="single" w:sz="4" w:space="0" w:color="auto"/>
            </w:tcBorders>
            <w:shd w:val="clear" w:color="auto" w:fill="auto"/>
            <w:vAlign w:val="center"/>
            <w:hideMark/>
          </w:tcPr>
          <w:p w14:paraId="121078ED" w14:textId="77777777" w:rsidR="00400FFB" w:rsidRPr="00400FFB" w:rsidRDefault="00400FFB" w:rsidP="00400FFB">
            <w:pPr>
              <w:jc w:val="both"/>
              <w:rPr>
                <w:rFonts w:ascii="Tahoma" w:hAnsi="Tahoma" w:cs="Tahoma"/>
                <w:b/>
                <w:bCs/>
                <w:sz w:val="18"/>
                <w:szCs w:val="18"/>
                <w:lang w:val="es-BO" w:eastAsia="es-BO"/>
              </w:rPr>
            </w:pPr>
            <w:r w:rsidRPr="00400FFB">
              <w:rPr>
                <w:rFonts w:ascii="Tahoma" w:hAnsi="Tahoma" w:cs="Tahoma"/>
                <w:b/>
                <w:bCs/>
                <w:sz w:val="18"/>
                <w:szCs w:val="18"/>
                <w:lang w:val="es-BO" w:eastAsia="es-BO"/>
              </w:rPr>
              <w:t>CALLE FEDERICO ZUAZO N. 1771</w:t>
            </w:r>
          </w:p>
        </w:tc>
      </w:tr>
      <w:tr w:rsidR="00400FFB" w:rsidRPr="00400FFB" w14:paraId="147FE0DB" w14:textId="77777777" w:rsidTr="00400FFB">
        <w:trPr>
          <w:trHeight w:val="300"/>
        </w:trPr>
        <w:tc>
          <w:tcPr>
            <w:tcW w:w="0" w:type="auto"/>
            <w:tcBorders>
              <w:top w:val="nil"/>
              <w:left w:val="single" w:sz="4" w:space="0" w:color="auto"/>
              <w:bottom w:val="nil"/>
              <w:right w:val="nil"/>
            </w:tcBorders>
            <w:shd w:val="clear" w:color="auto" w:fill="auto"/>
            <w:vAlign w:val="center"/>
            <w:hideMark/>
          </w:tcPr>
          <w:p w14:paraId="02ECB0DD" w14:textId="77777777" w:rsidR="00400FFB" w:rsidRPr="00400FFB" w:rsidRDefault="00400FFB" w:rsidP="00400FFB">
            <w:pPr>
              <w:rPr>
                <w:rFonts w:ascii="Tahoma" w:hAnsi="Tahoma" w:cs="Tahoma"/>
                <w:b/>
                <w:bCs/>
                <w:sz w:val="18"/>
                <w:szCs w:val="18"/>
                <w:lang w:val="es-BO" w:eastAsia="es-BO"/>
              </w:rPr>
            </w:pPr>
            <w:r w:rsidRPr="00400FFB">
              <w:rPr>
                <w:rFonts w:ascii="Tahoma" w:hAnsi="Tahoma" w:cs="Tahoma"/>
                <w:b/>
                <w:bCs/>
                <w:sz w:val="18"/>
                <w:szCs w:val="18"/>
                <w:lang w:val="es-BO" w:eastAsia="es-BO"/>
              </w:rPr>
              <w:t> </w:t>
            </w:r>
          </w:p>
        </w:tc>
        <w:tc>
          <w:tcPr>
            <w:tcW w:w="0" w:type="auto"/>
            <w:tcBorders>
              <w:top w:val="nil"/>
              <w:left w:val="nil"/>
              <w:bottom w:val="nil"/>
              <w:right w:val="nil"/>
            </w:tcBorders>
            <w:shd w:val="clear" w:color="auto" w:fill="auto"/>
            <w:vAlign w:val="center"/>
            <w:hideMark/>
          </w:tcPr>
          <w:p w14:paraId="4D49C056" w14:textId="77777777" w:rsidR="00400FFB" w:rsidRPr="00400FFB" w:rsidRDefault="00400FFB" w:rsidP="00400FFB">
            <w:pPr>
              <w:rPr>
                <w:rFonts w:ascii="Tahoma" w:hAnsi="Tahoma" w:cs="Tahoma"/>
                <w:b/>
                <w:bCs/>
                <w:sz w:val="18"/>
                <w:szCs w:val="18"/>
                <w:lang w:val="es-BO" w:eastAsia="es-BO"/>
              </w:rPr>
            </w:pPr>
          </w:p>
        </w:tc>
        <w:tc>
          <w:tcPr>
            <w:tcW w:w="0" w:type="auto"/>
            <w:tcBorders>
              <w:top w:val="nil"/>
              <w:left w:val="nil"/>
              <w:bottom w:val="nil"/>
              <w:right w:val="nil"/>
            </w:tcBorders>
            <w:shd w:val="clear" w:color="auto" w:fill="auto"/>
            <w:vAlign w:val="center"/>
            <w:hideMark/>
          </w:tcPr>
          <w:p w14:paraId="216489F9" w14:textId="77777777" w:rsidR="00400FFB" w:rsidRPr="00400FFB" w:rsidRDefault="00400FFB" w:rsidP="00400FFB">
            <w:pPr>
              <w:rPr>
                <w:rFonts w:ascii="Tahoma" w:hAnsi="Tahoma" w:cs="Tahoma"/>
                <w:b/>
                <w:bCs/>
                <w:sz w:val="18"/>
                <w:szCs w:val="18"/>
                <w:lang w:val="es-BO" w:eastAsia="es-BO"/>
              </w:rPr>
            </w:pPr>
          </w:p>
        </w:tc>
        <w:tc>
          <w:tcPr>
            <w:tcW w:w="7107" w:type="dxa"/>
            <w:tcBorders>
              <w:top w:val="nil"/>
              <w:left w:val="nil"/>
              <w:bottom w:val="nil"/>
              <w:right w:val="single" w:sz="4" w:space="0" w:color="auto"/>
            </w:tcBorders>
            <w:shd w:val="clear" w:color="auto" w:fill="auto"/>
            <w:vAlign w:val="center"/>
            <w:hideMark/>
          </w:tcPr>
          <w:p w14:paraId="290DE110" w14:textId="77777777" w:rsidR="00400FFB" w:rsidRPr="00400FFB" w:rsidRDefault="00400FFB" w:rsidP="00400FFB">
            <w:pPr>
              <w:jc w:val="both"/>
              <w:rPr>
                <w:rFonts w:ascii="Tahoma" w:hAnsi="Tahoma" w:cs="Tahoma"/>
                <w:b/>
                <w:bCs/>
                <w:sz w:val="24"/>
                <w:szCs w:val="24"/>
                <w:lang w:val="es-BO" w:eastAsia="es-BO"/>
              </w:rPr>
            </w:pPr>
            <w:r w:rsidRPr="00400FFB">
              <w:rPr>
                <w:rFonts w:ascii="Tahoma" w:hAnsi="Tahoma" w:cs="Tahoma"/>
                <w:b/>
                <w:bCs/>
                <w:sz w:val="24"/>
                <w:szCs w:val="24"/>
                <w:lang w:val="es-BO" w:eastAsia="es-BO"/>
              </w:rPr>
              <w:t> </w:t>
            </w:r>
          </w:p>
        </w:tc>
      </w:tr>
      <w:tr w:rsidR="00400FFB" w:rsidRPr="00400FFB" w14:paraId="09B28953" w14:textId="77777777" w:rsidTr="00400FFB">
        <w:trPr>
          <w:trHeight w:val="255"/>
        </w:trPr>
        <w:tc>
          <w:tcPr>
            <w:tcW w:w="0" w:type="auto"/>
            <w:tcBorders>
              <w:top w:val="single" w:sz="4" w:space="0" w:color="auto"/>
              <w:left w:val="single" w:sz="4" w:space="0" w:color="auto"/>
              <w:bottom w:val="single" w:sz="4" w:space="0" w:color="auto"/>
              <w:right w:val="single" w:sz="4" w:space="0" w:color="auto"/>
            </w:tcBorders>
            <w:shd w:val="clear" w:color="000000" w:fill="244062"/>
            <w:vAlign w:val="center"/>
            <w:hideMark/>
          </w:tcPr>
          <w:p w14:paraId="08E1F453" w14:textId="77777777" w:rsidR="00400FFB" w:rsidRPr="00400FFB" w:rsidRDefault="00400FFB" w:rsidP="00400FFB">
            <w:pPr>
              <w:rPr>
                <w:rFonts w:ascii="Tahoma" w:hAnsi="Tahoma" w:cs="Tahoma"/>
                <w:b/>
                <w:bCs/>
                <w:color w:val="FFFFFF"/>
                <w:sz w:val="18"/>
                <w:szCs w:val="18"/>
                <w:lang w:val="es-BO" w:eastAsia="es-BO"/>
              </w:rPr>
            </w:pPr>
            <w:r w:rsidRPr="00400FFB">
              <w:rPr>
                <w:rFonts w:ascii="Tahoma" w:hAnsi="Tahoma" w:cs="Tahoma"/>
                <w:b/>
                <w:bCs/>
                <w:color w:val="FFFFFF"/>
                <w:sz w:val="18"/>
                <w:szCs w:val="18"/>
                <w:lang w:val="es-BO" w:eastAsia="es-BO"/>
              </w:rPr>
              <w:t>ÁMBITO DE LA COBERTURA</w:t>
            </w:r>
          </w:p>
        </w:tc>
        <w:tc>
          <w:tcPr>
            <w:tcW w:w="0" w:type="auto"/>
            <w:tcBorders>
              <w:top w:val="nil"/>
              <w:left w:val="nil"/>
              <w:bottom w:val="nil"/>
              <w:right w:val="nil"/>
            </w:tcBorders>
            <w:shd w:val="clear" w:color="auto" w:fill="auto"/>
            <w:vAlign w:val="center"/>
            <w:hideMark/>
          </w:tcPr>
          <w:p w14:paraId="5F66C18F" w14:textId="77777777" w:rsidR="00400FFB" w:rsidRPr="00400FFB" w:rsidRDefault="00400FFB" w:rsidP="00400FFB">
            <w:pPr>
              <w:rPr>
                <w:rFonts w:ascii="Tahoma" w:hAnsi="Tahoma" w:cs="Tahoma"/>
                <w:b/>
                <w:bCs/>
                <w:sz w:val="18"/>
                <w:szCs w:val="18"/>
                <w:lang w:val="es-BO" w:eastAsia="es-BO"/>
              </w:rPr>
            </w:pPr>
            <w:r w:rsidRPr="00400FFB">
              <w:rPr>
                <w:rFonts w:ascii="Tahoma" w:hAnsi="Tahoma" w:cs="Tahoma"/>
                <w:b/>
                <w:bCs/>
                <w:sz w:val="18"/>
                <w:szCs w:val="18"/>
                <w:lang w:val="es-BO" w:eastAsia="es-BO"/>
              </w:rPr>
              <w:t>:</w:t>
            </w:r>
          </w:p>
        </w:tc>
        <w:tc>
          <w:tcPr>
            <w:tcW w:w="0" w:type="auto"/>
            <w:tcBorders>
              <w:top w:val="nil"/>
              <w:left w:val="nil"/>
              <w:bottom w:val="nil"/>
              <w:right w:val="nil"/>
            </w:tcBorders>
            <w:shd w:val="clear" w:color="auto" w:fill="auto"/>
            <w:vAlign w:val="center"/>
            <w:hideMark/>
          </w:tcPr>
          <w:p w14:paraId="041C67A4" w14:textId="77777777" w:rsidR="00400FFB" w:rsidRPr="00400FFB" w:rsidRDefault="00400FFB" w:rsidP="00400FFB">
            <w:pPr>
              <w:rPr>
                <w:rFonts w:ascii="Tahoma" w:hAnsi="Tahoma" w:cs="Tahoma"/>
                <w:b/>
                <w:bCs/>
                <w:sz w:val="18"/>
                <w:szCs w:val="18"/>
                <w:lang w:val="es-BO" w:eastAsia="es-BO"/>
              </w:rPr>
            </w:pPr>
          </w:p>
        </w:tc>
        <w:tc>
          <w:tcPr>
            <w:tcW w:w="7107" w:type="dxa"/>
            <w:tcBorders>
              <w:top w:val="nil"/>
              <w:left w:val="nil"/>
              <w:bottom w:val="nil"/>
              <w:right w:val="single" w:sz="4" w:space="0" w:color="auto"/>
            </w:tcBorders>
            <w:shd w:val="clear" w:color="auto" w:fill="auto"/>
            <w:vAlign w:val="center"/>
            <w:hideMark/>
          </w:tcPr>
          <w:p w14:paraId="50C0A624" w14:textId="77777777" w:rsidR="00400FFB" w:rsidRPr="00400FFB" w:rsidRDefault="00400FFB" w:rsidP="00400FFB">
            <w:pPr>
              <w:jc w:val="both"/>
              <w:rPr>
                <w:rFonts w:ascii="Tahoma" w:hAnsi="Tahoma" w:cs="Tahoma"/>
                <w:b/>
                <w:bCs/>
                <w:sz w:val="18"/>
                <w:szCs w:val="18"/>
                <w:lang w:val="es-BO" w:eastAsia="es-BO"/>
              </w:rPr>
            </w:pPr>
            <w:r w:rsidRPr="00400FFB">
              <w:rPr>
                <w:rFonts w:ascii="Tahoma" w:hAnsi="Tahoma" w:cs="Tahoma"/>
                <w:b/>
                <w:bCs/>
                <w:sz w:val="18"/>
                <w:szCs w:val="18"/>
                <w:lang w:val="es-BO" w:eastAsia="es-BO"/>
              </w:rPr>
              <w:t>ESTADO PLURINACIONAL DE BOLIVIA</w:t>
            </w:r>
          </w:p>
        </w:tc>
      </w:tr>
      <w:tr w:rsidR="00400FFB" w:rsidRPr="00400FFB" w14:paraId="56B2730E" w14:textId="77777777" w:rsidTr="00400FFB">
        <w:trPr>
          <w:trHeight w:val="300"/>
        </w:trPr>
        <w:tc>
          <w:tcPr>
            <w:tcW w:w="0" w:type="auto"/>
            <w:tcBorders>
              <w:top w:val="nil"/>
              <w:left w:val="single" w:sz="4" w:space="0" w:color="auto"/>
              <w:bottom w:val="nil"/>
              <w:right w:val="nil"/>
            </w:tcBorders>
            <w:shd w:val="clear" w:color="auto" w:fill="auto"/>
            <w:vAlign w:val="center"/>
            <w:hideMark/>
          </w:tcPr>
          <w:p w14:paraId="214AEB41" w14:textId="77777777" w:rsidR="00400FFB" w:rsidRPr="00400FFB" w:rsidRDefault="00400FFB" w:rsidP="00400FFB">
            <w:pPr>
              <w:rPr>
                <w:rFonts w:ascii="Tahoma" w:hAnsi="Tahoma" w:cs="Tahoma"/>
                <w:b/>
                <w:bCs/>
                <w:sz w:val="18"/>
                <w:szCs w:val="18"/>
                <w:lang w:val="es-BO" w:eastAsia="es-BO"/>
              </w:rPr>
            </w:pPr>
            <w:r w:rsidRPr="00400FFB">
              <w:rPr>
                <w:rFonts w:ascii="Tahoma" w:hAnsi="Tahoma" w:cs="Tahoma"/>
                <w:b/>
                <w:bCs/>
                <w:sz w:val="18"/>
                <w:szCs w:val="18"/>
                <w:lang w:val="es-BO" w:eastAsia="es-BO"/>
              </w:rPr>
              <w:t> </w:t>
            </w:r>
          </w:p>
        </w:tc>
        <w:tc>
          <w:tcPr>
            <w:tcW w:w="0" w:type="auto"/>
            <w:tcBorders>
              <w:top w:val="nil"/>
              <w:left w:val="nil"/>
              <w:bottom w:val="nil"/>
              <w:right w:val="nil"/>
            </w:tcBorders>
            <w:shd w:val="clear" w:color="auto" w:fill="auto"/>
            <w:vAlign w:val="center"/>
            <w:hideMark/>
          </w:tcPr>
          <w:p w14:paraId="522FD5A2" w14:textId="77777777" w:rsidR="00400FFB" w:rsidRPr="00400FFB" w:rsidRDefault="00400FFB" w:rsidP="00400FFB">
            <w:pPr>
              <w:rPr>
                <w:rFonts w:ascii="Tahoma" w:hAnsi="Tahoma" w:cs="Tahoma"/>
                <w:b/>
                <w:bCs/>
                <w:sz w:val="18"/>
                <w:szCs w:val="18"/>
                <w:lang w:val="es-BO" w:eastAsia="es-BO"/>
              </w:rPr>
            </w:pPr>
          </w:p>
        </w:tc>
        <w:tc>
          <w:tcPr>
            <w:tcW w:w="0" w:type="auto"/>
            <w:tcBorders>
              <w:top w:val="nil"/>
              <w:left w:val="nil"/>
              <w:bottom w:val="nil"/>
              <w:right w:val="nil"/>
            </w:tcBorders>
            <w:shd w:val="clear" w:color="auto" w:fill="auto"/>
            <w:vAlign w:val="center"/>
            <w:hideMark/>
          </w:tcPr>
          <w:p w14:paraId="10238A76" w14:textId="77777777" w:rsidR="00400FFB" w:rsidRPr="00400FFB" w:rsidRDefault="00400FFB" w:rsidP="00400FFB">
            <w:pPr>
              <w:rPr>
                <w:rFonts w:ascii="Tahoma" w:hAnsi="Tahoma" w:cs="Tahoma"/>
                <w:sz w:val="18"/>
                <w:szCs w:val="18"/>
                <w:lang w:val="es-BO" w:eastAsia="es-BO"/>
              </w:rPr>
            </w:pPr>
          </w:p>
        </w:tc>
        <w:tc>
          <w:tcPr>
            <w:tcW w:w="7107" w:type="dxa"/>
            <w:tcBorders>
              <w:top w:val="nil"/>
              <w:left w:val="nil"/>
              <w:bottom w:val="nil"/>
              <w:right w:val="single" w:sz="4" w:space="0" w:color="auto"/>
            </w:tcBorders>
            <w:shd w:val="clear" w:color="auto" w:fill="auto"/>
            <w:vAlign w:val="center"/>
            <w:hideMark/>
          </w:tcPr>
          <w:p w14:paraId="3E8385D8" w14:textId="77777777" w:rsidR="00400FFB" w:rsidRPr="00400FFB" w:rsidRDefault="00400FFB" w:rsidP="00400FFB">
            <w:pPr>
              <w:jc w:val="both"/>
              <w:rPr>
                <w:rFonts w:ascii="Tahoma" w:hAnsi="Tahoma" w:cs="Tahoma"/>
                <w:b/>
                <w:bCs/>
                <w:sz w:val="24"/>
                <w:szCs w:val="24"/>
                <w:lang w:val="es-BO" w:eastAsia="es-BO"/>
              </w:rPr>
            </w:pPr>
            <w:r w:rsidRPr="00400FFB">
              <w:rPr>
                <w:rFonts w:ascii="Tahoma" w:hAnsi="Tahoma" w:cs="Tahoma"/>
                <w:b/>
                <w:bCs/>
                <w:sz w:val="24"/>
                <w:szCs w:val="24"/>
                <w:lang w:val="es-BO" w:eastAsia="es-BO"/>
              </w:rPr>
              <w:t> </w:t>
            </w:r>
          </w:p>
        </w:tc>
      </w:tr>
      <w:tr w:rsidR="00400FFB" w:rsidRPr="00400FFB" w14:paraId="44A1D560" w14:textId="77777777" w:rsidTr="00400FFB">
        <w:trPr>
          <w:trHeight w:val="255"/>
        </w:trPr>
        <w:tc>
          <w:tcPr>
            <w:tcW w:w="9644" w:type="dxa"/>
            <w:gridSpan w:val="4"/>
            <w:tcBorders>
              <w:top w:val="single" w:sz="4" w:space="0" w:color="auto"/>
              <w:left w:val="single" w:sz="4" w:space="0" w:color="auto"/>
              <w:bottom w:val="single" w:sz="4" w:space="0" w:color="auto"/>
              <w:right w:val="single" w:sz="4" w:space="0" w:color="auto"/>
            </w:tcBorders>
            <w:shd w:val="clear" w:color="000000" w:fill="244062"/>
            <w:vAlign w:val="center"/>
            <w:hideMark/>
          </w:tcPr>
          <w:p w14:paraId="16F4B3C9" w14:textId="77777777" w:rsidR="00400FFB" w:rsidRPr="00400FFB" w:rsidRDefault="00400FFB" w:rsidP="00400FFB">
            <w:pPr>
              <w:rPr>
                <w:rFonts w:ascii="Tahoma" w:hAnsi="Tahoma" w:cs="Tahoma"/>
                <w:b/>
                <w:bCs/>
                <w:color w:val="FFFFFF"/>
                <w:sz w:val="18"/>
                <w:szCs w:val="18"/>
                <w:lang w:val="es-BO" w:eastAsia="es-BO"/>
              </w:rPr>
            </w:pPr>
            <w:r w:rsidRPr="00400FFB">
              <w:rPr>
                <w:rFonts w:ascii="Tahoma" w:hAnsi="Tahoma" w:cs="Tahoma"/>
                <w:b/>
                <w:bCs/>
                <w:color w:val="FFFFFF"/>
                <w:sz w:val="18"/>
                <w:szCs w:val="18"/>
                <w:lang w:val="es-BO" w:eastAsia="es-BO"/>
              </w:rPr>
              <w:t>OBJETO DEL SEGURO</w:t>
            </w:r>
          </w:p>
        </w:tc>
      </w:tr>
      <w:tr w:rsidR="00400FFB" w:rsidRPr="00400FFB" w14:paraId="461B549A" w14:textId="77777777" w:rsidTr="00400FFB">
        <w:trPr>
          <w:trHeight w:val="2820"/>
        </w:trPr>
        <w:tc>
          <w:tcPr>
            <w:tcW w:w="9644" w:type="dxa"/>
            <w:gridSpan w:val="4"/>
            <w:tcBorders>
              <w:top w:val="nil"/>
              <w:left w:val="single" w:sz="4" w:space="0" w:color="auto"/>
              <w:bottom w:val="single" w:sz="4" w:space="0" w:color="auto"/>
              <w:right w:val="single" w:sz="4" w:space="0" w:color="000000"/>
            </w:tcBorders>
            <w:shd w:val="clear" w:color="auto" w:fill="auto"/>
            <w:vAlign w:val="center"/>
            <w:hideMark/>
          </w:tcPr>
          <w:p w14:paraId="0F8395ED" w14:textId="77777777" w:rsidR="00400FFB" w:rsidRPr="00400FFB" w:rsidRDefault="00400FFB" w:rsidP="00911B34">
            <w:pPr>
              <w:jc w:val="both"/>
              <w:rPr>
                <w:rFonts w:ascii="Tahoma" w:hAnsi="Tahoma" w:cs="Tahoma"/>
                <w:sz w:val="18"/>
                <w:szCs w:val="18"/>
                <w:lang w:val="es-BO" w:eastAsia="es-BO"/>
              </w:rPr>
            </w:pPr>
            <w:r w:rsidRPr="00400FFB">
              <w:rPr>
                <w:rFonts w:ascii="Tahoma" w:hAnsi="Tahoma" w:cs="Tahoma"/>
                <w:sz w:val="18"/>
                <w:szCs w:val="18"/>
                <w:lang w:val="es-BO" w:eastAsia="es-BO"/>
              </w:rPr>
              <w:t xml:space="preserve">TODO DAÑO Y/O PÉRDIDA ECONÓMICA QUE AFECTE LOS INTERESES DE ENTEL S.A., COMO CONSECUENCIA DE DESAPARICIÓN MISTERIOSA, ASALTO, FALSIFICACIÓN, ABUSO DE CONFIANZA, APROPIACIÓN ILÍCITA O INDEBIDA, FRAUDE, MALVERSACIÓN, OCULTAMIENTO DE DINERO Y/O VALORES, ACTOS FRAUDULENTOS O DESHONESTOS, Y/O CUALQUIER HECHO DELICTIVO QUE OCASIONE UN  PERJUICIO ECONÓMICO AL ASEGURADO,  PÉRDIDA DE PROPIEDAD POR: ROBO, ASALTO, HURTO, RATERÍA Y FALSAS APARIENCIAS. PROPIEDAD MIENTRAS SE ENCUENTRE EN TRÁNSITO, FALSIFICACIÓN O ALTERACIÓN FRAUDULENTA DE CHEQUES, LETRAS DE CAMBIO, FALSIFICACIÓN Y/O ALTERACIÓN DE DINEROS Y PAPEL MONEDA. PÉRDIDA O DAÑO A LOS BIENES DE CUALQUIER TIPO O CLASE DE PROPIEDAD DEL ASEGURADO Y/O BAJO SU CUSTODIA Y/O BIENES EN POSESIÓN DE CUALQUIER CLIENTE, POR ROBO O INTENTO DEL MISMO, DESAPARICIÓN MISTERIOSA O DAÑO, DESTRUCCIÓN O EXTRAVÍO. </w:t>
            </w:r>
          </w:p>
        </w:tc>
      </w:tr>
      <w:tr w:rsidR="00400FFB" w:rsidRPr="00400FFB" w14:paraId="31CAB316" w14:textId="77777777" w:rsidTr="00400FFB">
        <w:trPr>
          <w:trHeight w:val="255"/>
        </w:trPr>
        <w:tc>
          <w:tcPr>
            <w:tcW w:w="9644" w:type="dxa"/>
            <w:gridSpan w:val="4"/>
            <w:tcBorders>
              <w:top w:val="single" w:sz="4" w:space="0" w:color="auto"/>
              <w:left w:val="single" w:sz="4" w:space="0" w:color="auto"/>
              <w:bottom w:val="single" w:sz="4" w:space="0" w:color="auto"/>
              <w:right w:val="single" w:sz="4" w:space="0" w:color="auto"/>
            </w:tcBorders>
            <w:shd w:val="clear" w:color="000000" w:fill="244062"/>
            <w:vAlign w:val="center"/>
            <w:hideMark/>
          </w:tcPr>
          <w:p w14:paraId="218977EE" w14:textId="77777777" w:rsidR="00400FFB" w:rsidRPr="00400FFB" w:rsidRDefault="00400FFB" w:rsidP="00400FFB">
            <w:pPr>
              <w:rPr>
                <w:rFonts w:ascii="Tahoma" w:hAnsi="Tahoma" w:cs="Tahoma"/>
                <w:b/>
                <w:bCs/>
                <w:color w:val="FFFFFF"/>
                <w:sz w:val="18"/>
                <w:szCs w:val="18"/>
                <w:lang w:val="es-BO" w:eastAsia="es-BO"/>
              </w:rPr>
            </w:pPr>
            <w:r w:rsidRPr="00400FFB">
              <w:rPr>
                <w:rFonts w:ascii="Tahoma" w:hAnsi="Tahoma" w:cs="Tahoma"/>
                <w:b/>
                <w:bCs/>
                <w:color w:val="FFFFFF"/>
                <w:sz w:val="18"/>
                <w:szCs w:val="18"/>
                <w:lang w:val="es-BO" w:eastAsia="es-BO"/>
              </w:rPr>
              <w:t>AFIANZADOS</w:t>
            </w:r>
          </w:p>
        </w:tc>
      </w:tr>
      <w:tr w:rsidR="00400FFB" w:rsidRPr="00400FFB" w14:paraId="21DE2D28" w14:textId="77777777" w:rsidTr="00400FFB">
        <w:trPr>
          <w:trHeight w:val="1875"/>
        </w:trPr>
        <w:tc>
          <w:tcPr>
            <w:tcW w:w="9644"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14:paraId="484533B9" w14:textId="77777777" w:rsidR="00400FFB" w:rsidRPr="00400FFB" w:rsidRDefault="00400FFB" w:rsidP="00911B34">
            <w:pPr>
              <w:jc w:val="both"/>
              <w:rPr>
                <w:rFonts w:ascii="Tahoma" w:hAnsi="Tahoma" w:cs="Tahoma"/>
                <w:sz w:val="18"/>
                <w:szCs w:val="18"/>
                <w:lang w:val="es-BO" w:eastAsia="es-BO"/>
              </w:rPr>
            </w:pPr>
            <w:r w:rsidRPr="00400FFB">
              <w:rPr>
                <w:rFonts w:ascii="Tahoma" w:hAnsi="Tahoma" w:cs="Tahoma"/>
                <w:sz w:val="18"/>
                <w:szCs w:val="18"/>
                <w:lang w:val="es-BO" w:eastAsia="es-BO"/>
              </w:rPr>
              <w:t>TODOS Y CADA UNO DE LOS EJECUTIVOS Y/O ASESORES Y/O EMPLEADOS PERMANENTES Y/O EVENTUALES Y/O BAJO CONTRATO, Y/O VENDEDORES Y/O VENDEDORES COMISIONISTAS Y/O REMESEROS Y/O CHOFERES Y/O PERSONAL AL SERVICIO DEL ASEGURADO QUE MANTENGA O NO RELACIÓN DIRECTA, TALES COMO, PERO NO LIMITANDO A TERCEROS, PERSONAS QUE TRABAJAN PARA LAS EMPRESAS QUE PRESTAN SERVICIOS A ENTEL, PERSONAL CONTRATADO, PRACTICANTES Y/O PERSONAL QUE NO FORME PARTE DE LA PLANILLA DEL ASEGURADO NI TENGA NINGÚN TIPO DE RELACIÓN LABORAL CON ÉSTE Y PRESTE SUS SERVICIOS EN VIRTUD A RELACIONES CONTRACTUALES CIVILES, TALES COMO, PERO NO LIMITANDO A PERSONAL DE VIGILANCIA, PERSONAL DE LIMPIEZA Y/O PERSONAL DE SERVICIO</w:t>
            </w:r>
          </w:p>
        </w:tc>
      </w:tr>
      <w:tr w:rsidR="00400FFB" w:rsidRPr="00400FFB" w14:paraId="6989566A" w14:textId="77777777" w:rsidTr="00400FFB">
        <w:trPr>
          <w:trHeight w:val="255"/>
        </w:trPr>
        <w:tc>
          <w:tcPr>
            <w:tcW w:w="9644" w:type="dxa"/>
            <w:gridSpan w:val="4"/>
            <w:tcBorders>
              <w:top w:val="single" w:sz="4" w:space="0" w:color="auto"/>
              <w:left w:val="single" w:sz="4" w:space="0" w:color="auto"/>
              <w:bottom w:val="single" w:sz="4" w:space="0" w:color="auto"/>
              <w:right w:val="single" w:sz="4" w:space="0" w:color="auto"/>
            </w:tcBorders>
            <w:shd w:val="clear" w:color="000000" w:fill="244062"/>
            <w:vAlign w:val="center"/>
            <w:hideMark/>
          </w:tcPr>
          <w:p w14:paraId="63770F0D" w14:textId="77777777" w:rsidR="00400FFB" w:rsidRPr="00400FFB" w:rsidRDefault="00400FFB" w:rsidP="00400FFB">
            <w:pPr>
              <w:rPr>
                <w:rFonts w:ascii="Tahoma" w:hAnsi="Tahoma" w:cs="Tahoma"/>
                <w:b/>
                <w:bCs/>
                <w:color w:val="FFFFFF"/>
                <w:sz w:val="18"/>
                <w:szCs w:val="18"/>
                <w:lang w:val="es-BO" w:eastAsia="es-BO"/>
              </w:rPr>
            </w:pPr>
            <w:r w:rsidRPr="00400FFB">
              <w:rPr>
                <w:rFonts w:ascii="Tahoma" w:hAnsi="Tahoma" w:cs="Tahoma"/>
                <w:b/>
                <w:bCs/>
                <w:color w:val="FFFFFF"/>
                <w:sz w:val="18"/>
                <w:szCs w:val="18"/>
                <w:lang w:val="es-BO" w:eastAsia="es-BO"/>
              </w:rPr>
              <w:t>COBERTURAS</w:t>
            </w:r>
          </w:p>
        </w:tc>
      </w:tr>
      <w:tr w:rsidR="00400FFB" w:rsidRPr="00400FFB" w14:paraId="24D8ED97" w14:textId="77777777" w:rsidTr="00400FFB">
        <w:trPr>
          <w:trHeight w:val="1440"/>
        </w:trPr>
        <w:tc>
          <w:tcPr>
            <w:tcW w:w="9644"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54C5018A" w14:textId="77777777" w:rsidR="00400FFB" w:rsidRPr="00400FFB" w:rsidRDefault="00400FFB" w:rsidP="00911B34">
            <w:pPr>
              <w:jc w:val="both"/>
              <w:rPr>
                <w:rFonts w:ascii="Arial" w:hAnsi="Arial" w:cs="Arial"/>
                <w:sz w:val="18"/>
                <w:szCs w:val="18"/>
                <w:lang w:val="es-BO" w:eastAsia="es-BO"/>
              </w:rPr>
            </w:pPr>
            <w:r w:rsidRPr="00400FFB">
              <w:rPr>
                <w:rFonts w:ascii="Arial" w:hAnsi="Arial" w:cs="Arial"/>
                <w:b/>
                <w:bCs/>
                <w:sz w:val="18"/>
                <w:szCs w:val="18"/>
                <w:lang w:val="es-BO" w:eastAsia="es-BO"/>
              </w:rPr>
              <w:t xml:space="preserve">CONVENIO I </w:t>
            </w:r>
            <w:r w:rsidRPr="00400FFB">
              <w:rPr>
                <w:rFonts w:ascii="Arial" w:hAnsi="Arial" w:cs="Arial"/>
                <w:b/>
                <w:bCs/>
                <w:sz w:val="18"/>
                <w:szCs w:val="18"/>
                <w:lang w:val="es-BO" w:eastAsia="es-BO"/>
              </w:rPr>
              <w:br/>
            </w:r>
            <w:r w:rsidRPr="00400FFB">
              <w:rPr>
                <w:rFonts w:ascii="Arial" w:hAnsi="Arial" w:cs="Arial"/>
                <w:sz w:val="18"/>
                <w:szCs w:val="18"/>
                <w:lang w:val="es-BO" w:eastAsia="es-BO"/>
              </w:rPr>
              <w:t xml:space="preserve">INFIDELIDAD DE EMPLEADOS, EXTENDIÉNDOSE A AMPARAR A DIRECTORES SÍNDICOS, EJECUTIVOS Y FUNCIONARIOS, CUBRIENDO PÉRDIDAS RESULTANTES DE ACTOS DESHONESTOS O FRAUDULENTOS DE ESTOS, COMETIDOS POR ELLOS MISMOS O EN COMPLICIDAD CON OTROS, CON LA INTENCIÓN MANIFIESTA DE QUE EL ASEGURADO SUFRA DICHA PÉRDIDA, </w:t>
            </w:r>
            <w:r w:rsidRPr="00400FFB">
              <w:rPr>
                <w:rFonts w:ascii="Arial" w:hAnsi="Arial" w:cs="Arial"/>
                <w:b/>
                <w:bCs/>
                <w:sz w:val="18"/>
                <w:szCs w:val="18"/>
                <w:lang w:val="es-BO" w:eastAsia="es-BO"/>
              </w:rPr>
              <w:t xml:space="preserve"> HASTA USD 500.000.00 </w:t>
            </w:r>
          </w:p>
        </w:tc>
      </w:tr>
      <w:tr w:rsidR="00400FFB" w:rsidRPr="00400FFB" w14:paraId="2194BACE" w14:textId="77777777" w:rsidTr="00400FFB">
        <w:trPr>
          <w:trHeight w:val="1200"/>
        </w:trPr>
        <w:tc>
          <w:tcPr>
            <w:tcW w:w="9644"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311F8742" w14:textId="77777777" w:rsidR="00400FFB" w:rsidRPr="00400FFB" w:rsidRDefault="00400FFB" w:rsidP="00400FFB">
            <w:pPr>
              <w:rPr>
                <w:rFonts w:ascii="Arial" w:hAnsi="Arial" w:cs="Arial"/>
                <w:sz w:val="18"/>
                <w:szCs w:val="18"/>
                <w:lang w:val="es-BO" w:eastAsia="es-BO"/>
              </w:rPr>
            </w:pPr>
            <w:r w:rsidRPr="00911B34">
              <w:rPr>
                <w:rFonts w:ascii="Arial" w:hAnsi="Arial" w:cs="Arial"/>
                <w:b/>
                <w:bCs/>
                <w:sz w:val="18"/>
                <w:szCs w:val="18"/>
                <w:lang w:val="es-BO" w:eastAsia="es-BO"/>
              </w:rPr>
              <w:t>CONVENIO II</w:t>
            </w:r>
            <w:r w:rsidRPr="00911B34">
              <w:rPr>
                <w:rFonts w:ascii="Arial" w:hAnsi="Arial" w:cs="Arial"/>
                <w:sz w:val="18"/>
                <w:szCs w:val="18"/>
                <w:lang w:val="es-BO" w:eastAsia="es-BO"/>
              </w:rPr>
              <w:t xml:space="preserve"> </w:t>
            </w:r>
            <w:r w:rsidRPr="00911B34">
              <w:rPr>
                <w:rFonts w:ascii="Arial" w:hAnsi="Arial" w:cs="Arial"/>
                <w:sz w:val="18"/>
                <w:szCs w:val="18"/>
                <w:lang w:val="es-BO" w:eastAsia="es-BO"/>
              </w:rPr>
              <w:br/>
              <w:t xml:space="preserve">PÉRDIDAS DE DINERO Y/O VALORES DENTRO DE LOS PREDIOS DETALLADOS COMO LOCAL Y/O LOCALES,  (cubriendo dinero y/o valores y/o bienes del asegurado en ventanillas, caja registradora, mostradores y/o escritorios en horas de atención al público y las 24 horas en caja fuerte) </w:t>
            </w:r>
            <w:r w:rsidRPr="00911B34">
              <w:rPr>
                <w:rFonts w:ascii="Arial" w:hAnsi="Arial" w:cs="Arial"/>
                <w:b/>
                <w:bCs/>
                <w:sz w:val="18"/>
                <w:szCs w:val="18"/>
                <w:lang w:val="es-BO" w:eastAsia="es-BO"/>
              </w:rPr>
              <w:t>HASTA USD 200.000.00</w:t>
            </w:r>
            <w:r w:rsidRPr="00400FFB">
              <w:rPr>
                <w:rFonts w:ascii="Arial" w:hAnsi="Arial" w:cs="Arial"/>
                <w:b/>
                <w:bCs/>
                <w:sz w:val="18"/>
                <w:szCs w:val="18"/>
                <w:lang w:val="es-BO" w:eastAsia="es-BO"/>
              </w:rPr>
              <w:t xml:space="preserve"> </w:t>
            </w:r>
          </w:p>
        </w:tc>
      </w:tr>
      <w:tr w:rsidR="00400FFB" w:rsidRPr="00400FFB" w14:paraId="67682C6A" w14:textId="77777777" w:rsidTr="00400FFB">
        <w:trPr>
          <w:trHeight w:val="990"/>
        </w:trPr>
        <w:tc>
          <w:tcPr>
            <w:tcW w:w="9644"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61CF43C8" w14:textId="77777777" w:rsidR="00400FFB" w:rsidRPr="00400FFB" w:rsidRDefault="00400FFB" w:rsidP="00400FFB">
            <w:pPr>
              <w:rPr>
                <w:rFonts w:ascii="Arial" w:hAnsi="Arial" w:cs="Arial"/>
                <w:sz w:val="18"/>
                <w:szCs w:val="18"/>
                <w:lang w:val="es-BO" w:eastAsia="es-BO"/>
              </w:rPr>
            </w:pPr>
            <w:r w:rsidRPr="00400FFB">
              <w:rPr>
                <w:rFonts w:ascii="Arial" w:hAnsi="Arial" w:cs="Arial"/>
                <w:b/>
                <w:bCs/>
                <w:sz w:val="18"/>
                <w:szCs w:val="18"/>
                <w:lang w:val="es-BO" w:eastAsia="es-BO"/>
              </w:rPr>
              <w:lastRenderedPageBreak/>
              <w:t>CONVENIO III</w:t>
            </w:r>
            <w:r w:rsidRPr="00400FFB">
              <w:rPr>
                <w:rFonts w:ascii="Arial" w:hAnsi="Arial" w:cs="Arial"/>
                <w:sz w:val="18"/>
                <w:szCs w:val="18"/>
                <w:lang w:val="es-BO" w:eastAsia="es-BO"/>
              </w:rPr>
              <w:t xml:space="preserve"> </w:t>
            </w:r>
            <w:r w:rsidRPr="00400FFB">
              <w:rPr>
                <w:rFonts w:ascii="Arial" w:hAnsi="Arial" w:cs="Arial"/>
                <w:sz w:val="18"/>
                <w:szCs w:val="18"/>
                <w:lang w:val="es-BO" w:eastAsia="es-BO"/>
              </w:rPr>
              <w:br/>
              <w:t xml:space="preserve">PÉRDIDAS  DE DINERO Y/O VALORES FUERA DE SUS PREDIOS Y/O LOCALES, INCLUYENDO CAJAS MÓVILES QUE SE UTILIZAN PARA TRASLADO DE DINERO,  </w:t>
            </w:r>
            <w:r w:rsidRPr="00400FFB">
              <w:rPr>
                <w:rFonts w:ascii="Arial" w:hAnsi="Arial" w:cs="Arial"/>
                <w:b/>
                <w:bCs/>
                <w:sz w:val="18"/>
                <w:szCs w:val="18"/>
                <w:lang w:val="es-BO" w:eastAsia="es-BO"/>
              </w:rPr>
              <w:t xml:space="preserve">HASTA USD 200.000.00 </w:t>
            </w:r>
          </w:p>
        </w:tc>
      </w:tr>
      <w:tr w:rsidR="00400FFB" w:rsidRPr="00400FFB" w14:paraId="2ABB0653" w14:textId="77777777" w:rsidTr="00400FFB">
        <w:trPr>
          <w:trHeight w:val="795"/>
        </w:trPr>
        <w:tc>
          <w:tcPr>
            <w:tcW w:w="9644"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227CD9C4" w14:textId="77777777" w:rsidR="00400FFB" w:rsidRPr="00400FFB" w:rsidRDefault="00400FFB" w:rsidP="00400FFB">
            <w:pPr>
              <w:rPr>
                <w:rFonts w:ascii="Arial" w:hAnsi="Arial" w:cs="Arial"/>
                <w:sz w:val="18"/>
                <w:szCs w:val="18"/>
                <w:lang w:val="es-BO" w:eastAsia="es-BO"/>
              </w:rPr>
            </w:pPr>
            <w:r w:rsidRPr="00400FFB">
              <w:rPr>
                <w:rFonts w:ascii="Arial" w:hAnsi="Arial" w:cs="Arial"/>
                <w:b/>
                <w:bCs/>
                <w:sz w:val="18"/>
                <w:szCs w:val="18"/>
                <w:lang w:val="es-BO" w:eastAsia="es-BO"/>
              </w:rPr>
              <w:t>CONVENIO IV</w:t>
            </w:r>
            <w:r w:rsidRPr="00400FFB">
              <w:rPr>
                <w:rFonts w:ascii="Arial" w:hAnsi="Arial" w:cs="Arial"/>
                <w:b/>
                <w:bCs/>
                <w:sz w:val="18"/>
                <w:szCs w:val="18"/>
                <w:lang w:val="es-BO" w:eastAsia="es-BO"/>
              </w:rPr>
              <w:br/>
            </w:r>
            <w:r w:rsidRPr="00400FFB">
              <w:rPr>
                <w:rFonts w:ascii="Arial" w:hAnsi="Arial" w:cs="Arial"/>
                <w:sz w:val="18"/>
                <w:szCs w:val="18"/>
                <w:lang w:val="es-BO" w:eastAsia="es-BO"/>
              </w:rPr>
              <w:t xml:space="preserve">FALSIFICACIÓN DE GIROS POSTALES, LIBRANZA, PAPEL MONEDA, CHEQUES Y DOCUMENTOS BANCARIOS,  </w:t>
            </w:r>
            <w:r w:rsidRPr="00400FFB">
              <w:rPr>
                <w:rFonts w:ascii="Arial" w:hAnsi="Arial" w:cs="Arial"/>
                <w:b/>
                <w:bCs/>
                <w:sz w:val="18"/>
                <w:szCs w:val="18"/>
                <w:lang w:val="es-BO" w:eastAsia="es-BO"/>
              </w:rPr>
              <w:t xml:space="preserve">HASTA USD 200.000.00 </w:t>
            </w:r>
          </w:p>
        </w:tc>
      </w:tr>
      <w:tr w:rsidR="00400FFB" w:rsidRPr="00400FFB" w14:paraId="4EF117C6" w14:textId="77777777" w:rsidTr="00400FFB">
        <w:trPr>
          <w:trHeight w:val="735"/>
        </w:trPr>
        <w:tc>
          <w:tcPr>
            <w:tcW w:w="9644"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63EE7AFD" w14:textId="77777777" w:rsidR="00400FFB" w:rsidRPr="00400FFB" w:rsidRDefault="00400FFB" w:rsidP="00400FFB">
            <w:pPr>
              <w:rPr>
                <w:rFonts w:ascii="Arial" w:hAnsi="Arial" w:cs="Arial"/>
                <w:sz w:val="18"/>
                <w:szCs w:val="18"/>
                <w:lang w:val="es-BO" w:eastAsia="es-BO"/>
              </w:rPr>
            </w:pPr>
            <w:r w:rsidRPr="00400FFB">
              <w:rPr>
                <w:rFonts w:ascii="Arial" w:hAnsi="Arial" w:cs="Arial"/>
                <w:b/>
                <w:bCs/>
                <w:sz w:val="18"/>
                <w:szCs w:val="18"/>
                <w:lang w:val="es-BO" w:eastAsia="es-BO"/>
              </w:rPr>
              <w:t>CONVENIO V</w:t>
            </w:r>
            <w:r w:rsidRPr="00400FFB">
              <w:rPr>
                <w:rFonts w:ascii="Arial" w:hAnsi="Arial" w:cs="Arial"/>
                <w:sz w:val="18"/>
                <w:szCs w:val="18"/>
                <w:lang w:val="es-BO" w:eastAsia="es-BO"/>
              </w:rPr>
              <w:t xml:space="preserve"> </w:t>
            </w:r>
            <w:r w:rsidRPr="00400FFB">
              <w:rPr>
                <w:rFonts w:ascii="Arial" w:hAnsi="Arial" w:cs="Arial"/>
                <w:sz w:val="18"/>
                <w:szCs w:val="18"/>
                <w:lang w:val="es-BO" w:eastAsia="es-BO"/>
              </w:rPr>
              <w:br/>
              <w:t xml:space="preserve">FALSIFICACIÓN COMERCIAL, INCLUYENDO EL FRAUDE EN COLUSIÓN CON TERCEROS, </w:t>
            </w:r>
            <w:r w:rsidRPr="00400FFB">
              <w:rPr>
                <w:rFonts w:ascii="Arial" w:hAnsi="Arial" w:cs="Arial"/>
                <w:b/>
                <w:bCs/>
                <w:sz w:val="18"/>
                <w:szCs w:val="18"/>
                <w:lang w:val="es-BO" w:eastAsia="es-BO"/>
              </w:rPr>
              <w:t xml:space="preserve">HASTA USD 100.000.00 </w:t>
            </w:r>
          </w:p>
        </w:tc>
      </w:tr>
      <w:tr w:rsidR="00400FFB" w:rsidRPr="00400FFB" w14:paraId="69DA8BAB" w14:textId="77777777" w:rsidTr="00400FFB">
        <w:trPr>
          <w:trHeight w:val="570"/>
        </w:trPr>
        <w:tc>
          <w:tcPr>
            <w:tcW w:w="9644" w:type="dxa"/>
            <w:gridSpan w:val="4"/>
            <w:tcBorders>
              <w:top w:val="single" w:sz="4" w:space="0" w:color="auto"/>
              <w:left w:val="single" w:sz="4" w:space="0" w:color="auto"/>
              <w:bottom w:val="single" w:sz="4" w:space="0" w:color="auto"/>
              <w:right w:val="single" w:sz="4" w:space="0" w:color="auto"/>
            </w:tcBorders>
            <w:shd w:val="clear" w:color="000000" w:fill="244062"/>
            <w:vAlign w:val="center"/>
            <w:hideMark/>
          </w:tcPr>
          <w:p w14:paraId="1229D4EF" w14:textId="77777777" w:rsidR="00400FFB" w:rsidRPr="00400FFB" w:rsidRDefault="00400FFB" w:rsidP="00400FFB">
            <w:pPr>
              <w:rPr>
                <w:rFonts w:ascii="Tahoma" w:hAnsi="Tahoma" w:cs="Tahoma"/>
                <w:b/>
                <w:bCs/>
                <w:color w:val="FFFFFF"/>
                <w:sz w:val="18"/>
                <w:szCs w:val="18"/>
                <w:lang w:val="es-BO" w:eastAsia="es-BO"/>
              </w:rPr>
            </w:pPr>
            <w:r w:rsidRPr="00400FFB">
              <w:rPr>
                <w:rFonts w:ascii="Tahoma" w:hAnsi="Tahoma" w:cs="Tahoma"/>
                <w:b/>
                <w:bCs/>
                <w:color w:val="FFFFFF"/>
                <w:sz w:val="18"/>
                <w:szCs w:val="18"/>
                <w:lang w:val="es-BO" w:eastAsia="es-BO"/>
              </w:rPr>
              <w:t>CONVENIO ESPECIAL</w:t>
            </w:r>
          </w:p>
        </w:tc>
      </w:tr>
      <w:tr w:rsidR="00400FFB" w:rsidRPr="00400FFB" w14:paraId="5DDE0769" w14:textId="77777777" w:rsidTr="00400FFB">
        <w:trPr>
          <w:trHeight w:val="360"/>
        </w:trPr>
        <w:tc>
          <w:tcPr>
            <w:tcW w:w="9644"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14:paraId="002D1DD4" w14:textId="77777777" w:rsidR="00400FFB" w:rsidRPr="00400FFB" w:rsidRDefault="00400FFB" w:rsidP="00400FFB">
            <w:pPr>
              <w:rPr>
                <w:rFonts w:ascii="Tahoma" w:hAnsi="Tahoma" w:cs="Tahoma"/>
                <w:sz w:val="18"/>
                <w:szCs w:val="18"/>
                <w:lang w:val="es-BO" w:eastAsia="es-BO"/>
              </w:rPr>
            </w:pPr>
            <w:r w:rsidRPr="00400FFB">
              <w:rPr>
                <w:rFonts w:ascii="Tahoma" w:hAnsi="Tahoma" w:cs="Tahoma"/>
                <w:sz w:val="18"/>
                <w:szCs w:val="18"/>
                <w:lang w:val="es-BO" w:eastAsia="es-BO"/>
              </w:rPr>
              <w:t>FRAUDE COMPUTARIZADO Y TRANSFERENCIA DE FONDOS POR TERCEROS, HASTA USD. 500.000.00</w:t>
            </w:r>
          </w:p>
        </w:tc>
      </w:tr>
      <w:tr w:rsidR="00400FFB" w:rsidRPr="00400FFB" w14:paraId="0AFA7A8E" w14:textId="77777777" w:rsidTr="00400FFB">
        <w:trPr>
          <w:trHeight w:val="360"/>
        </w:trPr>
        <w:tc>
          <w:tcPr>
            <w:tcW w:w="9644" w:type="dxa"/>
            <w:gridSpan w:val="4"/>
            <w:tcBorders>
              <w:top w:val="single" w:sz="4" w:space="0" w:color="auto"/>
              <w:left w:val="single" w:sz="4" w:space="0" w:color="auto"/>
              <w:bottom w:val="single" w:sz="4" w:space="0" w:color="auto"/>
              <w:right w:val="single" w:sz="4" w:space="0" w:color="auto"/>
            </w:tcBorders>
            <w:shd w:val="clear" w:color="000000" w:fill="244062"/>
            <w:vAlign w:val="center"/>
            <w:hideMark/>
          </w:tcPr>
          <w:p w14:paraId="29CF263B" w14:textId="77777777" w:rsidR="00400FFB" w:rsidRPr="00400FFB" w:rsidRDefault="00400FFB" w:rsidP="00400FFB">
            <w:pPr>
              <w:rPr>
                <w:rFonts w:ascii="Tahoma" w:hAnsi="Tahoma" w:cs="Tahoma"/>
                <w:b/>
                <w:bCs/>
                <w:color w:val="FFFFFF"/>
                <w:sz w:val="18"/>
                <w:szCs w:val="18"/>
                <w:lang w:val="es-BO" w:eastAsia="es-BO"/>
              </w:rPr>
            </w:pPr>
            <w:r w:rsidRPr="00400FFB">
              <w:rPr>
                <w:rFonts w:ascii="Tahoma" w:hAnsi="Tahoma" w:cs="Tahoma"/>
                <w:b/>
                <w:bCs/>
                <w:color w:val="FFFFFF"/>
                <w:sz w:val="18"/>
                <w:szCs w:val="18"/>
                <w:lang w:val="es-BO" w:eastAsia="es-BO"/>
              </w:rPr>
              <w:t>LÍMITE EN EL AGREGADO ANUAL</w:t>
            </w:r>
          </w:p>
        </w:tc>
      </w:tr>
      <w:tr w:rsidR="00400FFB" w:rsidRPr="00400FFB" w14:paraId="145F19BA" w14:textId="77777777" w:rsidTr="00400FFB">
        <w:trPr>
          <w:trHeight w:val="435"/>
        </w:trPr>
        <w:tc>
          <w:tcPr>
            <w:tcW w:w="9644"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14:paraId="463C5A40" w14:textId="77777777" w:rsidR="00400FFB" w:rsidRPr="00400FFB" w:rsidRDefault="00400FFB" w:rsidP="00400FFB">
            <w:pPr>
              <w:rPr>
                <w:rFonts w:ascii="Tahoma" w:hAnsi="Tahoma" w:cs="Tahoma"/>
                <w:sz w:val="18"/>
                <w:szCs w:val="18"/>
                <w:lang w:val="es-BO" w:eastAsia="es-BO"/>
              </w:rPr>
            </w:pPr>
            <w:r w:rsidRPr="00400FFB">
              <w:rPr>
                <w:rFonts w:ascii="Tahoma" w:hAnsi="Tahoma" w:cs="Tahoma"/>
                <w:sz w:val="18"/>
                <w:szCs w:val="18"/>
                <w:lang w:val="es-BO" w:eastAsia="es-BO"/>
              </w:rPr>
              <w:t xml:space="preserve">USD. 500.000.00 </w:t>
            </w:r>
          </w:p>
        </w:tc>
      </w:tr>
      <w:tr w:rsidR="00400FFB" w:rsidRPr="00400FFB" w14:paraId="5A366099" w14:textId="77777777" w:rsidTr="00400FFB">
        <w:trPr>
          <w:trHeight w:val="510"/>
        </w:trPr>
        <w:tc>
          <w:tcPr>
            <w:tcW w:w="9644" w:type="dxa"/>
            <w:gridSpan w:val="4"/>
            <w:tcBorders>
              <w:top w:val="single" w:sz="4" w:space="0" w:color="auto"/>
              <w:left w:val="single" w:sz="4" w:space="0" w:color="auto"/>
              <w:bottom w:val="single" w:sz="4" w:space="0" w:color="auto"/>
              <w:right w:val="single" w:sz="4" w:space="0" w:color="auto"/>
            </w:tcBorders>
            <w:shd w:val="clear" w:color="000000" w:fill="244062"/>
            <w:vAlign w:val="center"/>
            <w:hideMark/>
          </w:tcPr>
          <w:p w14:paraId="1F6AAB32" w14:textId="77777777" w:rsidR="00400FFB" w:rsidRPr="00400FFB" w:rsidRDefault="00400FFB" w:rsidP="00400FFB">
            <w:pPr>
              <w:rPr>
                <w:rFonts w:ascii="Tahoma" w:hAnsi="Tahoma" w:cs="Tahoma"/>
                <w:b/>
                <w:bCs/>
                <w:color w:val="FFFFFF"/>
                <w:sz w:val="18"/>
                <w:szCs w:val="18"/>
                <w:lang w:val="es-BO" w:eastAsia="es-BO"/>
              </w:rPr>
            </w:pPr>
            <w:r w:rsidRPr="00400FFB">
              <w:rPr>
                <w:rFonts w:ascii="Tahoma" w:hAnsi="Tahoma" w:cs="Tahoma"/>
                <w:b/>
                <w:bCs/>
                <w:color w:val="FFFFFF"/>
                <w:sz w:val="18"/>
                <w:szCs w:val="18"/>
                <w:lang w:val="es-BO" w:eastAsia="es-BO"/>
              </w:rPr>
              <w:t>DEDUCIBLE</w:t>
            </w:r>
          </w:p>
        </w:tc>
      </w:tr>
      <w:tr w:rsidR="00400FFB" w:rsidRPr="00400FFB" w14:paraId="62F50C59" w14:textId="77777777" w:rsidTr="00400FFB">
        <w:trPr>
          <w:trHeight w:val="450"/>
        </w:trPr>
        <w:tc>
          <w:tcPr>
            <w:tcW w:w="9644"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7324B9B3" w14:textId="77777777" w:rsidR="00400FFB" w:rsidRPr="00400FFB" w:rsidRDefault="00400FFB" w:rsidP="00400FFB">
            <w:pPr>
              <w:rPr>
                <w:rFonts w:ascii="Arial" w:hAnsi="Arial" w:cs="Arial"/>
                <w:sz w:val="18"/>
                <w:szCs w:val="18"/>
                <w:lang w:val="es-BO" w:eastAsia="es-BO"/>
              </w:rPr>
            </w:pPr>
            <w:r w:rsidRPr="00400FFB">
              <w:rPr>
                <w:rFonts w:ascii="Arial" w:hAnsi="Arial" w:cs="Arial"/>
                <w:sz w:val="18"/>
                <w:szCs w:val="18"/>
                <w:lang w:val="es-BO" w:eastAsia="es-BO"/>
              </w:rPr>
              <w:t>USD 5,000.00 PARA EL CONVENIO I</w:t>
            </w:r>
          </w:p>
        </w:tc>
      </w:tr>
      <w:tr w:rsidR="00400FFB" w:rsidRPr="00400FFB" w14:paraId="6B7711EC" w14:textId="77777777" w:rsidTr="00400FFB">
        <w:trPr>
          <w:trHeight w:val="525"/>
        </w:trPr>
        <w:tc>
          <w:tcPr>
            <w:tcW w:w="9644" w:type="dxa"/>
            <w:gridSpan w:val="4"/>
            <w:tcBorders>
              <w:top w:val="single" w:sz="4" w:space="0" w:color="auto"/>
              <w:left w:val="single" w:sz="4" w:space="0" w:color="auto"/>
              <w:bottom w:val="single" w:sz="4" w:space="0" w:color="auto"/>
              <w:right w:val="single" w:sz="4" w:space="0" w:color="auto"/>
            </w:tcBorders>
            <w:shd w:val="clear" w:color="000000" w:fill="244062"/>
            <w:vAlign w:val="center"/>
            <w:hideMark/>
          </w:tcPr>
          <w:p w14:paraId="6DE7AA24" w14:textId="77777777" w:rsidR="00400FFB" w:rsidRPr="00400FFB" w:rsidRDefault="00400FFB" w:rsidP="00400FFB">
            <w:pPr>
              <w:rPr>
                <w:rFonts w:ascii="Tahoma" w:hAnsi="Tahoma" w:cs="Tahoma"/>
                <w:b/>
                <w:bCs/>
                <w:color w:val="FFFFFF"/>
                <w:sz w:val="18"/>
                <w:szCs w:val="18"/>
                <w:lang w:val="es-BO" w:eastAsia="es-BO"/>
              </w:rPr>
            </w:pPr>
            <w:r w:rsidRPr="00400FFB">
              <w:rPr>
                <w:rFonts w:ascii="Tahoma" w:hAnsi="Tahoma" w:cs="Tahoma"/>
                <w:b/>
                <w:bCs/>
                <w:color w:val="FFFFFF"/>
                <w:sz w:val="18"/>
                <w:szCs w:val="18"/>
                <w:lang w:val="es-BO" w:eastAsia="es-BO"/>
              </w:rPr>
              <w:t xml:space="preserve">MEDIO DE TRANSPORTE </w:t>
            </w:r>
          </w:p>
        </w:tc>
      </w:tr>
      <w:tr w:rsidR="00400FFB" w:rsidRPr="00400FFB" w14:paraId="20BC6962" w14:textId="77777777" w:rsidTr="00400FFB">
        <w:trPr>
          <w:trHeight w:val="420"/>
        </w:trPr>
        <w:tc>
          <w:tcPr>
            <w:tcW w:w="9644"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14:paraId="51F78BD6" w14:textId="77777777" w:rsidR="00400FFB" w:rsidRPr="00400FFB" w:rsidRDefault="00400FFB" w:rsidP="00400FFB">
            <w:pPr>
              <w:jc w:val="both"/>
              <w:rPr>
                <w:rFonts w:ascii="Tahoma" w:hAnsi="Tahoma" w:cs="Tahoma"/>
                <w:sz w:val="18"/>
                <w:szCs w:val="18"/>
                <w:lang w:val="es-BO" w:eastAsia="es-BO"/>
              </w:rPr>
            </w:pPr>
            <w:r w:rsidRPr="00400FFB">
              <w:rPr>
                <w:rFonts w:ascii="Tahoma" w:hAnsi="Tahoma" w:cs="Tahoma"/>
                <w:sz w:val="18"/>
                <w:szCs w:val="18"/>
                <w:lang w:val="es-BO" w:eastAsia="es-BO"/>
              </w:rPr>
              <w:t>VEHÍCULOS PROPIOS, ALQUILADOS, PÚBLICOS Y/O A PIE PARA LAS REMESAS DEL CONVENIO III</w:t>
            </w:r>
          </w:p>
        </w:tc>
      </w:tr>
      <w:tr w:rsidR="00400FFB" w:rsidRPr="00400FFB" w14:paraId="2E389E9D" w14:textId="77777777" w:rsidTr="00400FFB">
        <w:trPr>
          <w:trHeight w:val="525"/>
        </w:trPr>
        <w:tc>
          <w:tcPr>
            <w:tcW w:w="9644" w:type="dxa"/>
            <w:gridSpan w:val="4"/>
            <w:tcBorders>
              <w:top w:val="single" w:sz="4" w:space="0" w:color="auto"/>
              <w:left w:val="single" w:sz="4" w:space="0" w:color="auto"/>
              <w:bottom w:val="single" w:sz="4" w:space="0" w:color="auto"/>
              <w:right w:val="single" w:sz="4" w:space="0" w:color="auto"/>
            </w:tcBorders>
            <w:shd w:val="clear" w:color="000000" w:fill="244062"/>
            <w:vAlign w:val="center"/>
            <w:hideMark/>
          </w:tcPr>
          <w:p w14:paraId="7723A9DE" w14:textId="77777777" w:rsidR="00400FFB" w:rsidRPr="00400FFB" w:rsidRDefault="00400FFB" w:rsidP="00400FFB">
            <w:pPr>
              <w:rPr>
                <w:rFonts w:ascii="Tahoma" w:hAnsi="Tahoma" w:cs="Tahoma"/>
                <w:b/>
                <w:bCs/>
                <w:color w:val="FFFFFF"/>
                <w:sz w:val="18"/>
                <w:szCs w:val="18"/>
                <w:lang w:val="es-BO" w:eastAsia="es-BO"/>
              </w:rPr>
            </w:pPr>
            <w:r w:rsidRPr="00400FFB">
              <w:rPr>
                <w:rFonts w:ascii="Tahoma" w:hAnsi="Tahoma" w:cs="Tahoma"/>
                <w:b/>
                <w:bCs/>
                <w:color w:val="FFFFFF"/>
                <w:sz w:val="18"/>
                <w:szCs w:val="18"/>
                <w:lang w:val="es-BO" w:eastAsia="es-BO"/>
              </w:rPr>
              <w:t>CLAUSULAS Y COBERTURAS ADICIONALES</w:t>
            </w:r>
          </w:p>
        </w:tc>
      </w:tr>
      <w:tr w:rsidR="00400FFB" w:rsidRPr="00400FFB" w14:paraId="541EAF4F" w14:textId="77777777" w:rsidTr="00400FFB">
        <w:trPr>
          <w:trHeight w:val="495"/>
        </w:trPr>
        <w:tc>
          <w:tcPr>
            <w:tcW w:w="9644"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14:paraId="4D29B557" w14:textId="77777777" w:rsidR="00400FFB" w:rsidRPr="00400FFB" w:rsidRDefault="00400FFB" w:rsidP="00400FFB">
            <w:pPr>
              <w:jc w:val="both"/>
              <w:rPr>
                <w:rFonts w:ascii="Tahoma" w:hAnsi="Tahoma" w:cs="Tahoma"/>
                <w:sz w:val="18"/>
                <w:szCs w:val="18"/>
                <w:lang w:val="es-BO" w:eastAsia="es-BO"/>
              </w:rPr>
            </w:pPr>
            <w:r w:rsidRPr="00400FFB">
              <w:rPr>
                <w:rFonts w:ascii="Tahoma" w:hAnsi="Tahoma" w:cs="Tahoma"/>
                <w:sz w:val="18"/>
                <w:szCs w:val="18"/>
                <w:lang w:val="es-BO" w:eastAsia="es-BO"/>
              </w:rPr>
              <w:t>DE LIBRE ELEGIBILIDAD DE AJUSTADORES POR EL ASEGURADO Y LOS HONORARIOS CUBIERTOS POR LA ASEGURADORA</w:t>
            </w:r>
          </w:p>
        </w:tc>
      </w:tr>
      <w:tr w:rsidR="00400FFB" w:rsidRPr="00400FFB" w14:paraId="623BCE87" w14:textId="77777777" w:rsidTr="00400FFB">
        <w:trPr>
          <w:trHeight w:val="780"/>
        </w:trPr>
        <w:tc>
          <w:tcPr>
            <w:tcW w:w="9644"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14:paraId="38384856" w14:textId="77777777" w:rsidR="00400FFB" w:rsidRPr="00400FFB" w:rsidRDefault="00400FFB" w:rsidP="00400FFB">
            <w:pPr>
              <w:jc w:val="both"/>
              <w:rPr>
                <w:rFonts w:ascii="Tahoma" w:hAnsi="Tahoma" w:cs="Tahoma"/>
                <w:sz w:val="18"/>
                <w:szCs w:val="18"/>
                <w:lang w:val="es-BO" w:eastAsia="es-BO"/>
              </w:rPr>
            </w:pPr>
            <w:r w:rsidRPr="00400FFB">
              <w:rPr>
                <w:rFonts w:ascii="Tahoma" w:hAnsi="Tahoma" w:cs="Tahoma"/>
                <w:sz w:val="18"/>
                <w:szCs w:val="18"/>
                <w:lang w:val="es-BO" w:eastAsia="es-BO"/>
              </w:rPr>
              <w:t>DE REPOSICIÓN AUTOMÁTICA DE LA SUMA ASEGURADA, SIN PRIMA ADICIONAL, POR UNA SOLA VEZ, DURANTE LA VIGENCIA DEL SEGURO</w:t>
            </w:r>
          </w:p>
        </w:tc>
      </w:tr>
      <w:tr w:rsidR="00400FFB" w:rsidRPr="00400FFB" w14:paraId="59DC6A45" w14:textId="77777777" w:rsidTr="00400FFB">
        <w:trPr>
          <w:trHeight w:val="630"/>
        </w:trPr>
        <w:tc>
          <w:tcPr>
            <w:tcW w:w="9644"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14:paraId="2B6EEF3B" w14:textId="77777777" w:rsidR="00400FFB" w:rsidRPr="00400FFB" w:rsidRDefault="00400FFB" w:rsidP="00400FFB">
            <w:pPr>
              <w:jc w:val="both"/>
              <w:rPr>
                <w:rFonts w:ascii="Tahoma" w:hAnsi="Tahoma" w:cs="Tahoma"/>
                <w:sz w:val="18"/>
                <w:szCs w:val="18"/>
                <w:lang w:val="es-BO" w:eastAsia="es-BO"/>
              </w:rPr>
            </w:pPr>
            <w:r w:rsidRPr="00400FFB">
              <w:rPr>
                <w:rFonts w:ascii="Tahoma" w:hAnsi="Tahoma" w:cs="Tahoma"/>
                <w:sz w:val="18"/>
                <w:szCs w:val="18"/>
                <w:lang w:val="es-BO" w:eastAsia="es-BO"/>
              </w:rPr>
              <w:t>DE AMPLIACIÓN  DE 15 DÍAS HÁBILES PARA EL AVISO DE SINIESTRO DESDE CONOCIDO EL MISMO POR EL ASEGURADO, SALVO CASO DE FUERZA MAYOR O IMPEDIMENTO JUSTIFICADO.</w:t>
            </w:r>
          </w:p>
        </w:tc>
      </w:tr>
      <w:tr w:rsidR="00400FFB" w:rsidRPr="00400FFB" w14:paraId="46688DC6" w14:textId="77777777" w:rsidTr="00400FFB">
        <w:trPr>
          <w:trHeight w:val="375"/>
        </w:trPr>
        <w:tc>
          <w:tcPr>
            <w:tcW w:w="9644"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14:paraId="77E5CFF9" w14:textId="77777777" w:rsidR="00400FFB" w:rsidRPr="00400FFB" w:rsidRDefault="00400FFB" w:rsidP="00400FFB">
            <w:pPr>
              <w:rPr>
                <w:rFonts w:ascii="Tahoma" w:hAnsi="Tahoma" w:cs="Tahoma"/>
                <w:sz w:val="18"/>
                <w:szCs w:val="18"/>
                <w:lang w:val="es-BO" w:eastAsia="es-BO"/>
              </w:rPr>
            </w:pPr>
            <w:r w:rsidRPr="00400FFB">
              <w:rPr>
                <w:rFonts w:ascii="Tahoma" w:hAnsi="Tahoma" w:cs="Tahoma"/>
                <w:sz w:val="18"/>
                <w:szCs w:val="18"/>
                <w:lang w:val="es-BO" w:eastAsia="es-BO"/>
              </w:rPr>
              <w:t>RETROACTIVIDAD A 24 MESES DE LA FECHA DE SUSCRIPCIÓN.</w:t>
            </w:r>
          </w:p>
        </w:tc>
      </w:tr>
      <w:tr w:rsidR="00400FFB" w:rsidRPr="00400FFB" w14:paraId="7656488B" w14:textId="77777777" w:rsidTr="00400FFB">
        <w:trPr>
          <w:trHeight w:val="1275"/>
        </w:trPr>
        <w:tc>
          <w:tcPr>
            <w:tcW w:w="9644"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14:paraId="3413CAC2" w14:textId="77777777" w:rsidR="00400FFB" w:rsidRPr="00400FFB" w:rsidRDefault="00400FFB" w:rsidP="00400FFB">
            <w:pPr>
              <w:jc w:val="both"/>
              <w:rPr>
                <w:rFonts w:ascii="Tahoma" w:hAnsi="Tahoma" w:cs="Tahoma"/>
                <w:sz w:val="18"/>
                <w:szCs w:val="18"/>
                <w:lang w:val="es-BO" w:eastAsia="es-BO"/>
              </w:rPr>
            </w:pPr>
            <w:r w:rsidRPr="00400FFB">
              <w:rPr>
                <w:rFonts w:ascii="Tahoma" w:hAnsi="Tahoma" w:cs="Tahoma"/>
                <w:sz w:val="18"/>
                <w:szCs w:val="18"/>
                <w:lang w:val="es-BO" w:eastAsia="es-BO"/>
              </w:rPr>
              <w:t>DE GASTOS DE DEFENSA, INVESTIGACIÓN, RECUPERO, GASTOS JUDICIALES, EXTRAJUDICIALES Y/U HONORARIOS DE PROFESIONALES, HONORARIOS PROFESIONALES DE AUDITORES, COSTOS Y GASTOS INCURRIDOS POR EL ASEGURADO PARA ESTABLECER O TRATAR DE ESTABLECER LA EXISTENCIA DE UNA PÉRDIDA O MONTO DE PÉRDIDA CUBIERTA POR LA PRESENTE PÓLIZA SIN AFECTAR EL LÍMITE DEL AGREGADO ANUAL.</w:t>
            </w:r>
          </w:p>
        </w:tc>
      </w:tr>
      <w:tr w:rsidR="00400FFB" w:rsidRPr="00400FFB" w14:paraId="4FAAFDF7" w14:textId="77777777" w:rsidTr="00400FFB">
        <w:trPr>
          <w:trHeight w:val="360"/>
        </w:trPr>
        <w:tc>
          <w:tcPr>
            <w:tcW w:w="9644"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14:paraId="6729F50E" w14:textId="77777777" w:rsidR="00400FFB" w:rsidRPr="00400FFB" w:rsidRDefault="00400FFB" w:rsidP="00400FFB">
            <w:pPr>
              <w:jc w:val="both"/>
              <w:rPr>
                <w:rFonts w:ascii="Tahoma" w:hAnsi="Tahoma" w:cs="Tahoma"/>
                <w:sz w:val="18"/>
                <w:szCs w:val="18"/>
                <w:lang w:val="es-BO" w:eastAsia="es-BO"/>
              </w:rPr>
            </w:pPr>
            <w:r w:rsidRPr="00400FFB">
              <w:rPr>
                <w:rFonts w:ascii="Tahoma" w:hAnsi="Tahoma" w:cs="Tahoma"/>
                <w:sz w:val="18"/>
                <w:szCs w:val="18"/>
                <w:lang w:val="es-BO" w:eastAsia="es-BO"/>
              </w:rPr>
              <w:t>TRANSACCIÓN SIN JUICIO HASTA USD 50.000,00</w:t>
            </w:r>
          </w:p>
        </w:tc>
      </w:tr>
      <w:tr w:rsidR="00400FFB" w:rsidRPr="00400FFB" w14:paraId="70D2784D" w14:textId="77777777" w:rsidTr="00400FFB">
        <w:trPr>
          <w:trHeight w:val="405"/>
        </w:trPr>
        <w:tc>
          <w:tcPr>
            <w:tcW w:w="9644"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14:paraId="6DDDCB70" w14:textId="77777777" w:rsidR="00400FFB" w:rsidRPr="00400FFB" w:rsidRDefault="00400FFB" w:rsidP="00400FFB">
            <w:pPr>
              <w:jc w:val="both"/>
              <w:rPr>
                <w:rFonts w:ascii="Tahoma" w:hAnsi="Tahoma" w:cs="Tahoma"/>
                <w:sz w:val="18"/>
                <w:szCs w:val="18"/>
                <w:lang w:val="es-BO" w:eastAsia="es-BO"/>
              </w:rPr>
            </w:pPr>
            <w:r w:rsidRPr="00400FFB">
              <w:rPr>
                <w:rFonts w:ascii="Tahoma" w:hAnsi="Tahoma" w:cs="Tahoma"/>
                <w:sz w:val="18"/>
                <w:szCs w:val="18"/>
                <w:lang w:val="es-BO" w:eastAsia="es-BO"/>
              </w:rPr>
              <w:t>DE PRESENTACIÓN DE NOMINACIÓN DE AFIANZADOS ÚNICAMENTE EN CASO DE SINIESTRO</w:t>
            </w:r>
          </w:p>
        </w:tc>
      </w:tr>
      <w:tr w:rsidR="00400FFB" w:rsidRPr="00400FFB" w14:paraId="175D6994" w14:textId="77777777" w:rsidTr="00400FFB">
        <w:trPr>
          <w:trHeight w:val="930"/>
        </w:trPr>
        <w:tc>
          <w:tcPr>
            <w:tcW w:w="9644"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14:paraId="555E2279" w14:textId="77777777" w:rsidR="00400FFB" w:rsidRPr="00400FFB" w:rsidRDefault="00400FFB" w:rsidP="00400FFB">
            <w:pPr>
              <w:jc w:val="both"/>
              <w:rPr>
                <w:rFonts w:ascii="Tahoma" w:hAnsi="Tahoma" w:cs="Tahoma"/>
                <w:sz w:val="18"/>
                <w:szCs w:val="18"/>
                <w:lang w:val="es-BO" w:eastAsia="es-BO"/>
              </w:rPr>
            </w:pPr>
            <w:r w:rsidRPr="00400FFB">
              <w:rPr>
                <w:rFonts w:ascii="Tahoma" w:hAnsi="Tahoma" w:cs="Tahoma"/>
                <w:sz w:val="18"/>
                <w:szCs w:val="18"/>
                <w:lang w:val="es-BO" w:eastAsia="es-BO"/>
              </w:rPr>
              <w:t>DE INDEMNIZACIÓN A PARTIR DE REALIZADA LA PRIMERA AUDIENCIA DE JUICIO ORAL O DE HABER ESTABLECIDO FEHACIENTEMENTE QUE EL(LOS) CAUSANTES(S) Y/O AUTOR(ES) DEL DAÑO ES(SON), EMPLEADO(S) DEL ASEGURADO, PERO QUE NO HA SIDO POSIBLE INDIVIDUALIZARLOS</w:t>
            </w:r>
          </w:p>
        </w:tc>
      </w:tr>
      <w:tr w:rsidR="00400FFB" w:rsidRPr="00400FFB" w14:paraId="4E45B92E" w14:textId="77777777" w:rsidTr="00400FFB">
        <w:trPr>
          <w:trHeight w:val="375"/>
        </w:trPr>
        <w:tc>
          <w:tcPr>
            <w:tcW w:w="9644"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14:paraId="75A822A3" w14:textId="77777777" w:rsidR="00400FFB" w:rsidRPr="00400FFB" w:rsidRDefault="00400FFB" w:rsidP="00400FFB">
            <w:pPr>
              <w:jc w:val="both"/>
              <w:rPr>
                <w:rFonts w:ascii="Tahoma" w:hAnsi="Tahoma" w:cs="Tahoma"/>
                <w:sz w:val="18"/>
                <w:szCs w:val="18"/>
                <w:lang w:val="es-BO" w:eastAsia="es-BO"/>
              </w:rPr>
            </w:pPr>
            <w:r w:rsidRPr="00400FFB">
              <w:rPr>
                <w:rFonts w:ascii="Tahoma" w:hAnsi="Tahoma" w:cs="Tahoma"/>
                <w:sz w:val="18"/>
                <w:szCs w:val="18"/>
                <w:lang w:val="es-BO" w:eastAsia="es-BO"/>
              </w:rPr>
              <w:t xml:space="preserve">DE ANTICIPO DEL 50% EN CASO DE SINIESTRO </w:t>
            </w:r>
          </w:p>
        </w:tc>
      </w:tr>
      <w:tr w:rsidR="00400FFB" w:rsidRPr="00400FFB" w14:paraId="566D6787" w14:textId="77777777" w:rsidTr="00400FFB">
        <w:trPr>
          <w:trHeight w:val="705"/>
        </w:trPr>
        <w:tc>
          <w:tcPr>
            <w:tcW w:w="9644"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14:paraId="63DDFE30" w14:textId="77777777" w:rsidR="00400FFB" w:rsidRPr="00400FFB" w:rsidRDefault="00400FFB" w:rsidP="00400FFB">
            <w:pPr>
              <w:jc w:val="both"/>
              <w:rPr>
                <w:rFonts w:ascii="Tahoma" w:hAnsi="Tahoma" w:cs="Tahoma"/>
                <w:sz w:val="18"/>
                <w:szCs w:val="18"/>
                <w:lang w:val="es-BO" w:eastAsia="es-BO"/>
              </w:rPr>
            </w:pPr>
            <w:r w:rsidRPr="00400FFB">
              <w:rPr>
                <w:rFonts w:ascii="Tahoma" w:hAnsi="Tahoma" w:cs="Tahoma"/>
                <w:sz w:val="18"/>
                <w:szCs w:val="18"/>
                <w:lang w:val="es-BO" w:eastAsia="es-BO"/>
              </w:rPr>
              <w:lastRenderedPageBreak/>
              <w:t>DE COBERTURA AUTOMÁTICA PARA ACUMULACIÓN DE DINERO POR HUELGAS BANCARIAS, HUELGAS EN GENERAL Y DÍAS FERIADOS 100% DEL VALOR ASEGURADO</w:t>
            </w:r>
          </w:p>
        </w:tc>
      </w:tr>
      <w:tr w:rsidR="00400FFB" w:rsidRPr="00400FFB" w14:paraId="5D54A225" w14:textId="77777777" w:rsidTr="00400FFB">
        <w:trPr>
          <w:trHeight w:val="300"/>
        </w:trPr>
        <w:tc>
          <w:tcPr>
            <w:tcW w:w="9644"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14:paraId="3E299C0E" w14:textId="77777777" w:rsidR="00400FFB" w:rsidRPr="00400FFB" w:rsidRDefault="00400FFB" w:rsidP="00400FFB">
            <w:pPr>
              <w:jc w:val="both"/>
              <w:rPr>
                <w:rFonts w:ascii="Tahoma" w:hAnsi="Tahoma" w:cs="Tahoma"/>
                <w:sz w:val="18"/>
                <w:szCs w:val="18"/>
                <w:lang w:val="es-BO" w:eastAsia="es-BO"/>
              </w:rPr>
            </w:pPr>
            <w:r w:rsidRPr="00400FFB">
              <w:rPr>
                <w:rFonts w:ascii="Tahoma" w:hAnsi="Tahoma" w:cs="Tahoma"/>
                <w:sz w:val="18"/>
                <w:szCs w:val="18"/>
                <w:lang w:val="es-BO" w:eastAsia="es-BO"/>
              </w:rPr>
              <w:t>HANC 70</w:t>
            </w:r>
          </w:p>
        </w:tc>
      </w:tr>
      <w:tr w:rsidR="00400FFB" w:rsidRPr="00400FFB" w14:paraId="50411741" w14:textId="77777777" w:rsidTr="00400FFB">
        <w:trPr>
          <w:trHeight w:val="330"/>
        </w:trPr>
        <w:tc>
          <w:tcPr>
            <w:tcW w:w="9644"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14:paraId="12DD5636" w14:textId="77777777" w:rsidR="00400FFB" w:rsidRPr="00400FFB" w:rsidRDefault="00400FFB" w:rsidP="00400FFB">
            <w:pPr>
              <w:jc w:val="both"/>
              <w:rPr>
                <w:rFonts w:ascii="Tahoma" w:hAnsi="Tahoma" w:cs="Tahoma"/>
                <w:sz w:val="18"/>
                <w:szCs w:val="18"/>
                <w:lang w:val="es-BO" w:eastAsia="es-BO"/>
              </w:rPr>
            </w:pPr>
            <w:r w:rsidRPr="00400FFB">
              <w:rPr>
                <w:rFonts w:ascii="Tahoma" w:hAnsi="Tahoma" w:cs="Tahoma"/>
                <w:sz w:val="18"/>
                <w:szCs w:val="18"/>
                <w:lang w:val="es-BO" w:eastAsia="es-BO"/>
              </w:rPr>
              <w:t>CLAUSULA DE CUSTODIA Y/O CONTROL DE BIENES, VALORES Y/O DOCUMENTOS DE TERCEROS</w:t>
            </w:r>
          </w:p>
        </w:tc>
      </w:tr>
      <w:tr w:rsidR="00400FFB" w:rsidRPr="00400FFB" w14:paraId="077F960F" w14:textId="77777777" w:rsidTr="00400FFB">
        <w:trPr>
          <w:trHeight w:val="375"/>
        </w:trPr>
        <w:tc>
          <w:tcPr>
            <w:tcW w:w="9644"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14:paraId="6C25F6F2" w14:textId="77777777" w:rsidR="00400FFB" w:rsidRPr="00400FFB" w:rsidRDefault="00400FFB" w:rsidP="00400FFB">
            <w:pPr>
              <w:jc w:val="both"/>
              <w:rPr>
                <w:rFonts w:ascii="Tahoma" w:hAnsi="Tahoma" w:cs="Tahoma"/>
                <w:sz w:val="18"/>
                <w:szCs w:val="18"/>
                <w:lang w:val="es-BO" w:eastAsia="es-BO"/>
              </w:rPr>
            </w:pPr>
            <w:r w:rsidRPr="00400FFB">
              <w:rPr>
                <w:rFonts w:ascii="Tahoma" w:hAnsi="Tahoma" w:cs="Tahoma"/>
                <w:sz w:val="18"/>
                <w:szCs w:val="18"/>
                <w:lang w:val="es-BO" w:eastAsia="es-BO"/>
              </w:rPr>
              <w:t xml:space="preserve">DE ERRORES U OMISIONES </w:t>
            </w:r>
          </w:p>
        </w:tc>
      </w:tr>
      <w:tr w:rsidR="00400FFB" w:rsidRPr="00400FFB" w14:paraId="23DA23C6" w14:textId="77777777" w:rsidTr="00400FFB">
        <w:trPr>
          <w:trHeight w:val="330"/>
        </w:trPr>
        <w:tc>
          <w:tcPr>
            <w:tcW w:w="9644"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14:paraId="44AC5F8B" w14:textId="77777777" w:rsidR="00400FFB" w:rsidRPr="00400FFB" w:rsidRDefault="00400FFB" w:rsidP="00400FFB">
            <w:pPr>
              <w:jc w:val="both"/>
              <w:rPr>
                <w:rFonts w:ascii="Tahoma" w:hAnsi="Tahoma" w:cs="Tahoma"/>
                <w:sz w:val="18"/>
                <w:szCs w:val="18"/>
                <w:lang w:val="es-BO" w:eastAsia="es-BO"/>
              </w:rPr>
            </w:pPr>
            <w:r w:rsidRPr="00400FFB">
              <w:rPr>
                <w:rFonts w:ascii="Tahoma" w:hAnsi="Tahoma" w:cs="Tahoma"/>
                <w:sz w:val="18"/>
                <w:szCs w:val="18"/>
                <w:lang w:val="es-BO" w:eastAsia="es-BO"/>
              </w:rPr>
              <w:t xml:space="preserve">DE COBERTURA AUTOMÁTICA PARA EMPLEADOS Y/O FUNCIONARIOS Y/O PERSONAL RECIÉN INCORPORADOS </w:t>
            </w:r>
          </w:p>
        </w:tc>
      </w:tr>
      <w:tr w:rsidR="00400FFB" w:rsidRPr="00400FFB" w14:paraId="17F2E931" w14:textId="77777777" w:rsidTr="00400FFB">
        <w:trPr>
          <w:trHeight w:val="345"/>
        </w:trPr>
        <w:tc>
          <w:tcPr>
            <w:tcW w:w="9644"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14:paraId="029B3953" w14:textId="77777777" w:rsidR="00400FFB" w:rsidRPr="00400FFB" w:rsidRDefault="00400FFB" w:rsidP="00400FFB">
            <w:pPr>
              <w:jc w:val="both"/>
              <w:rPr>
                <w:rFonts w:ascii="Tahoma" w:hAnsi="Tahoma" w:cs="Tahoma"/>
                <w:sz w:val="18"/>
                <w:szCs w:val="18"/>
                <w:lang w:val="es-BO" w:eastAsia="es-BO"/>
              </w:rPr>
            </w:pPr>
            <w:r w:rsidRPr="00400FFB">
              <w:rPr>
                <w:rFonts w:ascii="Tahoma" w:hAnsi="Tahoma" w:cs="Tahoma"/>
                <w:sz w:val="18"/>
                <w:szCs w:val="18"/>
                <w:lang w:val="es-BO" w:eastAsia="es-BO"/>
              </w:rPr>
              <w:t xml:space="preserve">DE DESCUBRIMIENTO DE PÉRDIDAS A 12 MESES </w:t>
            </w:r>
          </w:p>
        </w:tc>
      </w:tr>
      <w:tr w:rsidR="00400FFB" w:rsidRPr="00400FFB" w14:paraId="6558011F" w14:textId="77777777" w:rsidTr="00400FFB">
        <w:trPr>
          <w:trHeight w:val="345"/>
        </w:trPr>
        <w:tc>
          <w:tcPr>
            <w:tcW w:w="9644"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14:paraId="5CE8AD94" w14:textId="77777777" w:rsidR="00400FFB" w:rsidRPr="00400FFB" w:rsidRDefault="00400FFB" w:rsidP="00400FFB">
            <w:pPr>
              <w:jc w:val="both"/>
              <w:rPr>
                <w:rFonts w:ascii="Tahoma" w:hAnsi="Tahoma" w:cs="Tahoma"/>
                <w:sz w:val="18"/>
                <w:szCs w:val="18"/>
                <w:lang w:val="es-BO" w:eastAsia="es-BO"/>
              </w:rPr>
            </w:pPr>
            <w:r w:rsidRPr="00400FFB">
              <w:rPr>
                <w:rFonts w:ascii="Tahoma" w:hAnsi="Tahoma" w:cs="Tahoma"/>
                <w:sz w:val="18"/>
                <w:szCs w:val="18"/>
                <w:lang w:val="es-BO" w:eastAsia="es-BO"/>
              </w:rPr>
              <w:t>DE NO OBLIGATORIEDAD DE VACACIONES POR 15 DÍAS CONSECUTIVOS  NI ROTACIÓN DE CARGOS</w:t>
            </w:r>
          </w:p>
        </w:tc>
      </w:tr>
      <w:tr w:rsidR="00400FFB" w:rsidRPr="00400FFB" w14:paraId="56AADA1F" w14:textId="77777777" w:rsidTr="00400FFB">
        <w:trPr>
          <w:trHeight w:val="405"/>
        </w:trPr>
        <w:tc>
          <w:tcPr>
            <w:tcW w:w="9644"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14:paraId="7C2FF3DA" w14:textId="77777777" w:rsidR="00400FFB" w:rsidRPr="00400FFB" w:rsidRDefault="00400FFB" w:rsidP="00400FFB">
            <w:pPr>
              <w:jc w:val="both"/>
              <w:rPr>
                <w:rFonts w:ascii="Tahoma" w:hAnsi="Tahoma" w:cs="Tahoma"/>
                <w:sz w:val="18"/>
                <w:szCs w:val="18"/>
                <w:lang w:val="es-BO" w:eastAsia="es-BO"/>
              </w:rPr>
            </w:pPr>
            <w:r w:rsidRPr="00400FFB">
              <w:rPr>
                <w:rFonts w:ascii="Tahoma" w:hAnsi="Tahoma" w:cs="Tahoma"/>
                <w:sz w:val="18"/>
                <w:szCs w:val="18"/>
                <w:lang w:val="es-BO" w:eastAsia="es-BO"/>
              </w:rPr>
              <w:t>DE DISCREPANCIAS EN LA PÓLIZA</w:t>
            </w:r>
          </w:p>
        </w:tc>
      </w:tr>
      <w:tr w:rsidR="00400FFB" w:rsidRPr="00400FFB" w14:paraId="5E010841" w14:textId="77777777" w:rsidTr="00400FFB">
        <w:trPr>
          <w:trHeight w:val="315"/>
        </w:trPr>
        <w:tc>
          <w:tcPr>
            <w:tcW w:w="9644"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14:paraId="737EAEB3" w14:textId="77777777" w:rsidR="00400FFB" w:rsidRPr="00400FFB" w:rsidRDefault="00400FFB" w:rsidP="00400FFB">
            <w:pPr>
              <w:jc w:val="both"/>
              <w:rPr>
                <w:rFonts w:ascii="Tahoma" w:hAnsi="Tahoma" w:cs="Tahoma"/>
                <w:sz w:val="18"/>
                <w:szCs w:val="18"/>
                <w:lang w:val="es-BO" w:eastAsia="es-BO"/>
              </w:rPr>
            </w:pPr>
            <w:r w:rsidRPr="00400FFB">
              <w:rPr>
                <w:rFonts w:ascii="Tahoma" w:hAnsi="Tahoma" w:cs="Tahoma"/>
                <w:sz w:val="18"/>
                <w:szCs w:val="18"/>
                <w:lang w:val="es-BO" w:eastAsia="es-BO"/>
              </w:rPr>
              <w:t>DE 30 DÍAS DE PERIODO DE GRACIA PARA EL PAGO PRIMAS SIN PERDIDA DE AMPAROS Y COBERTURAS</w:t>
            </w:r>
          </w:p>
        </w:tc>
      </w:tr>
      <w:tr w:rsidR="00400FFB" w:rsidRPr="00400FFB" w14:paraId="58ECBA5C" w14:textId="77777777" w:rsidTr="00400FFB">
        <w:trPr>
          <w:trHeight w:val="615"/>
        </w:trPr>
        <w:tc>
          <w:tcPr>
            <w:tcW w:w="9644"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14:paraId="68A68FEF" w14:textId="77777777" w:rsidR="00400FFB" w:rsidRPr="00400FFB" w:rsidRDefault="00400FFB" w:rsidP="00400FFB">
            <w:pPr>
              <w:jc w:val="both"/>
              <w:rPr>
                <w:rFonts w:ascii="Tahoma" w:hAnsi="Tahoma" w:cs="Tahoma"/>
                <w:sz w:val="18"/>
                <w:szCs w:val="18"/>
                <w:lang w:val="es-BO" w:eastAsia="es-BO"/>
              </w:rPr>
            </w:pPr>
            <w:r w:rsidRPr="00400FFB">
              <w:rPr>
                <w:rFonts w:ascii="Tahoma" w:hAnsi="Tahoma" w:cs="Tahoma"/>
                <w:sz w:val="18"/>
                <w:szCs w:val="18"/>
                <w:lang w:val="es-BO" w:eastAsia="es-BO"/>
              </w:rPr>
              <w:t>DE AMPLIACIÓN DE VIGENCIA A PRORRATA TEMPORIS HASTA 90 DÍAS, BAJO LOS MISMOS TÉRMINOS, CONDICIONES Y TASAS DE LA SUSCRIPCIÓN ORIGINAL</w:t>
            </w:r>
          </w:p>
        </w:tc>
      </w:tr>
      <w:tr w:rsidR="00400FFB" w:rsidRPr="00400FFB" w14:paraId="47314579" w14:textId="77777777" w:rsidTr="00400FFB">
        <w:trPr>
          <w:trHeight w:val="615"/>
        </w:trPr>
        <w:tc>
          <w:tcPr>
            <w:tcW w:w="9644"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14:paraId="0CB642E7" w14:textId="77777777" w:rsidR="00400FFB" w:rsidRPr="00400FFB" w:rsidRDefault="00400FFB" w:rsidP="00400FFB">
            <w:pPr>
              <w:rPr>
                <w:rFonts w:ascii="Tahoma" w:hAnsi="Tahoma" w:cs="Tahoma"/>
                <w:sz w:val="18"/>
                <w:szCs w:val="18"/>
                <w:lang w:val="es-BO" w:eastAsia="es-BO"/>
              </w:rPr>
            </w:pPr>
            <w:r w:rsidRPr="00400FFB">
              <w:rPr>
                <w:rFonts w:ascii="Tahoma" w:hAnsi="Tahoma" w:cs="Tahoma"/>
                <w:sz w:val="18"/>
                <w:szCs w:val="18"/>
                <w:lang w:val="es-BO" w:eastAsia="es-BO"/>
              </w:rPr>
              <w:t>DE ADHESIONES Y SUPRESIONES EXTENDIÉNDOSE A MODIFICACIONES EN LA REESTRUCTURACIÓN, INCLUSIÓN Y/O MODIFICACIÓN DE AMPAROS Y COBERTURAS SIN QUE ESTO REPRESENTE UNA AGRAVACIÓN DE RIESGO, NI VARIACIÓN DEL MISMO</w:t>
            </w:r>
          </w:p>
        </w:tc>
      </w:tr>
      <w:tr w:rsidR="00400FFB" w:rsidRPr="00400FFB" w14:paraId="51D2A2D0" w14:textId="77777777" w:rsidTr="00400FFB">
        <w:trPr>
          <w:trHeight w:val="375"/>
        </w:trPr>
        <w:tc>
          <w:tcPr>
            <w:tcW w:w="9644"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14:paraId="48431D94" w14:textId="77777777" w:rsidR="00400FFB" w:rsidRPr="00400FFB" w:rsidRDefault="00400FFB" w:rsidP="00400FFB">
            <w:pPr>
              <w:jc w:val="both"/>
              <w:rPr>
                <w:rFonts w:ascii="Tahoma" w:hAnsi="Tahoma" w:cs="Tahoma"/>
                <w:sz w:val="18"/>
                <w:szCs w:val="18"/>
                <w:lang w:val="es-BO" w:eastAsia="es-BO"/>
              </w:rPr>
            </w:pPr>
            <w:r w:rsidRPr="00400FFB">
              <w:rPr>
                <w:rFonts w:ascii="Tahoma" w:hAnsi="Tahoma" w:cs="Tahoma"/>
                <w:sz w:val="18"/>
                <w:szCs w:val="18"/>
                <w:lang w:val="es-BO" w:eastAsia="es-BO"/>
              </w:rPr>
              <w:t>DE RESCISIÓN DE CONTRATO A PRORRATA</w:t>
            </w:r>
          </w:p>
        </w:tc>
      </w:tr>
      <w:tr w:rsidR="00400FFB" w:rsidRPr="00400FFB" w14:paraId="20660902" w14:textId="77777777" w:rsidTr="00400FFB">
        <w:trPr>
          <w:trHeight w:val="2010"/>
        </w:trPr>
        <w:tc>
          <w:tcPr>
            <w:tcW w:w="9644"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14:paraId="18BCDC8F" w14:textId="77777777" w:rsidR="00400FFB" w:rsidRPr="00400FFB" w:rsidRDefault="00400FFB" w:rsidP="00400FFB">
            <w:pPr>
              <w:rPr>
                <w:rFonts w:ascii="Tahoma" w:hAnsi="Tahoma" w:cs="Tahoma"/>
                <w:sz w:val="18"/>
                <w:szCs w:val="18"/>
                <w:lang w:val="es-BO" w:eastAsia="es-BO"/>
              </w:rPr>
            </w:pPr>
            <w:r w:rsidRPr="00400FFB">
              <w:rPr>
                <w:rFonts w:ascii="Tahoma" w:hAnsi="Tahoma" w:cs="Tahoma"/>
                <w:sz w:val="18"/>
                <w:szCs w:val="18"/>
                <w:lang w:val="es-BO" w:eastAsia="es-BO"/>
              </w:rPr>
              <w:t>DE COMISIÓN DE BENEFICIOS:</w:t>
            </w:r>
            <w:r w:rsidRPr="00400FFB">
              <w:rPr>
                <w:rFonts w:ascii="Tahoma" w:hAnsi="Tahoma" w:cs="Tahoma"/>
                <w:sz w:val="18"/>
                <w:szCs w:val="18"/>
                <w:lang w:val="es-BO" w:eastAsia="es-BO"/>
              </w:rPr>
              <w:br/>
              <w:t xml:space="preserve">Primas  Netas pagadas (descontando impuestos) menos </w:t>
            </w:r>
            <w:r w:rsidRPr="00400FFB">
              <w:rPr>
                <w:rFonts w:ascii="Tahoma" w:hAnsi="Tahoma" w:cs="Tahoma"/>
                <w:sz w:val="18"/>
                <w:szCs w:val="18"/>
                <w:lang w:val="es-BO" w:eastAsia="es-BO"/>
              </w:rPr>
              <w:br/>
              <w:t>- 30% por concepto de gastos administrativos</w:t>
            </w:r>
            <w:r w:rsidRPr="00400FFB">
              <w:rPr>
                <w:rFonts w:ascii="Tahoma" w:hAnsi="Tahoma" w:cs="Tahoma"/>
                <w:sz w:val="18"/>
                <w:szCs w:val="18"/>
                <w:lang w:val="es-BO" w:eastAsia="es-BO"/>
              </w:rPr>
              <w:br/>
              <w:t>- Los siniestros pagados durante la vigencia del seguro</w:t>
            </w:r>
            <w:r w:rsidRPr="00400FFB">
              <w:rPr>
                <w:rFonts w:ascii="Tahoma" w:hAnsi="Tahoma" w:cs="Tahoma"/>
                <w:sz w:val="18"/>
                <w:szCs w:val="18"/>
                <w:lang w:val="es-BO" w:eastAsia="es-BO"/>
              </w:rPr>
              <w:br/>
              <w:t>- Las reservas para siniestros pendientes de pago</w:t>
            </w:r>
            <w:r w:rsidRPr="00400FFB">
              <w:rPr>
                <w:rFonts w:ascii="Tahoma" w:hAnsi="Tahoma" w:cs="Tahoma"/>
                <w:sz w:val="18"/>
                <w:szCs w:val="18"/>
                <w:lang w:val="es-BO" w:eastAsia="es-BO"/>
              </w:rPr>
              <w:br/>
              <w:t>En caso de que el resultado sea positivo, la compañía devolverá el 10% (diez por ciento) del resultado final.</w:t>
            </w:r>
            <w:r w:rsidRPr="00400FFB">
              <w:rPr>
                <w:rFonts w:ascii="Tahoma" w:hAnsi="Tahoma" w:cs="Tahoma"/>
                <w:sz w:val="18"/>
                <w:szCs w:val="18"/>
                <w:lang w:val="es-BO" w:eastAsia="es-BO"/>
              </w:rPr>
              <w:br/>
              <w:t xml:space="preserve">En caso de que el resultado sea negativo, no habrá obligación económica por parte de la compañía aseguradora.    </w:t>
            </w:r>
          </w:p>
        </w:tc>
      </w:tr>
      <w:tr w:rsidR="00400FFB" w:rsidRPr="00400FFB" w14:paraId="58F728E8" w14:textId="77777777" w:rsidTr="00400FFB">
        <w:trPr>
          <w:trHeight w:val="375"/>
        </w:trPr>
        <w:tc>
          <w:tcPr>
            <w:tcW w:w="9644" w:type="dxa"/>
            <w:gridSpan w:val="4"/>
            <w:tcBorders>
              <w:top w:val="single" w:sz="4" w:space="0" w:color="auto"/>
              <w:left w:val="single" w:sz="4" w:space="0" w:color="auto"/>
              <w:bottom w:val="single" w:sz="4" w:space="0" w:color="auto"/>
              <w:right w:val="single" w:sz="4" w:space="0" w:color="000000"/>
            </w:tcBorders>
            <w:shd w:val="clear" w:color="000000" w:fill="FFFFFF"/>
            <w:vAlign w:val="center"/>
            <w:hideMark/>
          </w:tcPr>
          <w:p w14:paraId="057447E7" w14:textId="77777777" w:rsidR="00400FFB" w:rsidRPr="00400FFB" w:rsidRDefault="00400FFB" w:rsidP="00400FFB">
            <w:pPr>
              <w:jc w:val="both"/>
              <w:rPr>
                <w:rFonts w:ascii="Tahoma" w:hAnsi="Tahoma" w:cs="Tahoma"/>
                <w:sz w:val="18"/>
                <w:szCs w:val="18"/>
                <w:lang w:val="es-BO" w:eastAsia="es-BO"/>
              </w:rPr>
            </w:pPr>
            <w:r w:rsidRPr="00400FFB">
              <w:rPr>
                <w:rFonts w:ascii="Tahoma" w:hAnsi="Tahoma" w:cs="Tahoma"/>
                <w:sz w:val="18"/>
                <w:szCs w:val="18"/>
                <w:lang w:val="es-BO" w:eastAsia="es-BO"/>
              </w:rPr>
              <w:t>DE CUT THROUGH ENDORSEMENT EN CASO DE QUE LA PROPUESTA SEA FACULTATIVA</w:t>
            </w:r>
          </w:p>
        </w:tc>
      </w:tr>
      <w:tr w:rsidR="00400FFB" w:rsidRPr="00400FFB" w14:paraId="381A7CEB" w14:textId="77777777" w:rsidTr="00400FFB">
        <w:trPr>
          <w:trHeight w:val="570"/>
        </w:trPr>
        <w:tc>
          <w:tcPr>
            <w:tcW w:w="9644" w:type="dxa"/>
            <w:gridSpan w:val="4"/>
            <w:tcBorders>
              <w:top w:val="single" w:sz="4" w:space="0" w:color="auto"/>
              <w:left w:val="single" w:sz="4" w:space="0" w:color="auto"/>
              <w:bottom w:val="single" w:sz="4" w:space="0" w:color="auto"/>
              <w:right w:val="single" w:sz="4" w:space="0" w:color="auto"/>
            </w:tcBorders>
            <w:shd w:val="clear" w:color="000000" w:fill="244062"/>
            <w:vAlign w:val="center"/>
            <w:hideMark/>
          </w:tcPr>
          <w:p w14:paraId="1CE92AC5" w14:textId="77777777" w:rsidR="00400FFB" w:rsidRPr="00400FFB" w:rsidRDefault="00400FFB" w:rsidP="00400FFB">
            <w:pPr>
              <w:rPr>
                <w:rFonts w:ascii="Tahoma" w:hAnsi="Tahoma" w:cs="Tahoma"/>
                <w:b/>
                <w:bCs/>
                <w:color w:val="FFFFFF"/>
                <w:sz w:val="18"/>
                <w:szCs w:val="18"/>
                <w:lang w:val="es-BO" w:eastAsia="es-BO"/>
              </w:rPr>
            </w:pPr>
            <w:r w:rsidRPr="00400FFB">
              <w:rPr>
                <w:rFonts w:ascii="Tahoma" w:hAnsi="Tahoma" w:cs="Tahoma"/>
                <w:b/>
                <w:bCs/>
                <w:color w:val="FFFFFF"/>
                <w:sz w:val="18"/>
                <w:szCs w:val="18"/>
                <w:lang w:val="es-BO" w:eastAsia="es-BO"/>
              </w:rPr>
              <w:t>ACLARACIONES ADICIONALES</w:t>
            </w:r>
          </w:p>
        </w:tc>
      </w:tr>
      <w:tr w:rsidR="00400FFB" w:rsidRPr="00400FFB" w14:paraId="388B9EC7" w14:textId="77777777" w:rsidTr="00400FFB">
        <w:trPr>
          <w:trHeight w:val="660"/>
        </w:trPr>
        <w:tc>
          <w:tcPr>
            <w:tcW w:w="9644"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14:paraId="6B37036F" w14:textId="77777777" w:rsidR="00400FFB" w:rsidRPr="00400FFB" w:rsidRDefault="00400FFB" w:rsidP="00400FFB">
            <w:pPr>
              <w:rPr>
                <w:rFonts w:ascii="Tahoma" w:hAnsi="Tahoma" w:cs="Tahoma"/>
                <w:sz w:val="18"/>
                <w:szCs w:val="18"/>
                <w:lang w:val="es-BO" w:eastAsia="es-BO"/>
              </w:rPr>
            </w:pPr>
            <w:r w:rsidRPr="00400FFB">
              <w:rPr>
                <w:rFonts w:ascii="Tahoma" w:hAnsi="Tahoma" w:cs="Tahoma"/>
                <w:sz w:val="18"/>
                <w:szCs w:val="18"/>
                <w:lang w:val="es-BO" w:eastAsia="es-BO"/>
              </w:rPr>
              <w:t>LA COMPROBACIÓN DE HECHOS SE AMPLIA A 12 MESES POSTERIORES A LA FECHA DE RETIRO DEL FUNCIONARIO CAUCIONADO Y/O VENCIMIENTO DE LA PÓLIZA</w:t>
            </w:r>
          </w:p>
        </w:tc>
      </w:tr>
      <w:tr w:rsidR="00400FFB" w:rsidRPr="00400FFB" w14:paraId="2A0EF7A5" w14:textId="77777777" w:rsidTr="00400FFB">
        <w:trPr>
          <w:trHeight w:val="420"/>
        </w:trPr>
        <w:tc>
          <w:tcPr>
            <w:tcW w:w="9644"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14:paraId="5F571008" w14:textId="77777777" w:rsidR="00400FFB" w:rsidRPr="00400FFB" w:rsidRDefault="00400FFB" w:rsidP="00400FFB">
            <w:pPr>
              <w:rPr>
                <w:rFonts w:ascii="Tahoma" w:hAnsi="Tahoma" w:cs="Tahoma"/>
                <w:sz w:val="18"/>
                <w:szCs w:val="18"/>
                <w:lang w:val="es-BO" w:eastAsia="es-BO"/>
              </w:rPr>
            </w:pPr>
            <w:r w:rsidRPr="00400FFB">
              <w:rPr>
                <w:rFonts w:ascii="Tahoma" w:hAnsi="Tahoma" w:cs="Tahoma"/>
                <w:sz w:val="18"/>
                <w:szCs w:val="18"/>
                <w:lang w:val="es-BO" w:eastAsia="es-BO"/>
              </w:rPr>
              <w:t>LAS COBERTURAS SE EXTENDERÁN A CUBRIR CUALQUIER BIEN, VALOR, CLASE Y TIPO DE MONEDA NACIONAL Y/O EXTRANJERA.</w:t>
            </w:r>
          </w:p>
        </w:tc>
      </w:tr>
      <w:tr w:rsidR="00400FFB" w:rsidRPr="00400FFB" w14:paraId="66B86096" w14:textId="77777777" w:rsidTr="00400FFB">
        <w:trPr>
          <w:trHeight w:val="390"/>
        </w:trPr>
        <w:tc>
          <w:tcPr>
            <w:tcW w:w="9644"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14:paraId="1B3F4EA2" w14:textId="77777777" w:rsidR="00400FFB" w:rsidRPr="00400FFB" w:rsidRDefault="00400FFB" w:rsidP="00400FFB">
            <w:pPr>
              <w:rPr>
                <w:rFonts w:ascii="Tahoma" w:hAnsi="Tahoma" w:cs="Tahoma"/>
                <w:sz w:val="18"/>
                <w:szCs w:val="18"/>
                <w:lang w:val="es-BO" w:eastAsia="es-BO"/>
              </w:rPr>
            </w:pPr>
            <w:r w:rsidRPr="00400FFB">
              <w:rPr>
                <w:rFonts w:ascii="Tahoma" w:hAnsi="Tahoma" w:cs="Tahoma"/>
                <w:sz w:val="18"/>
                <w:szCs w:val="18"/>
                <w:lang w:val="es-BO" w:eastAsia="es-BO"/>
              </w:rPr>
              <w:t xml:space="preserve">SE DEBERÁ CUBRIR CUALQUIER MEDIO DE TRANSPORTE </w:t>
            </w:r>
          </w:p>
        </w:tc>
      </w:tr>
      <w:tr w:rsidR="00400FFB" w:rsidRPr="00400FFB" w14:paraId="1C35651A" w14:textId="77777777" w:rsidTr="00400FFB">
        <w:trPr>
          <w:trHeight w:val="630"/>
        </w:trPr>
        <w:tc>
          <w:tcPr>
            <w:tcW w:w="9644"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14:paraId="4A5E3C20" w14:textId="77777777" w:rsidR="00400FFB" w:rsidRPr="00400FFB" w:rsidRDefault="00400FFB" w:rsidP="00400FFB">
            <w:pPr>
              <w:rPr>
                <w:rFonts w:ascii="Tahoma" w:hAnsi="Tahoma" w:cs="Tahoma"/>
                <w:sz w:val="18"/>
                <w:szCs w:val="18"/>
                <w:lang w:val="es-BO" w:eastAsia="es-BO"/>
              </w:rPr>
            </w:pPr>
            <w:r w:rsidRPr="00400FFB">
              <w:rPr>
                <w:rFonts w:ascii="Tahoma" w:hAnsi="Tahoma" w:cs="Tahoma"/>
                <w:sz w:val="18"/>
                <w:szCs w:val="18"/>
                <w:lang w:val="es-BO" w:eastAsia="es-BO"/>
              </w:rPr>
              <w:t>LAS TARJETAS PRE-PAGADAS (O PRE-PAGO) EN SUS DIFERENTES VARIEDADES PROPIAS DEL NEGOCIO SON CONSIDERADAS VALORES Y DEBEN SER INDEMNIZADAS EN SU VALOR DE VENTA.</w:t>
            </w:r>
          </w:p>
        </w:tc>
      </w:tr>
      <w:tr w:rsidR="00400FFB" w:rsidRPr="00400FFB" w14:paraId="57F63E59" w14:textId="77777777" w:rsidTr="00400FFB">
        <w:trPr>
          <w:trHeight w:val="375"/>
        </w:trPr>
        <w:tc>
          <w:tcPr>
            <w:tcW w:w="9644"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14:paraId="4774693E" w14:textId="77777777" w:rsidR="00400FFB" w:rsidRPr="00400FFB" w:rsidRDefault="00400FFB" w:rsidP="00400FFB">
            <w:pPr>
              <w:rPr>
                <w:rFonts w:ascii="Tahoma" w:hAnsi="Tahoma" w:cs="Tahoma"/>
                <w:sz w:val="18"/>
                <w:szCs w:val="18"/>
                <w:lang w:val="es-BO" w:eastAsia="es-BO"/>
              </w:rPr>
            </w:pPr>
            <w:r w:rsidRPr="00400FFB">
              <w:rPr>
                <w:rFonts w:ascii="Tahoma" w:hAnsi="Tahoma" w:cs="Tahoma"/>
                <w:sz w:val="18"/>
                <w:szCs w:val="18"/>
                <w:lang w:val="es-BO" w:eastAsia="es-BO"/>
              </w:rPr>
              <w:t>LAS TARJETAS QUE SON VALORES ESTÁN CUBIERTAS MIENTRAS SEAN TRANSPORTADAS POR EXPRESO O CARGA.</w:t>
            </w:r>
          </w:p>
        </w:tc>
      </w:tr>
      <w:tr w:rsidR="00400FFB" w:rsidRPr="00400FFB" w14:paraId="755201F7" w14:textId="77777777" w:rsidTr="00400FFB">
        <w:trPr>
          <w:trHeight w:val="885"/>
        </w:trPr>
        <w:tc>
          <w:tcPr>
            <w:tcW w:w="9644"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14:paraId="1CC2B978" w14:textId="77777777" w:rsidR="00400FFB" w:rsidRPr="00400FFB" w:rsidRDefault="00400FFB" w:rsidP="00400FFB">
            <w:pPr>
              <w:rPr>
                <w:rFonts w:ascii="Tahoma" w:hAnsi="Tahoma" w:cs="Tahoma"/>
                <w:sz w:val="18"/>
                <w:szCs w:val="18"/>
                <w:lang w:val="es-BO" w:eastAsia="es-BO"/>
              </w:rPr>
            </w:pPr>
            <w:r w:rsidRPr="00400FFB">
              <w:rPr>
                <w:rFonts w:ascii="Tahoma" w:hAnsi="Tahoma" w:cs="Tahoma"/>
                <w:sz w:val="18"/>
                <w:szCs w:val="18"/>
                <w:lang w:val="es-BO" w:eastAsia="es-BO"/>
              </w:rPr>
              <w:t>SE ACLARA QUE LA PÓLIZA ES INNOMINADA, EN CASOS DE SINIESTRO EL ASEGURADO DEMOSTRARÁ LA RELACIÓN LABORAL Y/O CONTRACTUAL CIVIL ENTRE SUS FUNCIONARIOS PERMANENTES Y/O EVENTUALES BAJO CONTRATO ESCRITO Y/O PEDIDO DE COMPRA U OTRO DOCUMENTO QUE RESPALDE LA RELACIÓN.</w:t>
            </w:r>
          </w:p>
        </w:tc>
      </w:tr>
      <w:tr w:rsidR="00400FFB" w:rsidRPr="00400FFB" w14:paraId="4BAEF375" w14:textId="77777777" w:rsidTr="00400FFB">
        <w:trPr>
          <w:trHeight w:val="1125"/>
        </w:trPr>
        <w:tc>
          <w:tcPr>
            <w:tcW w:w="9644"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14:paraId="6622449C" w14:textId="77777777" w:rsidR="00400FFB" w:rsidRPr="00400FFB" w:rsidRDefault="00400FFB" w:rsidP="00400FFB">
            <w:pPr>
              <w:rPr>
                <w:rFonts w:ascii="Tahoma" w:hAnsi="Tahoma" w:cs="Tahoma"/>
                <w:sz w:val="18"/>
                <w:szCs w:val="18"/>
                <w:lang w:val="es-BO" w:eastAsia="es-BO"/>
              </w:rPr>
            </w:pPr>
            <w:r w:rsidRPr="00400FFB">
              <w:rPr>
                <w:rFonts w:ascii="Tahoma" w:hAnsi="Tahoma" w:cs="Tahoma"/>
                <w:sz w:val="18"/>
                <w:szCs w:val="18"/>
                <w:lang w:val="es-BO" w:eastAsia="es-BO"/>
              </w:rPr>
              <w:t>PARA LA COBERTURA DE INFIDELIDAD DE EMPLEADOS:</w:t>
            </w:r>
            <w:r w:rsidRPr="00400FFB">
              <w:rPr>
                <w:rFonts w:ascii="Tahoma" w:hAnsi="Tahoma" w:cs="Tahoma"/>
                <w:sz w:val="18"/>
                <w:szCs w:val="18"/>
                <w:lang w:val="es-BO" w:eastAsia="es-BO"/>
              </w:rPr>
              <w:br/>
              <w:t>Queda establecido que esta cobertura será aplicable aunque no sea identificado el trabajador responsable de las pérdidas sufridas por el Asegurado, para lo cual el mismo debe demostrar mediante pruebas fehacientes, que tales pérdidas fueron cometidas con la participación necesaria de un trabajador y/o empleado a su servicio.</w:t>
            </w:r>
          </w:p>
        </w:tc>
      </w:tr>
      <w:tr w:rsidR="00400FFB" w:rsidRPr="00400FFB" w14:paraId="5928D583" w14:textId="77777777" w:rsidTr="00400FFB">
        <w:trPr>
          <w:trHeight w:val="465"/>
        </w:trPr>
        <w:tc>
          <w:tcPr>
            <w:tcW w:w="9644"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14:paraId="11BEA0BB" w14:textId="77777777" w:rsidR="00400FFB" w:rsidRPr="00400FFB" w:rsidRDefault="00400FFB" w:rsidP="00400FFB">
            <w:pPr>
              <w:rPr>
                <w:rFonts w:ascii="Tahoma" w:hAnsi="Tahoma" w:cs="Tahoma"/>
                <w:sz w:val="18"/>
                <w:szCs w:val="18"/>
                <w:lang w:val="es-BO" w:eastAsia="es-BO"/>
              </w:rPr>
            </w:pPr>
            <w:r w:rsidRPr="00400FFB">
              <w:rPr>
                <w:rFonts w:ascii="Tahoma" w:hAnsi="Tahoma" w:cs="Tahoma"/>
                <w:sz w:val="18"/>
                <w:szCs w:val="18"/>
                <w:lang w:val="es-BO" w:eastAsia="es-BO"/>
              </w:rPr>
              <w:lastRenderedPageBreak/>
              <w:t>SE HACE NOTAR QUE EL ASEGURADO NO CUENTA CON LOS MANUALES DE FUNCIONES DE TODOS LOS CARGOS.</w:t>
            </w:r>
          </w:p>
        </w:tc>
      </w:tr>
      <w:tr w:rsidR="00400FFB" w:rsidRPr="00400FFB" w14:paraId="5B734300" w14:textId="77777777" w:rsidTr="00400FFB">
        <w:trPr>
          <w:trHeight w:val="255"/>
        </w:trPr>
        <w:tc>
          <w:tcPr>
            <w:tcW w:w="9644" w:type="dxa"/>
            <w:gridSpan w:val="4"/>
            <w:tcBorders>
              <w:top w:val="single" w:sz="4" w:space="0" w:color="auto"/>
              <w:left w:val="single" w:sz="4" w:space="0" w:color="auto"/>
              <w:bottom w:val="single" w:sz="4" w:space="0" w:color="auto"/>
              <w:right w:val="single" w:sz="4" w:space="0" w:color="auto"/>
            </w:tcBorders>
            <w:shd w:val="clear" w:color="000000" w:fill="244062"/>
            <w:vAlign w:val="center"/>
            <w:hideMark/>
          </w:tcPr>
          <w:p w14:paraId="0E93E98B" w14:textId="77777777" w:rsidR="00400FFB" w:rsidRPr="00400FFB" w:rsidRDefault="00400FFB" w:rsidP="00400FFB">
            <w:pPr>
              <w:rPr>
                <w:rFonts w:ascii="Tahoma" w:hAnsi="Tahoma" w:cs="Tahoma"/>
                <w:b/>
                <w:bCs/>
                <w:color w:val="FFFFFF"/>
                <w:sz w:val="18"/>
                <w:szCs w:val="18"/>
                <w:lang w:val="es-BO" w:eastAsia="es-BO"/>
              </w:rPr>
            </w:pPr>
            <w:r w:rsidRPr="00400FFB">
              <w:rPr>
                <w:rFonts w:ascii="Tahoma" w:hAnsi="Tahoma" w:cs="Tahoma"/>
                <w:b/>
                <w:bCs/>
                <w:color w:val="FFFFFF"/>
                <w:sz w:val="18"/>
                <w:szCs w:val="18"/>
                <w:lang w:val="es-BO" w:eastAsia="es-BO"/>
              </w:rPr>
              <w:t>VIGENCIA:</w:t>
            </w:r>
          </w:p>
        </w:tc>
      </w:tr>
      <w:tr w:rsidR="00400FFB" w:rsidRPr="00400FFB" w14:paraId="216EC027" w14:textId="77777777" w:rsidTr="00400FFB">
        <w:trPr>
          <w:trHeight w:val="405"/>
        </w:trPr>
        <w:tc>
          <w:tcPr>
            <w:tcW w:w="9644"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14:paraId="6FDE381B" w14:textId="77777777" w:rsidR="00250EEE" w:rsidRDefault="00250EEE" w:rsidP="00400FFB">
            <w:pPr>
              <w:rPr>
                <w:rFonts w:ascii="Tahoma" w:hAnsi="Tahoma" w:cs="Tahoma"/>
                <w:sz w:val="18"/>
                <w:szCs w:val="18"/>
                <w:lang w:val="es-BO" w:eastAsia="es-BO"/>
              </w:rPr>
            </w:pPr>
            <w:r>
              <w:rPr>
                <w:rFonts w:ascii="Tahoma" w:hAnsi="Tahoma" w:cs="Tahoma"/>
                <w:sz w:val="18"/>
                <w:szCs w:val="18"/>
                <w:lang w:val="es-BO" w:eastAsia="es-BO"/>
              </w:rPr>
              <w:t>UN AÑO</w:t>
            </w:r>
          </w:p>
          <w:p w14:paraId="3B1B4D3C" w14:textId="77777777" w:rsidR="0062549A" w:rsidRPr="00400FFB" w:rsidRDefault="0062549A" w:rsidP="00400FFB">
            <w:pPr>
              <w:rPr>
                <w:rFonts w:ascii="Tahoma" w:hAnsi="Tahoma" w:cs="Tahoma"/>
                <w:sz w:val="18"/>
                <w:szCs w:val="18"/>
                <w:lang w:val="es-BO" w:eastAsia="es-BO"/>
              </w:rPr>
            </w:pPr>
            <w:r>
              <w:rPr>
                <w:rFonts w:ascii="Tahoma" w:hAnsi="Tahoma" w:cs="Tahoma"/>
                <w:sz w:val="18"/>
                <w:szCs w:val="18"/>
                <w:lang w:val="es-BO" w:eastAsia="es-BO"/>
              </w:rPr>
              <w:t>DOS AÑOS</w:t>
            </w:r>
          </w:p>
        </w:tc>
      </w:tr>
      <w:tr w:rsidR="00400FFB" w:rsidRPr="00400FFB" w14:paraId="79F8B3E8" w14:textId="77777777" w:rsidTr="00400FFB">
        <w:trPr>
          <w:trHeight w:val="255"/>
        </w:trPr>
        <w:tc>
          <w:tcPr>
            <w:tcW w:w="9644" w:type="dxa"/>
            <w:gridSpan w:val="4"/>
            <w:tcBorders>
              <w:top w:val="single" w:sz="4" w:space="0" w:color="auto"/>
              <w:left w:val="single" w:sz="4" w:space="0" w:color="auto"/>
              <w:bottom w:val="single" w:sz="4" w:space="0" w:color="auto"/>
              <w:right w:val="single" w:sz="4" w:space="0" w:color="000000"/>
            </w:tcBorders>
            <w:shd w:val="clear" w:color="000000" w:fill="244062"/>
            <w:vAlign w:val="center"/>
            <w:hideMark/>
          </w:tcPr>
          <w:p w14:paraId="30CE6B57" w14:textId="77777777" w:rsidR="00400FFB" w:rsidRPr="00400FFB" w:rsidRDefault="00400FFB" w:rsidP="00400FFB">
            <w:pPr>
              <w:rPr>
                <w:rFonts w:ascii="Tahoma" w:hAnsi="Tahoma" w:cs="Tahoma"/>
                <w:b/>
                <w:bCs/>
                <w:color w:val="FFFFFF"/>
                <w:sz w:val="18"/>
                <w:szCs w:val="18"/>
                <w:lang w:val="es-BO" w:eastAsia="es-BO"/>
              </w:rPr>
            </w:pPr>
            <w:r w:rsidRPr="00400FFB">
              <w:rPr>
                <w:rFonts w:ascii="Tahoma" w:hAnsi="Tahoma" w:cs="Tahoma"/>
                <w:b/>
                <w:bCs/>
                <w:color w:val="FFFFFF"/>
                <w:sz w:val="18"/>
                <w:szCs w:val="18"/>
                <w:lang w:val="es-BO" w:eastAsia="es-BO"/>
              </w:rPr>
              <w:t>PRIMA TOTAL:</w:t>
            </w:r>
          </w:p>
        </w:tc>
      </w:tr>
      <w:tr w:rsidR="00400FFB" w:rsidRPr="00400FFB" w14:paraId="7D652397" w14:textId="77777777" w:rsidTr="00400FFB">
        <w:trPr>
          <w:trHeight w:val="255"/>
        </w:trPr>
        <w:tc>
          <w:tcPr>
            <w:tcW w:w="9644"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14:paraId="551ABA2D" w14:textId="77777777" w:rsidR="00400FFB" w:rsidRPr="00400FFB" w:rsidRDefault="00400FFB" w:rsidP="00400FFB">
            <w:pPr>
              <w:rPr>
                <w:rFonts w:ascii="Tahoma" w:hAnsi="Tahoma" w:cs="Tahoma"/>
                <w:sz w:val="18"/>
                <w:szCs w:val="18"/>
                <w:lang w:val="es-BO" w:eastAsia="es-BO"/>
              </w:rPr>
            </w:pPr>
            <w:r w:rsidRPr="00400FFB">
              <w:rPr>
                <w:rFonts w:ascii="Tahoma" w:hAnsi="Tahoma" w:cs="Tahoma"/>
                <w:sz w:val="18"/>
                <w:szCs w:val="18"/>
                <w:lang w:val="es-BO" w:eastAsia="es-BO"/>
              </w:rPr>
              <w:t>CONTADO</w:t>
            </w:r>
            <w:r w:rsidR="0062549A">
              <w:rPr>
                <w:rFonts w:ascii="Tahoma" w:hAnsi="Tahoma" w:cs="Tahoma"/>
                <w:sz w:val="18"/>
                <w:szCs w:val="18"/>
                <w:lang w:val="es-BO" w:eastAsia="es-BO"/>
              </w:rPr>
              <w:t xml:space="preserve"> POR GESTION</w:t>
            </w:r>
          </w:p>
        </w:tc>
      </w:tr>
    </w:tbl>
    <w:p w14:paraId="2C13507E" w14:textId="77777777" w:rsidR="00CC4F83" w:rsidRDefault="00CC4F83" w:rsidP="00087C9B">
      <w:pPr>
        <w:pStyle w:val="Normal2"/>
        <w:rPr>
          <w:rFonts w:ascii="Verdana" w:hAnsi="Verdana" w:cs="Arial"/>
          <w:b/>
          <w:i/>
          <w:color w:val="004990"/>
          <w:sz w:val="18"/>
          <w:szCs w:val="18"/>
          <w:lang w:val="es-BO"/>
        </w:rPr>
      </w:pPr>
    </w:p>
    <w:p w14:paraId="7C03B654" w14:textId="77777777" w:rsidR="00CC4F83" w:rsidRDefault="00CC4F83" w:rsidP="00087C9B">
      <w:pPr>
        <w:pStyle w:val="Normal2"/>
        <w:rPr>
          <w:rFonts w:ascii="Verdana" w:hAnsi="Verdana" w:cs="Arial"/>
          <w:b/>
          <w:i/>
          <w:color w:val="004990"/>
          <w:sz w:val="18"/>
          <w:szCs w:val="18"/>
          <w:lang w:val="es-BO"/>
        </w:rPr>
      </w:pPr>
    </w:p>
    <w:p w14:paraId="3576BC70" w14:textId="77777777" w:rsidR="007A5E22" w:rsidRDefault="007A5E22" w:rsidP="00087C9B">
      <w:pPr>
        <w:pStyle w:val="Normal2"/>
        <w:rPr>
          <w:rFonts w:ascii="Verdana" w:hAnsi="Verdana" w:cs="Arial"/>
          <w:b/>
          <w:i/>
          <w:color w:val="004990"/>
          <w:sz w:val="18"/>
          <w:szCs w:val="18"/>
          <w:lang w:val="es-BO"/>
        </w:rPr>
      </w:pPr>
    </w:p>
    <w:p w14:paraId="2727DB59" w14:textId="77777777" w:rsidR="007A5E22" w:rsidRDefault="007A5E22" w:rsidP="00087C9B">
      <w:pPr>
        <w:pStyle w:val="Normal2"/>
        <w:rPr>
          <w:rFonts w:ascii="Verdana" w:hAnsi="Verdana" w:cs="Arial"/>
          <w:b/>
          <w:i/>
          <w:color w:val="004990"/>
          <w:sz w:val="18"/>
          <w:szCs w:val="18"/>
          <w:lang w:val="es-BO"/>
        </w:rPr>
      </w:pPr>
    </w:p>
    <w:p w14:paraId="3F16A3D3" w14:textId="77777777" w:rsidR="007A5E22" w:rsidRDefault="007A5E22" w:rsidP="00087C9B">
      <w:pPr>
        <w:pStyle w:val="Normal2"/>
        <w:rPr>
          <w:rFonts w:ascii="Verdana" w:hAnsi="Verdana" w:cs="Arial"/>
          <w:b/>
          <w:i/>
          <w:color w:val="004990"/>
          <w:sz w:val="18"/>
          <w:szCs w:val="18"/>
          <w:lang w:val="es-BO"/>
        </w:rPr>
      </w:pPr>
    </w:p>
    <w:p w14:paraId="62979BDC" w14:textId="77777777" w:rsidR="007A5E22" w:rsidRDefault="007A5E22" w:rsidP="00087C9B">
      <w:pPr>
        <w:pStyle w:val="Normal2"/>
        <w:rPr>
          <w:rFonts w:ascii="Verdana" w:hAnsi="Verdana" w:cs="Arial"/>
          <w:b/>
          <w:i/>
          <w:color w:val="004990"/>
          <w:sz w:val="18"/>
          <w:szCs w:val="18"/>
          <w:lang w:val="es-BO"/>
        </w:rPr>
      </w:pPr>
    </w:p>
    <w:p w14:paraId="6D432854" w14:textId="77777777" w:rsidR="007A5E22" w:rsidRDefault="007A5E22" w:rsidP="00087C9B">
      <w:pPr>
        <w:pStyle w:val="Normal2"/>
        <w:rPr>
          <w:rFonts w:ascii="Verdana" w:hAnsi="Verdana" w:cs="Arial"/>
          <w:b/>
          <w:i/>
          <w:color w:val="004990"/>
          <w:sz w:val="18"/>
          <w:szCs w:val="18"/>
          <w:lang w:val="es-BO"/>
        </w:rPr>
      </w:pPr>
    </w:p>
    <w:p w14:paraId="446EFD73" w14:textId="77777777" w:rsidR="007A5E22" w:rsidRDefault="007A5E22" w:rsidP="00087C9B">
      <w:pPr>
        <w:pStyle w:val="Normal2"/>
        <w:rPr>
          <w:rFonts w:ascii="Verdana" w:hAnsi="Verdana" w:cs="Arial"/>
          <w:b/>
          <w:i/>
          <w:color w:val="004990"/>
          <w:sz w:val="18"/>
          <w:szCs w:val="18"/>
          <w:lang w:val="es-BO"/>
        </w:rPr>
      </w:pPr>
    </w:p>
    <w:p w14:paraId="70FE0402" w14:textId="77777777" w:rsidR="007A5E22" w:rsidRDefault="007A5E22" w:rsidP="00087C9B">
      <w:pPr>
        <w:pStyle w:val="Normal2"/>
        <w:rPr>
          <w:rFonts w:ascii="Verdana" w:hAnsi="Verdana" w:cs="Arial"/>
          <w:b/>
          <w:i/>
          <w:color w:val="004990"/>
          <w:sz w:val="18"/>
          <w:szCs w:val="18"/>
          <w:lang w:val="es-BO"/>
        </w:rPr>
      </w:pPr>
    </w:p>
    <w:p w14:paraId="5BECBBC2" w14:textId="77777777" w:rsidR="007A5E22" w:rsidRDefault="007A5E22" w:rsidP="00087C9B">
      <w:pPr>
        <w:pStyle w:val="Normal2"/>
        <w:rPr>
          <w:rFonts w:ascii="Verdana" w:hAnsi="Verdana" w:cs="Arial"/>
          <w:b/>
          <w:i/>
          <w:color w:val="004990"/>
          <w:sz w:val="18"/>
          <w:szCs w:val="18"/>
          <w:lang w:val="es-BO"/>
        </w:rPr>
      </w:pPr>
    </w:p>
    <w:p w14:paraId="23EBE535" w14:textId="77777777" w:rsidR="007A5E22" w:rsidRDefault="007A5E22" w:rsidP="00087C9B">
      <w:pPr>
        <w:pStyle w:val="Normal2"/>
        <w:rPr>
          <w:rFonts w:ascii="Verdana" w:hAnsi="Verdana" w:cs="Arial"/>
          <w:b/>
          <w:i/>
          <w:color w:val="004990"/>
          <w:sz w:val="18"/>
          <w:szCs w:val="18"/>
          <w:lang w:val="es-BO"/>
        </w:rPr>
      </w:pPr>
    </w:p>
    <w:p w14:paraId="2BC4F307" w14:textId="77777777" w:rsidR="007A5E22" w:rsidRDefault="007A5E22" w:rsidP="00087C9B">
      <w:pPr>
        <w:pStyle w:val="Normal2"/>
        <w:rPr>
          <w:rFonts w:ascii="Verdana" w:hAnsi="Verdana" w:cs="Arial"/>
          <w:b/>
          <w:i/>
          <w:color w:val="004990"/>
          <w:sz w:val="18"/>
          <w:szCs w:val="18"/>
          <w:lang w:val="es-BO"/>
        </w:rPr>
      </w:pPr>
    </w:p>
    <w:p w14:paraId="3DAC260A" w14:textId="77777777" w:rsidR="007A5E22" w:rsidRDefault="007A5E22" w:rsidP="00087C9B">
      <w:pPr>
        <w:pStyle w:val="Normal2"/>
        <w:rPr>
          <w:rFonts w:ascii="Verdana" w:hAnsi="Verdana" w:cs="Arial"/>
          <w:b/>
          <w:i/>
          <w:color w:val="004990"/>
          <w:sz w:val="18"/>
          <w:szCs w:val="18"/>
          <w:lang w:val="es-BO"/>
        </w:rPr>
      </w:pPr>
    </w:p>
    <w:p w14:paraId="103C26F3" w14:textId="77777777" w:rsidR="007A5E22" w:rsidRDefault="007A5E22" w:rsidP="00087C9B">
      <w:pPr>
        <w:pStyle w:val="Normal2"/>
        <w:rPr>
          <w:rFonts w:ascii="Verdana" w:hAnsi="Verdana" w:cs="Arial"/>
          <w:b/>
          <w:i/>
          <w:color w:val="004990"/>
          <w:sz w:val="18"/>
          <w:szCs w:val="18"/>
          <w:lang w:val="es-BO"/>
        </w:rPr>
      </w:pPr>
    </w:p>
    <w:p w14:paraId="6EAEFF88" w14:textId="77777777" w:rsidR="007A5E22" w:rsidRDefault="007A5E22" w:rsidP="00087C9B">
      <w:pPr>
        <w:pStyle w:val="Normal2"/>
        <w:rPr>
          <w:rFonts w:ascii="Verdana" w:hAnsi="Verdana" w:cs="Arial"/>
          <w:b/>
          <w:i/>
          <w:color w:val="004990"/>
          <w:sz w:val="18"/>
          <w:szCs w:val="18"/>
          <w:lang w:val="es-BO"/>
        </w:rPr>
      </w:pPr>
    </w:p>
    <w:p w14:paraId="4A8DFAA5" w14:textId="77777777" w:rsidR="007A5E22" w:rsidRDefault="007A5E22" w:rsidP="00087C9B">
      <w:pPr>
        <w:pStyle w:val="Normal2"/>
        <w:rPr>
          <w:rFonts w:ascii="Verdana" w:hAnsi="Verdana" w:cs="Arial"/>
          <w:b/>
          <w:i/>
          <w:color w:val="004990"/>
          <w:sz w:val="18"/>
          <w:szCs w:val="18"/>
          <w:lang w:val="es-BO"/>
        </w:rPr>
      </w:pPr>
    </w:p>
    <w:p w14:paraId="43D557B2" w14:textId="77777777" w:rsidR="007A5E22" w:rsidRDefault="007A5E22" w:rsidP="00087C9B">
      <w:pPr>
        <w:pStyle w:val="Normal2"/>
        <w:rPr>
          <w:rFonts w:ascii="Verdana" w:hAnsi="Verdana" w:cs="Arial"/>
          <w:b/>
          <w:i/>
          <w:color w:val="004990"/>
          <w:sz w:val="18"/>
          <w:szCs w:val="18"/>
          <w:lang w:val="es-BO"/>
        </w:rPr>
      </w:pPr>
    </w:p>
    <w:p w14:paraId="6A9213A4" w14:textId="77777777" w:rsidR="007A5E22" w:rsidRDefault="007A5E22" w:rsidP="00087C9B">
      <w:pPr>
        <w:pStyle w:val="Normal2"/>
        <w:rPr>
          <w:rFonts w:ascii="Verdana" w:hAnsi="Verdana" w:cs="Arial"/>
          <w:b/>
          <w:i/>
          <w:color w:val="004990"/>
          <w:sz w:val="18"/>
          <w:szCs w:val="18"/>
          <w:lang w:val="es-BO"/>
        </w:rPr>
      </w:pPr>
    </w:p>
    <w:p w14:paraId="01085B77" w14:textId="77777777" w:rsidR="007A5E22" w:rsidRDefault="007A5E22" w:rsidP="00087C9B">
      <w:pPr>
        <w:pStyle w:val="Normal2"/>
        <w:rPr>
          <w:rFonts w:ascii="Verdana" w:hAnsi="Verdana" w:cs="Arial"/>
          <w:b/>
          <w:i/>
          <w:color w:val="004990"/>
          <w:sz w:val="18"/>
          <w:szCs w:val="18"/>
          <w:lang w:val="es-BO"/>
        </w:rPr>
      </w:pPr>
    </w:p>
    <w:p w14:paraId="38A99263" w14:textId="77777777" w:rsidR="007A5E22" w:rsidRDefault="007A5E22" w:rsidP="00087C9B">
      <w:pPr>
        <w:pStyle w:val="Normal2"/>
        <w:rPr>
          <w:rFonts w:ascii="Verdana" w:hAnsi="Verdana" w:cs="Arial"/>
          <w:b/>
          <w:i/>
          <w:color w:val="004990"/>
          <w:sz w:val="18"/>
          <w:szCs w:val="18"/>
          <w:lang w:val="es-BO"/>
        </w:rPr>
      </w:pPr>
    </w:p>
    <w:p w14:paraId="5C61B59C" w14:textId="77777777" w:rsidR="007A5E22" w:rsidRDefault="007A5E22" w:rsidP="00087C9B">
      <w:pPr>
        <w:pStyle w:val="Normal2"/>
        <w:rPr>
          <w:rFonts w:ascii="Verdana" w:hAnsi="Verdana" w:cs="Arial"/>
          <w:b/>
          <w:i/>
          <w:color w:val="004990"/>
          <w:sz w:val="18"/>
          <w:szCs w:val="18"/>
          <w:lang w:val="es-BO"/>
        </w:rPr>
      </w:pPr>
    </w:p>
    <w:p w14:paraId="2B80F837" w14:textId="77777777" w:rsidR="007A5E22" w:rsidRDefault="007A5E22" w:rsidP="00087C9B">
      <w:pPr>
        <w:pStyle w:val="Normal2"/>
        <w:rPr>
          <w:rFonts w:ascii="Verdana" w:hAnsi="Verdana" w:cs="Arial"/>
          <w:b/>
          <w:i/>
          <w:color w:val="004990"/>
          <w:sz w:val="18"/>
          <w:szCs w:val="18"/>
          <w:lang w:val="es-BO"/>
        </w:rPr>
      </w:pPr>
    </w:p>
    <w:p w14:paraId="0DBF27F5" w14:textId="77777777" w:rsidR="007A5E22" w:rsidRDefault="007A5E22" w:rsidP="00087C9B">
      <w:pPr>
        <w:pStyle w:val="Normal2"/>
        <w:rPr>
          <w:rFonts w:ascii="Verdana" w:hAnsi="Verdana" w:cs="Arial"/>
          <w:b/>
          <w:i/>
          <w:color w:val="004990"/>
          <w:sz w:val="18"/>
          <w:szCs w:val="18"/>
          <w:lang w:val="es-BO"/>
        </w:rPr>
      </w:pPr>
    </w:p>
    <w:p w14:paraId="796C8A89" w14:textId="77777777" w:rsidR="007A5E22" w:rsidRDefault="007A5E22" w:rsidP="00087C9B">
      <w:pPr>
        <w:pStyle w:val="Normal2"/>
        <w:rPr>
          <w:rFonts w:ascii="Verdana" w:hAnsi="Verdana" w:cs="Arial"/>
          <w:b/>
          <w:i/>
          <w:color w:val="004990"/>
          <w:sz w:val="18"/>
          <w:szCs w:val="18"/>
          <w:lang w:val="es-BO"/>
        </w:rPr>
      </w:pPr>
    </w:p>
    <w:p w14:paraId="540BB43C" w14:textId="77777777" w:rsidR="007A5E22" w:rsidRDefault="007A5E22" w:rsidP="00087C9B">
      <w:pPr>
        <w:pStyle w:val="Normal2"/>
        <w:rPr>
          <w:rFonts w:ascii="Verdana" w:hAnsi="Verdana" w:cs="Arial"/>
          <w:b/>
          <w:i/>
          <w:color w:val="004990"/>
          <w:sz w:val="18"/>
          <w:szCs w:val="18"/>
          <w:lang w:val="es-BO"/>
        </w:rPr>
      </w:pPr>
    </w:p>
    <w:p w14:paraId="600E5569" w14:textId="77777777" w:rsidR="007A5E22" w:rsidRDefault="007A5E22" w:rsidP="00087C9B">
      <w:pPr>
        <w:pStyle w:val="Normal2"/>
        <w:rPr>
          <w:rFonts w:ascii="Verdana" w:hAnsi="Verdana" w:cs="Arial"/>
          <w:b/>
          <w:i/>
          <w:color w:val="004990"/>
          <w:sz w:val="18"/>
          <w:szCs w:val="18"/>
          <w:lang w:val="es-BO"/>
        </w:rPr>
      </w:pPr>
    </w:p>
    <w:p w14:paraId="20EF8167" w14:textId="77777777" w:rsidR="007A5E22" w:rsidRDefault="007A5E22" w:rsidP="00087C9B">
      <w:pPr>
        <w:pStyle w:val="Normal2"/>
        <w:rPr>
          <w:rFonts w:ascii="Verdana" w:hAnsi="Verdana" w:cs="Arial"/>
          <w:b/>
          <w:i/>
          <w:color w:val="004990"/>
          <w:sz w:val="18"/>
          <w:szCs w:val="18"/>
          <w:lang w:val="es-BO"/>
        </w:rPr>
      </w:pPr>
    </w:p>
    <w:p w14:paraId="1F44013F" w14:textId="77777777" w:rsidR="007A5E22" w:rsidRDefault="007A5E22" w:rsidP="00087C9B">
      <w:pPr>
        <w:pStyle w:val="Normal2"/>
        <w:rPr>
          <w:rFonts w:ascii="Verdana" w:hAnsi="Verdana" w:cs="Arial"/>
          <w:b/>
          <w:i/>
          <w:color w:val="004990"/>
          <w:sz w:val="18"/>
          <w:szCs w:val="18"/>
          <w:lang w:val="es-BO"/>
        </w:rPr>
      </w:pPr>
    </w:p>
    <w:p w14:paraId="0EF0838A" w14:textId="77777777" w:rsidR="007A5E22" w:rsidRDefault="007A5E22" w:rsidP="00087C9B">
      <w:pPr>
        <w:pStyle w:val="Normal2"/>
        <w:rPr>
          <w:rFonts w:ascii="Verdana" w:hAnsi="Verdana" w:cs="Arial"/>
          <w:b/>
          <w:i/>
          <w:color w:val="004990"/>
          <w:sz w:val="18"/>
          <w:szCs w:val="18"/>
          <w:lang w:val="es-BO"/>
        </w:rPr>
      </w:pPr>
    </w:p>
    <w:p w14:paraId="3BF2FAB5" w14:textId="77777777" w:rsidR="007A5E22" w:rsidRDefault="007A5E22" w:rsidP="00087C9B">
      <w:pPr>
        <w:pStyle w:val="Normal2"/>
        <w:rPr>
          <w:rFonts w:ascii="Verdana" w:hAnsi="Verdana" w:cs="Arial"/>
          <w:b/>
          <w:i/>
          <w:color w:val="004990"/>
          <w:sz w:val="18"/>
          <w:szCs w:val="18"/>
          <w:lang w:val="es-BO"/>
        </w:rPr>
      </w:pPr>
    </w:p>
    <w:p w14:paraId="7388C6B8" w14:textId="77777777" w:rsidR="007A5E22" w:rsidRDefault="007A5E22" w:rsidP="00087C9B">
      <w:pPr>
        <w:pStyle w:val="Normal2"/>
        <w:rPr>
          <w:rFonts w:ascii="Verdana" w:hAnsi="Verdana" w:cs="Arial"/>
          <w:b/>
          <w:i/>
          <w:color w:val="004990"/>
          <w:sz w:val="18"/>
          <w:szCs w:val="18"/>
          <w:lang w:val="es-BO"/>
        </w:rPr>
      </w:pPr>
    </w:p>
    <w:p w14:paraId="613C804C" w14:textId="77777777" w:rsidR="007A5E22" w:rsidRDefault="007A5E22" w:rsidP="00087C9B">
      <w:pPr>
        <w:pStyle w:val="Normal2"/>
        <w:rPr>
          <w:rFonts w:ascii="Verdana" w:hAnsi="Verdana" w:cs="Arial"/>
          <w:b/>
          <w:i/>
          <w:color w:val="004990"/>
          <w:sz w:val="18"/>
          <w:szCs w:val="18"/>
          <w:lang w:val="es-BO"/>
        </w:rPr>
      </w:pPr>
    </w:p>
    <w:p w14:paraId="6912BC66" w14:textId="77777777" w:rsidR="007A5E22" w:rsidRDefault="007A5E22" w:rsidP="00087C9B">
      <w:pPr>
        <w:pStyle w:val="Normal2"/>
        <w:rPr>
          <w:rFonts w:ascii="Verdana" w:hAnsi="Verdana" w:cs="Arial"/>
          <w:b/>
          <w:i/>
          <w:color w:val="004990"/>
          <w:sz w:val="18"/>
          <w:szCs w:val="18"/>
          <w:lang w:val="es-BO"/>
        </w:rPr>
      </w:pPr>
    </w:p>
    <w:p w14:paraId="0ED27843" w14:textId="77777777" w:rsidR="007A5E22" w:rsidRDefault="007A5E22" w:rsidP="00087C9B">
      <w:pPr>
        <w:pStyle w:val="Normal2"/>
        <w:rPr>
          <w:rFonts w:ascii="Verdana" w:hAnsi="Verdana" w:cs="Arial"/>
          <w:b/>
          <w:i/>
          <w:color w:val="004990"/>
          <w:sz w:val="18"/>
          <w:szCs w:val="18"/>
          <w:lang w:val="es-BO"/>
        </w:rPr>
      </w:pPr>
    </w:p>
    <w:p w14:paraId="3B5C68B3" w14:textId="77777777" w:rsidR="007A5E22" w:rsidRDefault="007A5E22" w:rsidP="00087C9B">
      <w:pPr>
        <w:pStyle w:val="Normal2"/>
        <w:rPr>
          <w:rFonts w:ascii="Verdana" w:hAnsi="Verdana" w:cs="Arial"/>
          <w:b/>
          <w:i/>
          <w:color w:val="004990"/>
          <w:sz w:val="18"/>
          <w:szCs w:val="18"/>
          <w:lang w:val="es-BO"/>
        </w:rPr>
      </w:pPr>
    </w:p>
    <w:p w14:paraId="63296401" w14:textId="77777777" w:rsidR="007A5E22" w:rsidRDefault="007A5E22" w:rsidP="00087C9B">
      <w:pPr>
        <w:pStyle w:val="Normal2"/>
        <w:rPr>
          <w:rFonts w:ascii="Verdana" w:hAnsi="Verdana" w:cs="Arial"/>
          <w:b/>
          <w:i/>
          <w:color w:val="004990"/>
          <w:sz w:val="18"/>
          <w:szCs w:val="18"/>
          <w:lang w:val="es-BO"/>
        </w:rPr>
      </w:pPr>
    </w:p>
    <w:p w14:paraId="45EE776B" w14:textId="77777777" w:rsidR="007A5E22" w:rsidRDefault="007A5E22" w:rsidP="00087C9B">
      <w:pPr>
        <w:pStyle w:val="Normal2"/>
        <w:rPr>
          <w:rFonts w:ascii="Verdana" w:hAnsi="Verdana" w:cs="Arial"/>
          <w:b/>
          <w:i/>
          <w:color w:val="004990"/>
          <w:sz w:val="18"/>
          <w:szCs w:val="18"/>
          <w:lang w:val="es-BO"/>
        </w:rPr>
      </w:pPr>
    </w:p>
    <w:p w14:paraId="686823C7" w14:textId="77777777" w:rsidR="007A5E22" w:rsidRDefault="007A5E22" w:rsidP="00087C9B">
      <w:pPr>
        <w:pStyle w:val="Normal2"/>
        <w:rPr>
          <w:rFonts w:ascii="Verdana" w:hAnsi="Verdana" w:cs="Arial"/>
          <w:b/>
          <w:i/>
          <w:color w:val="004990"/>
          <w:sz w:val="18"/>
          <w:szCs w:val="18"/>
          <w:lang w:val="es-BO"/>
        </w:rPr>
      </w:pPr>
    </w:p>
    <w:p w14:paraId="7E31764F" w14:textId="77777777" w:rsidR="007A5E22" w:rsidRDefault="007A5E22" w:rsidP="00087C9B">
      <w:pPr>
        <w:pStyle w:val="Normal2"/>
        <w:rPr>
          <w:rFonts w:ascii="Verdana" w:hAnsi="Verdana" w:cs="Arial"/>
          <w:b/>
          <w:i/>
          <w:color w:val="004990"/>
          <w:sz w:val="18"/>
          <w:szCs w:val="18"/>
          <w:lang w:val="es-BO"/>
        </w:rPr>
      </w:pPr>
    </w:p>
    <w:p w14:paraId="4A94BFEA" w14:textId="77777777" w:rsidR="007A5E22" w:rsidRDefault="007A5E22" w:rsidP="00087C9B">
      <w:pPr>
        <w:pStyle w:val="Normal2"/>
        <w:rPr>
          <w:rFonts w:ascii="Verdana" w:hAnsi="Verdana" w:cs="Arial"/>
          <w:b/>
          <w:i/>
          <w:color w:val="004990"/>
          <w:sz w:val="18"/>
          <w:szCs w:val="18"/>
          <w:lang w:val="es-BO"/>
        </w:rPr>
      </w:pPr>
    </w:p>
    <w:p w14:paraId="479360BB" w14:textId="77777777" w:rsidR="007A5E22" w:rsidRDefault="007A5E22" w:rsidP="00087C9B">
      <w:pPr>
        <w:pStyle w:val="Normal2"/>
        <w:rPr>
          <w:rFonts w:ascii="Verdana" w:hAnsi="Verdana" w:cs="Arial"/>
          <w:b/>
          <w:i/>
          <w:color w:val="004990"/>
          <w:sz w:val="18"/>
          <w:szCs w:val="18"/>
          <w:lang w:val="es-BO"/>
        </w:rPr>
      </w:pPr>
    </w:p>
    <w:p w14:paraId="7BF2AEE9" w14:textId="77777777" w:rsidR="007A5E22" w:rsidRDefault="007A5E22" w:rsidP="00087C9B">
      <w:pPr>
        <w:pStyle w:val="Normal2"/>
        <w:rPr>
          <w:rFonts w:ascii="Verdana" w:hAnsi="Verdana" w:cs="Arial"/>
          <w:b/>
          <w:i/>
          <w:color w:val="004990"/>
          <w:sz w:val="18"/>
          <w:szCs w:val="18"/>
          <w:lang w:val="es-BO"/>
        </w:rPr>
      </w:pPr>
    </w:p>
    <w:p w14:paraId="282D1DB4" w14:textId="77777777" w:rsidR="007A5E22" w:rsidRDefault="007A5E22" w:rsidP="00087C9B">
      <w:pPr>
        <w:pStyle w:val="Normal2"/>
        <w:rPr>
          <w:rFonts w:ascii="Verdana" w:hAnsi="Verdana" w:cs="Arial"/>
          <w:b/>
          <w:i/>
          <w:color w:val="004990"/>
          <w:sz w:val="18"/>
          <w:szCs w:val="18"/>
          <w:lang w:val="es-BO"/>
        </w:rPr>
      </w:pPr>
    </w:p>
    <w:p w14:paraId="65D93C02" w14:textId="77777777" w:rsidR="007A5E22" w:rsidRDefault="007A5E22" w:rsidP="00087C9B">
      <w:pPr>
        <w:pStyle w:val="Normal2"/>
        <w:rPr>
          <w:rFonts w:ascii="Verdana" w:hAnsi="Verdana" w:cs="Arial"/>
          <w:b/>
          <w:i/>
          <w:color w:val="004990"/>
          <w:sz w:val="18"/>
          <w:szCs w:val="18"/>
          <w:lang w:val="es-BO"/>
        </w:rPr>
      </w:pPr>
    </w:p>
    <w:p w14:paraId="59E00CB7" w14:textId="77777777" w:rsidR="007A5E22" w:rsidRDefault="007A5E22" w:rsidP="00087C9B">
      <w:pPr>
        <w:pStyle w:val="Normal2"/>
        <w:rPr>
          <w:rFonts w:ascii="Verdana" w:hAnsi="Verdana" w:cs="Arial"/>
          <w:b/>
          <w:i/>
          <w:color w:val="004990"/>
          <w:sz w:val="18"/>
          <w:szCs w:val="18"/>
          <w:lang w:val="es-BO"/>
        </w:rPr>
      </w:pPr>
    </w:p>
    <w:p w14:paraId="0354A938" w14:textId="77777777" w:rsidR="007A5E22" w:rsidRDefault="007A5E22" w:rsidP="00087C9B">
      <w:pPr>
        <w:pStyle w:val="Normal2"/>
        <w:rPr>
          <w:rFonts w:ascii="Verdana" w:hAnsi="Verdana" w:cs="Arial"/>
          <w:b/>
          <w:i/>
          <w:color w:val="004990"/>
          <w:sz w:val="18"/>
          <w:szCs w:val="18"/>
          <w:lang w:val="es-BO"/>
        </w:rPr>
      </w:pPr>
    </w:p>
    <w:p w14:paraId="61EC6990" w14:textId="77777777" w:rsidR="007A5E22" w:rsidRDefault="007A5E22" w:rsidP="00087C9B">
      <w:pPr>
        <w:pStyle w:val="Normal2"/>
        <w:rPr>
          <w:rFonts w:ascii="Verdana" w:hAnsi="Verdana" w:cs="Arial"/>
          <w:b/>
          <w:i/>
          <w:color w:val="004990"/>
          <w:sz w:val="18"/>
          <w:szCs w:val="18"/>
          <w:lang w:val="es-BO"/>
        </w:rPr>
      </w:pPr>
    </w:p>
    <w:p w14:paraId="459A9733" w14:textId="77777777" w:rsidR="007A5E22" w:rsidRDefault="007A5E22" w:rsidP="00087C9B">
      <w:pPr>
        <w:pStyle w:val="Normal2"/>
        <w:rPr>
          <w:rFonts w:ascii="Verdana" w:hAnsi="Verdana" w:cs="Arial"/>
          <w:b/>
          <w:i/>
          <w:color w:val="004990"/>
          <w:sz w:val="18"/>
          <w:szCs w:val="18"/>
          <w:lang w:val="es-BO"/>
        </w:rPr>
      </w:pPr>
    </w:p>
    <w:p w14:paraId="56A760DC" w14:textId="77777777" w:rsidR="007A5E22" w:rsidRDefault="007A5E22" w:rsidP="00087C9B">
      <w:pPr>
        <w:pStyle w:val="Normal2"/>
        <w:rPr>
          <w:rFonts w:ascii="Verdana" w:hAnsi="Verdana" w:cs="Arial"/>
          <w:b/>
          <w:i/>
          <w:color w:val="004990"/>
          <w:sz w:val="18"/>
          <w:szCs w:val="18"/>
          <w:lang w:val="es-BO"/>
        </w:rPr>
      </w:pPr>
    </w:p>
    <w:p w14:paraId="6E3BAFE3" w14:textId="77777777" w:rsidR="007A5E22" w:rsidRDefault="007A5E22" w:rsidP="00087C9B">
      <w:pPr>
        <w:pStyle w:val="Normal2"/>
        <w:rPr>
          <w:rFonts w:ascii="Verdana" w:hAnsi="Verdana" w:cs="Arial"/>
          <w:b/>
          <w:i/>
          <w:color w:val="004990"/>
          <w:sz w:val="18"/>
          <w:szCs w:val="18"/>
          <w:lang w:val="es-BO"/>
        </w:rPr>
      </w:pPr>
    </w:p>
    <w:p w14:paraId="02D77AC0" w14:textId="77777777" w:rsidR="007A5E22" w:rsidRDefault="007A5E22" w:rsidP="00087C9B">
      <w:pPr>
        <w:pStyle w:val="Normal2"/>
        <w:rPr>
          <w:rFonts w:ascii="Verdana" w:hAnsi="Verdana" w:cs="Arial"/>
          <w:b/>
          <w:i/>
          <w:color w:val="004990"/>
          <w:sz w:val="18"/>
          <w:szCs w:val="18"/>
          <w:lang w:val="es-BO"/>
        </w:rPr>
      </w:pPr>
    </w:p>
    <w:tbl>
      <w:tblPr>
        <w:tblpPr w:leftFromText="141" w:rightFromText="141" w:vertAnchor="text" w:horzAnchor="margin" w:tblpY="77"/>
        <w:tblW w:w="9775"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000" w:firstRow="0" w:lastRow="0" w:firstColumn="0" w:lastColumn="0" w:noHBand="0" w:noVBand="0"/>
      </w:tblPr>
      <w:tblGrid>
        <w:gridCol w:w="2410"/>
        <w:gridCol w:w="7365"/>
      </w:tblGrid>
      <w:tr w:rsidR="00CC4F83" w:rsidRPr="000B6157" w14:paraId="4E075C91" w14:textId="77777777" w:rsidTr="00C65100">
        <w:trPr>
          <w:trHeight w:val="617"/>
        </w:trPr>
        <w:tc>
          <w:tcPr>
            <w:tcW w:w="2410" w:type="dxa"/>
            <w:shd w:val="clear" w:color="auto" w:fill="004990"/>
            <w:vAlign w:val="center"/>
          </w:tcPr>
          <w:p w14:paraId="1F8CBECA" w14:textId="77777777" w:rsidR="00CC4F83" w:rsidRPr="00F00433" w:rsidRDefault="00CC4F83" w:rsidP="00C65100">
            <w:pPr>
              <w:pStyle w:val="Textoindependiente3"/>
              <w:spacing w:after="0"/>
              <w:jc w:val="center"/>
              <w:rPr>
                <w:rFonts w:ascii="Tahoma" w:hAnsi="Tahoma" w:cs="Tahoma"/>
                <w:b/>
                <w:color w:val="FFFFFF"/>
                <w:sz w:val="28"/>
                <w:szCs w:val="28"/>
                <w:lang w:val="pt-BR"/>
              </w:rPr>
            </w:pPr>
            <w:r w:rsidRPr="00F00433">
              <w:rPr>
                <w:rFonts w:ascii="Tahoma" w:hAnsi="Tahoma" w:cs="Tahoma"/>
                <w:b/>
                <w:color w:val="FFFFFF"/>
                <w:sz w:val="28"/>
                <w:szCs w:val="28"/>
                <w:lang w:val="pt-BR"/>
              </w:rPr>
              <w:t xml:space="preserve">ANEXO No. </w:t>
            </w:r>
            <w:r>
              <w:rPr>
                <w:rFonts w:ascii="Tahoma" w:hAnsi="Tahoma" w:cs="Tahoma"/>
                <w:b/>
                <w:color w:val="FFFFFF"/>
                <w:sz w:val="28"/>
                <w:szCs w:val="28"/>
                <w:lang w:val="pt-BR"/>
              </w:rPr>
              <w:t>5</w:t>
            </w:r>
          </w:p>
        </w:tc>
        <w:tc>
          <w:tcPr>
            <w:tcW w:w="7365" w:type="dxa"/>
            <w:vAlign w:val="center"/>
          </w:tcPr>
          <w:p w14:paraId="75801736" w14:textId="77777777" w:rsidR="00CC4F83" w:rsidRPr="0069280E" w:rsidRDefault="00CC4F83" w:rsidP="003721C9">
            <w:pPr>
              <w:ind w:left="567"/>
              <w:jc w:val="center"/>
              <w:rPr>
                <w:rFonts w:ascii="Tahoma" w:hAnsi="Tahoma" w:cs="Tahoma"/>
                <w:b/>
                <w:color w:val="004990"/>
                <w:sz w:val="22"/>
                <w:szCs w:val="22"/>
                <w:lang w:val="pt-BR"/>
              </w:rPr>
            </w:pPr>
            <w:r>
              <w:rPr>
                <w:rFonts w:ascii="Tahoma" w:hAnsi="Tahoma" w:cs="Tahoma"/>
                <w:b/>
                <w:color w:val="004990"/>
                <w:sz w:val="22"/>
                <w:szCs w:val="22"/>
                <w:lang w:val="es-ES_tradnl"/>
              </w:rPr>
              <w:t xml:space="preserve">POLIZA </w:t>
            </w:r>
            <w:r w:rsidR="003721C9">
              <w:rPr>
                <w:rFonts w:ascii="Tahoma" w:hAnsi="Tahoma" w:cs="Tahoma"/>
                <w:b/>
                <w:color w:val="004990"/>
                <w:sz w:val="22"/>
                <w:szCs w:val="22"/>
                <w:lang w:val="es-ES_tradnl"/>
              </w:rPr>
              <w:t>DE RESPONSABILIDAD CIVIL D&amp;O</w:t>
            </w:r>
          </w:p>
        </w:tc>
      </w:tr>
    </w:tbl>
    <w:p w14:paraId="0B76FA86" w14:textId="77777777" w:rsidR="00CC4F83" w:rsidRDefault="00CC4F83" w:rsidP="00087C9B">
      <w:pPr>
        <w:pStyle w:val="Normal2"/>
        <w:rPr>
          <w:rFonts w:ascii="Verdana" w:hAnsi="Verdana" w:cs="Arial"/>
          <w:b/>
          <w:i/>
          <w:color w:val="004990"/>
          <w:sz w:val="18"/>
          <w:szCs w:val="18"/>
          <w:lang w:val="es-BO"/>
        </w:rPr>
      </w:pPr>
    </w:p>
    <w:tbl>
      <w:tblPr>
        <w:tblW w:w="9644" w:type="dxa"/>
        <w:tblInd w:w="65" w:type="dxa"/>
        <w:tblCellMar>
          <w:left w:w="70" w:type="dxa"/>
          <w:right w:w="70" w:type="dxa"/>
        </w:tblCellMar>
        <w:tblLook w:val="04A0" w:firstRow="1" w:lastRow="0" w:firstColumn="1" w:lastColumn="0" w:noHBand="0" w:noVBand="1"/>
      </w:tblPr>
      <w:tblGrid>
        <w:gridCol w:w="2347"/>
        <w:gridCol w:w="206"/>
        <w:gridCol w:w="146"/>
        <w:gridCol w:w="6945"/>
      </w:tblGrid>
      <w:tr w:rsidR="00CC4F83" w:rsidRPr="00CC4F83" w14:paraId="32205143" w14:textId="77777777" w:rsidTr="00CC4F83">
        <w:trPr>
          <w:trHeight w:val="465"/>
        </w:trPr>
        <w:tc>
          <w:tcPr>
            <w:tcW w:w="9644" w:type="dxa"/>
            <w:gridSpan w:val="4"/>
            <w:tcBorders>
              <w:top w:val="single" w:sz="4" w:space="0" w:color="auto"/>
              <w:left w:val="single" w:sz="4" w:space="0" w:color="auto"/>
              <w:bottom w:val="single" w:sz="4" w:space="0" w:color="auto"/>
              <w:right w:val="single" w:sz="4" w:space="0" w:color="auto"/>
            </w:tcBorders>
            <w:shd w:val="clear" w:color="000000" w:fill="244062"/>
            <w:vAlign w:val="center"/>
            <w:hideMark/>
          </w:tcPr>
          <w:p w14:paraId="6E75A3F8" w14:textId="77777777" w:rsidR="00CC4F83" w:rsidRPr="00CC4F83" w:rsidRDefault="00CC4F83" w:rsidP="00CC4F83">
            <w:pPr>
              <w:jc w:val="center"/>
              <w:rPr>
                <w:rFonts w:ascii="Tahoma" w:hAnsi="Tahoma" w:cs="Tahoma"/>
                <w:b/>
                <w:bCs/>
                <w:color w:val="FFFFFF"/>
                <w:sz w:val="22"/>
                <w:szCs w:val="22"/>
                <w:lang w:val="es-BO" w:eastAsia="es-BO"/>
              </w:rPr>
            </w:pPr>
            <w:r w:rsidRPr="00CC4F83">
              <w:rPr>
                <w:rFonts w:ascii="Tahoma" w:hAnsi="Tahoma" w:cs="Tahoma"/>
                <w:b/>
                <w:bCs/>
                <w:color w:val="FFFFFF"/>
                <w:sz w:val="22"/>
                <w:szCs w:val="22"/>
                <w:lang w:val="es-BO" w:eastAsia="es-BO"/>
              </w:rPr>
              <w:t>RESPONSABILIDAD CIVIL D&amp;O</w:t>
            </w:r>
          </w:p>
        </w:tc>
      </w:tr>
      <w:tr w:rsidR="00CC4F83" w:rsidRPr="00CC4F83" w14:paraId="7B99A19F" w14:textId="77777777" w:rsidTr="00CC4F83">
        <w:trPr>
          <w:trHeight w:val="270"/>
        </w:trPr>
        <w:tc>
          <w:tcPr>
            <w:tcW w:w="0" w:type="auto"/>
            <w:tcBorders>
              <w:top w:val="nil"/>
              <w:left w:val="single" w:sz="4" w:space="0" w:color="auto"/>
              <w:bottom w:val="nil"/>
              <w:right w:val="nil"/>
            </w:tcBorders>
            <w:shd w:val="clear" w:color="auto" w:fill="auto"/>
            <w:vAlign w:val="center"/>
            <w:hideMark/>
          </w:tcPr>
          <w:p w14:paraId="1CDA4E09" w14:textId="77777777" w:rsidR="00CC4F83" w:rsidRPr="00CC4F83" w:rsidRDefault="00CC4F83" w:rsidP="00CC4F83">
            <w:pPr>
              <w:rPr>
                <w:rFonts w:ascii="Tahoma" w:hAnsi="Tahoma" w:cs="Tahoma"/>
                <w:sz w:val="18"/>
                <w:szCs w:val="18"/>
                <w:lang w:val="es-BO" w:eastAsia="es-BO"/>
              </w:rPr>
            </w:pPr>
            <w:r w:rsidRPr="00CC4F83">
              <w:rPr>
                <w:rFonts w:ascii="Tahoma" w:hAnsi="Tahoma" w:cs="Tahoma"/>
                <w:sz w:val="18"/>
                <w:szCs w:val="18"/>
                <w:lang w:val="es-BO" w:eastAsia="es-BO"/>
              </w:rPr>
              <w:t> </w:t>
            </w:r>
          </w:p>
        </w:tc>
        <w:tc>
          <w:tcPr>
            <w:tcW w:w="0" w:type="auto"/>
            <w:tcBorders>
              <w:top w:val="nil"/>
              <w:left w:val="nil"/>
              <w:bottom w:val="nil"/>
              <w:right w:val="nil"/>
            </w:tcBorders>
            <w:shd w:val="clear" w:color="auto" w:fill="auto"/>
            <w:vAlign w:val="center"/>
            <w:hideMark/>
          </w:tcPr>
          <w:p w14:paraId="7DF068D0" w14:textId="77777777" w:rsidR="00CC4F83" w:rsidRPr="00CC4F83" w:rsidRDefault="00CC4F83" w:rsidP="00CC4F83">
            <w:pPr>
              <w:rPr>
                <w:rFonts w:ascii="Tahoma" w:hAnsi="Tahoma" w:cs="Tahoma"/>
                <w:sz w:val="18"/>
                <w:szCs w:val="18"/>
                <w:lang w:val="es-BO" w:eastAsia="es-BO"/>
              </w:rPr>
            </w:pPr>
          </w:p>
        </w:tc>
        <w:tc>
          <w:tcPr>
            <w:tcW w:w="0" w:type="auto"/>
            <w:tcBorders>
              <w:top w:val="nil"/>
              <w:left w:val="nil"/>
              <w:bottom w:val="nil"/>
              <w:right w:val="nil"/>
            </w:tcBorders>
            <w:shd w:val="clear" w:color="auto" w:fill="auto"/>
            <w:vAlign w:val="center"/>
            <w:hideMark/>
          </w:tcPr>
          <w:p w14:paraId="0AF1E096" w14:textId="77777777" w:rsidR="00CC4F83" w:rsidRPr="00CC4F83" w:rsidRDefault="00CC4F83" w:rsidP="00CC4F83">
            <w:pPr>
              <w:rPr>
                <w:rFonts w:ascii="Tahoma" w:hAnsi="Tahoma" w:cs="Tahoma"/>
                <w:sz w:val="18"/>
                <w:szCs w:val="18"/>
                <w:lang w:val="es-BO" w:eastAsia="es-BO"/>
              </w:rPr>
            </w:pPr>
          </w:p>
        </w:tc>
        <w:tc>
          <w:tcPr>
            <w:tcW w:w="6945" w:type="dxa"/>
            <w:tcBorders>
              <w:top w:val="nil"/>
              <w:left w:val="nil"/>
              <w:bottom w:val="nil"/>
              <w:right w:val="single" w:sz="4" w:space="0" w:color="auto"/>
            </w:tcBorders>
            <w:shd w:val="clear" w:color="auto" w:fill="auto"/>
            <w:vAlign w:val="center"/>
            <w:hideMark/>
          </w:tcPr>
          <w:p w14:paraId="7C41990E" w14:textId="77777777" w:rsidR="00CC4F83" w:rsidRPr="00CC4F83" w:rsidRDefault="00CC4F83" w:rsidP="00CC4F83">
            <w:pPr>
              <w:jc w:val="both"/>
              <w:rPr>
                <w:rFonts w:ascii="Tahoma" w:hAnsi="Tahoma" w:cs="Tahoma"/>
                <w:b/>
                <w:bCs/>
                <w:sz w:val="24"/>
                <w:szCs w:val="24"/>
                <w:lang w:val="es-BO" w:eastAsia="es-BO"/>
              </w:rPr>
            </w:pPr>
            <w:r w:rsidRPr="00CC4F83">
              <w:rPr>
                <w:rFonts w:ascii="Tahoma" w:hAnsi="Tahoma" w:cs="Tahoma"/>
                <w:b/>
                <w:bCs/>
                <w:sz w:val="24"/>
                <w:szCs w:val="24"/>
                <w:lang w:val="es-BO" w:eastAsia="es-BO"/>
              </w:rPr>
              <w:t> </w:t>
            </w:r>
          </w:p>
        </w:tc>
      </w:tr>
      <w:tr w:rsidR="00CC4F83" w:rsidRPr="00CC4F83" w14:paraId="2BF87B44" w14:textId="77777777" w:rsidTr="00CC4F83">
        <w:trPr>
          <w:trHeight w:val="615"/>
        </w:trPr>
        <w:tc>
          <w:tcPr>
            <w:tcW w:w="0" w:type="auto"/>
            <w:tcBorders>
              <w:top w:val="single" w:sz="4" w:space="0" w:color="auto"/>
              <w:left w:val="single" w:sz="4" w:space="0" w:color="auto"/>
              <w:bottom w:val="single" w:sz="4" w:space="0" w:color="auto"/>
              <w:right w:val="single" w:sz="4" w:space="0" w:color="auto"/>
            </w:tcBorders>
            <w:shd w:val="clear" w:color="000000" w:fill="244062"/>
            <w:vAlign w:val="center"/>
            <w:hideMark/>
          </w:tcPr>
          <w:p w14:paraId="4FDA548F" w14:textId="77777777" w:rsidR="00CC4F83" w:rsidRPr="00CC4F83" w:rsidRDefault="00CC4F83" w:rsidP="00CC4F83">
            <w:pPr>
              <w:rPr>
                <w:rFonts w:ascii="Tahoma" w:hAnsi="Tahoma" w:cs="Tahoma"/>
                <w:b/>
                <w:bCs/>
                <w:color w:val="FFFFFF"/>
                <w:sz w:val="18"/>
                <w:szCs w:val="18"/>
                <w:lang w:val="es-BO" w:eastAsia="es-BO"/>
              </w:rPr>
            </w:pPr>
            <w:r w:rsidRPr="00CC4F83">
              <w:rPr>
                <w:rFonts w:ascii="Tahoma" w:hAnsi="Tahoma" w:cs="Tahoma"/>
                <w:b/>
                <w:bCs/>
                <w:color w:val="FFFFFF"/>
                <w:sz w:val="18"/>
                <w:szCs w:val="18"/>
                <w:lang w:val="es-BO" w:eastAsia="es-BO"/>
              </w:rPr>
              <w:t>ASEGURADO</w:t>
            </w:r>
          </w:p>
        </w:tc>
        <w:tc>
          <w:tcPr>
            <w:tcW w:w="0" w:type="auto"/>
            <w:tcBorders>
              <w:top w:val="nil"/>
              <w:left w:val="nil"/>
              <w:bottom w:val="nil"/>
              <w:right w:val="nil"/>
            </w:tcBorders>
            <w:shd w:val="clear" w:color="auto" w:fill="auto"/>
            <w:vAlign w:val="center"/>
            <w:hideMark/>
          </w:tcPr>
          <w:p w14:paraId="05EADF46" w14:textId="77777777" w:rsidR="00CC4F83" w:rsidRPr="00CC4F83" w:rsidRDefault="00CC4F83" w:rsidP="00CC4F83">
            <w:pPr>
              <w:rPr>
                <w:rFonts w:ascii="Tahoma" w:hAnsi="Tahoma" w:cs="Tahoma"/>
                <w:b/>
                <w:bCs/>
                <w:sz w:val="18"/>
                <w:szCs w:val="18"/>
                <w:lang w:val="es-BO" w:eastAsia="es-BO"/>
              </w:rPr>
            </w:pPr>
            <w:r w:rsidRPr="00CC4F83">
              <w:rPr>
                <w:rFonts w:ascii="Tahoma" w:hAnsi="Tahoma" w:cs="Tahoma"/>
                <w:b/>
                <w:bCs/>
                <w:sz w:val="18"/>
                <w:szCs w:val="18"/>
                <w:lang w:val="es-BO" w:eastAsia="es-BO"/>
              </w:rPr>
              <w:t>:</w:t>
            </w:r>
          </w:p>
        </w:tc>
        <w:tc>
          <w:tcPr>
            <w:tcW w:w="0" w:type="auto"/>
            <w:tcBorders>
              <w:top w:val="nil"/>
              <w:left w:val="nil"/>
              <w:bottom w:val="nil"/>
              <w:right w:val="nil"/>
            </w:tcBorders>
            <w:shd w:val="clear" w:color="auto" w:fill="auto"/>
            <w:vAlign w:val="center"/>
            <w:hideMark/>
          </w:tcPr>
          <w:p w14:paraId="1E84346F" w14:textId="77777777" w:rsidR="00CC4F83" w:rsidRPr="00CC4F83" w:rsidRDefault="00CC4F83" w:rsidP="00CC4F83">
            <w:pPr>
              <w:rPr>
                <w:rFonts w:ascii="Tahoma" w:hAnsi="Tahoma" w:cs="Tahoma"/>
                <w:b/>
                <w:bCs/>
                <w:sz w:val="18"/>
                <w:szCs w:val="18"/>
                <w:lang w:val="es-BO" w:eastAsia="es-BO"/>
              </w:rPr>
            </w:pPr>
          </w:p>
        </w:tc>
        <w:tc>
          <w:tcPr>
            <w:tcW w:w="6945" w:type="dxa"/>
            <w:tcBorders>
              <w:top w:val="nil"/>
              <w:left w:val="nil"/>
              <w:bottom w:val="nil"/>
              <w:right w:val="single" w:sz="4" w:space="0" w:color="auto"/>
            </w:tcBorders>
            <w:shd w:val="clear" w:color="auto" w:fill="auto"/>
            <w:vAlign w:val="center"/>
            <w:hideMark/>
          </w:tcPr>
          <w:p w14:paraId="50DC3C0C" w14:textId="77777777" w:rsidR="00CC4F83" w:rsidRPr="00CC4F83" w:rsidRDefault="00CC4F83" w:rsidP="00096352">
            <w:pPr>
              <w:jc w:val="both"/>
              <w:rPr>
                <w:rFonts w:ascii="Tahoma" w:hAnsi="Tahoma" w:cs="Tahoma"/>
                <w:b/>
                <w:bCs/>
                <w:sz w:val="18"/>
                <w:szCs w:val="18"/>
                <w:lang w:val="es-BO" w:eastAsia="es-BO"/>
              </w:rPr>
            </w:pPr>
            <w:r w:rsidRPr="00CC4F83">
              <w:rPr>
                <w:rFonts w:ascii="Tahoma" w:hAnsi="Tahoma" w:cs="Tahoma"/>
                <w:b/>
                <w:bCs/>
                <w:sz w:val="18"/>
                <w:szCs w:val="18"/>
                <w:lang w:val="es-BO" w:eastAsia="es-BO"/>
              </w:rPr>
              <w:t>EMPRESA NACIONAL DE TELECOMUNICACIONES “ENTEL S.A.” Y SUBSIDIARIA</w:t>
            </w:r>
            <w:r w:rsidR="00191F43">
              <w:rPr>
                <w:rFonts w:ascii="Tahoma" w:hAnsi="Tahoma" w:cs="Tahoma"/>
                <w:b/>
                <w:bCs/>
                <w:sz w:val="18"/>
                <w:szCs w:val="18"/>
                <w:lang w:val="es-BO" w:eastAsia="es-BO"/>
              </w:rPr>
              <w:t xml:space="preserve"> DATACOM S.R.L.</w:t>
            </w:r>
            <w:r w:rsidR="00096352">
              <w:rPr>
                <w:rFonts w:ascii="Tahoma" w:hAnsi="Tahoma" w:cs="Tahoma"/>
                <w:b/>
                <w:bCs/>
                <w:sz w:val="18"/>
                <w:szCs w:val="18"/>
                <w:lang w:val="es-BO" w:eastAsia="es-BO"/>
              </w:rPr>
              <w:t xml:space="preserve"> Y SUBSIDIARIA ENTEL DINÁMICA S.R.L.</w:t>
            </w:r>
          </w:p>
        </w:tc>
      </w:tr>
      <w:tr w:rsidR="00CC4F83" w:rsidRPr="00CC4F83" w14:paraId="2CC795AE" w14:textId="77777777" w:rsidTr="00CC4F83">
        <w:trPr>
          <w:trHeight w:val="150"/>
        </w:trPr>
        <w:tc>
          <w:tcPr>
            <w:tcW w:w="0" w:type="auto"/>
            <w:tcBorders>
              <w:top w:val="nil"/>
              <w:left w:val="single" w:sz="4" w:space="0" w:color="auto"/>
              <w:bottom w:val="nil"/>
              <w:right w:val="nil"/>
            </w:tcBorders>
            <w:shd w:val="clear" w:color="auto" w:fill="auto"/>
            <w:vAlign w:val="center"/>
            <w:hideMark/>
          </w:tcPr>
          <w:p w14:paraId="769DB08C" w14:textId="77777777" w:rsidR="00CC4F83" w:rsidRPr="00CC4F83" w:rsidRDefault="00CC4F83" w:rsidP="00CC4F83">
            <w:pPr>
              <w:rPr>
                <w:rFonts w:ascii="Tahoma" w:hAnsi="Tahoma" w:cs="Tahoma"/>
                <w:b/>
                <w:bCs/>
                <w:color w:val="FFFFFF"/>
                <w:sz w:val="18"/>
                <w:szCs w:val="18"/>
                <w:lang w:val="es-BO" w:eastAsia="es-BO"/>
              </w:rPr>
            </w:pPr>
            <w:r w:rsidRPr="00CC4F83">
              <w:rPr>
                <w:rFonts w:ascii="Tahoma" w:hAnsi="Tahoma" w:cs="Tahoma"/>
                <w:b/>
                <w:bCs/>
                <w:color w:val="FFFFFF"/>
                <w:sz w:val="18"/>
                <w:szCs w:val="18"/>
                <w:lang w:val="es-BO" w:eastAsia="es-BO"/>
              </w:rPr>
              <w:t> </w:t>
            </w:r>
          </w:p>
        </w:tc>
        <w:tc>
          <w:tcPr>
            <w:tcW w:w="0" w:type="auto"/>
            <w:tcBorders>
              <w:top w:val="nil"/>
              <w:left w:val="nil"/>
              <w:bottom w:val="nil"/>
              <w:right w:val="nil"/>
            </w:tcBorders>
            <w:shd w:val="clear" w:color="auto" w:fill="auto"/>
            <w:vAlign w:val="center"/>
            <w:hideMark/>
          </w:tcPr>
          <w:p w14:paraId="1A8AEAB1" w14:textId="77777777" w:rsidR="00CC4F83" w:rsidRPr="00CC4F83" w:rsidRDefault="00CC4F83" w:rsidP="00CC4F83">
            <w:pPr>
              <w:rPr>
                <w:rFonts w:ascii="Tahoma" w:hAnsi="Tahoma" w:cs="Tahoma"/>
                <w:b/>
                <w:bCs/>
                <w:sz w:val="18"/>
                <w:szCs w:val="18"/>
                <w:lang w:val="es-BO" w:eastAsia="es-BO"/>
              </w:rPr>
            </w:pPr>
          </w:p>
        </w:tc>
        <w:tc>
          <w:tcPr>
            <w:tcW w:w="0" w:type="auto"/>
            <w:tcBorders>
              <w:top w:val="nil"/>
              <w:left w:val="nil"/>
              <w:bottom w:val="nil"/>
              <w:right w:val="nil"/>
            </w:tcBorders>
            <w:shd w:val="clear" w:color="auto" w:fill="auto"/>
            <w:vAlign w:val="center"/>
            <w:hideMark/>
          </w:tcPr>
          <w:p w14:paraId="5E5A3748" w14:textId="77777777" w:rsidR="00CC4F83" w:rsidRPr="00CC4F83" w:rsidRDefault="00CC4F83" w:rsidP="00CC4F83">
            <w:pPr>
              <w:rPr>
                <w:rFonts w:ascii="Tahoma" w:hAnsi="Tahoma" w:cs="Tahoma"/>
                <w:b/>
                <w:bCs/>
                <w:sz w:val="18"/>
                <w:szCs w:val="18"/>
                <w:lang w:val="es-BO" w:eastAsia="es-BO"/>
              </w:rPr>
            </w:pPr>
          </w:p>
        </w:tc>
        <w:tc>
          <w:tcPr>
            <w:tcW w:w="6945" w:type="dxa"/>
            <w:tcBorders>
              <w:top w:val="nil"/>
              <w:left w:val="nil"/>
              <w:bottom w:val="nil"/>
              <w:right w:val="single" w:sz="4" w:space="0" w:color="auto"/>
            </w:tcBorders>
            <w:shd w:val="clear" w:color="auto" w:fill="auto"/>
            <w:vAlign w:val="center"/>
            <w:hideMark/>
          </w:tcPr>
          <w:p w14:paraId="46079AB9" w14:textId="77777777" w:rsidR="00CC4F83" w:rsidRPr="00CC4F83" w:rsidRDefault="00CC4F83" w:rsidP="00CC4F83">
            <w:pPr>
              <w:jc w:val="both"/>
              <w:rPr>
                <w:rFonts w:ascii="Tahoma" w:hAnsi="Tahoma" w:cs="Tahoma"/>
                <w:b/>
                <w:bCs/>
                <w:sz w:val="24"/>
                <w:szCs w:val="24"/>
                <w:lang w:val="es-BO" w:eastAsia="es-BO"/>
              </w:rPr>
            </w:pPr>
            <w:r w:rsidRPr="00CC4F83">
              <w:rPr>
                <w:rFonts w:ascii="Tahoma" w:hAnsi="Tahoma" w:cs="Tahoma"/>
                <w:b/>
                <w:bCs/>
                <w:sz w:val="24"/>
                <w:szCs w:val="24"/>
                <w:lang w:val="es-BO" w:eastAsia="es-BO"/>
              </w:rPr>
              <w:t> </w:t>
            </w:r>
          </w:p>
        </w:tc>
      </w:tr>
      <w:tr w:rsidR="00CC4F83" w:rsidRPr="00CC4F83" w14:paraId="08E6401C" w14:textId="77777777" w:rsidTr="00CC4F83">
        <w:trPr>
          <w:trHeight w:val="330"/>
        </w:trPr>
        <w:tc>
          <w:tcPr>
            <w:tcW w:w="0" w:type="auto"/>
            <w:tcBorders>
              <w:top w:val="single" w:sz="4" w:space="0" w:color="auto"/>
              <w:left w:val="single" w:sz="4" w:space="0" w:color="auto"/>
              <w:bottom w:val="single" w:sz="4" w:space="0" w:color="auto"/>
              <w:right w:val="single" w:sz="4" w:space="0" w:color="auto"/>
            </w:tcBorders>
            <w:shd w:val="clear" w:color="000000" w:fill="244062"/>
            <w:vAlign w:val="center"/>
            <w:hideMark/>
          </w:tcPr>
          <w:p w14:paraId="7FC61251" w14:textId="77777777" w:rsidR="00CC4F83" w:rsidRPr="00CC4F83" w:rsidRDefault="00CC4F83" w:rsidP="00CC4F83">
            <w:pPr>
              <w:rPr>
                <w:rFonts w:ascii="Tahoma" w:hAnsi="Tahoma" w:cs="Tahoma"/>
                <w:b/>
                <w:bCs/>
                <w:color w:val="FFFFFF"/>
                <w:sz w:val="18"/>
                <w:szCs w:val="18"/>
                <w:lang w:val="es-BO" w:eastAsia="es-BO"/>
              </w:rPr>
            </w:pPr>
            <w:r w:rsidRPr="00CC4F83">
              <w:rPr>
                <w:rFonts w:ascii="Tahoma" w:hAnsi="Tahoma" w:cs="Tahoma"/>
                <w:b/>
                <w:bCs/>
                <w:color w:val="FFFFFF"/>
                <w:sz w:val="18"/>
                <w:szCs w:val="18"/>
                <w:lang w:val="es-BO" w:eastAsia="es-BO"/>
              </w:rPr>
              <w:t>RIESGO</w:t>
            </w:r>
          </w:p>
        </w:tc>
        <w:tc>
          <w:tcPr>
            <w:tcW w:w="0" w:type="auto"/>
            <w:tcBorders>
              <w:top w:val="nil"/>
              <w:left w:val="nil"/>
              <w:bottom w:val="nil"/>
              <w:right w:val="nil"/>
            </w:tcBorders>
            <w:shd w:val="clear" w:color="auto" w:fill="auto"/>
            <w:vAlign w:val="center"/>
            <w:hideMark/>
          </w:tcPr>
          <w:p w14:paraId="6CB9B305" w14:textId="77777777" w:rsidR="00CC4F83" w:rsidRPr="00CC4F83" w:rsidRDefault="00CC4F83" w:rsidP="00CC4F83">
            <w:pPr>
              <w:rPr>
                <w:rFonts w:ascii="Tahoma" w:hAnsi="Tahoma" w:cs="Tahoma"/>
                <w:b/>
                <w:bCs/>
                <w:sz w:val="18"/>
                <w:szCs w:val="18"/>
                <w:lang w:val="es-BO" w:eastAsia="es-BO"/>
              </w:rPr>
            </w:pPr>
            <w:r w:rsidRPr="00CC4F83">
              <w:rPr>
                <w:rFonts w:ascii="Tahoma" w:hAnsi="Tahoma" w:cs="Tahoma"/>
                <w:b/>
                <w:bCs/>
                <w:sz w:val="18"/>
                <w:szCs w:val="18"/>
                <w:lang w:val="es-BO" w:eastAsia="es-BO"/>
              </w:rPr>
              <w:t>:</w:t>
            </w:r>
          </w:p>
        </w:tc>
        <w:tc>
          <w:tcPr>
            <w:tcW w:w="0" w:type="auto"/>
            <w:tcBorders>
              <w:top w:val="nil"/>
              <w:left w:val="nil"/>
              <w:bottom w:val="nil"/>
              <w:right w:val="nil"/>
            </w:tcBorders>
            <w:shd w:val="clear" w:color="auto" w:fill="auto"/>
            <w:vAlign w:val="center"/>
            <w:hideMark/>
          </w:tcPr>
          <w:p w14:paraId="2B15C1ED" w14:textId="77777777" w:rsidR="00CC4F83" w:rsidRPr="00CC4F83" w:rsidRDefault="00CC4F83" w:rsidP="00CC4F83">
            <w:pPr>
              <w:rPr>
                <w:rFonts w:ascii="Tahoma" w:hAnsi="Tahoma" w:cs="Tahoma"/>
                <w:b/>
                <w:bCs/>
                <w:sz w:val="18"/>
                <w:szCs w:val="18"/>
                <w:lang w:val="es-BO" w:eastAsia="es-BO"/>
              </w:rPr>
            </w:pPr>
          </w:p>
        </w:tc>
        <w:tc>
          <w:tcPr>
            <w:tcW w:w="6945" w:type="dxa"/>
            <w:tcBorders>
              <w:top w:val="nil"/>
              <w:left w:val="nil"/>
              <w:bottom w:val="nil"/>
              <w:right w:val="single" w:sz="4" w:space="0" w:color="auto"/>
            </w:tcBorders>
            <w:shd w:val="clear" w:color="auto" w:fill="auto"/>
            <w:vAlign w:val="center"/>
            <w:hideMark/>
          </w:tcPr>
          <w:p w14:paraId="7CBD655B" w14:textId="77777777" w:rsidR="00CC4F83" w:rsidRPr="00CC4F83" w:rsidRDefault="00CC4F83" w:rsidP="00CC4F83">
            <w:pPr>
              <w:jc w:val="both"/>
              <w:rPr>
                <w:rFonts w:ascii="Tahoma" w:hAnsi="Tahoma" w:cs="Tahoma"/>
                <w:b/>
                <w:bCs/>
                <w:sz w:val="18"/>
                <w:szCs w:val="18"/>
                <w:lang w:val="es-BO" w:eastAsia="es-BO"/>
              </w:rPr>
            </w:pPr>
            <w:r w:rsidRPr="00CC4F83">
              <w:rPr>
                <w:rFonts w:ascii="Tahoma" w:hAnsi="Tahoma" w:cs="Tahoma"/>
                <w:b/>
                <w:bCs/>
                <w:sz w:val="18"/>
                <w:szCs w:val="18"/>
                <w:lang w:val="es-BO" w:eastAsia="es-BO"/>
              </w:rPr>
              <w:t>RESPONSABILIDAD CIVIL DE DIRECTORES Y OFICIALES</w:t>
            </w:r>
          </w:p>
        </w:tc>
      </w:tr>
      <w:tr w:rsidR="00CC4F83" w:rsidRPr="00CC4F83" w14:paraId="02D08BF1" w14:textId="77777777" w:rsidTr="00CC4F83">
        <w:trPr>
          <w:trHeight w:val="150"/>
        </w:trPr>
        <w:tc>
          <w:tcPr>
            <w:tcW w:w="0" w:type="auto"/>
            <w:tcBorders>
              <w:top w:val="nil"/>
              <w:left w:val="single" w:sz="4" w:space="0" w:color="auto"/>
              <w:bottom w:val="nil"/>
              <w:right w:val="nil"/>
            </w:tcBorders>
            <w:shd w:val="clear" w:color="auto" w:fill="auto"/>
            <w:vAlign w:val="center"/>
            <w:hideMark/>
          </w:tcPr>
          <w:p w14:paraId="043622F4" w14:textId="77777777" w:rsidR="00CC4F83" w:rsidRPr="00CC4F83" w:rsidRDefault="00CC4F83" w:rsidP="00CC4F83">
            <w:pPr>
              <w:rPr>
                <w:rFonts w:ascii="Tahoma" w:hAnsi="Tahoma" w:cs="Tahoma"/>
                <w:b/>
                <w:bCs/>
                <w:sz w:val="18"/>
                <w:szCs w:val="18"/>
                <w:lang w:val="es-BO" w:eastAsia="es-BO"/>
              </w:rPr>
            </w:pPr>
            <w:r w:rsidRPr="00CC4F83">
              <w:rPr>
                <w:rFonts w:ascii="Tahoma" w:hAnsi="Tahoma" w:cs="Tahoma"/>
                <w:b/>
                <w:bCs/>
                <w:sz w:val="18"/>
                <w:szCs w:val="18"/>
                <w:lang w:val="es-BO" w:eastAsia="es-BO"/>
              </w:rPr>
              <w:t> </w:t>
            </w:r>
          </w:p>
        </w:tc>
        <w:tc>
          <w:tcPr>
            <w:tcW w:w="0" w:type="auto"/>
            <w:tcBorders>
              <w:top w:val="nil"/>
              <w:left w:val="nil"/>
              <w:bottom w:val="nil"/>
              <w:right w:val="nil"/>
            </w:tcBorders>
            <w:shd w:val="clear" w:color="auto" w:fill="auto"/>
            <w:vAlign w:val="center"/>
            <w:hideMark/>
          </w:tcPr>
          <w:p w14:paraId="2BE7A7A2" w14:textId="77777777" w:rsidR="00CC4F83" w:rsidRPr="00CC4F83" w:rsidRDefault="00CC4F83" w:rsidP="00CC4F83">
            <w:pPr>
              <w:rPr>
                <w:rFonts w:ascii="Tahoma" w:hAnsi="Tahoma" w:cs="Tahoma"/>
                <w:b/>
                <w:bCs/>
                <w:sz w:val="18"/>
                <w:szCs w:val="18"/>
                <w:lang w:val="es-BO" w:eastAsia="es-BO"/>
              </w:rPr>
            </w:pPr>
          </w:p>
        </w:tc>
        <w:tc>
          <w:tcPr>
            <w:tcW w:w="0" w:type="auto"/>
            <w:tcBorders>
              <w:top w:val="nil"/>
              <w:left w:val="nil"/>
              <w:bottom w:val="nil"/>
              <w:right w:val="nil"/>
            </w:tcBorders>
            <w:shd w:val="clear" w:color="auto" w:fill="auto"/>
            <w:vAlign w:val="center"/>
            <w:hideMark/>
          </w:tcPr>
          <w:p w14:paraId="7116C625" w14:textId="77777777" w:rsidR="00CC4F83" w:rsidRPr="00CC4F83" w:rsidRDefault="00CC4F83" w:rsidP="00CC4F83">
            <w:pPr>
              <w:rPr>
                <w:rFonts w:ascii="Tahoma" w:hAnsi="Tahoma" w:cs="Tahoma"/>
                <w:b/>
                <w:bCs/>
                <w:sz w:val="18"/>
                <w:szCs w:val="18"/>
                <w:lang w:val="es-BO" w:eastAsia="es-BO"/>
              </w:rPr>
            </w:pPr>
          </w:p>
        </w:tc>
        <w:tc>
          <w:tcPr>
            <w:tcW w:w="6945" w:type="dxa"/>
            <w:tcBorders>
              <w:top w:val="nil"/>
              <w:left w:val="nil"/>
              <w:bottom w:val="nil"/>
              <w:right w:val="single" w:sz="4" w:space="0" w:color="auto"/>
            </w:tcBorders>
            <w:shd w:val="clear" w:color="auto" w:fill="auto"/>
            <w:vAlign w:val="center"/>
            <w:hideMark/>
          </w:tcPr>
          <w:p w14:paraId="11BC608C" w14:textId="77777777" w:rsidR="00CC4F83" w:rsidRPr="00CC4F83" w:rsidRDefault="00CC4F83" w:rsidP="00CC4F83">
            <w:pPr>
              <w:jc w:val="both"/>
              <w:rPr>
                <w:rFonts w:ascii="Tahoma" w:hAnsi="Tahoma" w:cs="Tahoma"/>
                <w:b/>
                <w:bCs/>
                <w:sz w:val="24"/>
                <w:szCs w:val="24"/>
                <w:lang w:val="es-BO" w:eastAsia="es-BO"/>
              </w:rPr>
            </w:pPr>
            <w:r w:rsidRPr="00CC4F83">
              <w:rPr>
                <w:rFonts w:ascii="Tahoma" w:hAnsi="Tahoma" w:cs="Tahoma"/>
                <w:b/>
                <w:bCs/>
                <w:sz w:val="24"/>
                <w:szCs w:val="24"/>
                <w:lang w:val="es-BO" w:eastAsia="es-BO"/>
              </w:rPr>
              <w:t> </w:t>
            </w:r>
          </w:p>
        </w:tc>
      </w:tr>
      <w:tr w:rsidR="00CC4F83" w:rsidRPr="00CC4F83" w14:paraId="6713820C" w14:textId="77777777" w:rsidTr="00CC4F83">
        <w:trPr>
          <w:trHeight w:val="330"/>
        </w:trPr>
        <w:tc>
          <w:tcPr>
            <w:tcW w:w="0" w:type="auto"/>
            <w:tcBorders>
              <w:top w:val="single" w:sz="4" w:space="0" w:color="auto"/>
              <w:left w:val="single" w:sz="4" w:space="0" w:color="auto"/>
              <w:bottom w:val="single" w:sz="4" w:space="0" w:color="auto"/>
              <w:right w:val="single" w:sz="4" w:space="0" w:color="auto"/>
            </w:tcBorders>
            <w:shd w:val="clear" w:color="000000" w:fill="244062"/>
            <w:vAlign w:val="center"/>
            <w:hideMark/>
          </w:tcPr>
          <w:p w14:paraId="15954F0E" w14:textId="77777777" w:rsidR="00CC4F83" w:rsidRPr="00CC4F83" w:rsidRDefault="00CC4F83" w:rsidP="00CC4F83">
            <w:pPr>
              <w:rPr>
                <w:rFonts w:ascii="Tahoma" w:hAnsi="Tahoma" w:cs="Tahoma"/>
                <w:b/>
                <w:bCs/>
                <w:color w:val="FFFFFF"/>
                <w:sz w:val="18"/>
                <w:szCs w:val="18"/>
                <w:lang w:val="es-BO" w:eastAsia="es-BO"/>
              </w:rPr>
            </w:pPr>
            <w:r w:rsidRPr="00CC4F83">
              <w:rPr>
                <w:rFonts w:ascii="Tahoma" w:hAnsi="Tahoma" w:cs="Tahoma"/>
                <w:b/>
                <w:bCs/>
                <w:color w:val="FFFFFF"/>
                <w:sz w:val="18"/>
                <w:szCs w:val="18"/>
                <w:lang w:val="es-BO" w:eastAsia="es-BO"/>
              </w:rPr>
              <w:t>DIRECCIÓN LEGAL</w:t>
            </w:r>
          </w:p>
        </w:tc>
        <w:tc>
          <w:tcPr>
            <w:tcW w:w="0" w:type="auto"/>
            <w:tcBorders>
              <w:top w:val="nil"/>
              <w:left w:val="nil"/>
              <w:bottom w:val="nil"/>
              <w:right w:val="nil"/>
            </w:tcBorders>
            <w:shd w:val="clear" w:color="auto" w:fill="auto"/>
            <w:vAlign w:val="center"/>
            <w:hideMark/>
          </w:tcPr>
          <w:p w14:paraId="1C068FE7" w14:textId="77777777" w:rsidR="00CC4F83" w:rsidRPr="00CC4F83" w:rsidRDefault="00CC4F83" w:rsidP="00CC4F83">
            <w:pPr>
              <w:rPr>
                <w:rFonts w:ascii="Tahoma" w:hAnsi="Tahoma" w:cs="Tahoma"/>
                <w:b/>
                <w:bCs/>
                <w:sz w:val="18"/>
                <w:szCs w:val="18"/>
                <w:lang w:val="es-BO" w:eastAsia="es-BO"/>
              </w:rPr>
            </w:pPr>
            <w:r w:rsidRPr="00CC4F83">
              <w:rPr>
                <w:rFonts w:ascii="Tahoma" w:hAnsi="Tahoma" w:cs="Tahoma"/>
                <w:b/>
                <w:bCs/>
                <w:sz w:val="18"/>
                <w:szCs w:val="18"/>
                <w:lang w:val="es-BO" w:eastAsia="es-BO"/>
              </w:rPr>
              <w:t>:</w:t>
            </w:r>
          </w:p>
        </w:tc>
        <w:tc>
          <w:tcPr>
            <w:tcW w:w="0" w:type="auto"/>
            <w:tcBorders>
              <w:top w:val="nil"/>
              <w:left w:val="nil"/>
              <w:bottom w:val="nil"/>
              <w:right w:val="nil"/>
            </w:tcBorders>
            <w:shd w:val="clear" w:color="auto" w:fill="auto"/>
            <w:vAlign w:val="center"/>
            <w:hideMark/>
          </w:tcPr>
          <w:p w14:paraId="42CB43CB" w14:textId="77777777" w:rsidR="00CC4F83" w:rsidRPr="00CC4F83" w:rsidRDefault="00CC4F83" w:rsidP="00CC4F83">
            <w:pPr>
              <w:rPr>
                <w:rFonts w:ascii="Tahoma" w:hAnsi="Tahoma" w:cs="Tahoma"/>
                <w:b/>
                <w:bCs/>
                <w:sz w:val="18"/>
                <w:szCs w:val="18"/>
                <w:lang w:val="es-BO" w:eastAsia="es-BO"/>
              </w:rPr>
            </w:pPr>
          </w:p>
        </w:tc>
        <w:tc>
          <w:tcPr>
            <w:tcW w:w="6945" w:type="dxa"/>
            <w:tcBorders>
              <w:top w:val="nil"/>
              <w:left w:val="nil"/>
              <w:bottom w:val="nil"/>
              <w:right w:val="single" w:sz="4" w:space="0" w:color="auto"/>
            </w:tcBorders>
            <w:shd w:val="clear" w:color="auto" w:fill="auto"/>
            <w:vAlign w:val="center"/>
            <w:hideMark/>
          </w:tcPr>
          <w:p w14:paraId="0AF4A967" w14:textId="77777777" w:rsidR="00CC4F83" w:rsidRPr="00CC4F83" w:rsidRDefault="00CC4F83" w:rsidP="00CC4F83">
            <w:pPr>
              <w:jc w:val="both"/>
              <w:rPr>
                <w:rFonts w:ascii="Tahoma" w:hAnsi="Tahoma" w:cs="Tahoma"/>
                <w:b/>
                <w:bCs/>
                <w:sz w:val="18"/>
                <w:szCs w:val="18"/>
                <w:lang w:val="es-BO" w:eastAsia="es-BO"/>
              </w:rPr>
            </w:pPr>
            <w:r w:rsidRPr="00CC4F83">
              <w:rPr>
                <w:rFonts w:ascii="Tahoma" w:hAnsi="Tahoma" w:cs="Tahoma"/>
                <w:b/>
                <w:bCs/>
                <w:sz w:val="18"/>
                <w:szCs w:val="18"/>
                <w:lang w:val="es-BO" w:eastAsia="es-BO"/>
              </w:rPr>
              <w:t>CALLE FEDERICO ZUAZO N. 1771</w:t>
            </w:r>
          </w:p>
        </w:tc>
      </w:tr>
      <w:tr w:rsidR="00CC4F83" w:rsidRPr="00CC4F83" w14:paraId="0403D712" w14:textId="77777777" w:rsidTr="00CC4F83">
        <w:trPr>
          <w:trHeight w:val="150"/>
        </w:trPr>
        <w:tc>
          <w:tcPr>
            <w:tcW w:w="0" w:type="auto"/>
            <w:tcBorders>
              <w:top w:val="nil"/>
              <w:left w:val="single" w:sz="4" w:space="0" w:color="auto"/>
              <w:bottom w:val="nil"/>
              <w:right w:val="nil"/>
            </w:tcBorders>
            <w:shd w:val="clear" w:color="auto" w:fill="auto"/>
            <w:vAlign w:val="center"/>
            <w:hideMark/>
          </w:tcPr>
          <w:p w14:paraId="7270F7F3" w14:textId="77777777" w:rsidR="00CC4F83" w:rsidRPr="00CC4F83" w:rsidRDefault="00CC4F83" w:rsidP="00CC4F83">
            <w:pPr>
              <w:rPr>
                <w:rFonts w:ascii="Tahoma" w:hAnsi="Tahoma" w:cs="Tahoma"/>
                <w:b/>
                <w:bCs/>
                <w:sz w:val="18"/>
                <w:szCs w:val="18"/>
                <w:lang w:val="es-BO" w:eastAsia="es-BO"/>
              </w:rPr>
            </w:pPr>
            <w:r w:rsidRPr="00CC4F83">
              <w:rPr>
                <w:rFonts w:ascii="Tahoma" w:hAnsi="Tahoma" w:cs="Tahoma"/>
                <w:b/>
                <w:bCs/>
                <w:sz w:val="18"/>
                <w:szCs w:val="18"/>
                <w:lang w:val="es-BO" w:eastAsia="es-BO"/>
              </w:rPr>
              <w:t> </w:t>
            </w:r>
          </w:p>
        </w:tc>
        <w:tc>
          <w:tcPr>
            <w:tcW w:w="0" w:type="auto"/>
            <w:tcBorders>
              <w:top w:val="nil"/>
              <w:left w:val="nil"/>
              <w:bottom w:val="nil"/>
              <w:right w:val="nil"/>
            </w:tcBorders>
            <w:shd w:val="clear" w:color="auto" w:fill="auto"/>
            <w:vAlign w:val="center"/>
            <w:hideMark/>
          </w:tcPr>
          <w:p w14:paraId="72E50D33" w14:textId="77777777" w:rsidR="00CC4F83" w:rsidRPr="00CC4F83" w:rsidRDefault="00CC4F83" w:rsidP="00CC4F83">
            <w:pPr>
              <w:rPr>
                <w:rFonts w:ascii="Tahoma" w:hAnsi="Tahoma" w:cs="Tahoma"/>
                <w:b/>
                <w:bCs/>
                <w:sz w:val="18"/>
                <w:szCs w:val="18"/>
                <w:lang w:val="es-BO" w:eastAsia="es-BO"/>
              </w:rPr>
            </w:pPr>
          </w:p>
        </w:tc>
        <w:tc>
          <w:tcPr>
            <w:tcW w:w="0" w:type="auto"/>
            <w:tcBorders>
              <w:top w:val="nil"/>
              <w:left w:val="nil"/>
              <w:bottom w:val="nil"/>
              <w:right w:val="nil"/>
            </w:tcBorders>
            <w:shd w:val="clear" w:color="auto" w:fill="auto"/>
            <w:vAlign w:val="center"/>
            <w:hideMark/>
          </w:tcPr>
          <w:p w14:paraId="58385B55" w14:textId="77777777" w:rsidR="00CC4F83" w:rsidRPr="00CC4F83" w:rsidRDefault="00CC4F83" w:rsidP="00CC4F83">
            <w:pPr>
              <w:rPr>
                <w:rFonts w:ascii="Tahoma" w:hAnsi="Tahoma" w:cs="Tahoma"/>
                <w:b/>
                <w:bCs/>
                <w:sz w:val="18"/>
                <w:szCs w:val="18"/>
                <w:lang w:val="es-BO" w:eastAsia="es-BO"/>
              </w:rPr>
            </w:pPr>
          </w:p>
        </w:tc>
        <w:tc>
          <w:tcPr>
            <w:tcW w:w="6945" w:type="dxa"/>
            <w:tcBorders>
              <w:top w:val="nil"/>
              <w:left w:val="nil"/>
              <w:bottom w:val="nil"/>
              <w:right w:val="single" w:sz="4" w:space="0" w:color="auto"/>
            </w:tcBorders>
            <w:shd w:val="clear" w:color="auto" w:fill="auto"/>
            <w:vAlign w:val="center"/>
            <w:hideMark/>
          </w:tcPr>
          <w:p w14:paraId="0514A4D3" w14:textId="77777777" w:rsidR="00CC4F83" w:rsidRPr="00CC4F83" w:rsidRDefault="00CC4F83" w:rsidP="00CC4F83">
            <w:pPr>
              <w:jc w:val="both"/>
              <w:rPr>
                <w:rFonts w:ascii="Tahoma" w:hAnsi="Tahoma" w:cs="Tahoma"/>
                <w:b/>
                <w:bCs/>
                <w:sz w:val="24"/>
                <w:szCs w:val="24"/>
                <w:lang w:val="es-BO" w:eastAsia="es-BO"/>
              </w:rPr>
            </w:pPr>
            <w:r w:rsidRPr="00CC4F83">
              <w:rPr>
                <w:rFonts w:ascii="Tahoma" w:hAnsi="Tahoma" w:cs="Tahoma"/>
                <w:b/>
                <w:bCs/>
                <w:sz w:val="24"/>
                <w:szCs w:val="24"/>
                <w:lang w:val="es-BO" w:eastAsia="es-BO"/>
              </w:rPr>
              <w:t> </w:t>
            </w:r>
          </w:p>
        </w:tc>
      </w:tr>
      <w:tr w:rsidR="00CC4F83" w:rsidRPr="00CC4F83" w14:paraId="651BB55C" w14:textId="77777777" w:rsidTr="00CC4F83">
        <w:trPr>
          <w:trHeight w:val="405"/>
        </w:trPr>
        <w:tc>
          <w:tcPr>
            <w:tcW w:w="0" w:type="auto"/>
            <w:tcBorders>
              <w:top w:val="single" w:sz="4" w:space="0" w:color="auto"/>
              <w:left w:val="single" w:sz="4" w:space="0" w:color="auto"/>
              <w:bottom w:val="single" w:sz="4" w:space="0" w:color="auto"/>
              <w:right w:val="single" w:sz="4" w:space="0" w:color="auto"/>
            </w:tcBorders>
            <w:shd w:val="clear" w:color="000000" w:fill="244062"/>
            <w:vAlign w:val="center"/>
            <w:hideMark/>
          </w:tcPr>
          <w:p w14:paraId="225E8BA8" w14:textId="77777777" w:rsidR="00CC4F83" w:rsidRPr="00CC4F83" w:rsidRDefault="00CC4F83" w:rsidP="00CC4F83">
            <w:pPr>
              <w:rPr>
                <w:rFonts w:ascii="Tahoma" w:hAnsi="Tahoma" w:cs="Tahoma"/>
                <w:b/>
                <w:bCs/>
                <w:color w:val="FFFFFF"/>
                <w:sz w:val="18"/>
                <w:szCs w:val="18"/>
                <w:lang w:val="es-BO" w:eastAsia="es-BO"/>
              </w:rPr>
            </w:pPr>
            <w:r w:rsidRPr="00CC4F83">
              <w:rPr>
                <w:rFonts w:ascii="Tahoma" w:hAnsi="Tahoma" w:cs="Tahoma"/>
                <w:b/>
                <w:bCs/>
                <w:color w:val="FFFFFF"/>
                <w:sz w:val="18"/>
                <w:szCs w:val="18"/>
                <w:lang w:val="es-BO" w:eastAsia="es-BO"/>
              </w:rPr>
              <w:t>ACTIVIDAD</w:t>
            </w:r>
          </w:p>
        </w:tc>
        <w:tc>
          <w:tcPr>
            <w:tcW w:w="0" w:type="auto"/>
            <w:tcBorders>
              <w:top w:val="nil"/>
              <w:left w:val="nil"/>
              <w:bottom w:val="nil"/>
              <w:right w:val="nil"/>
            </w:tcBorders>
            <w:shd w:val="clear" w:color="auto" w:fill="auto"/>
            <w:vAlign w:val="center"/>
            <w:hideMark/>
          </w:tcPr>
          <w:p w14:paraId="202075C3" w14:textId="77777777" w:rsidR="00CC4F83" w:rsidRPr="00CC4F83" w:rsidRDefault="00CC4F83" w:rsidP="00CC4F83">
            <w:pPr>
              <w:rPr>
                <w:rFonts w:ascii="Tahoma" w:hAnsi="Tahoma" w:cs="Tahoma"/>
                <w:b/>
                <w:bCs/>
                <w:sz w:val="18"/>
                <w:szCs w:val="18"/>
                <w:lang w:val="es-BO" w:eastAsia="es-BO"/>
              </w:rPr>
            </w:pPr>
            <w:r w:rsidRPr="00CC4F83">
              <w:rPr>
                <w:rFonts w:ascii="Tahoma" w:hAnsi="Tahoma" w:cs="Tahoma"/>
                <w:b/>
                <w:bCs/>
                <w:sz w:val="18"/>
                <w:szCs w:val="18"/>
                <w:lang w:val="es-BO" w:eastAsia="es-BO"/>
              </w:rPr>
              <w:t>:</w:t>
            </w:r>
          </w:p>
        </w:tc>
        <w:tc>
          <w:tcPr>
            <w:tcW w:w="0" w:type="auto"/>
            <w:tcBorders>
              <w:top w:val="nil"/>
              <w:left w:val="nil"/>
              <w:bottom w:val="nil"/>
              <w:right w:val="nil"/>
            </w:tcBorders>
            <w:shd w:val="clear" w:color="auto" w:fill="auto"/>
            <w:vAlign w:val="center"/>
            <w:hideMark/>
          </w:tcPr>
          <w:p w14:paraId="1852897E" w14:textId="77777777" w:rsidR="00CC4F83" w:rsidRPr="00CC4F83" w:rsidRDefault="00CC4F83" w:rsidP="00CC4F83">
            <w:pPr>
              <w:rPr>
                <w:rFonts w:ascii="Tahoma" w:hAnsi="Tahoma" w:cs="Tahoma"/>
                <w:b/>
                <w:bCs/>
                <w:sz w:val="18"/>
                <w:szCs w:val="18"/>
                <w:lang w:val="es-BO" w:eastAsia="es-BO"/>
              </w:rPr>
            </w:pPr>
          </w:p>
        </w:tc>
        <w:tc>
          <w:tcPr>
            <w:tcW w:w="6945" w:type="dxa"/>
            <w:tcBorders>
              <w:top w:val="nil"/>
              <w:left w:val="nil"/>
              <w:bottom w:val="nil"/>
              <w:right w:val="single" w:sz="4" w:space="0" w:color="auto"/>
            </w:tcBorders>
            <w:shd w:val="clear" w:color="auto" w:fill="auto"/>
            <w:vAlign w:val="center"/>
            <w:hideMark/>
          </w:tcPr>
          <w:p w14:paraId="31715D79" w14:textId="77777777" w:rsidR="00CC4F83" w:rsidRPr="00CC4F83" w:rsidRDefault="00CC4F83" w:rsidP="00CC4F83">
            <w:pPr>
              <w:jc w:val="both"/>
              <w:rPr>
                <w:rFonts w:ascii="Tahoma" w:hAnsi="Tahoma" w:cs="Tahoma"/>
                <w:b/>
                <w:bCs/>
                <w:sz w:val="18"/>
                <w:szCs w:val="18"/>
                <w:lang w:val="es-BO" w:eastAsia="es-BO"/>
              </w:rPr>
            </w:pPr>
            <w:r w:rsidRPr="00CC4F83">
              <w:rPr>
                <w:rFonts w:ascii="Tahoma" w:hAnsi="Tahoma" w:cs="Tahoma"/>
                <w:b/>
                <w:bCs/>
                <w:sz w:val="18"/>
                <w:szCs w:val="18"/>
                <w:lang w:val="es-BO" w:eastAsia="es-BO"/>
              </w:rPr>
              <w:t>SERVICIO DE TELECOMUNICACIONES</w:t>
            </w:r>
          </w:p>
        </w:tc>
      </w:tr>
      <w:tr w:rsidR="00CC4F83" w:rsidRPr="00CC4F83" w14:paraId="173B8908" w14:textId="77777777" w:rsidTr="00CC4F83">
        <w:trPr>
          <w:trHeight w:val="150"/>
        </w:trPr>
        <w:tc>
          <w:tcPr>
            <w:tcW w:w="0" w:type="auto"/>
            <w:tcBorders>
              <w:top w:val="nil"/>
              <w:left w:val="single" w:sz="4" w:space="0" w:color="auto"/>
              <w:bottom w:val="nil"/>
              <w:right w:val="nil"/>
            </w:tcBorders>
            <w:shd w:val="clear" w:color="auto" w:fill="auto"/>
            <w:vAlign w:val="center"/>
            <w:hideMark/>
          </w:tcPr>
          <w:p w14:paraId="7309726B" w14:textId="77777777" w:rsidR="00CC4F83" w:rsidRPr="00CC4F83" w:rsidRDefault="00CC4F83" w:rsidP="00CC4F83">
            <w:pPr>
              <w:rPr>
                <w:rFonts w:ascii="Tahoma" w:hAnsi="Tahoma" w:cs="Tahoma"/>
                <w:b/>
                <w:bCs/>
                <w:sz w:val="18"/>
                <w:szCs w:val="18"/>
                <w:lang w:val="es-BO" w:eastAsia="es-BO"/>
              </w:rPr>
            </w:pPr>
            <w:r w:rsidRPr="00CC4F83">
              <w:rPr>
                <w:rFonts w:ascii="Tahoma" w:hAnsi="Tahoma" w:cs="Tahoma"/>
                <w:b/>
                <w:bCs/>
                <w:sz w:val="18"/>
                <w:szCs w:val="18"/>
                <w:lang w:val="es-BO" w:eastAsia="es-BO"/>
              </w:rPr>
              <w:t> </w:t>
            </w:r>
          </w:p>
        </w:tc>
        <w:tc>
          <w:tcPr>
            <w:tcW w:w="0" w:type="auto"/>
            <w:tcBorders>
              <w:top w:val="nil"/>
              <w:left w:val="nil"/>
              <w:bottom w:val="nil"/>
              <w:right w:val="nil"/>
            </w:tcBorders>
            <w:shd w:val="clear" w:color="auto" w:fill="auto"/>
            <w:vAlign w:val="center"/>
            <w:hideMark/>
          </w:tcPr>
          <w:p w14:paraId="4C777792" w14:textId="77777777" w:rsidR="00CC4F83" w:rsidRPr="00CC4F83" w:rsidRDefault="00CC4F83" w:rsidP="00CC4F83">
            <w:pPr>
              <w:rPr>
                <w:rFonts w:ascii="Tahoma" w:hAnsi="Tahoma" w:cs="Tahoma"/>
                <w:b/>
                <w:bCs/>
                <w:sz w:val="18"/>
                <w:szCs w:val="18"/>
                <w:lang w:val="es-BO" w:eastAsia="es-BO"/>
              </w:rPr>
            </w:pPr>
          </w:p>
        </w:tc>
        <w:tc>
          <w:tcPr>
            <w:tcW w:w="0" w:type="auto"/>
            <w:tcBorders>
              <w:top w:val="nil"/>
              <w:left w:val="nil"/>
              <w:bottom w:val="nil"/>
              <w:right w:val="nil"/>
            </w:tcBorders>
            <w:shd w:val="clear" w:color="auto" w:fill="auto"/>
            <w:vAlign w:val="center"/>
            <w:hideMark/>
          </w:tcPr>
          <w:p w14:paraId="1E32E9E4" w14:textId="77777777" w:rsidR="00CC4F83" w:rsidRPr="00CC4F83" w:rsidRDefault="00CC4F83" w:rsidP="00CC4F83">
            <w:pPr>
              <w:rPr>
                <w:rFonts w:ascii="Tahoma" w:hAnsi="Tahoma" w:cs="Tahoma"/>
                <w:b/>
                <w:bCs/>
                <w:sz w:val="18"/>
                <w:szCs w:val="18"/>
                <w:lang w:val="es-BO" w:eastAsia="es-BO"/>
              </w:rPr>
            </w:pPr>
          </w:p>
        </w:tc>
        <w:tc>
          <w:tcPr>
            <w:tcW w:w="6945" w:type="dxa"/>
            <w:tcBorders>
              <w:top w:val="nil"/>
              <w:left w:val="nil"/>
              <w:bottom w:val="nil"/>
              <w:right w:val="single" w:sz="4" w:space="0" w:color="auto"/>
            </w:tcBorders>
            <w:shd w:val="clear" w:color="auto" w:fill="auto"/>
            <w:vAlign w:val="center"/>
            <w:hideMark/>
          </w:tcPr>
          <w:p w14:paraId="22439F1B" w14:textId="77777777" w:rsidR="00CC4F83" w:rsidRPr="00CC4F83" w:rsidRDefault="00CC4F83" w:rsidP="00CC4F83">
            <w:pPr>
              <w:jc w:val="both"/>
              <w:rPr>
                <w:rFonts w:ascii="Tahoma" w:hAnsi="Tahoma" w:cs="Tahoma"/>
                <w:b/>
                <w:bCs/>
                <w:sz w:val="24"/>
                <w:szCs w:val="24"/>
                <w:lang w:val="es-BO" w:eastAsia="es-BO"/>
              </w:rPr>
            </w:pPr>
            <w:r w:rsidRPr="00CC4F83">
              <w:rPr>
                <w:rFonts w:ascii="Tahoma" w:hAnsi="Tahoma" w:cs="Tahoma"/>
                <w:b/>
                <w:bCs/>
                <w:sz w:val="24"/>
                <w:szCs w:val="24"/>
                <w:lang w:val="es-BO" w:eastAsia="es-BO"/>
              </w:rPr>
              <w:t> </w:t>
            </w:r>
          </w:p>
        </w:tc>
      </w:tr>
      <w:tr w:rsidR="00CC4F83" w:rsidRPr="00CC4F83" w14:paraId="1DB2B42B" w14:textId="77777777" w:rsidTr="00CC4F83">
        <w:trPr>
          <w:trHeight w:val="330"/>
        </w:trPr>
        <w:tc>
          <w:tcPr>
            <w:tcW w:w="0" w:type="auto"/>
            <w:tcBorders>
              <w:top w:val="single" w:sz="4" w:space="0" w:color="auto"/>
              <w:left w:val="single" w:sz="4" w:space="0" w:color="auto"/>
              <w:bottom w:val="single" w:sz="4" w:space="0" w:color="auto"/>
              <w:right w:val="single" w:sz="4" w:space="0" w:color="auto"/>
            </w:tcBorders>
            <w:shd w:val="clear" w:color="000000" w:fill="244062"/>
            <w:vAlign w:val="center"/>
            <w:hideMark/>
          </w:tcPr>
          <w:p w14:paraId="6204B08D" w14:textId="77777777" w:rsidR="00CC4F83" w:rsidRPr="00CC4F83" w:rsidRDefault="00CC4F83" w:rsidP="00CC4F83">
            <w:pPr>
              <w:rPr>
                <w:rFonts w:ascii="Tahoma" w:hAnsi="Tahoma" w:cs="Tahoma"/>
                <w:b/>
                <w:bCs/>
                <w:color w:val="FFFFFF"/>
                <w:sz w:val="18"/>
                <w:szCs w:val="18"/>
                <w:lang w:val="es-BO" w:eastAsia="es-BO"/>
              </w:rPr>
            </w:pPr>
            <w:r w:rsidRPr="00CC4F83">
              <w:rPr>
                <w:rFonts w:ascii="Tahoma" w:hAnsi="Tahoma" w:cs="Tahoma"/>
                <w:b/>
                <w:bCs/>
                <w:color w:val="FFFFFF"/>
                <w:sz w:val="18"/>
                <w:szCs w:val="18"/>
                <w:lang w:val="es-BO" w:eastAsia="es-BO"/>
              </w:rPr>
              <w:t>ÁMBITO DE LA COBERTURA</w:t>
            </w:r>
          </w:p>
        </w:tc>
        <w:tc>
          <w:tcPr>
            <w:tcW w:w="0" w:type="auto"/>
            <w:tcBorders>
              <w:top w:val="nil"/>
              <w:left w:val="nil"/>
              <w:bottom w:val="nil"/>
              <w:right w:val="nil"/>
            </w:tcBorders>
            <w:shd w:val="clear" w:color="auto" w:fill="auto"/>
            <w:vAlign w:val="center"/>
            <w:hideMark/>
          </w:tcPr>
          <w:p w14:paraId="68F5F759" w14:textId="77777777" w:rsidR="00CC4F83" w:rsidRPr="00CC4F83" w:rsidRDefault="00CC4F83" w:rsidP="00CC4F83">
            <w:pPr>
              <w:rPr>
                <w:rFonts w:ascii="Tahoma" w:hAnsi="Tahoma" w:cs="Tahoma"/>
                <w:b/>
                <w:bCs/>
                <w:sz w:val="18"/>
                <w:szCs w:val="18"/>
                <w:lang w:val="es-BO" w:eastAsia="es-BO"/>
              </w:rPr>
            </w:pPr>
            <w:r w:rsidRPr="00CC4F83">
              <w:rPr>
                <w:rFonts w:ascii="Tahoma" w:hAnsi="Tahoma" w:cs="Tahoma"/>
                <w:b/>
                <w:bCs/>
                <w:sz w:val="18"/>
                <w:szCs w:val="18"/>
                <w:lang w:val="es-BO" w:eastAsia="es-BO"/>
              </w:rPr>
              <w:t>:</w:t>
            </w:r>
          </w:p>
        </w:tc>
        <w:tc>
          <w:tcPr>
            <w:tcW w:w="0" w:type="auto"/>
            <w:tcBorders>
              <w:top w:val="nil"/>
              <w:left w:val="nil"/>
              <w:bottom w:val="nil"/>
              <w:right w:val="nil"/>
            </w:tcBorders>
            <w:shd w:val="clear" w:color="auto" w:fill="auto"/>
            <w:vAlign w:val="center"/>
            <w:hideMark/>
          </w:tcPr>
          <w:p w14:paraId="3F1F0146" w14:textId="77777777" w:rsidR="00CC4F83" w:rsidRPr="00CC4F83" w:rsidRDefault="00CC4F83" w:rsidP="00CC4F83">
            <w:pPr>
              <w:rPr>
                <w:rFonts w:ascii="Tahoma" w:hAnsi="Tahoma" w:cs="Tahoma"/>
                <w:b/>
                <w:bCs/>
                <w:sz w:val="18"/>
                <w:szCs w:val="18"/>
                <w:lang w:val="es-BO" w:eastAsia="es-BO"/>
              </w:rPr>
            </w:pPr>
          </w:p>
        </w:tc>
        <w:tc>
          <w:tcPr>
            <w:tcW w:w="6945" w:type="dxa"/>
            <w:tcBorders>
              <w:top w:val="nil"/>
              <w:left w:val="nil"/>
              <w:bottom w:val="nil"/>
              <w:right w:val="single" w:sz="4" w:space="0" w:color="auto"/>
            </w:tcBorders>
            <w:shd w:val="clear" w:color="auto" w:fill="auto"/>
            <w:vAlign w:val="center"/>
            <w:hideMark/>
          </w:tcPr>
          <w:p w14:paraId="2380C282" w14:textId="77777777" w:rsidR="00CC4F83" w:rsidRPr="00CC4F83" w:rsidRDefault="00CC4F83" w:rsidP="00CC4F83">
            <w:pPr>
              <w:jc w:val="both"/>
              <w:rPr>
                <w:rFonts w:ascii="Tahoma" w:hAnsi="Tahoma" w:cs="Tahoma"/>
                <w:b/>
                <w:bCs/>
                <w:sz w:val="18"/>
                <w:szCs w:val="18"/>
                <w:lang w:val="es-BO" w:eastAsia="es-BO"/>
              </w:rPr>
            </w:pPr>
            <w:r w:rsidRPr="00CC4F83">
              <w:rPr>
                <w:rFonts w:ascii="Tahoma" w:hAnsi="Tahoma" w:cs="Tahoma"/>
                <w:b/>
                <w:bCs/>
                <w:sz w:val="18"/>
                <w:szCs w:val="18"/>
                <w:lang w:val="es-BO" w:eastAsia="es-BO"/>
              </w:rPr>
              <w:t>MUNDIAL</w:t>
            </w:r>
          </w:p>
        </w:tc>
      </w:tr>
      <w:tr w:rsidR="00CC4F83" w:rsidRPr="00CC4F83" w14:paraId="0FA92444" w14:textId="77777777" w:rsidTr="00CC4F83">
        <w:trPr>
          <w:trHeight w:val="150"/>
        </w:trPr>
        <w:tc>
          <w:tcPr>
            <w:tcW w:w="0" w:type="auto"/>
            <w:tcBorders>
              <w:top w:val="nil"/>
              <w:left w:val="single" w:sz="4" w:space="0" w:color="auto"/>
              <w:bottom w:val="nil"/>
              <w:right w:val="nil"/>
            </w:tcBorders>
            <w:shd w:val="clear" w:color="auto" w:fill="auto"/>
            <w:vAlign w:val="center"/>
            <w:hideMark/>
          </w:tcPr>
          <w:p w14:paraId="6BB69F46" w14:textId="77777777" w:rsidR="00CC4F83" w:rsidRPr="00CC4F83" w:rsidRDefault="00CC4F83" w:rsidP="00CC4F83">
            <w:pPr>
              <w:rPr>
                <w:rFonts w:ascii="Tahoma" w:hAnsi="Tahoma" w:cs="Tahoma"/>
                <w:b/>
                <w:bCs/>
                <w:sz w:val="18"/>
                <w:szCs w:val="18"/>
                <w:lang w:val="es-BO" w:eastAsia="es-BO"/>
              </w:rPr>
            </w:pPr>
            <w:r w:rsidRPr="00CC4F83">
              <w:rPr>
                <w:rFonts w:ascii="Tahoma" w:hAnsi="Tahoma" w:cs="Tahoma"/>
                <w:b/>
                <w:bCs/>
                <w:sz w:val="18"/>
                <w:szCs w:val="18"/>
                <w:lang w:val="es-BO" w:eastAsia="es-BO"/>
              </w:rPr>
              <w:t> </w:t>
            </w:r>
          </w:p>
        </w:tc>
        <w:tc>
          <w:tcPr>
            <w:tcW w:w="0" w:type="auto"/>
            <w:tcBorders>
              <w:top w:val="nil"/>
              <w:left w:val="nil"/>
              <w:bottom w:val="nil"/>
              <w:right w:val="nil"/>
            </w:tcBorders>
            <w:shd w:val="clear" w:color="auto" w:fill="auto"/>
            <w:vAlign w:val="center"/>
            <w:hideMark/>
          </w:tcPr>
          <w:p w14:paraId="58092F79" w14:textId="77777777" w:rsidR="00CC4F83" w:rsidRPr="00CC4F83" w:rsidRDefault="00CC4F83" w:rsidP="00CC4F83">
            <w:pPr>
              <w:rPr>
                <w:rFonts w:ascii="Tahoma" w:hAnsi="Tahoma" w:cs="Tahoma"/>
                <w:b/>
                <w:bCs/>
                <w:sz w:val="18"/>
                <w:szCs w:val="18"/>
                <w:lang w:val="es-BO" w:eastAsia="es-BO"/>
              </w:rPr>
            </w:pPr>
          </w:p>
        </w:tc>
        <w:tc>
          <w:tcPr>
            <w:tcW w:w="0" w:type="auto"/>
            <w:tcBorders>
              <w:top w:val="nil"/>
              <w:left w:val="nil"/>
              <w:bottom w:val="nil"/>
              <w:right w:val="nil"/>
            </w:tcBorders>
            <w:shd w:val="clear" w:color="auto" w:fill="auto"/>
            <w:vAlign w:val="center"/>
            <w:hideMark/>
          </w:tcPr>
          <w:p w14:paraId="736F1649" w14:textId="77777777" w:rsidR="00CC4F83" w:rsidRPr="00CC4F83" w:rsidRDefault="00CC4F83" w:rsidP="00CC4F83">
            <w:pPr>
              <w:rPr>
                <w:rFonts w:ascii="Tahoma" w:hAnsi="Tahoma" w:cs="Tahoma"/>
                <w:sz w:val="18"/>
                <w:szCs w:val="18"/>
                <w:lang w:val="es-BO" w:eastAsia="es-BO"/>
              </w:rPr>
            </w:pPr>
          </w:p>
        </w:tc>
        <w:tc>
          <w:tcPr>
            <w:tcW w:w="6945" w:type="dxa"/>
            <w:tcBorders>
              <w:top w:val="nil"/>
              <w:left w:val="nil"/>
              <w:bottom w:val="nil"/>
              <w:right w:val="single" w:sz="4" w:space="0" w:color="auto"/>
            </w:tcBorders>
            <w:shd w:val="clear" w:color="auto" w:fill="auto"/>
            <w:vAlign w:val="center"/>
            <w:hideMark/>
          </w:tcPr>
          <w:p w14:paraId="07B6ECDA" w14:textId="77777777" w:rsidR="00CC4F83" w:rsidRPr="00CC4F83" w:rsidRDefault="00CC4F83" w:rsidP="00CC4F83">
            <w:pPr>
              <w:jc w:val="both"/>
              <w:rPr>
                <w:rFonts w:ascii="Tahoma" w:hAnsi="Tahoma" w:cs="Tahoma"/>
                <w:b/>
                <w:bCs/>
                <w:sz w:val="24"/>
                <w:szCs w:val="24"/>
                <w:lang w:val="es-BO" w:eastAsia="es-BO"/>
              </w:rPr>
            </w:pPr>
            <w:r w:rsidRPr="00CC4F83">
              <w:rPr>
                <w:rFonts w:ascii="Tahoma" w:hAnsi="Tahoma" w:cs="Tahoma"/>
                <w:b/>
                <w:bCs/>
                <w:sz w:val="24"/>
                <w:szCs w:val="24"/>
                <w:lang w:val="es-BO" w:eastAsia="es-BO"/>
              </w:rPr>
              <w:t> </w:t>
            </w:r>
          </w:p>
        </w:tc>
      </w:tr>
      <w:tr w:rsidR="00CC4F83" w:rsidRPr="00CC4F83" w14:paraId="0C896A58" w14:textId="77777777" w:rsidTr="00CC4F83">
        <w:trPr>
          <w:trHeight w:val="330"/>
        </w:trPr>
        <w:tc>
          <w:tcPr>
            <w:tcW w:w="0" w:type="auto"/>
            <w:tcBorders>
              <w:top w:val="single" w:sz="4" w:space="0" w:color="auto"/>
              <w:left w:val="single" w:sz="4" w:space="0" w:color="auto"/>
              <w:bottom w:val="single" w:sz="4" w:space="0" w:color="auto"/>
              <w:right w:val="single" w:sz="4" w:space="0" w:color="auto"/>
            </w:tcBorders>
            <w:shd w:val="clear" w:color="000000" w:fill="244062"/>
            <w:vAlign w:val="center"/>
            <w:hideMark/>
          </w:tcPr>
          <w:p w14:paraId="66E0F99A" w14:textId="77777777" w:rsidR="00CC4F83" w:rsidRPr="00CC4F83" w:rsidRDefault="00CC4F83" w:rsidP="00CC4F83">
            <w:pPr>
              <w:rPr>
                <w:rFonts w:ascii="Tahoma" w:hAnsi="Tahoma" w:cs="Tahoma"/>
                <w:b/>
                <w:bCs/>
                <w:color w:val="FFFFFF"/>
                <w:sz w:val="18"/>
                <w:szCs w:val="18"/>
                <w:lang w:val="es-BO" w:eastAsia="es-BO"/>
              </w:rPr>
            </w:pPr>
            <w:r w:rsidRPr="00CC4F83">
              <w:rPr>
                <w:rFonts w:ascii="Tahoma" w:hAnsi="Tahoma" w:cs="Tahoma"/>
                <w:b/>
                <w:bCs/>
                <w:color w:val="FFFFFF"/>
                <w:sz w:val="18"/>
                <w:szCs w:val="18"/>
                <w:lang w:val="es-BO" w:eastAsia="es-BO"/>
              </w:rPr>
              <w:t>JURISDICCIÓN</w:t>
            </w:r>
          </w:p>
        </w:tc>
        <w:tc>
          <w:tcPr>
            <w:tcW w:w="0" w:type="auto"/>
            <w:tcBorders>
              <w:top w:val="nil"/>
              <w:left w:val="nil"/>
              <w:bottom w:val="nil"/>
              <w:right w:val="nil"/>
            </w:tcBorders>
            <w:shd w:val="clear" w:color="auto" w:fill="auto"/>
            <w:vAlign w:val="center"/>
            <w:hideMark/>
          </w:tcPr>
          <w:p w14:paraId="5FD46BED" w14:textId="77777777" w:rsidR="00CC4F83" w:rsidRPr="00CC4F83" w:rsidRDefault="00CC4F83" w:rsidP="00CC4F83">
            <w:pPr>
              <w:rPr>
                <w:rFonts w:ascii="Tahoma" w:hAnsi="Tahoma" w:cs="Tahoma"/>
                <w:b/>
                <w:bCs/>
                <w:sz w:val="18"/>
                <w:szCs w:val="18"/>
                <w:lang w:val="es-BO" w:eastAsia="es-BO"/>
              </w:rPr>
            </w:pPr>
            <w:r w:rsidRPr="00CC4F83">
              <w:rPr>
                <w:rFonts w:ascii="Tahoma" w:hAnsi="Tahoma" w:cs="Tahoma"/>
                <w:b/>
                <w:bCs/>
                <w:sz w:val="18"/>
                <w:szCs w:val="18"/>
                <w:lang w:val="es-BO" w:eastAsia="es-BO"/>
              </w:rPr>
              <w:t>:</w:t>
            </w:r>
          </w:p>
        </w:tc>
        <w:tc>
          <w:tcPr>
            <w:tcW w:w="0" w:type="auto"/>
            <w:tcBorders>
              <w:top w:val="nil"/>
              <w:left w:val="nil"/>
              <w:bottom w:val="nil"/>
              <w:right w:val="nil"/>
            </w:tcBorders>
            <w:shd w:val="clear" w:color="auto" w:fill="auto"/>
            <w:vAlign w:val="center"/>
            <w:hideMark/>
          </w:tcPr>
          <w:p w14:paraId="733D3AE9" w14:textId="77777777" w:rsidR="00CC4F83" w:rsidRPr="00CC4F83" w:rsidRDefault="00CC4F83" w:rsidP="00CC4F83">
            <w:pPr>
              <w:rPr>
                <w:rFonts w:ascii="Tahoma" w:hAnsi="Tahoma" w:cs="Tahoma"/>
                <w:b/>
                <w:bCs/>
                <w:sz w:val="18"/>
                <w:szCs w:val="18"/>
                <w:lang w:val="es-BO" w:eastAsia="es-BO"/>
              </w:rPr>
            </w:pPr>
          </w:p>
        </w:tc>
        <w:tc>
          <w:tcPr>
            <w:tcW w:w="6945" w:type="dxa"/>
            <w:tcBorders>
              <w:top w:val="nil"/>
              <w:left w:val="nil"/>
              <w:bottom w:val="nil"/>
              <w:right w:val="single" w:sz="4" w:space="0" w:color="auto"/>
            </w:tcBorders>
            <w:shd w:val="clear" w:color="auto" w:fill="auto"/>
            <w:vAlign w:val="center"/>
            <w:hideMark/>
          </w:tcPr>
          <w:p w14:paraId="0F09F85B" w14:textId="77777777" w:rsidR="00CC4F83" w:rsidRPr="00CC4F83" w:rsidRDefault="00CC4F83" w:rsidP="00CC4F83">
            <w:pPr>
              <w:jc w:val="both"/>
              <w:rPr>
                <w:rFonts w:ascii="Tahoma" w:hAnsi="Tahoma" w:cs="Tahoma"/>
                <w:b/>
                <w:bCs/>
                <w:sz w:val="18"/>
                <w:szCs w:val="18"/>
                <w:lang w:val="es-BO" w:eastAsia="es-BO"/>
              </w:rPr>
            </w:pPr>
            <w:r w:rsidRPr="00CC4F83">
              <w:rPr>
                <w:rFonts w:ascii="Tahoma" w:hAnsi="Tahoma" w:cs="Tahoma"/>
                <w:b/>
                <w:bCs/>
                <w:sz w:val="18"/>
                <w:szCs w:val="18"/>
                <w:lang w:val="es-BO" w:eastAsia="es-BO"/>
              </w:rPr>
              <w:t>ESTADO PLURINACIONAL DE BOLIVIA</w:t>
            </w:r>
          </w:p>
        </w:tc>
      </w:tr>
      <w:tr w:rsidR="00CC4F83" w:rsidRPr="00CC4F83" w14:paraId="79834313" w14:textId="77777777" w:rsidTr="00CC4F83">
        <w:trPr>
          <w:trHeight w:val="150"/>
        </w:trPr>
        <w:tc>
          <w:tcPr>
            <w:tcW w:w="0" w:type="auto"/>
            <w:tcBorders>
              <w:top w:val="nil"/>
              <w:left w:val="single" w:sz="4" w:space="0" w:color="auto"/>
              <w:bottom w:val="nil"/>
              <w:right w:val="nil"/>
            </w:tcBorders>
            <w:shd w:val="clear" w:color="auto" w:fill="auto"/>
            <w:vAlign w:val="center"/>
            <w:hideMark/>
          </w:tcPr>
          <w:p w14:paraId="0EC156B0" w14:textId="77777777" w:rsidR="00CC4F83" w:rsidRPr="00CC4F83" w:rsidRDefault="00CC4F83" w:rsidP="00CC4F83">
            <w:pPr>
              <w:rPr>
                <w:rFonts w:ascii="Tahoma" w:hAnsi="Tahoma" w:cs="Tahoma"/>
                <w:b/>
                <w:bCs/>
                <w:sz w:val="18"/>
                <w:szCs w:val="18"/>
                <w:lang w:val="es-BO" w:eastAsia="es-BO"/>
              </w:rPr>
            </w:pPr>
            <w:r w:rsidRPr="00CC4F83">
              <w:rPr>
                <w:rFonts w:ascii="Tahoma" w:hAnsi="Tahoma" w:cs="Tahoma"/>
                <w:b/>
                <w:bCs/>
                <w:sz w:val="18"/>
                <w:szCs w:val="18"/>
                <w:lang w:val="es-BO" w:eastAsia="es-BO"/>
              </w:rPr>
              <w:t> </w:t>
            </w:r>
          </w:p>
        </w:tc>
        <w:tc>
          <w:tcPr>
            <w:tcW w:w="0" w:type="auto"/>
            <w:tcBorders>
              <w:top w:val="nil"/>
              <w:left w:val="nil"/>
              <w:bottom w:val="nil"/>
              <w:right w:val="nil"/>
            </w:tcBorders>
            <w:shd w:val="clear" w:color="auto" w:fill="auto"/>
            <w:vAlign w:val="center"/>
            <w:hideMark/>
          </w:tcPr>
          <w:p w14:paraId="2A275191" w14:textId="77777777" w:rsidR="00CC4F83" w:rsidRPr="00CC4F83" w:rsidRDefault="00CC4F83" w:rsidP="00CC4F83">
            <w:pPr>
              <w:rPr>
                <w:rFonts w:ascii="Tahoma" w:hAnsi="Tahoma" w:cs="Tahoma"/>
                <w:b/>
                <w:bCs/>
                <w:sz w:val="18"/>
                <w:szCs w:val="18"/>
                <w:lang w:val="es-BO" w:eastAsia="es-BO"/>
              </w:rPr>
            </w:pPr>
          </w:p>
        </w:tc>
        <w:tc>
          <w:tcPr>
            <w:tcW w:w="0" w:type="auto"/>
            <w:tcBorders>
              <w:top w:val="nil"/>
              <w:left w:val="nil"/>
              <w:bottom w:val="nil"/>
              <w:right w:val="nil"/>
            </w:tcBorders>
            <w:shd w:val="clear" w:color="auto" w:fill="auto"/>
            <w:vAlign w:val="center"/>
            <w:hideMark/>
          </w:tcPr>
          <w:p w14:paraId="4170E0EC" w14:textId="77777777" w:rsidR="00CC4F83" w:rsidRPr="00CC4F83" w:rsidRDefault="00CC4F83" w:rsidP="00CC4F83">
            <w:pPr>
              <w:rPr>
                <w:rFonts w:ascii="Tahoma" w:hAnsi="Tahoma" w:cs="Tahoma"/>
                <w:sz w:val="18"/>
                <w:szCs w:val="18"/>
                <w:lang w:val="es-BO" w:eastAsia="es-BO"/>
              </w:rPr>
            </w:pPr>
          </w:p>
        </w:tc>
        <w:tc>
          <w:tcPr>
            <w:tcW w:w="6945" w:type="dxa"/>
            <w:tcBorders>
              <w:top w:val="nil"/>
              <w:left w:val="nil"/>
              <w:bottom w:val="nil"/>
              <w:right w:val="single" w:sz="4" w:space="0" w:color="auto"/>
            </w:tcBorders>
            <w:shd w:val="clear" w:color="auto" w:fill="auto"/>
            <w:vAlign w:val="center"/>
            <w:hideMark/>
          </w:tcPr>
          <w:p w14:paraId="22718EE2" w14:textId="77777777" w:rsidR="00CC4F83" w:rsidRPr="00CC4F83" w:rsidRDefault="00CC4F83" w:rsidP="00CC4F83">
            <w:pPr>
              <w:jc w:val="both"/>
              <w:rPr>
                <w:rFonts w:ascii="Tahoma" w:hAnsi="Tahoma" w:cs="Tahoma"/>
                <w:b/>
                <w:bCs/>
                <w:sz w:val="24"/>
                <w:szCs w:val="24"/>
                <w:lang w:val="es-BO" w:eastAsia="es-BO"/>
              </w:rPr>
            </w:pPr>
            <w:r w:rsidRPr="00CC4F83">
              <w:rPr>
                <w:rFonts w:ascii="Tahoma" w:hAnsi="Tahoma" w:cs="Tahoma"/>
                <w:b/>
                <w:bCs/>
                <w:sz w:val="24"/>
                <w:szCs w:val="24"/>
                <w:lang w:val="es-BO" w:eastAsia="es-BO"/>
              </w:rPr>
              <w:t> </w:t>
            </w:r>
          </w:p>
        </w:tc>
      </w:tr>
      <w:tr w:rsidR="00CC4F83" w:rsidRPr="00CC4F83" w14:paraId="1464B207" w14:textId="77777777" w:rsidTr="00CC4F83">
        <w:trPr>
          <w:trHeight w:val="420"/>
        </w:trPr>
        <w:tc>
          <w:tcPr>
            <w:tcW w:w="9644" w:type="dxa"/>
            <w:gridSpan w:val="4"/>
            <w:tcBorders>
              <w:top w:val="single" w:sz="4" w:space="0" w:color="auto"/>
              <w:left w:val="single" w:sz="4" w:space="0" w:color="auto"/>
              <w:bottom w:val="single" w:sz="4" w:space="0" w:color="auto"/>
              <w:right w:val="single" w:sz="4" w:space="0" w:color="auto"/>
            </w:tcBorders>
            <w:shd w:val="clear" w:color="000000" w:fill="244062"/>
            <w:vAlign w:val="center"/>
            <w:hideMark/>
          </w:tcPr>
          <w:p w14:paraId="3BB11AFA" w14:textId="77777777" w:rsidR="00CC4F83" w:rsidRPr="00CC4F83" w:rsidRDefault="00CC4F83" w:rsidP="00CC4F83">
            <w:pPr>
              <w:rPr>
                <w:rFonts w:ascii="Tahoma" w:hAnsi="Tahoma" w:cs="Tahoma"/>
                <w:b/>
                <w:bCs/>
                <w:color w:val="FFFFFF"/>
                <w:sz w:val="18"/>
                <w:szCs w:val="18"/>
                <w:lang w:val="es-BO" w:eastAsia="es-BO"/>
              </w:rPr>
            </w:pPr>
            <w:r w:rsidRPr="00CC4F83">
              <w:rPr>
                <w:rFonts w:ascii="Tahoma" w:hAnsi="Tahoma" w:cs="Tahoma"/>
                <w:b/>
                <w:bCs/>
                <w:color w:val="FFFFFF"/>
                <w:sz w:val="18"/>
                <w:szCs w:val="18"/>
                <w:lang w:val="es-BO" w:eastAsia="es-BO"/>
              </w:rPr>
              <w:t>COBERTURAS:</w:t>
            </w:r>
          </w:p>
        </w:tc>
      </w:tr>
      <w:tr w:rsidR="00CC4F83" w:rsidRPr="00CC4F83" w14:paraId="24AF54D7" w14:textId="77777777" w:rsidTr="00CC4F83">
        <w:trPr>
          <w:trHeight w:val="2700"/>
        </w:trPr>
        <w:tc>
          <w:tcPr>
            <w:tcW w:w="9644"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760E7BC6" w14:textId="77777777" w:rsidR="00CC4F83" w:rsidRPr="00CC4F83" w:rsidRDefault="00CC4F83" w:rsidP="00911B34">
            <w:pPr>
              <w:jc w:val="both"/>
              <w:rPr>
                <w:rFonts w:ascii="Tahoma" w:hAnsi="Tahoma" w:cs="Tahoma"/>
                <w:sz w:val="18"/>
                <w:szCs w:val="18"/>
                <w:lang w:val="es-BO" w:eastAsia="es-BO"/>
              </w:rPr>
            </w:pPr>
            <w:r w:rsidRPr="00CC4F83">
              <w:rPr>
                <w:rFonts w:ascii="Tahoma" w:hAnsi="Tahoma" w:cs="Tahoma"/>
                <w:b/>
                <w:bCs/>
                <w:sz w:val="18"/>
                <w:szCs w:val="18"/>
                <w:lang w:val="es-BO" w:eastAsia="es-BO"/>
              </w:rPr>
              <w:t xml:space="preserve">COBERTURA A.  RESPONSABILIDAD DE DIRECTORES, SÍNDICOS, EJECUTIVOS Y ADMINISTRADORES. </w:t>
            </w:r>
            <w:r w:rsidRPr="00CC4F83">
              <w:rPr>
                <w:rFonts w:ascii="Tahoma" w:hAnsi="Tahoma" w:cs="Tahoma"/>
                <w:b/>
                <w:bCs/>
                <w:sz w:val="18"/>
                <w:szCs w:val="18"/>
                <w:lang w:val="es-BO" w:eastAsia="es-BO"/>
              </w:rPr>
              <w:br/>
            </w:r>
            <w:r w:rsidRPr="00CC4F83">
              <w:rPr>
                <w:rFonts w:ascii="Tahoma" w:hAnsi="Tahoma" w:cs="Tahoma"/>
                <w:sz w:val="18"/>
                <w:szCs w:val="18"/>
                <w:lang w:val="es-BO" w:eastAsia="es-BO"/>
              </w:rPr>
              <w:t>RESPONSABILIDAD DE DIRECTORES Y EJECUTIVOS, EL ASEGURADOR PAGARÁ POR CADA UNO DE LOS ASEGURADOS POR AQUELLAS PÉRDIDAS QUE SE DERIVEN PARA ÉSTOS POR CUALQUIER RECLAMACIÓN JUDICIAL O EXTRAJUDICIAL EN LAS QUE SE LES IMPUTE O ATRIBUYA LA COMISIÓN DE ACTOS CULPOSOS ENTENDIÉNDOSE ÉSTOS COMO CUALQUIER ACCIÓN U OMISIÓN, GENERADO EN EL INCUMPLIMIENTO DE UN DEBER, DESLEALTAD, NEGLIGENCIA, ERROR, FALSAS DECLARACIONES O DECLARACIONES ENGAÑOSAS, INCUMPLIMIENTO DE GARANTÍAS ANTE AUTORIDADES O CUALQUIER OTRO ACTO COMETIDO POR LOS DIRECTORES Y EJECUTIVOS, EN SUS RESPECTIVAS CAPACIDADES COMO TALES DENTRO DEL CONTRATANTE O EN CUALQUIER ENTIDAD EXTERNA.</w:t>
            </w:r>
            <w:r w:rsidRPr="00CC4F83">
              <w:rPr>
                <w:rFonts w:ascii="Tahoma" w:hAnsi="Tahoma" w:cs="Tahoma"/>
                <w:sz w:val="18"/>
                <w:szCs w:val="18"/>
                <w:lang w:val="es-BO" w:eastAsia="es-BO"/>
              </w:rPr>
              <w:br/>
              <w:t xml:space="preserve">ASIMISMO, SE ENTIENDE POR ACTO CULPOSO CUALQUIER OTRO ASUNTO QUE SEA RECLAMADO CONTRA LAS PERSONAS ANTES MENCIONADAS, EXCLUSIVAMENTE COMO RESULTADO DE SU CONDICIÓN O ESTATUS COMO DIRECTORES O EJECUTIVOS DEL CONTRATANTE. EL TÉRMINO ACTO CULPOSO TAMBIÉN INCLUIRÁ CUALQUIER PRÁCTICA LABORAL INDEBIDA. EN ACTO CULPOSO   </w:t>
            </w:r>
          </w:p>
        </w:tc>
      </w:tr>
      <w:tr w:rsidR="00CC4F83" w:rsidRPr="00CC4F83" w14:paraId="131155A1" w14:textId="77777777" w:rsidTr="00CC4F83">
        <w:trPr>
          <w:trHeight w:val="405"/>
        </w:trPr>
        <w:tc>
          <w:tcPr>
            <w:tcW w:w="9644"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14:paraId="755683F5" w14:textId="77777777" w:rsidR="00CC4F83" w:rsidRPr="00CC4F83" w:rsidRDefault="00CC4F83" w:rsidP="00CC4F83">
            <w:pPr>
              <w:rPr>
                <w:rFonts w:ascii="Tahoma" w:hAnsi="Tahoma" w:cs="Tahoma"/>
                <w:b/>
                <w:bCs/>
                <w:color w:val="000000"/>
                <w:sz w:val="18"/>
                <w:szCs w:val="18"/>
                <w:lang w:val="es-BO" w:eastAsia="es-BO"/>
              </w:rPr>
            </w:pPr>
            <w:r w:rsidRPr="00CC4F83">
              <w:rPr>
                <w:rFonts w:ascii="Tahoma" w:hAnsi="Tahoma" w:cs="Tahoma"/>
                <w:b/>
                <w:bCs/>
                <w:color w:val="000000"/>
                <w:sz w:val="18"/>
                <w:szCs w:val="18"/>
                <w:lang w:val="es-BO" w:eastAsia="es-BO"/>
              </w:rPr>
              <w:t>COBERTURA B. REEMBOLSO A LA COMPAÑÍA</w:t>
            </w:r>
          </w:p>
        </w:tc>
      </w:tr>
      <w:tr w:rsidR="00CC4F83" w:rsidRPr="00CC4F83" w14:paraId="1CF3C868" w14:textId="77777777" w:rsidTr="00CC4F83">
        <w:trPr>
          <w:trHeight w:val="420"/>
        </w:trPr>
        <w:tc>
          <w:tcPr>
            <w:tcW w:w="9644" w:type="dxa"/>
            <w:gridSpan w:val="4"/>
            <w:tcBorders>
              <w:top w:val="single" w:sz="4" w:space="0" w:color="auto"/>
              <w:left w:val="single" w:sz="4" w:space="0" w:color="auto"/>
              <w:bottom w:val="single" w:sz="4" w:space="0" w:color="auto"/>
              <w:right w:val="single" w:sz="4" w:space="0" w:color="auto"/>
            </w:tcBorders>
            <w:shd w:val="clear" w:color="000000" w:fill="244062"/>
            <w:vAlign w:val="center"/>
            <w:hideMark/>
          </w:tcPr>
          <w:p w14:paraId="1B0EAC46" w14:textId="77777777" w:rsidR="00CC4F83" w:rsidRPr="00CC4F83" w:rsidRDefault="00CC4F83" w:rsidP="00CC4F83">
            <w:pPr>
              <w:rPr>
                <w:rFonts w:ascii="Tahoma" w:hAnsi="Tahoma" w:cs="Tahoma"/>
                <w:b/>
                <w:bCs/>
                <w:color w:val="FFFFFF"/>
                <w:sz w:val="18"/>
                <w:szCs w:val="18"/>
                <w:lang w:val="es-BO" w:eastAsia="es-BO"/>
              </w:rPr>
            </w:pPr>
            <w:r w:rsidRPr="00CC4F83">
              <w:rPr>
                <w:rFonts w:ascii="Tahoma" w:hAnsi="Tahoma" w:cs="Tahoma"/>
                <w:b/>
                <w:bCs/>
                <w:color w:val="FFFFFF"/>
                <w:sz w:val="18"/>
                <w:szCs w:val="18"/>
                <w:lang w:val="es-BO" w:eastAsia="es-BO"/>
              </w:rPr>
              <w:t>COBERTURAS ADICIONALES:</w:t>
            </w:r>
          </w:p>
        </w:tc>
      </w:tr>
      <w:tr w:rsidR="00CC4F83" w:rsidRPr="00CC4F83" w14:paraId="17D864E8" w14:textId="77777777" w:rsidTr="00CC4F83">
        <w:trPr>
          <w:trHeight w:val="420"/>
        </w:trPr>
        <w:tc>
          <w:tcPr>
            <w:tcW w:w="9644"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4F5C027D" w14:textId="77777777" w:rsidR="00CC4F83" w:rsidRPr="00CC4F83" w:rsidRDefault="00CC4F83" w:rsidP="00CC4F83">
            <w:pPr>
              <w:rPr>
                <w:rFonts w:ascii="Tahoma" w:hAnsi="Tahoma" w:cs="Tahoma"/>
                <w:sz w:val="18"/>
                <w:szCs w:val="18"/>
                <w:lang w:val="es-BO" w:eastAsia="es-BO"/>
              </w:rPr>
            </w:pPr>
            <w:r w:rsidRPr="00CC4F83">
              <w:rPr>
                <w:rFonts w:ascii="Tahoma" w:hAnsi="Tahoma" w:cs="Tahoma"/>
                <w:sz w:val="18"/>
                <w:szCs w:val="18"/>
                <w:lang w:val="es-BO" w:eastAsia="es-BO"/>
              </w:rPr>
              <w:t>CAUCIONES JUDICIALES (EXCEPTO QUE LAS FIANZAS CRIMINALES SUBLIMITADAS A USD 500.000).</w:t>
            </w:r>
          </w:p>
        </w:tc>
      </w:tr>
      <w:tr w:rsidR="00CC4F83" w:rsidRPr="00CC4F83" w14:paraId="1F6A9087" w14:textId="77777777" w:rsidTr="00CC4F83">
        <w:trPr>
          <w:trHeight w:val="420"/>
        </w:trPr>
        <w:tc>
          <w:tcPr>
            <w:tcW w:w="9644"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63A3D68B" w14:textId="77777777" w:rsidR="00CC4F83" w:rsidRPr="00CC4F83" w:rsidRDefault="00CC4F83" w:rsidP="00CC4F83">
            <w:pPr>
              <w:rPr>
                <w:rFonts w:ascii="Tahoma" w:hAnsi="Tahoma" w:cs="Tahoma"/>
                <w:sz w:val="18"/>
                <w:szCs w:val="18"/>
                <w:lang w:val="es-BO" w:eastAsia="es-BO"/>
              </w:rPr>
            </w:pPr>
            <w:r w:rsidRPr="00CC4F83">
              <w:rPr>
                <w:rFonts w:ascii="Tahoma" w:hAnsi="Tahoma" w:cs="Tahoma"/>
                <w:sz w:val="18"/>
                <w:szCs w:val="18"/>
                <w:lang w:val="es-BO" w:eastAsia="es-BO"/>
              </w:rPr>
              <w:t>GASTOS DE INVESTIGACIÓN HASTA USD 200.000,00</w:t>
            </w:r>
          </w:p>
        </w:tc>
      </w:tr>
      <w:tr w:rsidR="00CC4F83" w:rsidRPr="00CC4F83" w14:paraId="2362E397" w14:textId="77777777" w:rsidTr="00CC4F83">
        <w:trPr>
          <w:trHeight w:val="420"/>
        </w:trPr>
        <w:tc>
          <w:tcPr>
            <w:tcW w:w="9644"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56375273" w14:textId="77777777" w:rsidR="00CC4F83" w:rsidRPr="00CC4F83" w:rsidRDefault="00CC4F83" w:rsidP="00CC4F83">
            <w:pPr>
              <w:rPr>
                <w:rFonts w:ascii="Tahoma" w:hAnsi="Tahoma" w:cs="Tahoma"/>
                <w:sz w:val="18"/>
                <w:szCs w:val="18"/>
                <w:lang w:val="es-BO" w:eastAsia="es-BO"/>
              </w:rPr>
            </w:pPr>
            <w:r w:rsidRPr="00CC4F83">
              <w:rPr>
                <w:rFonts w:ascii="Tahoma" w:hAnsi="Tahoma" w:cs="Tahoma"/>
                <w:sz w:val="18"/>
                <w:szCs w:val="18"/>
                <w:lang w:val="es-BO" w:eastAsia="es-BO"/>
              </w:rPr>
              <w:t>RECLAMACIONES DE CARÁCTER LABORAL HASTA USD 200.000,00</w:t>
            </w:r>
          </w:p>
        </w:tc>
      </w:tr>
      <w:tr w:rsidR="00CC4F83" w:rsidRPr="00CC4F83" w14:paraId="5F03B222" w14:textId="77777777" w:rsidTr="00CC4F83">
        <w:trPr>
          <w:trHeight w:val="420"/>
        </w:trPr>
        <w:tc>
          <w:tcPr>
            <w:tcW w:w="9644"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23C1DB38" w14:textId="77777777" w:rsidR="00CC4F83" w:rsidRPr="00CC4F83" w:rsidRDefault="00CC4F83" w:rsidP="00CC4F83">
            <w:pPr>
              <w:rPr>
                <w:rFonts w:ascii="Tahoma" w:hAnsi="Tahoma" w:cs="Tahoma"/>
                <w:sz w:val="18"/>
                <w:szCs w:val="18"/>
                <w:lang w:val="es-BO" w:eastAsia="es-BO"/>
              </w:rPr>
            </w:pPr>
            <w:r w:rsidRPr="00CC4F83">
              <w:rPr>
                <w:rFonts w:ascii="Tahoma" w:hAnsi="Tahoma" w:cs="Tahoma"/>
                <w:sz w:val="18"/>
                <w:szCs w:val="18"/>
                <w:lang w:val="es-BO" w:eastAsia="es-BO"/>
              </w:rPr>
              <w:t>IMAGEN CORPORATIVA HASTA USD 500.000,00</w:t>
            </w:r>
          </w:p>
        </w:tc>
      </w:tr>
      <w:tr w:rsidR="00CC4F83" w:rsidRPr="00CC4F83" w14:paraId="3E12073F" w14:textId="77777777" w:rsidTr="00CC4F83">
        <w:trPr>
          <w:trHeight w:val="420"/>
        </w:trPr>
        <w:tc>
          <w:tcPr>
            <w:tcW w:w="9644" w:type="dxa"/>
            <w:gridSpan w:val="4"/>
            <w:tcBorders>
              <w:top w:val="single" w:sz="4" w:space="0" w:color="auto"/>
              <w:left w:val="single" w:sz="4" w:space="0" w:color="auto"/>
              <w:bottom w:val="single" w:sz="4" w:space="0" w:color="auto"/>
              <w:right w:val="single" w:sz="4" w:space="0" w:color="auto"/>
            </w:tcBorders>
            <w:shd w:val="clear" w:color="000000" w:fill="244062"/>
            <w:vAlign w:val="center"/>
            <w:hideMark/>
          </w:tcPr>
          <w:p w14:paraId="2BD5A46F" w14:textId="77777777" w:rsidR="00CC4F83" w:rsidRPr="00CC4F83" w:rsidRDefault="00CC4F83" w:rsidP="00CC4F83">
            <w:pPr>
              <w:rPr>
                <w:rFonts w:ascii="Tahoma" w:hAnsi="Tahoma" w:cs="Tahoma"/>
                <w:b/>
                <w:bCs/>
                <w:color w:val="FFFFFF"/>
                <w:sz w:val="18"/>
                <w:szCs w:val="18"/>
                <w:lang w:val="es-BO" w:eastAsia="es-BO"/>
              </w:rPr>
            </w:pPr>
            <w:r w:rsidRPr="00CC4F83">
              <w:rPr>
                <w:rFonts w:ascii="Tahoma" w:hAnsi="Tahoma" w:cs="Tahoma"/>
                <w:b/>
                <w:bCs/>
                <w:color w:val="FFFFFF"/>
                <w:sz w:val="18"/>
                <w:szCs w:val="18"/>
                <w:lang w:val="es-BO" w:eastAsia="es-BO"/>
              </w:rPr>
              <w:t>VALOR ASEGURADO:</w:t>
            </w:r>
          </w:p>
        </w:tc>
      </w:tr>
      <w:tr w:rsidR="00CC4F83" w:rsidRPr="00CC4F83" w14:paraId="068D06DE" w14:textId="77777777" w:rsidTr="00CC4F83">
        <w:trPr>
          <w:trHeight w:val="330"/>
        </w:trPr>
        <w:tc>
          <w:tcPr>
            <w:tcW w:w="9644"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54ACDC52" w14:textId="77777777" w:rsidR="00CC4F83" w:rsidRPr="00CC4F83" w:rsidRDefault="00CC4F83" w:rsidP="00CC4F83">
            <w:pPr>
              <w:rPr>
                <w:rFonts w:ascii="Tahoma" w:hAnsi="Tahoma" w:cs="Tahoma"/>
                <w:sz w:val="18"/>
                <w:szCs w:val="18"/>
                <w:lang w:val="es-BO" w:eastAsia="es-BO"/>
              </w:rPr>
            </w:pPr>
            <w:r w:rsidRPr="00CC4F83">
              <w:rPr>
                <w:rFonts w:ascii="Tahoma" w:hAnsi="Tahoma" w:cs="Tahoma"/>
                <w:sz w:val="18"/>
                <w:szCs w:val="18"/>
                <w:lang w:val="es-BO" w:eastAsia="es-BO"/>
              </w:rPr>
              <w:t>USD 10.000.000,00</w:t>
            </w:r>
          </w:p>
        </w:tc>
      </w:tr>
      <w:tr w:rsidR="00CC4F83" w:rsidRPr="00CC4F83" w14:paraId="07104A15" w14:textId="77777777" w:rsidTr="00CC4F83">
        <w:trPr>
          <w:trHeight w:val="615"/>
        </w:trPr>
        <w:tc>
          <w:tcPr>
            <w:tcW w:w="9644"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6B4D144A" w14:textId="77777777" w:rsidR="00CC4F83" w:rsidRPr="00CC4F83" w:rsidRDefault="00CC4F83" w:rsidP="00CC4F83">
            <w:pPr>
              <w:rPr>
                <w:rFonts w:ascii="Tahoma" w:hAnsi="Tahoma" w:cs="Tahoma"/>
                <w:sz w:val="18"/>
                <w:szCs w:val="18"/>
                <w:lang w:val="es-BO" w:eastAsia="es-BO"/>
              </w:rPr>
            </w:pPr>
            <w:r w:rsidRPr="00CC4F83">
              <w:rPr>
                <w:rFonts w:ascii="Tahoma" w:hAnsi="Tahoma" w:cs="Tahoma"/>
                <w:sz w:val="18"/>
                <w:szCs w:val="18"/>
                <w:lang w:val="es-BO" w:eastAsia="es-BO"/>
              </w:rPr>
              <w:lastRenderedPageBreak/>
              <w:t>(LIMITE ÚNICO COMBINADO DE RESPONSABILIDAD E INCLUYE TODOS LOS GASTOS DE DEFENSA, APLICABLE A CADA PÉRDIDA O SERIE DE PÉRDIDAS PROVENIENTES DE UN SOLO EVENTO O SERIE DE EVENTOS)</w:t>
            </w:r>
          </w:p>
        </w:tc>
      </w:tr>
      <w:tr w:rsidR="00CC4F83" w:rsidRPr="00CC4F83" w14:paraId="0FE569F8" w14:textId="77777777" w:rsidTr="00CC4F83">
        <w:trPr>
          <w:trHeight w:val="480"/>
        </w:trPr>
        <w:tc>
          <w:tcPr>
            <w:tcW w:w="9644" w:type="dxa"/>
            <w:gridSpan w:val="4"/>
            <w:tcBorders>
              <w:top w:val="single" w:sz="4" w:space="0" w:color="auto"/>
              <w:left w:val="single" w:sz="4" w:space="0" w:color="auto"/>
              <w:bottom w:val="single" w:sz="4" w:space="0" w:color="auto"/>
              <w:right w:val="single" w:sz="4" w:space="0" w:color="auto"/>
            </w:tcBorders>
            <w:shd w:val="clear" w:color="000000" w:fill="244062"/>
            <w:vAlign w:val="center"/>
            <w:hideMark/>
          </w:tcPr>
          <w:p w14:paraId="16F6AA06" w14:textId="77777777" w:rsidR="00CC4F83" w:rsidRPr="00CC4F83" w:rsidRDefault="00CC4F83" w:rsidP="00CC4F83">
            <w:pPr>
              <w:rPr>
                <w:rFonts w:ascii="Tahoma" w:hAnsi="Tahoma" w:cs="Tahoma"/>
                <w:b/>
                <w:bCs/>
                <w:color w:val="FFFFFF"/>
                <w:sz w:val="18"/>
                <w:szCs w:val="18"/>
                <w:lang w:val="es-BO" w:eastAsia="es-BO"/>
              </w:rPr>
            </w:pPr>
            <w:r w:rsidRPr="00CC4F83">
              <w:rPr>
                <w:rFonts w:ascii="Tahoma" w:hAnsi="Tahoma" w:cs="Tahoma"/>
                <w:b/>
                <w:bCs/>
                <w:color w:val="FFFFFF"/>
                <w:sz w:val="18"/>
                <w:szCs w:val="18"/>
                <w:lang w:val="es-BO" w:eastAsia="es-BO"/>
              </w:rPr>
              <w:t>CONDICIONES</w:t>
            </w:r>
          </w:p>
        </w:tc>
      </w:tr>
      <w:tr w:rsidR="00CC4F83" w:rsidRPr="00CC4F83" w14:paraId="16758CE6" w14:textId="77777777" w:rsidTr="00CC4F83">
        <w:trPr>
          <w:trHeight w:val="390"/>
        </w:trPr>
        <w:tc>
          <w:tcPr>
            <w:tcW w:w="9644"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6F1F1500" w14:textId="77777777" w:rsidR="00CC4F83" w:rsidRPr="00CC4F83" w:rsidRDefault="00CC4F83" w:rsidP="00CC4F83">
            <w:pPr>
              <w:rPr>
                <w:rFonts w:ascii="Tahoma" w:hAnsi="Tahoma" w:cs="Tahoma"/>
                <w:sz w:val="18"/>
                <w:szCs w:val="18"/>
                <w:lang w:val="es-BO" w:eastAsia="es-BO"/>
              </w:rPr>
            </w:pPr>
            <w:r w:rsidRPr="00CC4F83">
              <w:rPr>
                <w:rFonts w:ascii="Tahoma" w:hAnsi="Tahoma" w:cs="Tahoma"/>
                <w:sz w:val="18"/>
                <w:szCs w:val="18"/>
                <w:lang w:val="es-BO" w:eastAsia="es-BO"/>
              </w:rPr>
              <w:t>REHABILITACIÓN AUTOMÁTICA DE LA SUMA ASEGURADA SE APLICA UNA SOLA VEZ.</w:t>
            </w:r>
          </w:p>
        </w:tc>
      </w:tr>
      <w:tr w:rsidR="00CC4F83" w:rsidRPr="00CC4F83" w14:paraId="5D756A55" w14:textId="77777777" w:rsidTr="00CC4F83">
        <w:trPr>
          <w:trHeight w:val="390"/>
        </w:trPr>
        <w:tc>
          <w:tcPr>
            <w:tcW w:w="9644"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36AB1C9C" w14:textId="77777777" w:rsidR="00CC4F83" w:rsidRPr="00CC4F83" w:rsidRDefault="00CC4F83" w:rsidP="00CC4F83">
            <w:pPr>
              <w:rPr>
                <w:rFonts w:ascii="Tahoma" w:hAnsi="Tahoma" w:cs="Tahoma"/>
                <w:sz w:val="18"/>
                <w:szCs w:val="18"/>
                <w:lang w:val="es-BO" w:eastAsia="es-BO"/>
              </w:rPr>
            </w:pPr>
            <w:r w:rsidRPr="00CC4F83">
              <w:rPr>
                <w:rFonts w:ascii="Tahoma" w:hAnsi="Tahoma" w:cs="Tahoma"/>
                <w:sz w:val="18"/>
                <w:szCs w:val="18"/>
                <w:lang w:val="es-BO" w:eastAsia="es-BO"/>
              </w:rPr>
              <w:t>CLAIMS MADE CON RETROACTIVIDAD AL 1RO DE MAYO DE 2008</w:t>
            </w:r>
          </w:p>
        </w:tc>
      </w:tr>
      <w:tr w:rsidR="00CC4F83" w:rsidRPr="00CC4F83" w14:paraId="6674D927" w14:textId="77777777" w:rsidTr="00CC4F83">
        <w:trPr>
          <w:trHeight w:val="390"/>
        </w:trPr>
        <w:tc>
          <w:tcPr>
            <w:tcW w:w="9644"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7C7D1AAA" w14:textId="77777777" w:rsidR="00CC4F83" w:rsidRPr="00CC4F83" w:rsidRDefault="00CC4F83" w:rsidP="00CC4F83">
            <w:pPr>
              <w:rPr>
                <w:rFonts w:ascii="Tahoma" w:hAnsi="Tahoma" w:cs="Tahoma"/>
                <w:sz w:val="18"/>
                <w:szCs w:val="18"/>
                <w:lang w:val="es-BO" w:eastAsia="es-BO"/>
              </w:rPr>
            </w:pPr>
            <w:r w:rsidRPr="00CC4F83">
              <w:rPr>
                <w:rFonts w:ascii="Tahoma" w:hAnsi="Tahoma" w:cs="Tahoma"/>
                <w:sz w:val="18"/>
                <w:szCs w:val="18"/>
                <w:lang w:val="es-BO" w:eastAsia="es-BO"/>
              </w:rPr>
              <w:t>COBERTURA INNOMINADA (DURANTE EL PERIODO DE COBERTURA DE DIRECTORES, SÍNDICOS Y EJECUTIVOS PUEDEN SER REMOVIDOS O INCORPORADOS)</w:t>
            </w:r>
          </w:p>
        </w:tc>
      </w:tr>
      <w:tr w:rsidR="00CC4F83" w:rsidRPr="00CC4F83" w14:paraId="55569C77" w14:textId="77777777" w:rsidTr="00CC4F83">
        <w:trPr>
          <w:trHeight w:val="390"/>
        </w:trPr>
        <w:tc>
          <w:tcPr>
            <w:tcW w:w="9644"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2BBB8E80" w14:textId="77777777" w:rsidR="00CC4F83" w:rsidRPr="00CC4F83" w:rsidRDefault="00CC4F83" w:rsidP="00CC4F83">
            <w:pPr>
              <w:rPr>
                <w:rFonts w:ascii="Tahoma" w:hAnsi="Tahoma" w:cs="Tahoma"/>
                <w:sz w:val="18"/>
                <w:szCs w:val="18"/>
                <w:lang w:val="es-BO" w:eastAsia="es-BO"/>
              </w:rPr>
            </w:pPr>
            <w:r w:rsidRPr="00CC4F83">
              <w:rPr>
                <w:rFonts w:ascii="Tahoma" w:hAnsi="Tahoma" w:cs="Tahoma"/>
                <w:sz w:val="18"/>
                <w:szCs w:val="18"/>
                <w:lang w:val="es-BO" w:eastAsia="es-BO"/>
              </w:rPr>
              <w:t>AMPLIACIÓN DE AVISO DE SINIESTRO A 30 DÍAS.</w:t>
            </w:r>
          </w:p>
        </w:tc>
      </w:tr>
      <w:tr w:rsidR="00CC4F83" w:rsidRPr="00CC4F83" w14:paraId="5AC5C2EA" w14:textId="77777777" w:rsidTr="00CC4F83">
        <w:trPr>
          <w:trHeight w:val="870"/>
        </w:trPr>
        <w:tc>
          <w:tcPr>
            <w:tcW w:w="9644"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76BD6482" w14:textId="77777777" w:rsidR="00CC4F83" w:rsidRPr="00CC4F83" w:rsidRDefault="00CC4F83" w:rsidP="00CC4F83">
            <w:pPr>
              <w:rPr>
                <w:rFonts w:ascii="Tahoma" w:hAnsi="Tahoma" w:cs="Tahoma"/>
                <w:sz w:val="18"/>
                <w:szCs w:val="18"/>
                <w:lang w:val="es-BO" w:eastAsia="es-BO"/>
              </w:rPr>
            </w:pPr>
            <w:r w:rsidRPr="00CC4F83">
              <w:rPr>
                <w:rFonts w:ascii="Tahoma" w:hAnsi="Tahoma" w:cs="Tahoma"/>
                <w:sz w:val="18"/>
                <w:szCs w:val="18"/>
                <w:lang w:val="es-BO" w:eastAsia="es-BO"/>
              </w:rPr>
              <w:t>PERIODO DE DESCUBRIMIENTO ADICIONAL: 12 MESES SIN COBRO DE EXTRAPRIMA.</w:t>
            </w:r>
            <w:r w:rsidRPr="00CC4F83">
              <w:rPr>
                <w:rFonts w:ascii="Tahoma" w:hAnsi="Tahoma" w:cs="Tahoma"/>
                <w:sz w:val="18"/>
                <w:szCs w:val="18"/>
                <w:lang w:val="es-BO" w:eastAsia="es-BO"/>
              </w:rPr>
              <w:br/>
              <w:t>- 24 MESES / 75% DE LA PRIMA ADICIONAL</w:t>
            </w:r>
            <w:r w:rsidRPr="00CC4F83">
              <w:rPr>
                <w:rFonts w:ascii="Tahoma" w:hAnsi="Tahoma" w:cs="Tahoma"/>
                <w:sz w:val="18"/>
                <w:szCs w:val="18"/>
                <w:lang w:val="es-BO" w:eastAsia="es-BO"/>
              </w:rPr>
              <w:br/>
              <w:t>- 72 MESES / 100% DE PRIMA ADICIONAL</w:t>
            </w:r>
          </w:p>
        </w:tc>
      </w:tr>
      <w:tr w:rsidR="00CC4F83" w:rsidRPr="00CC4F83" w14:paraId="1E6B8C81" w14:textId="77777777" w:rsidTr="00CC4F83">
        <w:trPr>
          <w:trHeight w:val="435"/>
        </w:trPr>
        <w:tc>
          <w:tcPr>
            <w:tcW w:w="9644"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6FD3763A" w14:textId="77777777" w:rsidR="00CC4F83" w:rsidRPr="00CC4F83" w:rsidRDefault="00CC4F83" w:rsidP="00CC4F83">
            <w:pPr>
              <w:rPr>
                <w:rFonts w:ascii="Tahoma" w:hAnsi="Tahoma" w:cs="Tahoma"/>
                <w:sz w:val="18"/>
                <w:szCs w:val="18"/>
                <w:lang w:val="es-BO" w:eastAsia="es-BO"/>
              </w:rPr>
            </w:pPr>
            <w:r w:rsidRPr="00CC4F83">
              <w:rPr>
                <w:rFonts w:ascii="Tahoma" w:hAnsi="Tahoma" w:cs="Tahoma"/>
                <w:sz w:val="18"/>
                <w:szCs w:val="18"/>
                <w:lang w:val="es-BO" w:eastAsia="es-BO"/>
              </w:rPr>
              <w:t>COBERTURA ADICIONAL DE COSTOS DE DEFENSA POR CONTAMINACIÓN, SUB LIMITE DE USD. 50.000 ADICIONALES AL LIMITE ASEGURADO</w:t>
            </w:r>
          </w:p>
        </w:tc>
      </w:tr>
      <w:tr w:rsidR="00CC4F83" w:rsidRPr="00CC4F83" w14:paraId="74212A9E" w14:textId="77777777" w:rsidTr="00CC4F83">
        <w:trPr>
          <w:trHeight w:val="435"/>
        </w:trPr>
        <w:tc>
          <w:tcPr>
            <w:tcW w:w="9644"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1EF9E70A" w14:textId="77777777" w:rsidR="00CC4F83" w:rsidRPr="00CC4F83" w:rsidRDefault="00CC4F83" w:rsidP="00CC4F83">
            <w:pPr>
              <w:rPr>
                <w:rFonts w:ascii="Tahoma" w:hAnsi="Tahoma" w:cs="Tahoma"/>
                <w:sz w:val="18"/>
                <w:szCs w:val="18"/>
                <w:lang w:val="es-BO" w:eastAsia="es-BO"/>
              </w:rPr>
            </w:pPr>
            <w:r w:rsidRPr="00CC4F83">
              <w:rPr>
                <w:rFonts w:ascii="Tahoma" w:hAnsi="Tahoma" w:cs="Tahoma"/>
                <w:sz w:val="18"/>
                <w:szCs w:val="18"/>
                <w:lang w:val="es-BO" w:eastAsia="es-BO"/>
              </w:rPr>
              <w:t>COBERTURA PARA CÓNYUGES Y HEREDEROS LEGALES</w:t>
            </w:r>
          </w:p>
        </w:tc>
      </w:tr>
      <w:tr w:rsidR="00CC4F83" w:rsidRPr="00CC4F83" w14:paraId="69E2F0AC" w14:textId="77777777" w:rsidTr="00CC4F83">
        <w:trPr>
          <w:trHeight w:val="435"/>
        </w:trPr>
        <w:tc>
          <w:tcPr>
            <w:tcW w:w="9644"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376CF43F" w14:textId="77777777" w:rsidR="00CC4F83" w:rsidRPr="00CC4F83" w:rsidRDefault="00CC4F83" w:rsidP="00CC4F83">
            <w:pPr>
              <w:rPr>
                <w:rFonts w:ascii="Tahoma" w:hAnsi="Tahoma" w:cs="Tahoma"/>
                <w:sz w:val="18"/>
                <w:szCs w:val="18"/>
                <w:lang w:val="es-BO" w:eastAsia="es-BO"/>
              </w:rPr>
            </w:pPr>
            <w:r w:rsidRPr="00CC4F83">
              <w:rPr>
                <w:rFonts w:ascii="Tahoma" w:hAnsi="Tahoma" w:cs="Tahoma"/>
                <w:sz w:val="18"/>
                <w:szCs w:val="18"/>
                <w:lang w:val="es-BO" w:eastAsia="es-BO"/>
              </w:rPr>
              <w:t>COBERTURA PARA SÍNDICOS</w:t>
            </w:r>
          </w:p>
        </w:tc>
      </w:tr>
      <w:tr w:rsidR="00CC4F83" w:rsidRPr="00CC4F83" w14:paraId="752E1011" w14:textId="77777777" w:rsidTr="00CC4F83">
        <w:trPr>
          <w:trHeight w:val="435"/>
        </w:trPr>
        <w:tc>
          <w:tcPr>
            <w:tcW w:w="9644"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4237E3E1" w14:textId="77777777" w:rsidR="00CC4F83" w:rsidRPr="00CC4F83" w:rsidRDefault="00CC4F83" w:rsidP="00CC4F83">
            <w:pPr>
              <w:rPr>
                <w:rFonts w:ascii="Tahoma" w:hAnsi="Tahoma" w:cs="Tahoma"/>
                <w:sz w:val="18"/>
                <w:szCs w:val="18"/>
                <w:lang w:val="es-BO" w:eastAsia="es-BO"/>
              </w:rPr>
            </w:pPr>
            <w:r w:rsidRPr="00CC4F83">
              <w:rPr>
                <w:rFonts w:ascii="Tahoma" w:hAnsi="Tahoma" w:cs="Tahoma"/>
                <w:sz w:val="18"/>
                <w:szCs w:val="18"/>
                <w:lang w:val="es-BO" w:eastAsia="es-BO"/>
              </w:rPr>
              <w:t>TRANSACCIÓN SIN JUICIO HASTA USD 100.000</w:t>
            </w:r>
          </w:p>
        </w:tc>
      </w:tr>
      <w:tr w:rsidR="00CC4F83" w:rsidRPr="00CC4F83" w14:paraId="313BEA4B" w14:textId="77777777" w:rsidTr="00CC4F83">
        <w:trPr>
          <w:trHeight w:val="435"/>
        </w:trPr>
        <w:tc>
          <w:tcPr>
            <w:tcW w:w="9644"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032B5A82" w14:textId="77777777" w:rsidR="00CC4F83" w:rsidRPr="00CC4F83" w:rsidRDefault="00CC4F83" w:rsidP="00CC4F83">
            <w:pPr>
              <w:rPr>
                <w:rFonts w:ascii="Tahoma" w:hAnsi="Tahoma" w:cs="Tahoma"/>
                <w:sz w:val="18"/>
                <w:szCs w:val="18"/>
                <w:lang w:val="es-BO" w:eastAsia="es-BO"/>
              </w:rPr>
            </w:pPr>
            <w:r w:rsidRPr="00CC4F83">
              <w:rPr>
                <w:rFonts w:ascii="Tahoma" w:hAnsi="Tahoma" w:cs="Tahoma"/>
                <w:sz w:val="18"/>
                <w:szCs w:val="18"/>
                <w:lang w:val="es-BO" w:eastAsia="es-BO"/>
              </w:rPr>
              <w:t xml:space="preserve">SE EXTIENDE AUTOMÁTICAMENTE A CUBRIR LAS COSTAS Y HONORARIOS DE ABOGADOS, PROTECCIÓN A HEREDEROS </w:t>
            </w:r>
          </w:p>
        </w:tc>
      </w:tr>
      <w:tr w:rsidR="00CC4F83" w:rsidRPr="00CC4F83" w14:paraId="003DE737" w14:textId="77777777" w:rsidTr="00CC4F83">
        <w:trPr>
          <w:trHeight w:val="600"/>
        </w:trPr>
        <w:tc>
          <w:tcPr>
            <w:tcW w:w="9644"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62981A82" w14:textId="77777777" w:rsidR="00CC4F83" w:rsidRPr="00CC4F83" w:rsidRDefault="00CC4F83" w:rsidP="00CC4F83">
            <w:pPr>
              <w:rPr>
                <w:rFonts w:ascii="Tahoma" w:hAnsi="Tahoma" w:cs="Tahoma"/>
                <w:sz w:val="18"/>
                <w:szCs w:val="18"/>
                <w:lang w:val="es-BO" w:eastAsia="es-BO"/>
              </w:rPr>
            </w:pPr>
            <w:r w:rsidRPr="00CC4F83">
              <w:rPr>
                <w:rFonts w:ascii="Tahoma" w:hAnsi="Tahoma" w:cs="Tahoma"/>
                <w:sz w:val="18"/>
                <w:szCs w:val="18"/>
                <w:lang w:val="es-BO" w:eastAsia="es-BO"/>
              </w:rPr>
              <w:t xml:space="preserve">GASTOS DE DEFENSA Y REPRESENTACIÓN LEGAL EN CASO DE DEMANDAS Y/O INVESTIGACIONES A LA COMPAÑÍA, SUS DIRECTORES, GERENTES, EJECUTIVOS, ADMINISTRADORES O SÍNDICOS </w:t>
            </w:r>
          </w:p>
        </w:tc>
      </w:tr>
      <w:tr w:rsidR="00CC4F83" w:rsidRPr="00CC4F83" w14:paraId="48FBD951" w14:textId="77777777" w:rsidTr="00CC4F83">
        <w:trPr>
          <w:trHeight w:val="750"/>
        </w:trPr>
        <w:tc>
          <w:tcPr>
            <w:tcW w:w="9644"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14:paraId="61DBD15D" w14:textId="77777777" w:rsidR="00CC4F83" w:rsidRPr="00CC4F83" w:rsidRDefault="00CC4F83" w:rsidP="00CC4F83">
            <w:pPr>
              <w:rPr>
                <w:rFonts w:ascii="Tahoma" w:hAnsi="Tahoma" w:cs="Tahoma"/>
                <w:sz w:val="18"/>
                <w:szCs w:val="18"/>
                <w:lang w:val="es-BO" w:eastAsia="es-BO"/>
              </w:rPr>
            </w:pPr>
            <w:r w:rsidRPr="00CC4F83">
              <w:rPr>
                <w:rFonts w:ascii="Tahoma" w:hAnsi="Tahoma" w:cs="Tahoma"/>
                <w:sz w:val="18"/>
                <w:szCs w:val="18"/>
                <w:lang w:val="es-BO" w:eastAsia="es-BO"/>
              </w:rPr>
              <w:t>DE ADHESIONES Y SUPRESIONES EXTENDIÉNDOSE A MODIFICACIONES EN LA REESTRUCTURACIÓN, INCLUSIÓN Y/O MODIFICACIÓN DE AMPAROS Y COBERTURAS SIN QUE ESTO REPRESENTE UNA AGRAVACIÓN DE RIESGO, NI VARIACIÓN DEL MISMO</w:t>
            </w:r>
          </w:p>
        </w:tc>
      </w:tr>
      <w:tr w:rsidR="00CC4F83" w:rsidRPr="00CC4F83" w14:paraId="4E2C7B0B" w14:textId="77777777" w:rsidTr="00CC4F83">
        <w:trPr>
          <w:trHeight w:val="435"/>
        </w:trPr>
        <w:tc>
          <w:tcPr>
            <w:tcW w:w="9644"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00CCDC4F" w14:textId="77777777" w:rsidR="00CC4F83" w:rsidRPr="00CC4F83" w:rsidRDefault="00CC4F83" w:rsidP="00CC4F83">
            <w:pPr>
              <w:rPr>
                <w:rFonts w:ascii="Tahoma" w:hAnsi="Tahoma" w:cs="Tahoma"/>
                <w:sz w:val="18"/>
                <w:szCs w:val="18"/>
                <w:lang w:val="es-BO" w:eastAsia="es-BO"/>
              </w:rPr>
            </w:pPr>
            <w:r w:rsidRPr="00CC4F83">
              <w:rPr>
                <w:rFonts w:ascii="Tahoma" w:hAnsi="Tahoma" w:cs="Tahoma"/>
                <w:sz w:val="18"/>
                <w:szCs w:val="18"/>
                <w:lang w:val="es-BO" w:eastAsia="es-BO"/>
              </w:rPr>
              <w:t>DE AMPLIACIÓN DE VIGENCIA A PRORRATA TEMPORIS HASTA 90 DÍAS, BAJO LOS MISMOS TÉRMINOS, CONDICIONES Y TASAS DE LA SUSCRIPCIÓN ORIGINAL</w:t>
            </w:r>
          </w:p>
        </w:tc>
      </w:tr>
      <w:tr w:rsidR="00CC4F83" w:rsidRPr="00CC4F83" w14:paraId="16707D91" w14:textId="77777777" w:rsidTr="00CC4F83">
        <w:trPr>
          <w:trHeight w:val="435"/>
        </w:trPr>
        <w:tc>
          <w:tcPr>
            <w:tcW w:w="9644"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1B79459E" w14:textId="77777777" w:rsidR="00CC4F83" w:rsidRPr="00CC4F83" w:rsidRDefault="00CC4F83" w:rsidP="00CC4F83">
            <w:pPr>
              <w:rPr>
                <w:rFonts w:ascii="Tahoma" w:hAnsi="Tahoma" w:cs="Tahoma"/>
                <w:sz w:val="18"/>
                <w:szCs w:val="18"/>
                <w:lang w:val="es-BO" w:eastAsia="es-BO"/>
              </w:rPr>
            </w:pPr>
            <w:r w:rsidRPr="00CC4F83">
              <w:rPr>
                <w:rFonts w:ascii="Tahoma" w:hAnsi="Tahoma" w:cs="Tahoma"/>
                <w:sz w:val="18"/>
                <w:szCs w:val="18"/>
                <w:lang w:val="es-BO" w:eastAsia="es-BO"/>
              </w:rPr>
              <w:t>DE RESCISIÓN DE CONTRATO A PRORRATA</w:t>
            </w:r>
          </w:p>
        </w:tc>
      </w:tr>
      <w:tr w:rsidR="00CC4F83" w:rsidRPr="00CC4F83" w14:paraId="0138DCB2" w14:textId="77777777" w:rsidTr="007A5E22">
        <w:trPr>
          <w:trHeight w:val="1703"/>
        </w:trPr>
        <w:tc>
          <w:tcPr>
            <w:tcW w:w="9644"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748DDBDE" w14:textId="77777777" w:rsidR="00CC4F83" w:rsidRPr="00CC4F83" w:rsidRDefault="00CC4F83" w:rsidP="00CC4F83">
            <w:pPr>
              <w:rPr>
                <w:rFonts w:ascii="Tahoma" w:hAnsi="Tahoma" w:cs="Tahoma"/>
                <w:sz w:val="18"/>
                <w:szCs w:val="18"/>
                <w:lang w:val="es-BO" w:eastAsia="es-BO"/>
              </w:rPr>
            </w:pPr>
            <w:r w:rsidRPr="00CC4F83">
              <w:rPr>
                <w:rFonts w:ascii="Tahoma" w:hAnsi="Tahoma" w:cs="Tahoma"/>
                <w:sz w:val="18"/>
                <w:szCs w:val="18"/>
                <w:lang w:val="es-BO" w:eastAsia="es-BO"/>
              </w:rPr>
              <w:t>DE COMISIÓN DE BENEFICIOS:</w:t>
            </w:r>
            <w:r w:rsidRPr="00CC4F83">
              <w:rPr>
                <w:rFonts w:ascii="Tahoma" w:hAnsi="Tahoma" w:cs="Tahoma"/>
                <w:sz w:val="18"/>
                <w:szCs w:val="18"/>
                <w:lang w:val="es-BO" w:eastAsia="es-BO"/>
              </w:rPr>
              <w:br w:type="page"/>
              <w:t xml:space="preserve">Primas  Netas pagadas (descontando impuestos) menos </w:t>
            </w:r>
            <w:r w:rsidRPr="00CC4F83">
              <w:rPr>
                <w:rFonts w:ascii="Tahoma" w:hAnsi="Tahoma" w:cs="Tahoma"/>
                <w:sz w:val="18"/>
                <w:szCs w:val="18"/>
                <w:lang w:val="es-BO" w:eastAsia="es-BO"/>
              </w:rPr>
              <w:br w:type="page"/>
              <w:t>- 30% por concepto de gastos administrativos</w:t>
            </w:r>
            <w:r w:rsidRPr="00CC4F83">
              <w:rPr>
                <w:rFonts w:ascii="Tahoma" w:hAnsi="Tahoma" w:cs="Tahoma"/>
                <w:sz w:val="18"/>
                <w:szCs w:val="18"/>
                <w:lang w:val="es-BO" w:eastAsia="es-BO"/>
              </w:rPr>
              <w:br w:type="page"/>
              <w:t>- Los siniestros pagados durante la vigencia del seguro</w:t>
            </w:r>
            <w:r w:rsidRPr="00CC4F83">
              <w:rPr>
                <w:rFonts w:ascii="Tahoma" w:hAnsi="Tahoma" w:cs="Tahoma"/>
                <w:sz w:val="18"/>
                <w:szCs w:val="18"/>
                <w:lang w:val="es-BO" w:eastAsia="es-BO"/>
              </w:rPr>
              <w:br w:type="page"/>
              <w:t>- Las reservas para siniestros pendientes de pago</w:t>
            </w:r>
            <w:r w:rsidRPr="00CC4F83">
              <w:rPr>
                <w:rFonts w:ascii="Tahoma" w:hAnsi="Tahoma" w:cs="Tahoma"/>
                <w:sz w:val="18"/>
                <w:szCs w:val="18"/>
                <w:lang w:val="es-BO" w:eastAsia="es-BO"/>
              </w:rPr>
              <w:br w:type="page"/>
              <w:t>En caso de que el resultado sea positivo, la compañía devolverá el 10% (diez por ciento) del resultado final.</w:t>
            </w:r>
            <w:r w:rsidRPr="00CC4F83">
              <w:rPr>
                <w:rFonts w:ascii="Tahoma" w:hAnsi="Tahoma" w:cs="Tahoma"/>
                <w:sz w:val="18"/>
                <w:szCs w:val="18"/>
                <w:lang w:val="es-BO" w:eastAsia="es-BO"/>
              </w:rPr>
              <w:br w:type="page"/>
              <w:t xml:space="preserve">En caso de que el resultado sea negativo, no habrá obligación económica por parte de la compañía aseguradora.  </w:t>
            </w:r>
          </w:p>
        </w:tc>
      </w:tr>
      <w:tr w:rsidR="00CC4F83" w:rsidRPr="00CC4F83" w14:paraId="65F88402" w14:textId="77777777" w:rsidTr="00CC4F83">
        <w:trPr>
          <w:trHeight w:val="435"/>
        </w:trPr>
        <w:tc>
          <w:tcPr>
            <w:tcW w:w="9644"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7D7754AE" w14:textId="77777777" w:rsidR="00CC4F83" w:rsidRPr="00CC4F83" w:rsidRDefault="00CC4F83" w:rsidP="00CC4F83">
            <w:pPr>
              <w:rPr>
                <w:rFonts w:ascii="Tahoma" w:hAnsi="Tahoma" w:cs="Tahoma"/>
                <w:sz w:val="18"/>
                <w:szCs w:val="18"/>
                <w:lang w:val="es-BO" w:eastAsia="es-BO"/>
              </w:rPr>
            </w:pPr>
            <w:r w:rsidRPr="00CC4F83">
              <w:rPr>
                <w:rFonts w:ascii="Tahoma" w:hAnsi="Tahoma" w:cs="Tahoma"/>
                <w:sz w:val="18"/>
                <w:szCs w:val="18"/>
                <w:lang w:val="es-BO" w:eastAsia="es-BO"/>
              </w:rPr>
              <w:t>LA DEFINICIÓN PARA INCLUIR LA DEFINICIÓN DE DIRECTOR O ADMINISTRADOR DE ACUERDO CON LA LEY BOLIVIANA</w:t>
            </w:r>
          </w:p>
        </w:tc>
      </w:tr>
      <w:tr w:rsidR="00CC4F83" w:rsidRPr="00CC4F83" w14:paraId="68603B80" w14:textId="77777777" w:rsidTr="00CC4F83">
        <w:trPr>
          <w:trHeight w:val="375"/>
        </w:trPr>
        <w:tc>
          <w:tcPr>
            <w:tcW w:w="9644" w:type="dxa"/>
            <w:gridSpan w:val="4"/>
            <w:tcBorders>
              <w:top w:val="single" w:sz="4" w:space="0" w:color="auto"/>
              <w:left w:val="single" w:sz="4" w:space="0" w:color="auto"/>
              <w:bottom w:val="single" w:sz="4" w:space="0" w:color="auto"/>
              <w:right w:val="single" w:sz="4" w:space="0" w:color="000000"/>
            </w:tcBorders>
            <w:shd w:val="clear" w:color="000000" w:fill="FFFFFF"/>
            <w:vAlign w:val="center"/>
            <w:hideMark/>
          </w:tcPr>
          <w:p w14:paraId="09ED1C38" w14:textId="77777777" w:rsidR="00CC4F83" w:rsidRPr="00CC4F83" w:rsidRDefault="00CC4F83" w:rsidP="00CC4F83">
            <w:pPr>
              <w:jc w:val="both"/>
              <w:rPr>
                <w:rFonts w:ascii="Tahoma" w:hAnsi="Tahoma" w:cs="Tahoma"/>
                <w:sz w:val="18"/>
                <w:szCs w:val="18"/>
                <w:lang w:val="es-BO" w:eastAsia="es-BO"/>
              </w:rPr>
            </w:pPr>
            <w:r w:rsidRPr="00CC4F83">
              <w:rPr>
                <w:rFonts w:ascii="Tahoma" w:hAnsi="Tahoma" w:cs="Tahoma"/>
                <w:sz w:val="18"/>
                <w:szCs w:val="18"/>
                <w:lang w:val="es-BO" w:eastAsia="es-BO"/>
              </w:rPr>
              <w:t>DE CUT THROUGH ENDORSEMENT EN CASO DE QUE LA PROPUESTA SEA FACULTATIVA</w:t>
            </w:r>
          </w:p>
        </w:tc>
      </w:tr>
      <w:tr w:rsidR="00CC4F83" w:rsidRPr="00CC4F83" w14:paraId="3EA1ECE5" w14:textId="77777777" w:rsidTr="00CC4F83">
        <w:trPr>
          <w:trHeight w:val="495"/>
        </w:trPr>
        <w:tc>
          <w:tcPr>
            <w:tcW w:w="9644" w:type="dxa"/>
            <w:gridSpan w:val="4"/>
            <w:tcBorders>
              <w:top w:val="single" w:sz="4" w:space="0" w:color="auto"/>
              <w:left w:val="single" w:sz="4" w:space="0" w:color="auto"/>
              <w:bottom w:val="single" w:sz="4" w:space="0" w:color="auto"/>
              <w:right w:val="single" w:sz="4" w:space="0" w:color="auto"/>
            </w:tcBorders>
            <w:shd w:val="clear" w:color="000000" w:fill="16365C"/>
            <w:vAlign w:val="center"/>
            <w:hideMark/>
          </w:tcPr>
          <w:p w14:paraId="4ED78F51" w14:textId="77777777" w:rsidR="00CC4F83" w:rsidRPr="00CC4F83" w:rsidRDefault="00CC4F83" w:rsidP="00CC4F83">
            <w:pPr>
              <w:rPr>
                <w:rFonts w:ascii="Tahoma" w:hAnsi="Tahoma" w:cs="Tahoma"/>
                <w:b/>
                <w:bCs/>
                <w:color w:val="FFFFFF"/>
                <w:sz w:val="18"/>
                <w:szCs w:val="18"/>
                <w:lang w:val="es-BO" w:eastAsia="es-BO"/>
              </w:rPr>
            </w:pPr>
            <w:r w:rsidRPr="00CC4F83">
              <w:rPr>
                <w:rFonts w:ascii="Tahoma" w:hAnsi="Tahoma" w:cs="Tahoma"/>
                <w:b/>
                <w:bCs/>
                <w:color w:val="FFFFFF"/>
                <w:sz w:val="18"/>
                <w:szCs w:val="18"/>
                <w:lang w:val="es-BO" w:eastAsia="es-BO"/>
              </w:rPr>
              <w:t>FRANQUICIA DEDUCIBLE POR EVENTO Y/O RECLAMO</w:t>
            </w:r>
          </w:p>
        </w:tc>
      </w:tr>
      <w:tr w:rsidR="00CC4F83" w:rsidRPr="00CC4F83" w14:paraId="45B7C92F" w14:textId="77777777" w:rsidTr="00CC4F83">
        <w:trPr>
          <w:trHeight w:val="345"/>
        </w:trPr>
        <w:tc>
          <w:tcPr>
            <w:tcW w:w="9644"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6509D831" w14:textId="77777777" w:rsidR="00CC4F83" w:rsidRPr="00CC4F83" w:rsidRDefault="00CC4F83" w:rsidP="00CC4F83">
            <w:pPr>
              <w:rPr>
                <w:rFonts w:ascii="Tahoma" w:hAnsi="Tahoma" w:cs="Tahoma"/>
                <w:sz w:val="18"/>
                <w:szCs w:val="18"/>
                <w:lang w:val="es-BO" w:eastAsia="es-BO"/>
              </w:rPr>
            </w:pPr>
            <w:r w:rsidRPr="00CC4F83">
              <w:rPr>
                <w:rFonts w:ascii="Tahoma" w:hAnsi="Tahoma" w:cs="Tahoma"/>
                <w:sz w:val="18"/>
                <w:szCs w:val="18"/>
                <w:lang w:val="es-BO" w:eastAsia="es-BO"/>
              </w:rPr>
              <w:t xml:space="preserve">SIN DEDUCIBLE </w:t>
            </w:r>
          </w:p>
        </w:tc>
      </w:tr>
      <w:tr w:rsidR="00CC4F83" w:rsidRPr="00CC4F83" w14:paraId="4A6EF69C" w14:textId="77777777" w:rsidTr="00CC4F83">
        <w:trPr>
          <w:trHeight w:val="255"/>
        </w:trPr>
        <w:tc>
          <w:tcPr>
            <w:tcW w:w="9644" w:type="dxa"/>
            <w:gridSpan w:val="4"/>
            <w:tcBorders>
              <w:top w:val="single" w:sz="4" w:space="0" w:color="auto"/>
              <w:left w:val="single" w:sz="4" w:space="0" w:color="auto"/>
              <w:bottom w:val="single" w:sz="4" w:space="0" w:color="auto"/>
              <w:right w:val="single" w:sz="4" w:space="0" w:color="auto"/>
            </w:tcBorders>
            <w:shd w:val="clear" w:color="000000" w:fill="16365C"/>
            <w:vAlign w:val="center"/>
            <w:hideMark/>
          </w:tcPr>
          <w:p w14:paraId="36ADF3CE" w14:textId="77777777" w:rsidR="00CC4F83" w:rsidRPr="00CC4F83" w:rsidRDefault="00CC4F83" w:rsidP="00CC4F83">
            <w:pPr>
              <w:rPr>
                <w:rFonts w:ascii="Tahoma" w:hAnsi="Tahoma" w:cs="Tahoma"/>
                <w:b/>
                <w:bCs/>
                <w:color w:val="FFFFFF"/>
                <w:sz w:val="18"/>
                <w:szCs w:val="18"/>
                <w:lang w:val="es-BO" w:eastAsia="es-BO"/>
              </w:rPr>
            </w:pPr>
            <w:r w:rsidRPr="00CC4F83">
              <w:rPr>
                <w:rFonts w:ascii="Tahoma" w:hAnsi="Tahoma" w:cs="Tahoma"/>
                <w:b/>
                <w:bCs/>
                <w:color w:val="FFFFFF"/>
                <w:sz w:val="18"/>
                <w:szCs w:val="18"/>
                <w:lang w:val="es-BO" w:eastAsia="es-BO"/>
              </w:rPr>
              <w:t>VIGENCIA:</w:t>
            </w:r>
          </w:p>
        </w:tc>
      </w:tr>
      <w:tr w:rsidR="00CC4F83" w:rsidRPr="00CC4F83" w14:paraId="4A9C7972" w14:textId="77777777" w:rsidTr="00CC4F83">
        <w:trPr>
          <w:trHeight w:val="330"/>
        </w:trPr>
        <w:tc>
          <w:tcPr>
            <w:tcW w:w="9644"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1DF7912C" w14:textId="77777777" w:rsidR="00250EEE" w:rsidRDefault="00250EEE" w:rsidP="00CC4F83">
            <w:pPr>
              <w:rPr>
                <w:rFonts w:ascii="Tahoma" w:hAnsi="Tahoma" w:cs="Tahoma"/>
                <w:sz w:val="18"/>
                <w:szCs w:val="18"/>
                <w:lang w:val="es-BO" w:eastAsia="es-BO"/>
              </w:rPr>
            </w:pPr>
            <w:r>
              <w:rPr>
                <w:rFonts w:ascii="Tahoma" w:hAnsi="Tahoma" w:cs="Tahoma"/>
                <w:sz w:val="18"/>
                <w:szCs w:val="18"/>
                <w:lang w:val="es-BO" w:eastAsia="es-BO"/>
              </w:rPr>
              <w:t>UN AÑO</w:t>
            </w:r>
          </w:p>
          <w:p w14:paraId="3D88F7F0" w14:textId="77777777" w:rsidR="0062549A" w:rsidRPr="00CC4F83" w:rsidRDefault="0062549A" w:rsidP="00CC4F83">
            <w:pPr>
              <w:rPr>
                <w:rFonts w:ascii="Tahoma" w:hAnsi="Tahoma" w:cs="Tahoma"/>
                <w:sz w:val="18"/>
                <w:szCs w:val="18"/>
                <w:lang w:val="es-BO" w:eastAsia="es-BO"/>
              </w:rPr>
            </w:pPr>
            <w:r>
              <w:rPr>
                <w:rFonts w:ascii="Tahoma" w:hAnsi="Tahoma" w:cs="Tahoma"/>
                <w:sz w:val="18"/>
                <w:szCs w:val="18"/>
                <w:lang w:val="es-BO" w:eastAsia="es-BO"/>
              </w:rPr>
              <w:t>DOS AÑOS</w:t>
            </w:r>
          </w:p>
        </w:tc>
      </w:tr>
      <w:tr w:rsidR="00CC4F83" w:rsidRPr="00CC4F83" w14:paraId="4622147C" w14:textId="77777777" w:rsidTr="00CC4F83">
        <w:trPr>
          <w:trHeight w:val="255"/>
        </w:trPr>
        <w:tc>
          <w:tcPr>
            <w:tcW w:w="9644" w:type="dxa"/>
            <w:gridSpan w:val="4"/>
            <w:tcBorders>
              <w:top w:val="single" w:sz="4" w:space="0" w:color="auto"/>
              <w:left w:val="single" w:sz="4" w:space="0" w:color="auto"/>
              <w:bottom w:val="single" w:sz="4" w:space="0" w:color="auto"/>
              <w:right w:val="single" w:sz="4" w:space="0" w:color="auto"/>
            </w:tcBorders>
            <w:shd w:val="clear" w:color="000000" w:fill="16365C"/>
            <w:vAlign w:val="center"/>
            <w:hideMark/>
          </w:tcPr>
          <w:p w14:paraId="6FEBDA49" w14:textId="77777777" w:rsidR="00CC4F83" w:rsidRPr="00CC4F83" w:rsidRDefault="00CC4F83" w:rsidP="00CC4F83">
            <w:pPr>
              <w:rPr>
                <w:rFonts w:ascii="Tahoma" w:hAnsi="Tahoma" w:cs="Tahoma"/>
                <w:b/>
                <w:bCs/>
                <w:color w:val="FFFFFF"/>
                <w:sz w:val="18"/>
                <w:szCs w:val="18"/>
                <w:lang w:val="es-BO" w:eastAsia="es-BO"/>
              </w:rPr>
            </w:pPr>
            <w:r w:rsidRPr="00CC4F83">
              <w:rPr>
                <w:rFonts w:ascii="Tahoma" w:hAnsi="Tahoma" w:cs="Tahoma"/>
                <w:b/>
                <w:bCs/>
                <w:color w:val="FFFFFF"/>
                <w:sz w:val="18"/>
                <w:szCs w:val="18"/>
                <w:lang w:val="es-BO" w:eastAsia="es-BO"/>
              </w:rPr>
              <w:t>PRIMA TOTAL:</w:t>
            </w:r>
          </w:p>
        </w:tc>
      </w:tr>
      <w:tr w:rsidR="00CC4F83" w:rsidRPr="00CC4F83" w14:paraId="470BADC6" w14:textId="77777777" w:rsidTr="00CC4F83">
        <w:trPr>
          <w:trHeight w:val="255"/>
        </w:trPr>
        <w:tc>
          <w:tcPr>
            <w:tcW w:w="9644"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14:paraId="2478BD87" w14:textId="77777777" w:rsidR="00CC4F83" w:rsidRPr="00CC4F83" w:rsidRDefault="00CC4F83" w:rsidP="00CC4F83">
            <w:pPr>
              <w:rPr>
                <w:rFonts w:ascii="Tahoma" w:hAnsi="Tahoma" w:cs="Tahoma"/>
                <w:sz w:val="18"/>
                <w:szCs w:val="18"/>
                <w:lang w:val="es-BO" w:eastAsia="es-BO"/>
              </w:rPr>
            </w:pPr>
            <w:r w:rsidRPr="00CC4F83">
              <w:rPr>
                <w:rFonts w:ascii="Tahoma" w:hAnsi="Tahoma" w:cs="Tahoma"/>
                <w:sz w:val="18"/>
                <w:szCs w:val="18"/>
                <w:lang w:val="es-BO" w:eastAsia="es-BO"/>
              </w:rPr>
              <w:t xml:space="preserve">CONTADO </w:t>
            </w:r>
            <w:r w:rsidR="0062549A">
              <w:rPr>
                <w:rFonts w:ascii="Tahoma" w:hAnsi="Tahoma" w:cs="Tahoma"/>
                <w:sz w:val="18"/>
                <w:szCs w:val="18"/>
                <w:lang w:val="es-BO" w:eastAsia="es-BO"/>
              </w:rPr>
              <w:t>POR GESTION</w:t>
            </w:r>
          </w:p>
        </w:tc>
      </w:tr>
    </w:tbl>
    <w:p w14:paraId="26165495" w14:textId="77777777" w:rsidR="00C65100" w:rsidRDefault="00087C9B" w:rsidP="00087C9B">
      <w:pPr>
        <w:pStyle w:val="Normal2"/>
        <w:rPr>
          <w:rFonts w:ascii="Verdana" w:hAnsi="Verdana" w:cs="Arial"/>
          <w:b/>
          <w:i/>
          <w:color w:val="004990"/>
          <w:sz w:val="18"/>
          <w:szCs w:val="18"/>
          <w:lang w:val="es-BO"/>
        </w:rPr>
      </w:pPr>
      <w:r w:rsidRPr="00087C9B">
        <w:rPr>
          <w:rFonts w:ascii="Verdana" w:hAnsi="Verdana" w:cs="Arial"/>
          <w:b/>
          <w:i/>
          <w:color w:val="004990"/>
          <w:sz w:val="18"/>
          <w:szCs w:val="18"/>
          <w:lang w:val="es-BO"/>
        </w:rPr>
        <w:lastRenderedPageBreak/>
        <w:tab/>
      </w:r>
    </w:p>
    <w:p w14:paraId="41B78ED4" w14:textId="77777777" w:rsidR="00C65100" w:rsidRDefault="00C65100" w:rsidP="00087C9B">
      <w:pPr>
        <w:pStyle w:val="Normal2"/>
        <w:rPr>
          <w:rFonts w:ascii="Verdana" w:hAnsi="Verdana" w:cs="Arial"/>
          <w:b/>
          <w:i/>
          <w:color w:val="004990"/>
          <w:sz w:val="18"/>
          <w:szCs w:val="18"/>
          <w:lang w:val="es-BO"/>
        </w:rPr>
      </w:pPr>
    </w:p>
    <w:tbl>
      <w:tblPr>
        <w:tblpPr w:leftFromText="141" w:rightFromText="141" w:vertAnchor="text" w:horzAnchor="margin" w:tblpY="77"/>
        <w:tblW w:w="9775"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000" w:firstRow="0" w:lastRow="0" w:firstColumn="0" w:lastColumn="0" w:noHBand="0" w:noVBand="0"/>
      </w:tblPr>
      <w:tblGrid>
        <w:gridCol w:w="2410"/>
        <w:gridCol w:w="7365"/>
      </w:tblGrid>
      <w:tr w:rsidR="00C65100" w:rsidRPr="000B6157" w14:paraId="66668658" w14:textId="77777777" w:rsidTr="00C65100">
        <w:trPr>
          <w:trHeight w:val="617"/>
        </w:trPr>
        <w:tc>
          <w:tcPr>
            <w:tcW w:w="2410" w:type="dxa"/>
            <w:shd w:val="clear" w:color="auto" w:fill="004990"/>
            <w:vAlign w:val="center"/>
          </w:tcPr>
          <w:p w14:paraId="39EF256C" w14:textId="77777777" w:rsidR="00C65100" w:rsidRPr="00F00433" w:rsidRDefault="00C65100" w:rsidP="00C65100">
            <w:pPr>
              <w:pStyle w:val="Textoindependiente3"/>
              <w:spacing w:after="0"/>
              <w:jc w:val="center"/>
              <w:rPr>
                <w:rFonts w:ascii="Tahoma" w:hAnsi="Tahoma" w:cs="Tahoma"/>
                <w:b/>
                <w:color w:val="FFFFFF"/>
                <w:sz w:val="28"/>
                <w:szCs w:val="28"/>
                <w:lang w:val="pt-BR"/>
              </w:rPr>
            </w:pPr>
            <w:r w:rsidRPr="00F00433">
              <w:rPr>
                <w:rFonts w:ascii="Tahoma" w:hAnsi="Tahoma" w:cs="Tahoma"/>
                <w:b/>
                <w:color w:val="FFFFFF"/>
                <w:sz w:val="28"/>
                <w:szCs w:val="28"/>
                <w:lang w:val="pt-BR"/>
              </w:rPr>
              <w:t xml:space="preserve">ANEXO No. </w:t>
            </w:r>
            <w:r>
              <w:rPr>
                <w:rFonts w:ascii="Tahoma" w:hAnsi="Tahoma" w:cs="Tahoma"/>
                <w:b/>
                <w:color w:val="FFFFFF"/>
                <w:sz w:val="28"/>
                <w:szCs w:val="28"/>
                <w:lang w:val="pt-BR"/>
              </w:rPr>
              <w:t>6</w:t>
            </w:r>
          </w:p>
        </w:tc>
        <w:tc>
          <w:tcPr>
            <w:tcW w:w="7365" w:type="dxa"/>
            <w:vAlign w:val="center"/>
          </w:tcPr>
          <w:p w14:paraId="267B61E0" w14:textId="77777777" w:rsidR="00C65100" w:rsidRPr="0069280E" w:rsidRDefault="00C65100" w:rsidP="003721C9">
            <w:pPr>
              <w:ind w:left="567"/>
              <w:jc w:val="center"/>
              <w:rPr>
                <w:rFonts w:ascii="Tahoma" w:hAnsi="Tahoma" w:cs="Tahoma"/>
                <w:b/>
                <w:color w:val="004990"/>
                <w:sz w:val="22"/>
                <w:szCs w:val="22"/>
                <w:lang w:val="pt-BR"/>
              </w:rPr>
            </w:pPr>
            <w:r>
              <w:rPr>
                <w:rFonts w:ascii="Tahoma" w:hAnsi="Tahoma" w:cs="Tahoma"/>
                <w:b/>
                <w:color w:val="004990"/>
                <w:sz w:val="22"/>
                <w:szCs w:val="22"/>
                <w:lang w:val="es-ES_tradnl"/>
              </w:rPr>
              <w:t xml:space="preserve">POLIZA </w:t>
            </w:r>
            <w:r w:rsidR="003721C9">
              <w:rPr>
                <w:rFonts w:ascii="Tahoma" w:hAnsi="Tahoma" w:cs="Tahoma"/>
                <w:b/>
                <w:color w:val="004990"/>
                <w:sz w:val="22"/>
                <w:szCs w:val="22"/>
                <w:lang w:val="es-ES_tradnl"/>
              </w:rPr>
              <w:t>DE RESPONSABILIDAD CIVIL</w:t>
            </w:r>
          </w:p>
        </w:tc>
      </w:tr>
    </w:tbl>
    <w:p w14:paraId="063CD21D" w14:textId="77777777" w:rsidR="00C65100" w:rsidRDefault="00C65100" w:rsidP="00087C9B">
      <w:pPr>
        <w:pStyle w:val="Normal2"/>
        <w:rPr>
          <w:rFonts w:ascii="Verdana" w:hAnsi="Verdana" w:cs="Arial"/>
          <w:b/>
          <w:i/>
          <w:color w:val="004990"/>
          <w:sz w:val="18"/>
          <w:szCs w:val="18"/>
          <w:lang w:val="es-BO"/>
        </w:rPr>
      </w:pPr>
    </w:p>
    <w:tbl>
      <w:tblPr>
        <w:tblW w:w="9644" w:type="dxa"/>
        <w:tblInd w:w="65" w:type="dxa"/>
        <w:tblCellMar>
          <w:left w:w="70" w:type="dxa"/>
          <w:right w:w="70" w:type="dxa"/>
        </w:tblCellMar>
        <w:tblLook w:val="04A0" w:firstRow="1" w:lastRow="0" w:firstColumn="1" w:lastColumn="0" w:noHBand="0" w:noVBand="1"/>
      </w:tblPr>
      <w:tblGrid>
        <w:gridCol w:w="2636"/>
        <w:gridCol w:w="206"/>
        <w:gridCol w:w="146"/>
        <w:gridCol w:w="6656"/>
      </w:tblGrid>
      <w:tr w:rsidR="00C65100" w:rsidRPr="00C65100" w14:paraId="7030E105" w14:textId="77777777" w:rsidTr="00C65100">
        <w:trPr>
          <w:trHeight w:val="495"/>
        </w:trPr>
        <w:tc>
          <w:tcPr>
            <w:tcW w:w="9644" w:type="dxa"/>
            <w:gridSpan w:val="4"/>
            <w:tcBorders>
              <w:top w:val="single" w:sz="4" w:space="0" w:color="auto"/>
              <w:left w:val="single" w:sz="4" w:space="0" w:color="auto"/>
              <w:bottom w:val="single" w:sz="4" w:space="0" w:color="auto"/>
              <w:right w:val="single" w:sz="4" w:space="0" w:color="000000"/>
            </w:tcBorders>
            <w:shd w:val="clear" w:color="000000" w:fill="244062"/>
            <w:vAlign w:val="center"/>
            <w:hideMark/>
          </w:tcPr>
          <w:p w14:paraId="6655447A" w14:textId="77777777" w:rsidR="00C65100" w:rsidRPr="00C65100" w:rsidRDefault="00C65100" w:rsidP="00C65100">
            <w:pPr>
              <w:jc w:val="center"/>
              <w:rPr>
                <w:rFonts w:ascii="Tahoma" w:hAnsi="Tahoma" w:cs="Tahoma"/>
                <w:b/>
                <w:bCs/>
                <w:color w:val="FFFFFF"/>
                <w:sz w:val="22"/>
                <w:szCs w:val="22"/>
                <w:lang w:val="es-BO" w:eastAsia="es-BO"/>
              </w:rPr>
            </w:pPr>
            <w:r w:rsidRPr="00C65100">
              <w:rPr>
                <w:rFonts w:ascii="Tahoma" w:hAnsi="Tahoma" w:cs="Tahoma"/>
                <w:b/>
                <w:bCs/>
                <w:color w:val="FFFFFF"/>
                <w:sz w:val="22"/>
                <w:szCs w:val="22"/>
                <w:lang w:val="es-BO" w:eastAsia="es-BO"/>
              </w:rPr>
              <w:t>RESPONSABILIDAD CIVIL</w:t>
            </w:r>
          </w:p>
        </w:tc>
      </w:tr>
      <w:tr w:rsidR="00C65100" w:rsidRPr="00C65100" w14:paraId="15EE8AAD" w14:textId="77777777" w:rsidTr="001865B0">
        <w:trPr>
          <w:trHeight w:val="270"/>
        </w:trPr>
        <w:tc>
          <w:tcPr>
            <w:tcW w:w="0" w:type="auto"/>
            <w:tcBorders>
              <w:top w:val="nil"/>
              <w:left w:val="single" w:sz="4" w:space="0" w:color="auto"/>
              <w:bottom w:val="nil"/>
              <w:right w:val="nil"/>
            </w:tcBorders>
            <w:shd w:val="clear" w:color="auto" w:fill="auto"/>
            <w:vAlign w:val="center"/>
            <w:hideMark/>
          </w:tcPr>
          <w:p w14:paraId="1E3581D1" w14:textId="77777777" w:rsidR="00C65100" w:rsidRPr="00C65100" w:rsidRDefault="00C65100" w:rsidP="00C65100">
            <w:pPr>
              <w:rPr>
                <w:rFonts w:ascii="Tahoma" w:hAnsi="Tahoma" w:cs="Tahoma"/>
                <w:sz w:val="18"/>
                <w:szCs w:val="18"/>
                <w:lang w:val="es-BO" w:eastAsia="es-BO"/>
              </w:rPr>
            </w:pPr>
            <w:r w:rsidRPr="00C65100">
              <w:rPr>
                <w:rFonts w:ascii="Tahoma" w:hAnsi="Tahoma" w:cs="Tahoma"/>
                <w:sz w:val="18"/>
                <w:szCs w:val="18"/>
                <w:lang w:val="es-BO" w:eastAsia="es-BO"/>
              </w:rPr>
              <w:t> </w:t>
            </w:r>
          </w:p>
        </w:tc>
        <w:tc>
          <w:tcPr>
            <w:tcW w:w="0" w:type="auto"/>
            <w:tcBorders>
              <w:top w:val="nil"/>
              <w:left w:val="nil"/>
              <w:bottom w:val="nil"/>
              <w:right w:val="nil"/>
            </w:tcBorders>
            <w:shd w:val="clear" w:color="auto" w:fill="auto"/>
            <w:vAlign w:val="center"/>
            <w:hideMark/>
          </w:tcPr>
          <w:p w14:paraId="05C1F24A" w14:textId="77777777" w:rsidR="00C65100" w:rsidRPr="00C65100" w:rsidRDefault="00C65100" w:rsidP="00C65100">
            <w:pPr>
              <w:rPr>
                <w:rFonts w:ascii="Tahoma" w:hAnsi="Tahoma" w:cs="Tahoma"/>
                <w:sz w:val="18"/>
                <w:szCs w:val="18"/>
                <w:lang w:val="es-BO" w:eastAsia="es-BO"/>
              </w:rPr>
            </w:pPr>
          </w:p>
        </w:tc>
        <w:tc>
          <w:tcPr>
            <w:tcW w:w="0" w:type="auto"/>
            <w:tcBorders>
              <w:top w:val="nil"/>
              <w:left w:val="nil"/>
              <w:bottom w:val="nil"/>
              <w:right w:val="nil"/>
            </w:tcBorders>
            <w:shd w:val="clear" w:color="auto" w:fill="auto"/>
            <w:vAlign w:val="center"/>
            <w:hideMark/>
          </w:tcPr>
          <w:p w14:paraId="7C78BFAB" w14:textId="77777777" w:rsidR="00C65100" w:rsidRPr="00C65100" w:rsidRDefault="00C65100" w:rsidP="00C65100">
            <w:pPr>
              <w:rPr>
                <w:rFonts w:ascii="Tahoma" w:hAnsi="Tahoma" w:cs="Tahoma"/>
                <w:sz w:val="18"/>
                <w:szCs w:val="18"/>
                <w:lang w:val="es-BO" w:eastAsia="es-BO"/>
              </w:rPr>
            </w:pPr>
          </w:p>
        </w:tc>
        <w:tc>
          <w:tcPr>
            <w:tcW w:w="6656" w:type="dxa"/>
            <w:tcBorders>
              <w:top w:val="nil"/>
              <w:left w:val="nil"/>
              <w:bottom w:val="nil"/>
              <w:right w:val="single" w:sz="4" w:space="0" w:color="auto"/>
            </w:tcBorders>
            <w:shd w:val="clear" w:color="auto" w:fill="auto"/>
            <w:vAlign w:val="center"/>
            <w:hideMark/>
          </w:tcPr>
          <w:p w14:paraId="3F5E0B91" w14:textId="77777777" w:rsidR="00C65100" w:rsidRPr="00C65100" w:rsidRDefault="00C65100" w:rsidP="00C65100">
            <w:pPr>
              <w:jc w:val="both"/>
              <w:rPr>
                <w:rFonts w:ascii="Tahoma" w:hAnsi="Tahoma" w:cs="Tahoma"/>
                <w:b/>
                <w:bCs/>
                <w:sz w:val="24"/>
                <w:szCs w:val="24"/>
                <w:lang w:val="es-BO" w:eastAsia="es-BO"/>
              </w:rPr>
            </w:pPr>
            <w:r w:rsidRPr="00C65100">
              <w:rPr>
                <w:rFonts w:ascii="Tahoma" w:hAnsi="Tahoma" w:cs="Tahoma"/>
                <w:b/>
                <w:bCs/>
                <w:sz w:val="24"/>
                <w:szCs w:val="24"/>
                <w:lang w:val="es-BO" w:eastAsia="es-BO"/>
              </w:rPr>
              <w:t> </w:t>
            </w:r>
          </w:p>
        </w:tc>
      </w:tr>
      <w:tr w:rsidR="00C65100" w:rsidRPr="00C65100" w14:paraId="366B16C7" w14:textId="77777777" w:rsidTr="001865B0">
        <w:trPr>
          <w:trHeight w:val="540"/>
        </w:trPr>
        <w:tc>
          <w:tcPr>
            <w:tcW w:w="0" w:type="auto"/>
            <w:tcBorders>
              <w:top w:val="single" w:sz="4" w:space="0" w:color="auto"/>
              <w:left w:val="single" w:sz="4" w:space="0" w:color="auto"/>
              <w:bottom w:val="single" w:sz="4" w:space="0" w:color="auto"/>
              <w:right w:val="single" w:sz="4" w:space="0" w:color="auto"/>
            </w:tcBorders>
            <w:shd w:val="clear" w:color="000000" w:fill="244062"/>
            <w:vAlign w:val="center"/>
            <w:hideMark/>
          </w:tcPr>
          <w:p w14:paraId="7B4ACFE2" w14:textId="77777777" w:rsidR="00C65100" w:rsidRPr="00C65100" w:rsidRDefault="00C65100" w:rsidP="00C65100">
            <w:pPr>
              <w:rPr>
                <w:rFonts w:ascii="Tahoma" w:hAnsi="Tahoma" w:cs="Tahoma"/>
                <w:b/>
                <w:bCs/>
                <w:color w:val="FFFFFF"/>
                <w:sz w:val="18"/>
                <w:szCs w:val="18"/>
                <w:lang w:val="es-BO" w:eastAsia="es-BO"/>
              </w:rPr>
            </w:pPr>
            <w:r w:rsidRPr="00C65100">
              <w:rPr>
                <w:rFonts w:ascii="Tahoma" w:hAnsi="Tahoma" w:cs="Tahoma"/>
                <w:b/>
                <w:bCs/>
                <w:color w:val="FFFFFF"/>
                <w:sz w:val="18"/>
                <w:szCs w:val="18"/>
                <w:lang w:val="es-BO" w:eastAsia="es-BO"/>
              </w:rPr>
              <w:t>ASEGURADO</w:t>
            </w:r>
          </w:p>
        </w:tc>
        <w:tc>
          <w:tcPr>
            <w:tcW w:w="0" w:type="auto"/>
            <w:tcBorders>
              <w:top w:val="nil"/>
              <w:left w:val="nil"/>
              <w:bottom w:val="nil"/>
              <w:right w:val="nil"/>
            </w:tcBorders>
            <w:shd w:val="clear" w:color="auto" w:fill="auto"/>
            <w:vAlign w:val="center"/>
            <w:hideMark/>
          </w:tcPr>
          <w:p w14:paraId="0016046C" w14:textId="77777777" w:rsidR="00C65100" w:rsidRPr="00C65100" w:rsidRDefault="00C65100" w:rsidP="00C65100">
            <w:pPr>
              <w:rPr>
                <w:rFonts w:ascii="Tahoma" w:hAnsi="Tahoma" w:cs="Tahoma"/>
                <w:b/>
                <w:bCs/>
                <w:sz w:val="18"/>
                <w:szCs w:val="18"/>
                <w:lang w:val="es-BO" w:eastAsia="es-BO"/>
              </w:rPr>
            </w:pPr>
            <w:r w:rsidRPr="00C65100">
              <w:rPr>
                <w:rFonts w:ascii="Tahoma" w:hAnsi="Tahoma" w:cs="Tahoma"/>
                <w:b/>
                <w:bCs/>
                <w:sz w:val="18"/>
                <w:szCs w:val="18"/>
                <w:lang w:val="es-BO" w:eastAsia="es-BO"/>
              </w:rPr>
              <w:t>:</w:t>
            </w:r>
          </w:p>
        </w:tc>
        <w:tc>
          <w:tcPr>
            <w:tcW w:w="0" w:type="auto"/>
            <w:tcBorders>
              <w:top w:val="nil"/>
              <w:left w:val="nil"/>
              <w:bottom w:val="nil"/>
              <w:right w:val="nil"/>
            </w:tcBorders>
            <w:shd w:val="clear" w:color="auto" w:fill="auto"/>
            <w:vAlign w:val="center"/>
            <w:hideMark/>
          </w:tcPr>
          <w:p w14:paraId="67B44553" w14:textId="77777777" w:rsidR="00C65100" w:rsidRPr="00C65100" w:rsidRDefault="00C65100" w:rsidP="00C65100">
            <w:pPr>
              <w:rPr>
                <w:rFonts w:ascii="Tahoma" w:hAnsi="Tahoma" w:cs="Tahoma"/>
                <w:b/>
                <w:bCs/>
                <w:sz w:val="18"/>
                <w:szCs w:val="18"/>
                <w:lang w:val="es-BO" w:eastAsia="es-BO"/>
              </w:rPr>
            </w:pPr>
          </w:p>
        </w:tc>
        <w:tc>
          <w:tcPr>
            <w:tcW w:w="6656" w:type="dxa"/>
            <w:tcBorders>
              <w:top w:val="nil"/>
              <w:left w:val="nil"/>
              <w:bottom w:val="nil"/>
              <w:right w:val="single" w:sz="4" w:space="0" w:color="auto"/>
            </w:tcBorders>
            <w:shd w:val="clear" w:color="auto" w:fill="auto"/>
            <w:vAlign w:val="center"/>
            <w:hideMark/>
          </w:tcPr>
          <w:p w14:paraId="09D473CC" w14:textId="77777777" w:rsidR="00C65100" w:rsidRPr="00C65100" w:rsidRDefault="00C65100" w:rsidP="00096352">
            <w:pPr>
              <w:jc w:val="both"/>
              <w:rPr>
                <w:rFonts w:ascii="Tahoma" w:hAnsi="Tahoma" w:cs="Tahoma"/>
                <w:b/>
                <w:bCs/>
                <w:sz w:val="18"/>
                <w:szCs w:val="18"/>
                <w:lang w:val="es-BO" w:eastAsia="es-BO"/>
              </w:rPr>
            </w:pPr>
            <w:r w:rsidRPr="00C65100">
              <w:rPr>
                <w:rFonts w:ascii="Tahoma" w:hAnsi="Tahoma" w:cs="Tahoma"/>
                <w:b/>
                <w:bCs/>
                <w:sz w:val="18"/>
                <w:szCs w:val="18"/>
                <w:lang w:val="es-BO" w:eastAsia="es-BO"/>
              </w:rPr>
              <w:t>EMPRESA NACIONAL DE TELECOMUNICACIONES “ENTEL S.A.” Y SUBSIDIARIA</w:t>
            </w:r>
            <w:r w:rsidR="00191F43">
              <w:rPr>
                <w:rFonts w:ascii="Tahoma" w:hAnsi="Tahoma" w:cs="Tahoma"/>
                <w:b/>
                <w:bCs/>
                <w:sz w:val="18"/>
                <w:szCs w:val="18"/>
                <w:lang w:val="es-BO" w:eastAsia="es-BO"/>
              </w:rPr>
              <w:t xml:space="preserve"> DATACOM S.R.L.</w:t>
            </w:r>
            <w:r w:rsidR="00096352">
              <w:rPr>
                <w:rFonts w:ascii="Tahoma" w:hAnsi="Tahoma" w:cs="Tahoma"/>
                <w:b/>
                <w:bCs/>
                <w:sz w:val="18"/>
                <w:szCs w:val="18"/>
                <w:lang w:val="es-BO" w:eastAsia="es-BO"/>
              </w:rPr>
              <w:t xml:space="preserve"> Y SUBSIDIARIA ENTEL DINÁMICA S.R.L.</w:t>
            </w:r>
            <w:r w:rsidRPr="00C65100">
              <w:rPr>
                <w:rFonts w:ascii="Tahoma" w:hAnsi="Tahoma" w:cs="Tahoma"/>
                <w:b/>
                <w:bCs/>
                <w:sz w:val="18"/>
                <w:szCs w:val="18"/>
                <w:lang w:val="es-BO" w:eastAsia="es-BO"/>
              </w:rPr>
              <w:t xml:space="preserve"> </w:t>
            </w:r>
          </w:p>
        </w:tc>
      </w:tr>
      <w:tr w:rsidR="00C65100" w:rsidRPr="00C65100" w14:paraId="75FC4F25" w14:textId="77777777" w:rsidTr="001865B0">
        <w:trPr>
          <w:trHeight w:val="150"/>
        </w:trPr>
        <w:tc>
          <w:tcPr>
            <w:tcW w:w="0" w:type="auto"/>
            <w:tcBorders>
              <w:top w:val="nil"/>
              <w:left w:val="single" w:sz="4" w:space="0" w:color="auto"/>
              <w:bottom w:val="nil"/>
              <w:right w:val="nil"/>
            </w:tcBorders>
            <w:shd w:val="clear" w:color="auto" w:fill="auto"/>
            <w:vAlign w:val="center"/>
            <w:hideMark/>
          </w:tcPr>
          <w:p w14:paraId="45559693" w14:textId="77777777" w:rsidR="00C65100" w:rsidRPr="00C65100" w:rsidRDefault="00C65100" w:rsidP="00C65100">
            <w:pPr>
              <w:rPr>
                <w:rFonts w:ascii="Tahoma" w:hAnsi="Tahoma" w:cs="Tahoma"/>
                <w:b/>
                <w:bCs/>
                <w:sz w:val="18"/>
                <w:szCs w:val="18"/>
                <w:lang w:val="es-BO" w:eastAsia="es-BO"/>
              </w:rPr>
            </w:pPr>
            <w:r w:rsidRPr="00C65100">
              <w:rPr>
                <w:rFonts w:ascii="Tahoma" w:hAnsi="Tahoma" w:cs="Tahoma"/>
                <w:b/>
                <w:bCs/>
                <w:sz w:val="18"/>
                <w:szCs w:val="18"/>
                <w:lang w:val="es-BO" w:eastAsia="es-BO"/>
              </w:rPr>
              <w:t> </w:t>
            </w:r>
          </w:p>
        </w:tc>
        <w:tc>
          <w:tcPr>
            <w:tcW w:w="0" w:type="auto"/>
            <w:tcBorders>
              <w:top w:val="nil"/>
              <w:left w:val="nil"/>
              <w:bottom w:val="nil"/>
              <w:right w:val="nil"/>
            </w:tcBorders>
            <w:shd w:val="clear" w:color="auto" w:fill="auto"/>
            <w:vAlign w:val="center"/>
            <w:hideMark/>
          </w:tcPr>
          <w:p w14:paraId="7F7E6DC6" w14:textId="77777777" w:rsidR="00C65100" w:rsidRPr="00C65100" w:rsidRDefault="00C65100" w:rsidP="00C65100">
            <w:pPr>
              <w:rPr>
                <w:rFonts w:ascii="Tahoma" w:hAnsi="Tahoma" w:cs="Tahoma"/>
                <w:b/>
                <w:bCs/>
                <w:sz w:val="18"/>
                <w:szCs w:val="18"/>
                <w:lang w:val="es-BO" w:eastAsia="es-BO"/>
              </w:rPr>
            </w:pPr>
          </w:p>
        </w:tc>
        <w:tc>
          <w:tcPr>
            <w:tcW w:w="0" w:type="auto"/>
            <w:tcBorders>
              <w:top w:val="nil"/>
              <w:left w:val="nil"/>
              <w:bottom w:val="nil"/>
              <w:right w:val="nil"/>
            </w:tcBorders>
            <w:shd w:val="clear" w:color="auto" w:fill="auto"/>
            <w:vAlign w:val="center"/>
            <w:hideMark/>
          </w:tcPr>
          <w:p w14:paraId="3046461B" w14:textId="77777777" w:rsidR="00C65100" w:rsidRPr="00C65100" w:rsidRDefault="00C65100" w:rsidP="00C65100">
            <w:pPr>
              <w:rPr>
                <w:rFonts w:ascii="Tahoma" w:hAnsi="Tahoma" w:cs="Tahoma"/>
                <w:b/>
                <w:bCs/>
                <w:sz w:val="18"/>
                <w:szCs w:val="18"/>
                <w:lang w:val="es-BO" w:eastAsia="es-BO"/>
              </w:rPr>
            </w:pPr>
          </w:p>
        </w:tc>
        <w:tc>
          <w:tcPr>
            <w:tcW w:w="6656" w:type="dxa"/>
            <w:tcBorders>
              <w:top w:val="nil"/>
              <w:left w:val="nil"/>
              <w:bottom w:val="nil"/>
              <w:right w:val="single" w:sz="4" w:space="0" w:color="auto"/>
            </w:tcBorders>
            <w:shd w:val="clear" w:color="auto" w:fill="auto"/>
            <w:vAlign w:val="center"/>
            <w:hideMark/>
          </w:tcPr>
          <w:p w14:paraId="12FC5958" w14:textId="77777777" w:rsidR="00C65100" w:rsidRPr="00C65100" w:rsidRDefault="00C65100" w:rsidP="00C65100">
            <w:pPr>
              <w:jc w:val="both"/>
              <w:rPr>
                <w:rFonts w:ascii="Tahoma" w:hAnsi="Tahoma" w:cs="Tahoma"/>
                <w:b/>
                <w:bCs/>
                <w:sz w:val="24"/>
                <w:szCs w:val="24"/>
                <w:lang w:val="es-BO" w:eastAsia="es-BO"/>
              </w:rPr>
            </w:pPr>
            <w:r w:rsidRPr="00C65100">
              <w:rPr>
                <w:rFonts w:ascii="Tahoma" w:hAnsi="Tahoma" w:cs="Tahoma"/>
                <w:b/>
                <w:bCs/>
                <w:sz w:val="24"/>
                <w:szCs w:val="24"/>
                <w:lang w:val="es-BO" w:eastAsia="es-BO"/>
              </w:rPr>
              <w:t> </w:t>
            </w:r>
          </w:p>
        </w:tc>
      </w:tr>
      <w:tr w:rsidR="00C65100" w:rsidRPr="00C65100" w14:paraId="4367D94A" w14:textId="77777777" w:rsidTr="001865B0">
        <w:trPr>
          <w:trHeight w:val="330"/>
        </w:trPr>
        <w:tc>
          <w:tcPr>
            <w:tcW w:w="0" w:type="auto"/>
            <w:tcBorders>
              <w:top w:val="single" w:sz="4" w:space="0" w:color="auto"/>
              <w:left w:val="single" w:sz="4" w:space="0" w:color="auto"/>
              <w:bottom w:val="single" w:sz="4" w:space="0" w:color="auto"/>
              <w:right w:val="single" w:sz="4" w:space="0" w:color="auto"/>
            </w:tcBorders>
            <w:shd w:val="clear" w:color="000000" w:fill="244062"/>
            <w:vAlign w:val="center"/>
            <w:hideMark/>
          </w:tcPr>
          <w:p w14:paraId="6B7537E6" w14:textId="77777777" w:rsidR="00C65100" w:rsidRPr="00C65100" w:rsidRDefault="00C65100" w:rsidP="00C65100">
            <w:pPr>
              <w:rPr>
                <w:rFonts w:ascii="Tahoma" w:hAnsi="Tahoma" w:cs="Tahoma"/>
                <w:b/>
                <w:bCs/>
                <w:color w:val="FFFFFF"/>
                <w:sz w:val="18"/>
                <w:szCs w:val="18"/>
                <w:lang w:val="es-BO" w:eastAsia="es-BO"/>
              </w:rPr>
            </w:pPr>
            <w:r w:rsidRPr="00C65100">
              <w:rPr>
                <w:rFonts w:ascii="Tahoma" w:hAnsi="Tahoma" w:cs="Tahoma"/>
                <w:b/>
                <w:bCs/>
                <w:color w:val="FFFFFF"/>
                <w:sz w:val="18"/>
                <w:szCs w:val="18"/>
                <w:lang w:val="es-BO" w:eastAsia="es-BO"/>
              </w:rPr>
              <w:t>RIESGO</w:t>
            </w:r>
          </w:p>
        </w:tc>
        <w:tc>
          <w:tcPr>
            <w:tcW w:w="0" w:type="auto"/>
            <w:tcBorders>
              <w:top w:val="nil"/>
              <w:left w:val="nil"/>
              <w:bottom w:val="nil"/>
              <w:right w:val="nil"/>
            </w:tcBorders>
            <w:shd w:val="clear" w:color="auto" w:fill="auto"/>
            <w:vAlign w:val="center"/>
            <w:hideMark/>
          </w:tcPr>
          <w:p w14:paraId="0AEE5D55" w14:textId="77777777" w:rsidR="00C65100" w:rsidRPr="00C65100" w:rsidRDefault="00C65100" w:rsidP="00C65100">
            <w:pPr>
              <w:rPr>
                <w:rFonts w:ascii="Tahoma" w:hAnsi="Tahoma" w:cs="Tahoma"/>
                <w:b/>
                <w:bCs/>
                <w:sz w:val="18"/>
                <w:szCs w:val="18"/>
                <w:lang w:val="es-BO" w:eastAsia="es-BO"/>
              </w:rPr>
            </w:pPr>
            <w:r w:rsidRPr="00C65100">
              <w:rPr>
                <w:rFonts w:ascii="Tahoma" w:hAnsi="Tahoma" w:cs="Tahoma"/>
                <w:b/>
                <w:bCs/>
                <w:sz w:val="18"/>
                <w:szCs w:val="18"/>
                <w:lang w:val="es-BO" w:eastAsia="es-BO"/>
              </w:rPr>
              <w:t>:</w:t>
            </w:r>
          </w:p>
        </w:tc>
        <w:tc>
          <w:tcPr>
            <w:tcW w:w="0" w:type="auto"/>
            <w:tcBorders>
              <w:top w:val="nil"/>
              <w:left w:val="nil"/>
              <w:bottom w:val="nil"/>
              <w:right w:val="nil"/>
            </w:tcBorders>
            <w:shd w:val="clear" w:color="auto" w:fill="auto"/>
            <w:vAlign w:val="center"/>
            <w:hideMark/>
          </w:tcPr>
          <w:p w14:paraId="757F3335" w14:textId="77777777" w:rsidR="00C65100" w:rsidRPr="00C65100" w:rsidRDefault="00C65100" w:rsidP="00C65100">
            <w:pPr>
              <w:rPr>
                <w:rFonts w:ascii="Tahoma" w:hAnsi="Tahoma" w:cs="Tahoma"/>
                <w:b/>
                <w:bCs/>
                <w:sz w:val="18"/>
                <w:szCs w:val="18"/>
                <w:lang w:val="es-BO" w:eastAsia="es-BO"/>
              </w:rPr>
            </w:pPr>
          </w:p>
        </w:tc>
        <w:tc>
          <w:tcPr>
            <w:tcW w:w="6656" w:type="dxa"/>
            <w:tcBorders>
              <w:top w:val="nil"/>
              <w:left w:val="nil"/>
              <w:bottom w:val="nil"/>
              <w:right w:val="single" w:sz="4" w:space="0" w:color="auto"/>
            </w:tcBorders>
            <w:shd w:val="clear" w:color="auto" w:fill="auto"/>
            <w:vAlign w:val="center"/>
            <w:hideMark/>
          </w:tcPr>
          <w:p w14:paraId="2BDC7456" w14:textId="77777777" w:rsidR="00C65100" w:rsidRPr="00C65100" w:rsidRDefault="00C65100" w:rsidP="00C65100">
            <w:pPr>
              <w:jc w:val="both"/>
              <w:rPr>
                <w:rFonts w:ascii="Tahoma" w:hAnsi="Tahoma" w:cs="Tahoma"/>
                <w:b/>
                <w:bCs/>
                <w:sz w:val="18"/>
                <w:szCs w:val="18"/>
                <w:lang w:val="es-BO" w:eastAsia="es-BO"/>
              </w:rPr>
            </w:pPr>
            <w:r w:rsidRPr="00C65100">
              <w:rPr>
                <w:rFonts w:ascii="Tahoma" w:hAnsi="Tahoma" w:cs="Tahoma"/>
                <w:b/>
                <w:bCs/>
                <w:sz w:val="18"/>
                <w:szCs w:val="18"/>
                <w:lang w:val="es-BO" w:eastAsia="es-BO"/>
              </w:rPr>
              <w:t xml:space="preserve">RESPONSABILIDAD CIVIL </w:t>
            </w:r>
          </w:p>
        </w:tc>
      </w:tr>
      <w:tr w:rsidR="00C65100" w:rsidRPr="00C65100" w14:paraId="7902EB6A" w14:textId="77777777" w:rsidTr="001865B0">
        <w:trPr>
          <w:trHeight w:val="150"/>
        </w:trPr>
        <w:tc>
          <w:tcPr>
            <w:tcW w:w="0" w:type="auto"/>
            <w:tcBorders>
              <w:top w:val="nil"/>
              <w:left w:val="single" w:sz="4" w:space="0" w:color="auto"/>
              <w:bottom w:val="nil"/>
              <w:right w:val="nil"/>
            </w:tcBorders>
            <w:shd w:val="clear" w:color="auto" w:fill="auto"/>
            <w:vAlign w:val="center"/>
            <w:hideMark/>
          </w:tcPr>
          <w:p w14:paraId="0207C1C1" w14:textId="77777777" w:rsidR="00C65100" w:rsidRPr="00C65100" w:rsidRDefault="00C65100" w:rsidP="00C65100">
            <w:pPr>
              <w:rPr>
                <w:rFonts w:ascii="Tahoma" w:hAnsi="Tahoma" w:cs="Tahoma"/>
                <w:b/>
                <w:bCs/>
                <w:sz w:val="18"/>
                <w:szCs w:val="18"/>
                <w:lang w:val="es-BO" w:eastAsia="es-BO"/>
              </w:rPr>
            </w:pPr>
            <w:r w:rsidRPr="00C65100">
              <w:rPr>
                <w:rFonts w:ascii="Tahoma" w:hAnsi="Tahoma" w:cs="Tahoma"/>
                <w:b/>
                <w:bCs/>
                <w:sz w:val="18"/>
                <w:szCs w:val="18"/>
                <w:lang w:val="es-BO" w:eastAsia="es-BO"/>
              </w:rPr>
              <w:t> </w:t>
            </w:r>
          </w:p>
        </w:tc>
        <w:tc>
          <w:tcPr>
            <w:tcW w:w="0" w:type="auto"/>
            <w:tcBorders>
              <w:top w:val="nil"/>
              <w:left w:val="nil"/>
              <w:bottom w:val="nil"/>
              <w:right w:val="nil"/>
            </w:tcBorders>
            <w:shd w:val="clear" w:color="auto" w:fill="auto"/>
            <w:vAlign w:val="center"/>
            <w:hideMark/>
          </w:tcPr>
          <w:p w14:paraId="7EA0C2BB" w14:textId="77777777" w:rsidR="00C65100" w:rsidRPr="00C65100" w:rsidRDefault="00C65100" w:rsidP="00C65100">
            <w:pPr>
              <w:rPr>
                <w:rFonts w:ascii="Tahoma" w:hAnsi="Tahoma" w:cs="Tahoma"/>
                <w:b/>
                <w:bCs/>
                <w:sz w:val="18"/>
                <w:szCs w:val="18"/>
                <w:lang w:val="es-BO" w:eastAsia="es-BO"/>
              </w:rPr>
            </w:pPr>
          </w:p>
        </w:tc>
        <w:tc>
          <w:tcPr>
            <w:tcW w:w="0" w:type="auto"/>
            <w:tcBorders>
              <w:top w:val="nil"/>
              <w:left w:val="nil"/>
              <w:bottom w:val="nil"/>
              <w:right w:val="nil"/>
            </w:tcBorders>
            <w:shd w:val="clear" w:color="auto" w:fill="auto"/>
            <w:vAlign w:val="center"/>
            <w:hideMark/>
          </w:tcPr>
          <w:p w14:paraId="785B73EC" w14:textId="77777777" w:rsidR="00C65100" w:rsidRPr="00C65100" w:rsidRDefault="00C65100" w:rsidP="00C65100">
            <w:pPr>
              <w:rPr>
                <w:rFonts w:ascii="Tahoma" w:hAnsi="Tahoma" w:cs="Tahoma"/>
                <w:b/>
                <w:bCs/>
                <w:sz w:val="18"/>
                <w:szCs w:val="18"/>
                <w:lang w:val="es-BO" w:eastAsia="es-BO"/>
              </w:rPr>
            </w:pPr>
          </w:p>
        </w:tc>
        <w:tc>
          <w:tcPr>
            <w:tcW w:w="6656" w:type="dxa"/>
            <w:tcBorders>
              <w:top w:val="nil"/>
              <w:left w:val="nil"/>
              <w:bottom w:val="nil"/>
              <w:right w:val="single" w:sz="4" w:space="0" w:color="auto"/>
            </w:tcBorders>
            <w:shd w:val="clear" w:color="auto" w:fill="auto"/>
            <w:vAlign w:val="center"/>
            <w:hideMark/>
          </w:tcPr>
          <w:p w14:paraId="677B1C8B" w14:textId="77777777" w:rsidR="00C65100" w:rsidRPr="00C65100" w:rsidRDefault="00C65100" w:rsidP="00C65100">
            <w:pPr>
              <w:jc w:val="both"/>
              <w:rPr>
                <w:rFonts w:ascii="Tahoma" w:hAnsi="Tahoma" w:cs="Tahoma"/>
                <w:b/>
                <w:bCs/>
                <w:sz w:val="24"/>
                <w:szCs w:val="24"/>
                <w:lang w:val="es-BO" w:eastAsia="es-BO"/>
              </w:rPr>
            </w:pPr>
            <w:r w:rsidRPr="00C65100">
              <w:rPr>
                <w:rFonts w:ascii="Tahoma" w:hAnsi="Tahoma" w:cs="Tahoma"/>
                <w:b/>
                <w:bCs/>
                <w:sz w:val="24"/>
                <w:szCs w:val="24"/>
                <w:lang w:val="es-BO" w:eastAsia="es-BO"/>
              </w:rPr>
              <w:t> </w:t>
            </w:r>
          </w:p>
        </w:tc>
      </w:tr>
      <w:tr w:rsidR="00C65100" w:rsidRPr="00C65100" w14:paraId="3D829E29" w14:textId="77777777" w:rsidTr="001865B0">
        <w:trPr>
          <w:trHeight w:val="330"/>
        </w:trPr>
        <w:tc>
          <w:tcPr>
            <w:tcW w:w="0" w:type="auto"/>
            <w:tcBorders>
              <w:top w:val="single" w:sz="4" w:space="0" w:color="auto"/>
              <w:left w:val="single" w:sz="4" w:space="0" w:color="auto"/>
              <w:bottom w:val="single" w:sz="4" w:space="0" w:color="auto"/>
              <w:right w:val="single" w:sz="4" w:space="0" w:color="auto"/>
            </w:tcBorders>
            <w:shd w:val="clear" w:color="000000" w:fill="244062"/>
            <w:vAlign w:val="center"/>
            <w:hideMark/>
          </w:tcPr>
          <w:p w14:paraId="000E496F" w14:textId="77777777" w:rsidR="00C65100" w:rsidRPr="00C65100" w:rsidRDefault="00C65100" w:rsidP="00C65100">
            <w:pPr>
              <w:rPr>
                <w:rFonts w:ascii="Tahoma" w:hAnsi="Tahoma" w:cs="Tahoma"/>
                <w:b/>
                <w:bCs/>
                <w:color w:val="FFFFFF"/>
                <w:sz w:val="18"/>
                <w:szCs w:val="18"/>
                <w:lang w:val="es-BO" w:eastAsia="es-BO"/>
              </w:rPr>
            </w:pPr>
            <w:r w:rsidRPr="00C65100">
              <w:rPr>
                <w:rFonts w:ascii="Tahoma" w:hAnsi="Tahoma" w:cs="Tahoma"/>
                <w:b/>
                <w:bCs/>
                <w:color w:val="FFFFFF"/>
                <w:sz w:val="18"/>
                <w:szCs w:val="18"/>
                <w:lang w:val="es-BO" w:eastAsia="es-BO"/>
              </w:rPr>
              <w:t>DIRECCIÓN LEGAL</w:t>
            </w:r>
          </w:p>
        </w:tc>
        <w:tc>
          <w:tcPr>
            <w:tcW w:w="0" w:type="auto"/>
            <w:tcBorders>
              <w:top w:val="nil"/>
              <w:left w:val="nil"/>
              <w:bottom w:val="nil"/>
              <w:right w:val="nil"/>
            </w:tcBorders>
            <w:shd w:val="clear" w:color="auto" w:fill="auto"/>
            <w:vAlign w:val="center"/>
            <w:hideMark/>
          </w:tcPr>
          <w:p w14:paraId="3F23C79E" w14:textId="77777777" w:rsidR="00C65100" w:rsidRPr="00C65100" w:rsidRDefault="00C65100" w:rsidP="00C65100">
            <w:pPr>
              <w:rPr>
                <w:rFonts w:ascii="Tahoma" w:hAnsi="Tahoma" w:cs="Tahoma"/>
                <w:b/>
                <w:bCs/>
                <w:sz w:val="18"/>
                <w:szCs w:val="18"/>
                <w:lang w:val="es-BO" w:eastAsia="es-BO"/>
              </w:rPr>
            </w:pPr>
            <w:r w:rsidRPr="00C65100">
              <w:rPr>
                <w:rFonts w:ascii="Tahoma" w:hAnsi="Tahoma" w:cs="Tahoma"/>
                <w:b/>
                <w:bCs/>
                <w:sz w:val="18"/>
                <w:szCs w:val="18"/>
                <w:lang w:val="es-BO" w:eastAsia="es-BO"/>
              </w:rPr>
              <w:t>:</w:t>
            </w:r>
          </w:p>
        </w:tc>
        <w:tc>
          <w:tcPr>
            <w:tcW w:w="0" w:type="auto"/>
            <w:tcBorders>
              <w:top w:val="nil"/>
              <w:left w:val="nil"/>
              <w:bottom w:val="nil"/>
              <w:right w:val="nil"/>
            </w:tcBorders>
            <w:shd w:val="clear" w:color="auto" w:fill="auto"/>
            <w:vAlign w:val="center"/>
            <w:hideMark/>
          </w:tcPr>
          <w:p w14:paraId="5AADDD41" w14:textId="77777777" w:rsidR="00C65100" w:rsidRPr="00C65100" w:rsidRDefault="00C65100" w:rsidP="00C65100">
            <w:pPr>
              <w:rPr>
                <w:rFonts w:ascii="Tahoma" w:hAnsi="Tahoma" w:cs="Tahoma"/>
                <w:b/>
                <w:bCs/>
                <w:sz w:val="18"/>
                <w:szCs w:val="18"/>
                <w:lang w:val="es-BO" w:eastAsia="es-BO"/>
              </w:rPr>
            </w:pPr>
          </w:p>
        </w:tc>
        <w:tc>
          <w:tcPr>
            <w:tcW w:w="6656" w:type="dxa"/>
            <w:tcBorders>
              <w:top w:val="nil"/>
              <w:left w:val="nil"/>
              <w:bottom w:val="nil"/>
              <w:right w:val="single" w:sz="4" w:space="0" w:color="auto"/>
            </w:tcBorders>
            <w:shd w:val="clear" w:color="auto" w:fill="auto"/>
            <w:vAlign w:val="center"/>
            <w:hideMark/>
          </w:tcPr>
          <w:p w14:paraId="5B0DDA75" w14:textId="77777777" w:rsidR="00C65100" w:rsidRPr="00C65100" w:rsidRDefault="00C65100" w:rsidP="00C65100">
            <w:pPr>
              <w:jc w:val="both"/>
              <w:rPr>
                <w:rFonts w:ascii="Tahoma" w:hAnsi="Tahoma" w:cs="Tahoma"/>
                <w:b/>
                <w:bCs/>
                <w:sz w:val="18"/>
                <w:szCs w:val="18"/>
                <w:lang w:val="es-BO" w:eastAsia="es-BO"/>
              </w:rPr>
            </w:pPr>
            <w:r w:rsidRPr="00C65100">
              <w:rPr>
                <w:rFonts w:ascii="Tahoma" w:hAnsi="Tahoma" w:cs="Tahoma"/>
                <w:b/>
                <w:bCs/>
                <w:sz w:val="18"/>
                <w:szCs w:val="18"/>
                <w:lang w:val="es-BO" w:eastAsia="es-BO"/>
              </w:rPr>
              <w:t>CALLE FEDERICO ZUAZO N. 1771</w:t>
            </w:r>
          </w:p>
        </w:tc>
      </w:tr>
      <w:tr w:rsidR="00C65100" w:rsidRPr="00C65100" w14:paraId="6C542737" w14:textId="77777777" w:rsidTr="001865B0">
        <w:trPr>
          <w:trHeight w:val="150"/>
        </w:trPr>
        <w:tc>
          <w:tcPr>
            <w:tcW w:w="0" w:type="auto"/>
            <w:tcBorders>
              <w:top w:val="nil"/>
              <w:left w:val="single" w:sz="4" w:space="0" w:color="auto"/>
              <w:bottom w:val="nil"/>
              <w:right w:val="nil"/>
            </w:tcBorders>
            <w:shd w:val="clear" w:color="auto" w:fill="auto"/>
            <w:vAlign w:val="center"/>
            <w:hideMark/>
          </w:tcPr>
          <w:p w14:paraId="56FA54B3" w14:textId="77777777" w:rsidR="00C65100" w:rsidRPr="00C65100" w:rsidRDefault="00C65100" w:rsidP="00C65100">
            <w:pPr>
              <w:rPr>
                <w:rFonts w:ascii="Tahoma" w:hAnsi="Tahoma" w:cs="Tahoma"/>
                <w:b/>
                <w:bCs/>
                <w:sz w:val="18"/>
                <w:szCs w:val="18"/>
                <w:lang w:val="es-BO" w:eastAsia="es-BO"/>
              </w:rPr>
            </w:pPr>
            <w:r w:rsidRPr="00C65100">
              <w:rPr>
                <w:rFonts w:ascii="Tahoma" w:hAnsi="Tahoma" w:cs="Tahoma"/>
                <w:b/>
                <w:bCs/>
                <w:sz w:val="18"/>
                <w:szCs w:val="18"/>
                <w:lang w:val="es-BO" w:eastAsia="es-BO"/>
              </w:rPr>
              <w:t> </w:t>
            </w:r>
          </w:p>
        </w:tc>
        <w:tc>
          <w:tcPr>
            <w:tcW w:w="0" w:type="auto"/>
            <w:tcBorders>
              <w:top w:val="nil"/>
              <w:left w:val="nil"/>
              <w:bottom w:val="nil"/>
              <w:right w:val="nil"/>
            </w:tcBorders>
            <w:shd w:val="clear" w:color="auto" w:fill="auto"/>
            <w:vAlign w:val="center"/>
            <w:hideMark/>
          </w:tcPr>
          <w:p w14:paraId="5C902DA5" w14:textId="77777777" w:rsidR="00C65100" w:rsidRPr="00C65100" w:rsidRDefault="00C65100" w:rsidP="00C65100">
            <w:pPr>
              <w:rPr>
                <w:rFonts w:ascii="Tahoma" w:hAnsi="Tahoma" w:cs="Tahoma"/>
                <w:b/>
                <w:bCs/>
                <w:sz w:val="18"/>
                <w:szCs w:val="18"/>
                <w:lang w:val="es-BO" w:eastAsia="es-BO"/>
              </w:rPr>
            </w:pPr>
          </w:p>
        </w:tc>
        <w:tc>
          <w:tcPr>
            <w:tcW w:w="0" w:type="auto"/>
            <w:tcBorders>
              <w:top w:val="nil"/>
              <w:left w:val="nil"/>
              <w:bottom w:val="nil"/>
              <w:right w:val="nil"/>
            </w:tcBorders>
            <w:shd w:val="clear" w:color="auto" w:fill="auto"/>
            <w:vAlign w:val="center"/>
            <w:hideMark/>
          </w:tcPr>
          <w:p w14:paraId="2233EBE2" w14:textId="77777777" w:rsidR="00C65100" w:rsidRPr="00C65100" w:rsidRDefault="00C65100" w:rsidP="00C65100">
            <w:pPr>
              <w:rPr>
                <w:rFonts w:ascii="Tahoma" w:hAnsi="Tahoma" w:cs="Tahoma"/>
                <w:b/>
                <w:bCs/>
                <w:sz w:val="18"/>
                <w:szCs w:val="18"/>
                <w:lang w:val="es-BO" w:eastAsia="es-BO"/>
              </w:rPr>
            </w:pPr>
          </w:p>
        </w:tc>
        <w:tc>
          <w:tcPr>
            <w:tcW w:w="6656" w:type="dxa"/>
            <w:tcBorders>
              <w:top w:val="nil"/>
              <w:left w:val="nil"/>
              <w:bottom w:val="nil"/>
              <w:right w:val="single" w:sz="4" w:space="0" w:color="auto"/>
            </w:tcBorders>
            <w:shd w:val="clear" w:color="auto" w:fill="auto"/>
            <w:vAlign w:val="center"/>
            <w:hideMark/>
          </w:tcPr>
          <w:p w14:paraId="3CED07E1" w14:textId="77777777" w:rsidR="00C65100" w:rsidRPr="00C65100" w:rsidRDefault="00C65100" w:rsidP="00C65100">
            <w:pPr>
              <w:jc w:val="both"/>
              <w:rPr>
                <w:rFonts w:ascii="Tahoma" w:hAnsi="Tahoma" w:cs="Tahoma"/>
                <w:b/>
                <w:bCs/>
                <w:sz w:val="24"/>
                <w:szCs w:val="24"/>
                <w:lang w:val="es-BO" w:eastAsia="es-BO"/>
              </w:rPr>
            </w:pPr>
            <w:r w:rsidRPr="00C65100">
              <w:rPr>
                <w:rFonts w:ascii="Tahoma" w:hAnsi="Tahoma" w:cs="Tahoma"/>
                <w:b/>
                <w:bCs/>
                <w:sz w:val="24"/>
                <w:szCs w:val="24"/>
                <w:lang w:val="es-BO" w:eastAsia="es-BO"/>
              </w:rPr>
              <w:t> </w:t>
            </w:r>
          </w:p>
        </w:tc>
      </w:tr>
      <w:tr w:rsidR="00C65100" w:rsidRPr="00C65100" w14:paraId="03CEA0C8" w14:textId="77777777" w:rsidTr="001865B0">
        <w:trPr>
          <w:trHeight w:val="330"/>
        </w:trPr>
        <w:tc>
          <w:tcPr>
            <w:tcW w:w="0" w:type="auto"/>
            <w:tcBorders>
              <w:top w:val="single" w:sz="4" w:space="0" w:color="auto"/>
              <w:left w:val="single" w:sz="4" w:space="0" w:color="auto"/>
              <w:bottom w:val="single" w:sz="4" w:space="0" w:color="auto"/>
              <w:right w:val="single" w:sz="4" w:space="0" w:color="auto"/>
            </w:tcBorders>
            <w:shd w:val="clear" w:color="000000" w:fill="244062"/>
            <w:vAlign w:val="center"/>
            <w:hideMark/>
          </w:tcPr>
          <w:p w14:paraId="73715912" w14:textId="77777777" w:rsidR="00C65100" w:rsidRPr="00C65100" w:rsidRDefault="00C65100" w:rsidP="00C65100">
            <w:pPr>
              <w:rPr>
                <w:rFonts w:ascii="Tahoma" w:hAnsi="Tahoma" w:cs="Tahoma"/>
                <w:b/>
                <w:bCs/>
                <w:color w:val="FFFFFF"/>
                <w:sz w:val="18"/>
                <w:szCs w:val="18"/>
                <w:lang w:val="es-BO" w:eastAsia="es-BO"/>
              </w:rPr>
            </w:pPr>
            <w:r w:rsidRPr="00C65100">
              <w:rPr>
                <w:rFonts w:ascii="Tahoma" w:hAnsi="Tahoma" w:cs="Tahoma"/>
                <w:b/>
                <w:bCs/>
                <w:color w:val="FFFFFF"/>
                <w:sz w:val="18"/>
                <w:szCs w:val="18"/>
                <w:lang w:val="es-BO" w:eastAsia="es-BO"/>
              </w:rPr>
              <w:t>ÁMBITO DE LA COBERTURA</w:t>
            </w:r>
          </w:p>
        </w:tc>
        <w:tc>
          <w:tcPr>
            <w:tcW w:w="0" w:type="auto"/>
            <w:tcBorders>
              <w:top w:val="nil"/>
              <w:left w:val="nil"/>
              <w:bottom w:val="nil"/>
              <w:right w:val="nil"/>
            </w:tcBorders>
            <w:shd w:val="clear" w:color="auto" w:fill="auto"/>
            <w:vAlign w:val="center"/>
            <w:hideMark/>
          </w:tcPr>
          <w:p w14:paraId="5E72FD8D" w14:textId="77777777" w:rsidR="00C65100" w:rsidRPr="00C65100" w:rsidRDefault="00C65100" w:rsidP="00C65100">
            <w:pPr>
              <w:rPr>
                <w:rFonts w:ascii="Tahoma" w:hAnsi="Tahoma" w:cs="Tahoma"/>
                <w:b/>
                <w:bCs/>
                <w:sz w:val="18"/>
                <w:szCs w:val="18"/>
                <w:lang w:val="es-BO" w:eastAsia="es-BO"/>
              </w:rPr>
            </w:pPr>
            <w:r w:rsidRPr="00C65100">
              <w:rPr>
                <w:rFonts w:ascii="Tahoma" w:hAnsi="Tahoma" w:cs="Tahoma"/>
                <w:b/>
                <w:bCs/>
                <w:sz w:val="18"/>
                <w:szCs w:val="18"/>
                <w:lang w:val="es-BO" w:eastAsia="es-BO"/>
              </w:rPr>
              <w:t>:</w:t>
            </w:r>
          </w:p>
        </w:tc>
        <w:tc>
          <w:tcPr>
            <w:tcW w:w="0" w:type="auto"/>
            <w:tcBorders>
              <w:top w:val="nil"/>
              <w:left w:val="nil"/>
              <w:bottom w:val="nil"/>
              <w:right w:val="nil"/>
            </w:tcBorders>
            <w:shd w:val="clear" w:color="auto" w:fill="auto"/>
            <w:vAlign w:val="center"/>
            <w:hideMark/>
          </w:tcPr>
          <w:p w14:paraId="7C75E75B" w14:textId="77777777" w:rsidR="00C65100" w:rsidRPr="00C65100" w:rsidRDefault="00C65100" w:rsidP="00C65100">
            <w:pPr>
              <w:rPr>
                <w:rFonts w:ascii="Tahoma" w:hAnsi="Tahoma" w:cs="Tahoma"/>
                <w:b/>
                <w:bCs/>
                <w:sz w:val="18"/>
                <w:szCs w:val="18"/>
                <w:lang w:val="es-BO" w:eastAsia="es-BO"/>
              </w:rPr>
            </w:pPr>
          </w:p>
        </w:tc>
        <w:tc>
          <w:tcPr>
            <w:tcW w:w="6656" w:type="dxa"/>
            <w:tcBorders>
              <w:top w:val="nil"/>
              <w:left w:val="nil"/>
              <w:bottom w:val="nil"/>
              <w:right w:val="single" w:sz="4" w:space="0" w:color="auto"/>
            </w:tcBorders>
            <w:shd w:val="clear" w:color="auto" w:fill="auto"/>
            <w:vAlign w:val="center"/>
            <w:hideMark/>
          </w:tcPr>
          <w:p w14:paraId="523985CB" w14:textId="77777777" w:rsidR="00C65100" w:rsidRPr="00C65100" w:rsidRDefault="00C65100" w:rsidP="00C65100">
            <w:pPr>
              <w:jc w:val="both"/>
              <w:rPr>
                <w:rFonts w:ascii="Tahoma" w:hAnsi="Tahoma" w:cs="Tahoma"/>
                <w:b/>
                <w:bCs/>
                <w:sz w:val="18"/>
                <w:szCs w:val="18"/>
                <w:lang w:val="es-BO" w:eastAsia="es-BO"/>
              </w:rPr>
            </w:pPr>
            <w:r w:rsidRPr="00C65100">
              <w:rPr>
                <w:rFonts w:ascii="Tahoma" w:hAnsi="Tahoma" w:cs="Tahoma"/>
                <w:b/>
                <w:bCs/>
                <w:sz w:val="18"/>
                <w:szCs w:val="18"/>
                <w:lang w:val="es-BO" w:eastAsia="es-BO"/>
              </w:rPr>
              <w:t>ESTADO PLURINACIONAL DE BOLIVIA</w:t>
            </w:r>
          </w:p>
        </w:tc>
      </w:tr>
      <w:tr w:rsidR="00C65100" w:rsidRPr="00C65100" w14:paraId="007B1127" w14:textId="77777777" w:rsidTr="001865B0">
        <w:trPr>
          <w:trHeight w:val="150"/>
        </w:trPr>
        <w:tc>
          <w:tcPr>
            <w:tcW w:w="0" w:type="auto"/>
            <w:tcBorders>
              <w:top w:val="nil"/>
              <w:left w:val="single" w:sz="4" w:space="0" w:color="auto"/>
              <w:bottom w:val="nil"/>
              <w:right w:val="nil"/>
            </w:tcBorders>
            <w:shd w:val="clear" w:color="auto" w:fill="auto"/>
            <w:vAlign w:val="center"/>
            <w:hideMark/>
          </w:tcPr>
          <w:p w14:paraId="28FAB894" w14:textId="77777777" w:rsidR="00C65100" w:rsidRPr="00C65100" w:rsidRDefault="00C65100" w:rsidP="00C65100">
            <w:pPr>
              <w:rPr>
                <w:rFonts w:ascii="Tahoma" w:hAnsi="Tahoma" w:cs="Tahoma"/>
                <w:b/>
                <w:bCs/>
                <w:sz w:val="18"/>
                <w:szCs w:val="18"/>
                <w:lang w:val="es-BO" w:eastAsia="es-BO"/>
              </w:rPr>
            </w:pPr>
            <w:r w:rsidRPr="00C65100">
              <w:rPr>
                <w:rFonts w:ascii="Tahoma" w:hAnsi="Tahoma" w:cs="Tahoma"/>
                <w:b/>
                <w:bCs/>
                <w:sz w:val="18"/>
                <w:szCs w:val="18"/>
                <w:lang w:val="es-BO" w:eastAsia="es-BO"/>
              </w:rPr>
              <w:t> </w:t>
            </w:r>
          </w:p>
        </w:tc>
        <w:tc>
          <w:tcPr>
            <w:tcW w:w="0" w:type="auto"/>
            <w:tcBorders>
              <w:top w:val="nil"/>
              <w:left w:val="nil"/>
              <w:bottom w:val="nil"/>
              <w:right w:val="nil"/>
            </w:tcBorders>
            <w:shd w:val="clear" w:color="auto" w:fill="auto"/>
            <w:vAlign w:val="center"/>
            <w:hideMark/>
          </w:tcPr>
          <w:p w14:paraId="3587C7C7" w14:textId="77777777" w:rsidR="00C65100" w:rsidRPr="00C65100" w:rsidRDefault="00C65100" w:rsidP="00C65100">
            <w:pPr>
              <w:rPr>
                <w:rFonts w:ascii="Tahoma" w:hAnsi="Tahoma" w:cs="Tahoma"/>
                <w:b/>
                <w:bCs/>
                <w:sz w:val="18"/>
                <w:szCs w:val="18"/>
                <w:lang w:val="es-BO" w:eastAsia="es-BO"/>
              </w:rPr>
            </w:pPr>
          </w:p>
        </w:tc>
        <w:tc>
          <w:tcPr>
            <w:tcW w:w="0" w:type="auto"/>
            <w:tcBorders>
              <w:top w:val="nil"/>
              <w:left w:val="nil"/>
              <w:bottom w:val="nil"/>
              <w:right w:val="nil"/>
            </w:tcBorders>
            <w:shd w:val="clear" w:color="auto" w:fill="auto"/>
            <w:vAlign w:val="center"/>
            <w:hideMark/>
          </w:tcPr>
          <w:p w14:paraId="3507F81B" w14:textId="77777777" w:rsidR="00C65100" w:rsidRPr="00C65100" w:rsidRDefault="00C65100" w:rsidP="00C65100">
            <w:pPr>
              <w:rPr>
                <w:rFonts w:ascii="Tahoma" w:hAnsi="Tahoma" w:cs="Tahoma"/>
                <w:sz w:val="18"/>
                <w:szCs w:val="18"/>
                <w:lang w:val="es-BO" w:eastAsia="es-BO"/>
              </w:rPr>
            </w:pPr>
          </w:p>
        </w:tc>
        <w:tc>
          <w:tcPr>
            <w:tcW w:w="6656" w:type="dxa"/>
            <w:tcBorders>
              <w:top w:val="nil"/>
              <w:left w:val="nil"/>
              <w:bottom w:val="nil"/>
              <w:right w:val="single" w:sz="4" w:space="0" w:color="auto"/>
            </w:tcBorders>
            <w:shd w:val="clear" w:color="auto" w:fill="auto"/>
            <w:vAlign w:val="center"/>
            <w:hideMark/>
          </w:tcPr>
          <w:p w14:paraId="0DC60358" w14:textId="77777777" w:rsidR="00C65100" w:rsidRPr="00C65100" w:rsidRDefault="00C65100" w:rsidP="00C65100">
            <w:pPr>
              <w:jc w:val="both"/>
              <w:rPr>
                <w:rFonts w:ascii="Tahoma" w:hAnsi="Tahoma" w:cs="Tahoma"/>
                <w:b/>
                <w:bCs/>
                <w:sz w:val="24"/>
                <w:szCs w:val="24"/>
                <w:lang w:val="es-BO" w:eastAsia="es-BO"/>
              </w:rPr>
            </w:pPr>
            <w:r w:rsidRPr="00C65100">
              <w:rPr>
                <w:rFonts w:ascii="Tahoma" w:hAnsi="Tahoma" w:cs="Tahoma"/>
                <w:b/>
                <w:bCs/>
                <w:sz w:val="24"/>
                <w:szCs w:val="24"/>
                <w:lang w:val="es-BO" w:eastAsia="es-BO"/>
              </w:rPr>
              <w:t> </w:t>
            </w:r>
          </w:p>
        </w:tc>
      </w:tr>
      <w:tr w:rsidR="00C65100" w:rsidRPr="00C65100" w14:paraId="1BAEAF42" w14:textId="77777777" w:rsidTr="00C65100">
        <w:trPr>
          <w:trHeight w:val="315"/>
        </w:trPr>
        <w:tc>
          <w:tcPr>
            <w:tcW w:w="9644" w:type="dxa"/>
            <w:gridSpan w:val="4"/>
            <w:tcBorders>
              <w:top w:val="nil"/>
              <w:left w:val="single" w:sz="4" w:space="0" w:color="auto"/>
              <w:bottom w:val="single" w:sz="4" w:space="0" w:color="auto"/>
              <w:right w:val="single" w:sz="4" w:space="0" w:color="000000"/>
            </w:tcBorders>
            <w:shd w:val="clear" w:color="000000" w:fill="16365C"/>
            <w:vAlign w:val="center"/>
            <w:hideMark/>
          </w:tcPr>
          <w:p w14:paraId="0C4DB1E7" w14:textId="77777777" w:rsidR="00C65100" w:rsidRPr="00C65100" w:rsidRDefault="00C65100" w:rsidP="00C65100">
            <w:pPr>
              <w:rPr>
                <w:rFonts w:ascii="Tahoma" w:hAnsi="Tahoma" w:cs="Tahoma"/>
                <w:b/>
                <w:bCs/>
                <w:color w:val="FFFFFF"/>
                <w:sz w:val="18"/>
                <w:szCs w:val="18"/>
                <w:lang w:val="es-BO" w:eastAsia="es-BO"/>
              </w:rPr>
            </w:pPr>
            <w:r w:rsidRPr="00C65100">
              <w:rPr>
                <w:rFonts w:ascii="Tahoma" w:hAnsi="Tahoma" w:cs="Tahoma"/>
                <w:b/>
                <w:bCs/>
                <w:color w:val="FFFFFF"/>
                <w:sz w:val="18"/>
                <w:szCs w:val="18"/>
                <w:lang w:val="es-BO" w:eastAsia="es-BO"/>
              </w:rPr>
              <w:t>INTERÉS ASEGURADO</w:t>
            </w:r>
          </w:p>
        </w:tc>
      </w:tr>
      <w:tr w:rsidR="00C65100" w:rsidRPr="00C65100" w14:paraId="10D6C8BA" w14:textId="77777777" w:rsidTr="00C65100">
        <w:trPr>
          <w:trHeight w:val="2445"/>
        </w:trPr>
        <w:tc>
          <w:tcPr>
            <w:tcW w:w="9644"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178628C5" w14:textId="77777777" w:rsidR="00C65100" w:rsidRPr="00C65100" w:rsidRDefault="00C65100" w:rsidP="00911B34">
            <w:pPr>
              <w:jc w:val="both"/>
              <w:rPr>
                <w:rFonts w:ascii="Tahoma" w:hAnsi="Tahoma" w:cs="Tahoma"/>
                <w:sz w:val="18"/>
                <w:szCs w:val="18"/>
                <w:lang w:val="es-BO" w:eastAsia="es-BO"/>
              </w:rPr>
            </w:pPr>
            <w:r w:rsidRPr="00911B34">
              <w:rPr>
                <w:rFonts w:ascii="Tahoma" w:hAnsi="Tahoma" w:cs="Tahoma"/>
                <w:sz w:val="18"/>
                <w:szCs w:val="18"/>
                <w:lang w:val="es-BO" w:eastAsia="es-BO"/>
              </w:rPr>
              <w:t xml:space="preserve">RESPONSABILIDAD CIVIL POR LA CUAL EL ASEGURADO ESTE LEGALMENTE OBLIGADO A EFECTUAR PAGOS O INDEMNIZACIONES Y QUE RESULTASEN DE LA PÉRDIDA O DAÑOS MOTIVADOS POR CAUSAS ACCIDENTALES A TERCEROS Y/O A SUS PROPIEDADES, ACTOS INVOLUNTARIOS, SÚBITOS Y/O ERRORES U OMISIONES QUE PUDIERAN OCURRIR DURANTE EL NORMAL DESENVOLVIMIENTO DE LAS ACTIVIDADES DEL ASEGURADO Y/O DE SUS EMPLEADOS, FUNCIONARIOS Y/O DEPENDIENTES Y/O, QUE PUDIERAN OCURRIR DENTRO LOS PREDIOS, INSTALACIONES Y/O PROPIEDADES DE TERCEROS Y/O PROPIEDADES ADYACENTES INCLUYENDO CUALQUIER EVENTO OCASIONADO POR GUARDIAS DE SEGURIDAD EN EL USO DE ARMAS DE FUEGO Y/O ARMAS PUNZO CORTANTES, POR CAUSAS SÚBITAS, INCLUYENDO DAÑOS A LA VIDA, A LA SALUD O LA PROPIEDAD, INCLUYENDO BIENES DE TERCEROS EN CUSTODIA O USO. </w:t>
            </w:r>
            <w:r w:rsidRPr="00911B34">
              <w:rPr>
                <w:rFonts w:ascii="Tahoma" w:hAnsi="Tahoma" w:cs="Tahoma"/>
                <w:sz w:val="18"/>
                <w:szCs w:val="18"/>
                <w:lang w:val="es-BO" w:eastAsia="es-BO"/>
              </w:rPr>
              <w:br/>
              <w:t>TODA DEMANDA POR ESTA COBERTURA PODRÁ GENERARSE EN CUALQUIERA DE LAS INSTALACIONES DE PROPIEDAD DEL ASEGURADO PRINCIPAL Y/O PROPIEDADES ADYACENTES Y/O DONDE DESARROLLEN SUS ACTIVIDADES, SIN EXCLUSIÓN DE PERSONAS, PROVEEDORES DE SERVICIOS, CONTRATISTAS, SUBCONTRATISTAS, CLIENTES U OTROS.</w:t>
            </w:r>
          </w:p>
        </w:tc>
      </w:tr>
      <w:tr w:rsidR="00C65100" w:rsidRPr="00C65100" w14:paraId="005DA34F" w14:textId="77777777" w:rsidTr="00C65100">
        <w:trPr>
          <w:trHeight w:val="255"/>
        </w:trPr>
        <w:tc>
          <w:tcPr>
            <w:tcW w:w="9644" w:type="dxa"/>
            <w:gridSpan w:val="4"/>
            <w:tcBorders>
              <w:top w:val="single" w:sz="4" w:space="0" w:color="auto"/>
              <w:left w:val="single" w:sz="4" w:space="0" w:color="auto"/>
              <w:bottom w:val="single" w:sz="4" w:space="0" w:color="auto"/>
              <w:right w:val="single" w:sz="4" w:space="0" w:color="auto"/>
            </w:tcBorders>
            <w:shd w:val="clear" w:color="000000" w:fill="244062"/>
            <w:vAlign w:val="center"/>
            <w:hideMark/>
          </w:tcPr>
          <w:p w14:paraId="1ADF376A" w14:textId="77777777" w:rsidR="00C65100" w:rsidRPr="00C65100" w:rsidRDefault="00C65100" w:rsidP="00C65100">
            <w:pPr>
              <w:rPr>
                <w:rFonts w:ascii="Tahoma" w:hAnsi="Tahoma" w:cs="Tahoma"/>
                <w:b/>
                <w:bCs/>
                <w:color w:val="FFFFFF"/>
                <w:sz w:val="18"/>
                <w:szCs w:val="18"/>
                <w:lang w:val="es-BO" w:eastAsia="es-BO"/>
              </w:rPr>
            </w:pPr>
            <w:r w:rsidRPr="00C65100">
              <w:rPr>
                <w:rFonts w:ascii="Tahoma" w:hAnsi="Tahoma" w:cs="Tahoma"/>
                <w:b/>
                <w:bCs/>
                <w:color w:val="FFFFFF"/>
                <w:sz w:val="18"/>
                <w:szCs w:val="18"/>
                <w:lang w:val="es-BO" w:eastAsia="es-BO"/>
              </w:rPr>
              <w:t>DEFINICIÓN DE TERCEROS</w:t>
            </w:r>
          </w:p>
        </w:tc>
      </w:tr>
      <w:tr w:rsidR="00C65100" w:rsidRPr="00C65100" w14:paraId="1D999101" w14:textId="77777777" w:rsidTr="00C65100">
        <w:trPr>
          <w:trHeight w:val="660"/>
        </w:trPr>
        <w:tc>
          <w:tcPr>
            <w:tcW w:w="9644"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14:paraId="234EB59A" w14:textId="77777777" w:rsidR="00C65100" w:rsidRPr="00C65100" w:rsidRDefault="00C65100" w:rsidP="00C65100">
            <w:pPr>
              <w:rPr>
                <w:rFonts w:ascii="Tahoma" w:hAnsi="Tahoma" w:cs="Tahoma"/>
                <w:sz w:val="18"/>
                <w:szCs w:val="18"/>
                <w:lang w:val="es-BO" w:eastAsia="es-BO"/>
              </w:rPr>
            </w:pPr>
            <w:r w:rsidRPr="00C65100">
              <w:rPr>
                <w:rFonts w:ascii="Tahoma" w:hAnsi="Tahoma" w:cs="Tahoma"/>
                <w:sz w:val="18"/>
                <w:szCs w:val="18"/>
                <w:lang w:val="es-BO" w:eastAsia="es-BO"/>
              </w:rPr>
              <w:t>SE CONSIDERARÁN COMO TERCEROS Y SIN EXCLUSIÓN ADEMÁS DE LOS AMPARADOS POR LA PÓLIZA A: VISITANTES EN GENERAL, FAMILIARES, PROVEEDORES, CONTRATISTAS Y/O SUBCONTRATISTAS.</w:t>
            </w:r>
          </w:p>
        </w:tc>
      </w:tr>
      <w:tr w:rsidR="00C65100" w:rsidRPr="00C65100" w14:paraId="2652A953" w14:textId="77777777" w:rsidTr="00C65100">
        <w:trPr>
          <w:trHeight w:val="345"/>
        </w:trPr>
        <w:tc>
          <w:tcPr>
            <w:tcW w:w="9644" w:type="dxa"/>
            <w:gridSpan w:val="4"/>
            <w:tcBorders>
              <w:top w:val="single" w:sz="4" w:space="0" w:color="auto"/>
              <w:left w:val="single" w:sz="4" w:space="0" w:color="auto"/>
              <w:bottom w:val="single" w:sz="4" w:space="0" w:color="auto"/>
              <w:right w:val="single" w:sz="4" w:space="0" w:color="auto"/>
            </w:tcBorders>
            <w:shd w:val="clear" w:color="000000" w:fill="244062"/>
            <w:vAlign w:val="center"/>
            <w:hideMark/>
          </w:tcPr>
          <w:p w14:paraId="275C987D" w14:textId="77777777" w:rsidR="00C65100" w:rsidRPr="00C65100" w:rsidRDefault="00C65100" w:rsidP="00C65100">
            <w:pPr>
              <w:rPr>
                <w:rFonts w:ascii="Tahoma" w:hAnsi="Tahoma" w:cs="Tahoma"/>
                <w:b/>
                <w:bCs/>
                <w:color w:val="FFFFFF"/>
                <w:sz w:val="18"/>
                <w:szCs w:val="18"/>
                <w:lang w:val="es-BO" w:eastAsia="es-BO"/>
              </w:rPr>
            </w:pPr>
            <w:r w:rsidRPr="00C65100">
              <w:rPr>
                <w:rFonts w:ascii="Tahoma" w:hAnsi="Tahoma" w:cs="Tahoma"/>
                <w:b/>
                <w:bCs/>
                <w:color w:val="FFFFFF"/>
                <w:sz w:val="18"/>
                <w:szCs w:val="18"/>
                <w:lang w:val="es-BO" w:eastAsia="es-BO"/>
              </w:rPr>
              <w:t>LÍMITE POR INDEMNIZACIÓN POR EVENTO Y EN EL AGREGADO ANUAL</w:t>
            </w:r>
          </w:p>
        </w:tc>
      </w:tr>
      <w:tr w:rsidR="00C65100" w:rsidRPr="00C65100" w14:paraId="643C9D8D" w14:textId="77777777" w:rsidTr="00C65100">
        <w:trPr>
          <w:trHeight w:val="300"/>
        </w:trPr>
        <w:tc>
          <w:tcPr>
            <w:tcW w:w="9644"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14:paraId="4C368FEF" w14:textId="77777777" w:rsidR="00C65100" w:rsidRPr="00C65100" w:rsidRDefault="00C65100" w:rsidP="00C65100">
            <w:pPr>
              <w:rPr>
                <w:rFonts w:ascii="Tahoma" w:hAnsi="Tahoma" w:cs="Tahoma"/>
                <w:sz w:val="18"/>
                <w:szCs w:val="18"/>
                <w:lang w:val="es-BO" w:eastAsia="es-BO"/>
              </w:rPr>
            </w:pPr>
            <w:r w:rsidRPr="00C65100">
              <w:rPr>
                <w:rFonts w:ascii="Tahoma" w:hAnsi="Tahoma" w:cs="Tahoma"/>
                <w:sz w:val="18"/>
                <w:szCs w:val="18"/>
                <w:lang w:val="es-BO" w:eastAsia="es-BO"/>
              </w:rPr>
              <w:t>USD 1.000,000.00</w:t>
            </w:r>
          </w:p>
        </w:tc>
      </w:tr>
      <w:tr w:rsidR="00C65100" w:rsidRPr="00C65100" w14:paraId="183DCA95" w14:textId="77777777" w:rsidTr="00C65100">
        <w:trPr>
          <w:trHeight w:val="315"/>
        </w:trPr>
        <w:tc>
          <w:tcPr>
            <w:tcW w:w="9644" w:type="dxa"/>
            <w:gridSpan w:val="4"/>
            <w:tcBorders>
              <w:top w:val="single" w:sz="4" w:space="0" w:color="auto"/>
              <w:left w:val="single" w:sz="4" w:space="0" w:color="auto"/>
              <w:bottom w:val="single" w:sz="4" w:space="0" w:color="auto"/>
              <w:right w:val="single" w:sz="4" w:space="0" w:color="auto"/>
            </w:tcBorders>
            <w:shd w:val="clear" w:color="000000" w:fill="244062"/>
            <w:vAlign w:val="center"/>
            <w:hideMark/>
          </w:tcPr>
          <w:p w14:paraId="04750497" w14:textId="77777777" w:rsidR="00C65100" w:rsidRPr="00C65100" w:rsidRDefault="00C65100" w:rsidP="00C65100">
            <w:pPr>
              <w:rPr>
                <w:rFonts w:ascii="Tahoma" w:hAnsi="Tahoma" w:cs="Tahoma"/>
                <w:b/>
                <w:bCs/>
                <w:color w:val="FFFFFF"/>
                <w:sz w:val="18"/>
                <w:szCs w:val="18"/>
                <w:lang w:val="es-BO" w:eastAsia="es-BO"/>
              </w:rPr>
            </w:pPr>
            <w:r w:rsidRPr="00C65100">
              <w:rPr>
                <w:rFonts w:ascii="Tahoma" w:hAnsi="Tahoma" w:cs="Tahoma"/>
                <w:b/>
                <w:bCs/>
                <w:color w:val="FFFFFF"/>
                <w:sz w:val="18"/>
                <w:szCs w:val="18"/>
                <w:lang w:val="es-BO" w:eastAsia="es-BO"/>
              </w:rPr>
              <w:t>COBERTURAS ADICIONALES</w:t>
            </w:r>
          </w:p>
        </w:tc>
      </w:tr>
      <w:tr w:rsidR="00C65100" w:rsidRPr="00C65100" w14:paraId="07E90156" w14:textId="77777777" w:rsidTr="00C65100">
        <w:trPr>
          <w:trHeight w:val="375"/>
        </w:trPr>
        <w:tc>
          <w:tcPr>
            <w:tcW w:w="9644"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159172AD" w14:textId="77777777" w:rsidR="00C65100" w:rsidRPr="00C65100" w:rsidRDefault="00C65100" w:rsidP="00C65100">
            <w:pPr>
              <w:rPr>
                <w:rFonts w:ascii="Tahoma" w:hAnsi="Tahoma" w:cs="Tahoma"/>
                <w:sz w:val="18"/>
                <w:szCs w:val="18"/>
                <w:lang w:val="es-BO" w:eastAsia="es-BO"/>
              </w:rPr>
            </w:pPr>
            <w:r w:rsidRPr="00C65100">
              <w:rPr>
                <w:rFonts w:ascii="Tahoma" w:hAnsi="Tahoma" w:cs="Tahoma"/>
                <w:sz w:val="18"/>
                <w:szCs w:val="18"/>
                <w:lang w:val="es-BO" w:eastAsia="es-BO"/>
              </w:rPr>
              <w:t>RESPONSABILIDAD CIVIL GENERAL Y/O EXTRACONTRACTUAL</w:t>
            </w:r>
          </w:p>
        </w:tc>
      </w:tr>
      <w:tr w:rsidR="00C65100" w:rsidRPr="00C65100" w14:paraId="3A584C2A" w14:textId="77777777" w:rsidTr="00C65100">
        <w:trPr>
          <w:trHeight w:val="375"/>
        </w:trPr>
        <w:tc>
          <w:tcPr>
            <w:tcW w:w="9644"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10E4F359" w14:textId="77777777" w:rsidR="00C65100" w:rsidRPr="00C65100" w:rsidRDefault="00C65100" w:rsidP="00C65100">
            <w:pPr>
              <w:rPr>
                <w:rFonts w:ascii="Tahoma" w:hAnsi="Tahoma" w:cs="Tahoma"/>
                <w:sz w:val="18"/>
                <w:szCs w:val="18"/>
                <w:lang w:val="es-BO" w:eastAsia="es-BO"/>
              </w:rPr>
            </w:pPr>
            <w:r w:rsidRPr="00C65100">
              <w:rPr>
                <w:rFonts w:ascii="Tahoma" w:hAnsi="Tahoma" w:cs="Tahoma"/>
                <w:sz w:val="18"/>
                <w:szCs w:val="18"/>
                <w:lang w:val="es-BO" w:eastAsia="es-BO"/>
              </w:rPr>
              <w:t>RESPONSABILIDAD CIVIL CONTRACTUAL (SUJETA A PRESENTACIÓN DE CONTRATOS ÚNICAMENTE EN CASO DE SINIESTRO)</w:t>
            </w:r>
          </w:p>
        </w:tc>
      </w:tr>
      <w:tr w:rsidR="00C65100" w:rsidRPr="00C65100" w14:paraId="79382D2D" w14:textId="77777777" w:rsidTr="00C65100">
        <w:trPr>
          <w:trHeight w:val="630"/>
        </w:trPr>
        <w:tc>
          <w:tcPr>
            <w:tcW w:w="9644"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686EAEE3" w14:textId="77777777" w:rsidR="00C65100" w:rsidRPr="00C65100" w:rsidRDefault="00C65100" w:rsidP="00C65100">
            <w:pPr>
              <w:rPr>
                <w:rFonts w:ascii="Tahoma" w:hAnsi="Tahoma" w:cs="Tahoma"/>
                <w:sz w:val="18"/>
                <w:szCs w:val="18"/>
                <w:lang w:val="es-BO" w:eastAsia="es-BO"/>
              </w:rPr>
            </w:pPr>
            <w:r w:rsidRPr="00C65100">
              <w:rPr>
                <w:rFonts w:ascii="Tahoma" w:hAnsi="Tahoma" w:cs="Tahoma"/>
                <w:sz w:val="18"/>
                <w:szCs w:val="18"/>
                <w:lang w:val="es-BO" w:eastAsia="es-BO"/>
              </w:rPr>
              <w:t xml:space="preserve">CLAUSULA DE RESPONSABILIDAD CIVIL DE CONTRATISTAS Y/O SUBCONTRATISTAS, QUE SEAN NATURALES Y/O JURÍDICOS , SUJETO A PRESENTACIÓN DE CONTRATOS ÚNICAMENTE EN CASO DE SINIESTRO </w:t>
            </w:r>
          </w:p>
        </w:tc>
      </w:tr>
      <w:tr w:rsidR="00C65100" w:rsidRPr="00C65100" w14:paraId="195D67F8" w14:textId="77777777" w:rsidTr="00C65100">
        <w:trPr>
          <w:trHeight w:val="375"/>
        </w:trPr>
        <w:tc>
          <w:tcPr>
            <w:tcW w:w="9644"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14:paraId="7B2A1B11" w14:textId="77777777" w:rsidR="00C65100" w:rsidRPr="00C65100" w:rsidRDefault="00C65100" w:rsidP="00C65100">
            <w:pPr>
              <w:rPr>
                <w:rFonts w:ascii="Tahoma" w:hAnsi="Tahoma" w:cs="Tahoma"/>
                <w:sz w:val="18"/>
                <w:szCs w:val="18"/>
                <w:lang w:val="es-BO" w:eastAsia="es-BO"/>
              </w:rPr>
            </w:pPr>
            <w:r w:rsidRPr="00C65100">
              <w:rPr>
                <w:rFonts w:ascii="Tahoma" w:hAnsi="Tahoma" w:cs="Tahoma"/>
                <w:sz w:val="18"/>
                <w:szCs w:val="18"/>
                <w:lang w:val="es-BO" w:eastAsia="es-BO"/>
              </w:rPr>
              <w:t>RESPONSABILIDAD CIVIL A TERCEROS BAJO CONTRATO TEMPORAL</w:t>
            </w:r>
          </w:p>
        </w:tc>
      </w:tr>
      <w:tr w:rsidR="00C65100" w:rsidRPr="00C65100" w14:paraId="1D2F468A" w14:textId="77777777" w:rsidTr="00C65100">
        <w:trPr>
          <w:trHeight w:val="375"/>
        </w:trPr>
        <w:tc>
          <w:tcPr>
            <w:tcW w:w="9644"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2F6A5442" w14:textId="77777777" w:rsidR="00C65100" w:rsidRPr="00C65100" w:rsidRDefault="00C65100" w:rsidP="00C65100">
            <w:pPr>
              <w:rPr>
                <w:rFonts w:ascii="Tahoma" w:hAnsi="Tahoma" w:cs="Tahoma"/>
                <w:sz w:val="18"/>
                <w:szCs w:val="18"/>
                <w:lang w:val="es-BO" w:eastAsia="es-BO"/>
              </w:rPr>
            </w:pPr>
            <w:r w:rsidRPr="00C65100">
              <w:rPr>
                <w:rFonts w:ascii="Tahoma" w:hAnsi="Tahoma" w:cs="Tahoma"/>
                <w:sz w:val="18"/>
                <w:szCs w:val="18"/>
                <w:lang w:val="es-BO" w:eastAsia="es-BO"/>
              </w:rPr>
              <w:t>CLAUSULA DE RESPONSABILIDAD CIVIL CRUZADA</w:t>
            </w:r>
          </w:p>
        </w:tc>
      </w:tr>
      <w:tr w:rsidR="00C65100" w:rsidRPr="00C65100" w14:paraId="76C99615" w14:textId="77777777" w:rsidTr="00C65100">
        <w:trPr>
          <w:trHeight w:val="375"/>
        </w:trPr>
        <w:tc>
          <w:tcPr>
            <w:tcW w:w="9644"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39B1D873" w14:textId="77777777" w:rsidR="00C65100" w:rsidRPr="00C65100" w:rsidRDefault="00C65100" w:rsidP="00C65100">
            <w:pPr>
              <w:rPr>
                <w:rFonts w:ascii="Tahoma" w:hAnsi="Tahoma" w:cs="Tahoma"/>
                <w:sz w:val="18"/>
                <w:szCs w:val="18"/>
                <w:lang w:val="es-BO" w:eastAsia="es-BO"/>
              </w:rPr>
            </w:pPr>
            <w:r w:rsidRPr="00C65100">
              <w:rPr>
                <w:rFonts w:ascii="Tahoma" w:hAnsi="Tahoma" w:cs="Tahoma"/>
                <w:sz w:val="18"/>
                <w:szCs w:val="18"/>
                <w:lang w:val="es-BO" w:eastAsia="es-BO"/>
              </w:rPr>
              <w:t>CLAUSULA DE RESPONSABILIDAD CIVIL OPERACIONAL, INCLUYENDO EL USO DE ELECTRICIDAD, GAS, AGUA Y COMBUSTIBLE</w:t>
            </w:r>
          </w:p>
        </w:tc>
      </w:tr>
      <w:tr w:rsidR="00C65100" w:rsidRPr="00C65100" w14:paraId="539921A6" w14:textId="77777777" w:rsidTr="00C65100">
        <w:trPr>
          <w:trHeight w:val="690"/>
        </w:trPr>
        <w:tc>
          <w:tcPr>
            <w:tcW w:w="9644"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2E8F8975" w14:textId="77777777" w:rsidR="00C65100" w:rsidRPr="00C65100" w:rsidRDefault="00C65100" w:rsidP="00C12AEC">
            <w:pPr>
              <w:rPr>
                <w:rFonts w:ascii="Tahoma" w:hAnsi="Tahoma" w:cs="Tahoma"/>
                <w:sz w:val="18"/>
                <w:szCs w:val="18"/>
                <w:lang w:val="es-BO" w:eastAsia="es-BO"/>
              </w:rPr>
            </w:pPr>
            <w:r w:rsidRPr="00C65100">
              <w:rPr>
                <w:rFonts w:ascii="Tahoma" w:hAnsi="Tahoma" w:cs="Tahoma"/>
                <w:sz w:val="18"/>
                <w:szCs w:val="18"/>
                <w:lang w:val="es-BO" w:eastAsia="es-BO"/>
              </w:rPr>
              <w:lastRenderedPageBreak/>
              <w:t>CLAUSULA DE RESPONSABILIDAD CIVIL PATRONAL, CUBRIENDO A EMPLEADOS EN PLANILLA Y/O EVENTUALES Y/O A CONTRATO SIN RELACIÓN LABORAL, EN EXCESO DE LA SEGURIDAD SOCIAL</w:t>
            </w:r>
          </w:p>
        </w:tc>
      </w:tr>
      <w:tr w:rsidR="00C65100" w:rsidRPr="00C65100" w14:paraId="60E0F947" w14:textId="77777777" w:rsidTr="00C65100">
        <w:trPr>
          <w:trHeight w:val="1335"/>
        </w:trPr>
        <w:tc>
          <w:tcPr>
            <w:tcW w:w="9644"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34ACB678" w14:textId="77777777" w:rsidR="00C65100" w:rsidRPr="00C65100" w:rsidRDefault="00C65100" w:rsidP="00C65100">
            <w:pPr>
              <w:rPr>
                <w:rFonts w:ascii="Tahoma" w:hAnsi="Tahoma" w:cs="Tahoma"/>
                <w:sz w:val="18"/>
                <w:szCs w:val="18"/>
                <w:lang w:val="es-BO" w:eastAsia="es-BO"/>
              </w:rPr>
            </w:pPr>
            <w:r w:rsidRPr="00C65100">
              <w:rPr>
                <w:rFonts w:ascii="Tahoma" w:hAnsi="Tahoma" w:cs="Tahoma"/>
                <w:sz w:val="18"/>
                <w:szCs w:val="18"/>
                <w:lang w:val="es-BO" w:eastAsia="es-BO"/>
              </w:rPr>
              <w:t>RESPONSABILIDAD CIVIL DE PREDIOS E INSTALACIONES Y/U OPERACIÓN DE  EQUIPOS , EQUIPO MÓVIL Y/O MAQUINARIA PESADA, MONTACARGAS Y OTROS,  INCLUYENDO DAÑOS POR USO Y/O ADMINISTRACIÓN DE EQUIPOS CON LOS QUE OPERA EL ASEGURADO YA SEAN PROPIOS Y/O AJENOS, ALQUILADOS Y/O ARRENDADOS Y/O BAJO CUALQUIER MODALIDAD DE CONTRATO Y/O CONVENIO BAJO LA CUAL EL EQUIPO Y/O MAQUINARIA ESTE BAJO RESPONSABILIDAD Y/O CUSTODIA DE LOS ASEGURADOS, INCLUSO CUANDO SON TRANSPORTADOS O SE ENCUENTRAN INSTALADOS EN VEHÍCULOS QUE EL ASEGURADO DESIGNE PARA INSTALACIONES O PROVISIÓN DE SERVICIO Y MANTENIMIENTO EN PREDIOS DE CLIENTES</w:t>
            </w:r>
          </w:p>
        </w:tc>
      </w:tr>
      <w:tr w:rsidR="00C65100" w:rsidRPr="00C65100" w14:paraId="5E71E57F" w14:textId="77777777" w:rsidTr="00C65100">
        <w:trPr>
          <w:trHeight w:val="330"/>
        </w:trPr>
        <w:tc>
          <w:tcPr>
            <w:tcW w:w="9644"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31C7F0E9" w14:textId="77777777" w:rsidR="00C65100" w:rsidRPr="00C65100" w:rsidRDefault="00C65100" w:rsidP="00C65100">
            <w:pPr>
              <w:rPr>
                <w:rFonts w:ascii="Tahoma" w:hAnsi="Tahoma" w:cs="Tahoma"/>
                <w:sz w:val="18"/>
                <w:szCs w:val="18"/>
                <w:lang w:val="es-BO" w:eastAsia="es-BO"/>
              </w:rPr>
            </w:pPr>
            <w:r w:rsidRPr="00C65100">
              <w:rPr>
                <w:rFonts w:ascii="Tahoma" w:hAnsi="Tahoma" w:cs="Tahoma"/>
                <w:sz w:val="18"/>
                <w:szCs w:val="18"/>
                <w:lang w:val="es-BO" w:eastAsia="es-BO"/>
              </w:rPr>
              <w:t>CLAUSULA DE RESPONSABILIDAD CIVIL DE ASCENSORES Y/O ESCALERAS.</w:t>
            </w:r>
          </w:p>
        </w:tc>
      </w:tr>
      <w:tr w:rsidR="00C65100" w:rsidRPr="00C65100" w14:paraId="4C4E541A" w14:textId="77777777" w:rsidTr="00C65100">
        <w:trPr>
          <w:trHeight w:val="360"/>
        </w:trPr>
        <w:tc>
          <w:tcPr>
            <w:tcW w:w="9644"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527E2495" w14:textId="77777777" w:rsidR="00C65100" w:rsidRPr="00C65100" w:rsidRDefault="00C65100" w:rsidP="00C65100">
            <w:pPr>
              <w:rPr>
                <w:rFonts w:ascii="Tahoma" w:hAnsi="Tahoma" w:cs="Tahoma"/>
                <w:sz w:val="18"/>
                <w:szCs w:val="18"/>
                <w:lang w:val="es-BO" w:eastAsia="es-BO"/>
              </w:rPr>
            </w:pPr>
            <w:r w:rsidRPr="00C65100">
              <w:rPr>
                <w:rFonts w:ascii="Tahoma" w:hAnsi="Tahoma" w:cs="Tahoma"/>
                <w:sz w:val="18"/>
                <w:szCs w:val="18"/>
                <w:lang w:val="es-BO" w:eastAsia="es-BO"/>
              </w:rPr>
              <w:t>CLAUSULA DE RESPONSABILIDAD CIVIL POR RIESGOS CUBIERTOS POR LA PÓLIZA TODO RIESGO DAÑOS A LA PROPIEDAD</w:t>
            </w:r>
          </w:p>
        </w:tc>
      </w:tr>
      <w:tr w:rsidR="00C65100" w:rsidRPr="00C65100" w14:paraId="54928A22" w14:textId="77777777" w:rsidTr="00C65100">
        <w:trPr>
          <w:trHeight w:val="1215"/>
        </w:trPr>
        <w:tc>
          <w:tcPr>
            <w:tcW w:w="9644"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73FD3977" w14:textId="77777777" w:rsidR="00C65100" w:rsidRPr="00C65100" w:rsidRDefault="00C65100" w:rsidP="00C65100">
            <w:pPr>
              <w:rPr>
                <w:rFonts w:ascii="Tahoma" w:hAnsi="Tahoma" w:cs="Tahoma"/>
                <w:sz w:val="18"/>
                <w:szCs w:val="18"/>
                <w:lang w:val="es-BO" w:eastAsia="es-BO"/>
              </w:rPr>
            </w:pPr>
            <w:r w:rsidRPr="00C65100">
              <w:rPr>
                <w:rFonts w:ascii="Tahoma" w:hAnsi="Tahoma" w:cs="Tahoma"/>
                <w:sz w:val="18"/>
                <w:szCs w:val="18"/>
                <w:lang w:val="es-BO" w:eastAsia="es-BO"/>
              </w:rPr>
              <w:t>RESPONSABILIDAD CIVIL DE  AUTOMOTORES  PROPIOS Y/O AJENOS Y/O ARRENDADOS Y/O BAJO RESPONSABILIDAD DEL ASEGURADO  Y/O A SU SERVICIO, INCLUSO AQUELLOS QUE SEAN DE PROPIEDAD DE EMPLEADOS PERO ÚNICAMENTE EN FUNCIONES DE TRABAJO, TENGAN UN SINIESTRO AMPARADO POR ESTA PÓLIZA,  EN EXCESO DE LA PÓLIZA PRIMARIA SI LA TUVIERA,  INCLUYE RESPONSABILIDAD CIVIL CONSECUENCIAL Y RESPONSABILIDAD CIVIL LEGAL DE PASAJEROS</w:t>
            </w:r>
          </w:p>
        </w:tc>
      </w:tr>
      <w:tr w:rsidR="00C65100" w:rsidRPr="00C65100" w14:paraId="27D16956" w14:textId="77777777" w:rsidTr="00C65100">
        <w:trPr>
          <w:trHeight w:val="555"/>
        </w:trPr>
        <w:tc>
          <w:tcPr>
            <w:tcW w:w="9644"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14CA1697" w14:textId="77777777" w:rsidR="00C65100" w:rsidRPr="00C65100" w:rsidRDefault="00C65100" w:rsidP="00C65100">
            <w:pPr>
              <w:rPr>
                <w:rFonts w:ascii="Tahoma" w:hAnsi="Tahoma" w:cs="Tahoma"/>
                <w:sz w:val="18"/>
                <w:szCs w:val="18"/>
                <w:lang w:val="es-BO" w:eastAsia="es-BO"/>
              </w:rPr>
            </w:pPr>
            <w:r w:rsidRPr="00C65100">
              <w:rPr>
                <w:rFonts w:ascii="Tahoma" w:hAnsi="Tahoma" w:cs="Tahoma"/>
                <w:sz w:val="18"/>
                <w:szCs w:val="18"/>
                <w:lang w:val="es-BO" w:eastAsia="es-BO"/>
              </w:rPr>
              <w:t>CLAUSULA DE RESPONSABILIDAD CIVIL PARA PLAYAS DE ESTACIONAMIENTO, INCLUYENDO ROBO TOTAL Y/O PARCIAL DE LOS VEHÍCULOS Y/O CARGA Y/O DE LOS BIENES QUE SE ENCUENTRAN DENTRO DE ELLOS</w:t>
            </w:r>
          </w:p>
        </w:tc>
      </w:tr>
      <w:tr w:rsidR="00C65100" w:rsidRPr="00C65100" w14:paraId="77D2EF0B" w14:textId="77777777" w:rsidTr="00C65100">
        <w:trPr>
          <w:trHeight w:val="315"/>
        </w:trPr>
        <w:tc>
          <w:tcPr>
            <w:tcW w:w="9644"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27C2D0D9" w14:textId="77777777" w:rsidR="00C65100" w:rsidRPr="00C65100" w:rsidRDefault="00C65100" w:rsidP="00C65100">
            <w:pPr>
              <w:rPr>
                <w:rFonts w:ascii="Tahoma" w:hAnsi="Tahoma" w:cs="Tahoma"/>
                <w:sz w:val="18"/>
                <w:szCs w:val="18"/>
                <w:lang w:val="es-BO" w:eastAsia="es-BO"/>
              </w:rPr>
            </w:pPr>
            <w:r w:rsidRPr="00C65100">
              <w:rPr>
                <w:rFonts w:ascii="Tahoma" w:hAnsi="Tahoma" w:cs="Tahoma"/>
                <w:sz w:val="18"/>
                <w:szCs w:val="18"/>
                <w:lang w:val="es-BO" w:eastAsia="es-BO"/>
              </w:rPr>
              <w:t>RESPONSABILIDAD CIVIL DE CARGA</w:t>
            </w:r>
          </w:p>
        </w:tc>
      </w:tr>
      <w:tr w:rsidR="00C65100" w:rsidRPr="00C65100" w14:paraId="3A5AFF73" w14:textId="77777777" w:rsidTr="00C65100">
        <w:trPr>
          <w:trHeight w:val="315"/>
        </w:trPr>
        <w:tc>
          <w:tcPr>
            <w:tcW w:w="9644"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72296D82" w14:textId="77777777" w:rsidR="00C65100" w:rsidRPr="00C65100" w:rsidRDefault="00C65100" w:rsidP="00C65100">
            <w:pPr>
              <w:rPr>
                <w:rFonts w:ascii="Tahoma" w:hAnsi="Tahoma" w:cs="Tahoma"/>
                <w:sz w:val="18"/>
                <w:szCs w:val="18"/>
                <w:lang w:val="es-BO" w:eastAsia="es-BO"/>
              </w:rPr>
            </w:pPr>
            <w:r w:rsidRPr="00C65100">
              <w:rPr>
                <w:rFonts w:ascii="Tahoma" w:hAnsi="Tahoma" w:cs="Tahoma"/>
                <w:sz w:val="18"/>
                <w:szCs w:val="18"/>
                <w:lang w:val="es-BO" w:eastAsia="es-BO"/>
              </w:rPr>
              <w:t xml:space="preserve">EXTENSIÓN DE COBERTURA POR RESPONSABILIDAD CIVIL DURANTE EVENTOS SOCIALES, CULTURALES Y DEPORTIVOS </w:t>
            </w:r>
          </w:p>
        </w:tc>
      </w:tr>
      <w:tr w:rsidR="00C65100" w:rsidRPr="00C65100" w14:paraId="2C7DDBBA" w14:textId="77777777" w:rsidTr="00C65100">
        <w:trPr>
          <w:trHeight w:val="315"/>
        </w:trPr>
        <w:tc>
          <w:tcPr>
            <w:tcW w:w="9644"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5006B5EB" w14:textId="77777777" w:rsidR="00C65100" w:rsidRPr="00C65100" w:rsidRDefault="00C65100" w:rsidP="00C65100">
            <w:pPr>
              <w:rPr>
                <w:rFonts w:ascii="Tahoma" w:hAnsi="Tahoma" w:cs="Tahoma"/>
                <w:sz w:val="18"/>
                <w:szCs w:val="18"/>
                <w:lang w:val="es-BO" w:eastAsia="es-BO"/>
              </w:rPr>
            </w:pPr>
            <w:r w:rsidRPr="00C65100">
              <w:rPr>
                <w:rFonts w:ascii="Tahoma" w:hAnsi="Tahoma" w:cs="Tahoma"/>
                <w:sz w:val="18"/>
                <w:szCs w:val="18"/>
                <w:lang w:val="es-BO" w:eastAsia="es-BO"/>
              </w:rPr>
              <w:t>CLAUSULA DE RESPONSABILIDAD CIVIL POR POLUCIÓN O CONTAMINACIÓN SÚBITA E IMPREVISTA</w:t>
            </w:r>
          </w:p>
        </w:tc>
      </w:tr>
      <w:tr w:rsidR="00C65100" w:rsidRPr="00C65100" w14:paraId="4208FF63" w14:textId="77777777" w:rsidTr="00C65100">
        <w:trPr>
          <w:trHeight w:val="615"/>
        </w:trPr>
        <w:tc>
          <w:tcPr>
            <w:tcW w:w="9644"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736342DD" w14:textId="77777777" w:rsidR="00C65100" w:rsidRPr="00C65100" w:rsidRDefault="00C65100" w:rsidP="00C65100">
            <w:pPr>
              <w:rPr>
                <w:rFonts w:ascii="Tahoma" w:hAnsi="Tahoma" w:cs="Tahoma"/>
                <w:sz w:val="18"/>
                <w:szCs w:val="18"/>
                <w:lang w:val="es-BO" w:eastAsia="es-BO"/>
              </w:rPr>
            </w:pPr>
            <w:r w:rsidRPr="00C65100">
              <w:rPr>
                <w:rFonts w:ascii="Tahoma" w:hAnsi="Tahoma" w:cs="Tahoma"/>
                <w:sz w:val="18"/>
                <w:szCs w:val="18"/>
                <w:lang w:val="es-BO" w:eastAsia="es-BO"/>
              </w:rPr>
              <w:t>CLAUSULA DE RESPONSABILIDAD CIVIL POR INCENDIO Y/O EXPLOSIÓN Y/O HUMO Y/U HOLLÍN Y/O AGUA, SE EXTIENDE A CUBRIR RESPONSABILIDAD CIVIL POR EXPLOSIÓN DE TANQUES Y CALDEROS.</w:t>
            </w:r>
          </w:p>
        </w:tc>
      </w:tr>
      <w:tr w:rsidR="00C65100" w:rsidRPr="00C65100" w14:paraId="4E2B7EA5" w14:textId="77777777" w:rsidTr="00C65100">
        <w:trPr>
          <w:trHeight w:val="315"/>
        </w:trPr>
        <w:tc>
          <w:tcPr>
            <w:tcW w:w="9644"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6E3A5067" w14:textId="77777777" w:rsidR="00C65100" w:rsidRPr="00C65100" w:rsidRDefault="00C65100" w:rsidP="00C65100">
            <w:pPr>
              <w:rPr>
                <w:rFonts w:ascii="Tahoma" w:hAnsi="Tahoma" w:cs="Tahoma"/>
                <w:sz w:val="18"/>
                <w:szCs w:val="18"/>
                <w:lang w:val="es-BO" w:eastAsia="es-BO"/>
              </w:rPr>
            </w:pPr>
            <w:r w:rsidRPr="00C65100">
              <w:rPr>
                <w:rFonts w:ascii="Tahoma" w:hAnsi="Tahoma" w:cs="Tahoma"/>
                <w:sz w:val="18"/>
                <w:szCs w:val="18"/>
                <w:lang w:val="es-BO" w:eastAsia="es-BO"/>
              </w:rPr>
              <w:t>RESPONSABILIDAD CIVIL POR USO DE ARMAS DE FUEGO (SOLO PERSONAL AUTORIZADO)</w:t>
            </w:r>
          </w:p>
        </w:tc>
      </w:tr>
      <w:tr w:rsidR="00C65100" w:rsidRPr="00C65100" w14:paraId="0C4782E1" w14:textId="77777777" w:rsidTr="00C65100">
        <w:trPr>
          <w:trHeight w:val="390"/>
        </w:trPr>
        <w:tc>
          <w:tcPr>
            <w:tcW w:w="9644" w:type="dxa"/>
            <w:gridSpan w:val="4"/>
            <w:tcBorders>
              <w:top w:val="single" w:sz="4" w:space="0" w:color="auto"/>
              <w:left w:val="single" w:sz="4" w:space="0" w:color="auto"/>
              <w:bottom w:val="single" w:sz="4" w:space="0" w:color="auto"/>
              <w:right w:val="single" w:sz="4" w:space="0" w:color="auto"/>
            </w:tcBorders>
            <w:shd w:val="clear" w:color="000000" w:fill="244062"/>
            <w:vAlign w:val="center"/>
            <w:hideMark/>
          </w:tcPr>
          <w:p w14:paraId="75A66A43" w14:textId="77777777" w:rsidR="00C65100" w:rsidRPr="00C65100" w:rsidRDefault="00C65100" w:rsidP="00C65100">
            <w:pPr>
              <w:rPr>
                <w:rFonts w:ascii="Tahoma" w:hAnsi="Tahoma" w:cs="Tahoma"/>
                <w:b/>
                <w:bCs/>
                <w:color w:val="FFFFFF"/>
                <w:sz w:val="18"/>
                <w:szCs w:val="18"/>
                <w:lang w:val="es-BO" w:eastAsia="es-BO"/>
              </w:rPr>
            </w:pPr>
            <w:r w:rsidRPr="00C65100">
              <w:rPr>
                <w:rFonts w:ascii="Tahoma" w:hAnsi="Tahoma" w:cs="Tahoma"/>
                <w:b/>
                <w:bCs/>
                <w:color w:val="FFFFFF"/>
                <w:sz w:val="18"/>
                <w:szCs w:val="18"/>
                <w:lang w:val="es-BO" w:eastAsia="es-BO"/>
              </w:rPr>
              <w:t>FRANQUICIA DEDUCIBLE:</w:t>
            </w:r>
          </w:p>
        </w:tc>
      </w:tr>
      <w:tr w:rsidR="00C65100" w:rsidRPr="00C65100" w14:paraId="4E03E8DB" w14:textId="77777777" w:rsidTr="00C65100">
        <w:trPr>
          <w:trHeight w:val="390"/>
        </w:trPr>
        <w:tc>
          <w:tcPr>
            <w:tcW w:w="9644"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14:paraId="2E74B301" w14:textId="77777777" w:rsidR="00C65100" w:rsidRPr="00C65100" w:rsidRDefault="00C65100" w:rsidP="00C65100">
            <w:pPr>
              <w:rPr>
                <w:rFonts w:ascii="Tahoma" w:hAnsi="Tahoma" w:cs="Tahoma"/>
                <w:sz w:val="18"/>
                <w:szCs w:val="18"/>
                <w:lang w:val="es-BO" w:eastAsia="es-BO"/>
              </w:rPr>
            </w:pPr>
            <w:r w:rsidRPr="00C65100">
              <w:rPr>
                <w:rFonts w:ascii="Tahoma" w:hAnsi="Tahoma" w:cs="Tahoma"/>
                <w:sz w:val="18"/>
                <w:szCs w:val="18"/>
                <w:lang w:val="es-BO" w:eastAsia="es-BO"/>
              </w:rPr>
              <w:t>USD 500,00 POR EVENTO Y/U OCURRENCIA (ÚNICAMENTE DAÑOS MATERIALES)</w:t>
            </w:r>
          </w:p>
        </w:tc>
      </w:tr>
      <w:tr w:rsidR="00C65100" w:rsidRPr="00C65100" w14:paraId="7EB612FB" w14:textId="77777777" w:rsidTr="00C65100">
        <w:trPr>
          <w:trHeight w:val="390"/>
        </w:trPr>
        <w:tc>
          <w:tcPr>
            <w:tcW w:w="9644" w:type="dxa"/>
            <w:gridSpan w:val="4"/>
            <w:tcBorders>
              <w:top w:val="single" w:sz="4" w:space="0" w:color="auto"/>
              <w:left w:val="single" w:sz="4" w:space="0" w:color="auto"/>
              <w:bottom w:val="single" w:sz="4" w:space="0" w:color="auto"/>
              <w:right w:val="single" w:sz="4" w:space="0" w:color="auto"/>
            </w:tcBorders>
            <w:shd w:val="clear" w:color="000000" w:fill="244062"/>
            <w:vAlign w:val="center"/>
            <w:hideMark/>
          </w:tcPr>
          <w:p w14:paraId="0708FBF1" w14:textId="77777777" w:rsidR="00C65100" w:rsidRPr="00C65100" w:rsidRDefault="00C65100" w:rsidP="00C65100">
            <w:pPr>
              <w:rPr>
                <w:rFonts w:ascii="Tahoma" w:hAnsi="Tahoma" w:cs="Tahoma"/>
                <w:b/>
                <w:bCs/>
                <w:color w:val="FFFFFF"/>
                <w:sz w:val="18"/>
                <w:szCs w:val="18"/>
                <w:lang w:val="es-BO" w:eastAsia="es-BO"/>
              </w:rPr>
            </w:pPr>
            <w:r w:rsidRPr="00C65100">
              <w:rPr>
                <w:rFonts w:ascii="Tahoma" w:hAnsi="Tahoma" w:cs="Tahoma"/>
                <w:b/>
                <w:bCs/>
                <w:color w:val="FFFFFF"/>
                <w:sz w:val="18"/>
                <w:szCs w:val="18"/>
                <w:lang w:val="es-BO" w:eastAsia="es-BO"/>
              </w:rPr>
              <w:t>CLÁUSULAS ADICIONALES:</w:t>
            </w:r>
          </w:p>
        </w:tc>
      </w:tr>
      <w:tr w:rsidR="00C65100" w:rsidRPr="00C65100" w14:paraId="548F63C8" w14:textId="77777777" w:rsidTr="00C65100">
        <w:trPr>
          <w:trHeight w:val="300"/>
        </w:trPr>
        <w:tc>
          <w:tcPr>
            <w:tcW w:w="9644"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14:paraId="2A031D7F" w14:textId="77777777" w:rsidR="00C65100" w:rsidRPr="00C65100" w:rsidRDefault="00C65100" w:rsidP="00C65100">
            <w:pPr>
              <w:rPr>
                <w:rFonts w:ascii="Tahoma" w:hAnsi="Tahoma" w:cs="Tahoma"/>
                <w:sz w:val="18"/>
                <w:szCs w:val="18"/>
                <w:lang w:val="es-BO" w:eastAsia="es-BO"/>
              </w:rPr>
            </w:pPr>
            <w:r w:rsidRPr="00C65100">
              <w:rPr>
                <w:rFonts w:ascii="Tahoma" w:hAnsi="Tahoma" w:cs="Tahoma"/>
                <w:sz w:val="18"/>
                <w:szCs w:val="18"/>
                <w:lang w:val="es-BO" w:eastAsia="es-BO"/>
              </w:rPr>
              <w:t>DE LIBRE ELEGIBILIDAD DE AJUSTADORES.</w:t>
            </w:r>
          </w:p>
        </w:tc>
      </w:tr>
      <w:tr w:rsidR="00C65100" w:rsidRPr="00C65100" w14:paraId="748867A8" w14:textId="77777777" w:rsidTr="00C65100">
        <w:trPr>
          <w:trHeight w:val="300"/>
        </w:trPr>
        <w:tc>
          <w:tcPr>
            <w:tcW w:w="9644"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1BF3D6E9" w14:textId="77777777" w:rsidR="00C65100" w:rsidRPr="00C65100" w:rsidRDefault="00C65100" w:rsidP="00C65100">
            <w:pPr>
              <w:rPr>
                <w:rFonts w:ascii="Tahoma" w:hAnsi="Tahoma" w:cs="Tahoma"/>
                <w:sz w:val="18"/>
                <w:szCs w:val="18"/>
                <w:lang w:val="es-BO" w:eastAsia="es-BO"/>
              </w:rPr>
            </w:pPr>
            <w:r w:rsidRPr="00C65100">
              <w:rPr>
                <w:rFonts w:ascii="Tahoma" w:hAnsi="Tahoma" w:cs="Tahoma"/>
                <w:sz w:val="18"/>
                <w:szCs w:val="18"/>
                <w:lang w:val="es-BO" w:eastAsia="es-BO"/>
              </w:rPr>
              <w:t>DE REHABILITACIÓN AUTOMÁTICA DE LA SUMA ASEGURADA DESDE EL MOMENTO DEL SINIESTRO</w:t>
            </w:r>
          </w:p>
        </w:tc>
      </w:tr>
      <w:tr w:rsidR="00C65100" w:rsidRPr="00C65100" w14:paraId="2D647761" w14:textId="77777777" w:rsidTr="00C65100">
        <w:trPr>
          <w:trHeight w:val="510"/>
        </w:trPr>
        <w:tc>
          <w:tcPr>
            <w:tcW w:w="9644"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2FFD8F05" w14:textId="77777777" w:rsidR="00C65100" w:rsidRPr="00C65100" w:rsidRDefault="00C65100" w:rsidP="00C65100">
            <w:pPr>
              <w:rPr>
                <w:rFonts w:ascii="Tahoma" w:hAnsi="Tahoma" w:cs="Tahoma"/>
                <w:sz w:val="18"/>
                <w:szCs w:val="18"/>
                <w:lang w:val="es-BO" w:eastAsia="es-BO"/>
              </w:rPr>
            </w:pPr>
            <w:r w:rsidRPr="00C65100">
              <w:rPr>
                <w:rFonts w:ascii="Tahoma" w:hAnsi="Tahoma" w:cs="Tahoma"/>
                <w:sz w:val="18"/>
                <w:szCs w:val="18"/>
                <w:lang w:val="es-BO" w:eastAsia="es-BO"/>
              </w:rPr>
              <w:t>CLAUSULA DE AMPLIACIÓN DE AVISO DE SINIESTRO A 15 DÍAS HÁBILES, DESDE CONOCIDO EL MISMO POR EL ASEGURADO, SALVO CASO DE FUERZA MAYOR O IMPEDIMENTO JUSTIFICADO.</w:t>
            </w:r>
          </w:p>
        </w:tc>
      </w:tr>
      <w:tr w:rsidR="00C65100" w:rsidRPr="00C65100" w14:paraId="18D98BD6" w14:textId="77777777" w:rsidTr="00C65100">
        <w:trPr>
          <w:trHeight w:val="345"/>
        </w:trPr>
        <w:tc>
          <w:tcPr>
            <w:tcW w:w="9644"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02447F70" w14:textId="77777777" w:rsidR="00C65100" w:rsidRPr="00C65100" w:rsidRDefault="00C65100" w:rsidP="00C65100">
            <w:pPr>
              <w:rPr>
                <w:rFonts w:ascii="Tahoma" w:hAnsi="Tahoma" w:cs="Tahoma"/>
                <w:sz w:val="18"/>
                <w:szCs w:val="18"/>
                <w:lang w:val="es-BO" w:eastAsia="es-BO"/>
              </w:rPr>
            </w:pPr>
            <w:r w:rsidRPr="00C65100">
              <w:rPr>
                <w:rFonts w:ascii="Tahoma" w:hAnsi="Tahoma" w:cs="Tahoma"/>
                <w:sz w:val="18"/>
                <w:szCs w:val="18"/>
                <w:lang w:val="es-BO" w:eastAsia="es-BO"/>
              </w:rPr>
              <w:t>DE AVISO DE INCIDENTE ENMENDADO</w:t>
            </w:r>
          </w:p>
        </w:tc>
      </w:tr>
      <w:tr w:rsidR="00C65100" w:rsidRPr="00C65100" w14:paraId="7293E60F" w14:textId="77777777" w:rsidTr="00C65100">
        <w:trPr>
          <w:trHeight w:val="345"/>
        </w:trPr>
        <w:tc>
          <w:tcPr>
            <w:tcW w:w="9644"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6CD6414C" w14:textId="77777777" w:rsidR="00C65100" w:rsidRPr="00C65100" w:rsidRDefault="00C65100" w:rsidP="00C65100">
            <w:pPr>
              <w:rPr>
                <w:rFonts w:ascii="Tahoma" w:hAnsi="Tahoma" w:cs="Tahoma"/>
                <w:sz w:val="18"/>
                <w:szCs w:val="18"/>
                <w:lang w:val="es-BO" w:eastAsia="es-BO"/>
              </w:rPr>
            </w:pPr>
            <w:r w:rsidRPr="00C65100">
              <w:rPr>
                <w:rFonts w:ascii="Tahoma" w:hAnsi="Tahoma" w:cs="Tahoma"/>
                <w:sz w:val="18"/>
                <w:szCs w:val="18"/>
                <w:lang w:val="es-BO" w:eastAsia="es-BO"/>
              </w:rPr>
              <w:t>DE ASALTO Y AGRESIÓN</w:t>
            </w:r>
          </w:p>
        </w:tc>
      </w:tr>
      <w:tr w:rsidR="00C65100" w:rsidRPr="00C65100" w14:paraId="73A6D508" w14:textId="77777777" w:rsidTr="00C65100">
        <w:trPr>
          <w:trHeight w:val="345"/>
        </w:trPr>
        <w:tc>
          <w:tcPr>
            <w:tcW w:w="9644"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2EEDCB8E" w14:textId="77777777" w:rsidR="00C65100" w:rsidRPr="00C65100" w:rsidRDefault="00C65100" w:rsidP="00C65100">
            <w:pPr>
              <w:rPr>
                <w:rFonts w:ascii="Tahoma" w:hAnsi="Tahoma" w:cs="Tahoma"/>
                <w:sz w:val="18"/>
                <w:szCs w:val="18"/>
                <w:lang w:val="es-BO" w:eastAsia="es-BO"/>
              </w:rPr>
            </w:pPr>
            <w:r w:rsidRPr="00C65100">
              <w:rPr>
                <w:rFonts w:ascii="Tahoma" w:hAnsi="Tahoma" w:cs="Tahoma"/>
                <w:sz w:val="18"/>
                <w:szCs w:val="18"/>
                <w:lang w:val="es-BO" w:eastAsia="es-BO"/>
              </w:rPr>
              <w:t>DE LESIÓN PERSONAL Y/O CORPORAL</w:t>
            </w:r>
          </w:p>
        </w:tc>
      </w:tr>
      <w:tr w:rsidR="00C65100" w:rsidRPr="00C65100" w14:paraId="700F5C39" w14:textId="77777777" w:rsidTr="00C65100">
        <w:trPr>
          <w:trHeight w:val="345"/>
        </w:trPr>
        <w:tc>
          <w:tcPr>
            <w:tcW w:w="9644"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62479AED" w14:textId="77777777" w:rsidR="00C65100" w:rsidRPr="00C65100" w:rsidRDefault="00C65100" w:rsidP="00C65100">
            <w:pPr>
              <w:rPr>
                <w:rFonts w:ascii="Tahoma" w:hAnsi="Tahoma" w:cs="Tahoma"/>
                <w:sz w:val="18"/>
                <w:szCs w:val="18"/>
                <w:lang w:val="es-BO" w:eastAsia="es-BO"/>
              </w:rPr>
            </w:pPr>
            <w:r w:rsidRPr="00C65100">
              <w:rPr>
                <w:rFonts w:ascii="Tahoma" w:hAnsi="Tahoma" w:cs="Tahoma"/>
                <w:sz w:val="18"/>
                <w:szCs w:val="18"/>
                <w:lang w:val="es-BO" w:eastAsia="es-BO"/>
              </w:rPr>
              <w:t>AUSENCIA DE CONTROL PARA LA COBERTURA DE RESPONSABILIDAD CIVIL DE AUTOMOTORES, EN EXCESO DE LA PÓLIZA PRIMARIA</w:t>
            </w:r>
          </w:p>
        </w:tc>
      </w:tr>
      <w:tr w:rsidR="00C65100" w:rsidRPr="00C65100" w14:paraId="190A5688" w14:textId="77777777" w:rsidTr="00C65100">
        <w:trPr>
          <w:trHeight w:val="345"/>
        </w:trPr>
        <w:tc>
          <w:tcPr>
            <w:tcW w:w="9644"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1851E6A7" w14:textId="77777777" w:rsidR="00C65100" w:rsidRPr="00C65100" w:rsidRDefault="00C65100" w:rsidP="00C65100">
            <w:pPr>
              <w:rPr>
                <w:rFonts w:ascii="Tahoma" w:hAnsi="Tahoma" w:cs="Tahoma"/>
                <w:sz w:val="18"/>
                <w:szCs w:val="18"/>
                <w:lang w:val="es-BO" w:eastAsia="es-BO"/>
              </w:rPr>
            </w:pPr>
            <w:r w:rsidRPr="00C65100">
              <w:rPr>
                <w:rFonts w:ascii="Tahoma" w:hAnsi="Tahoma" w:cs="Tahoma"/>
                <w:sz w:val="18"/>
                <w:szCs w:val="18"/>
                <w:lang w:val="es-BO" w:eastAsia="es-BO"/>
              </w:rPr>
              <w:t xml:space="preserve">CLAUSULA DE COBERTURA AUTOMÁTICA PARA NUEVOS PREDIOS Y LOCALES </w:t>
            </w:r>
          </w:p>
        </w:tc>
      </w:tr>
      <w:tr w:rsidR="00C65100" w:rsidRPr="00C65100" w14:paraId="5794EDEE" w14:textId="77777777" w:rsidTr="00C65100">
        <w:trPr>
          <w:trHeight w:val="345"/>
        </w:trPr>
        <w:tc>
          <w:tcPr>
            <w:tcW w:w="9644"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3CA66C49" w14:textId="77777777" w:rsidR="00C65100" w:rsidRPr="00C65100" w:rsidRDefault="00C65100" w:rsidP="00C65100">
            <w:pPr>
              <w:rPr>
                <w:rFonts w:ascii="Tahoma" w:hAnsi="Tahoma" w:cs="Tahoma"/>
                <w:sz w:val="18"/>
                <w:szCs w:val="18"/>
                <w:lang w:val="es-BO" w:eastAsia="es-BO"/>
              </w:rPr>
            </w:pPr>
            <w:r w:rsidRPr="00C65100">
              <w:rPr>
                <w:rFonts w:ascii="Tahoma" w:hAnsi="Tahoma" w:cs="Tahoma"/>
                <w:sz w:val="18"/>
                <w:szCs w:val="18"/>
                <w:lang w:val="es-BO" w:eastAsia="es-BO"/>
              </w:rPr>
              <w:t xml:space="preserve">CLAUSULA DE DAÑOS MATERIALES AMPLIADOS PARA INCLUIR PÉRDIDA DE USO </w:t>
            </w:r>
          </w:p>
        </w:tc>
      </w:tr>
      <w:tr w:rsidR="00C65100" w:rsidRPr="00C65100" w14:paraId="3C819EC1" w14:textId="77777777" w:rsidTr="00C65100">
        <w:trPr>
          <w:trHeight w:val="345"/>
        </w:trPr>
        <w:tc>
          <w:tcPr>
            <w:tcW w:w="9644"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0778B342" w14:textId="77777777" w:rsidR="00C65100" w:rsidRPr="00C65100" w:rsidRDefault="00C65100" w:rsidP="00C65100">
            <w:pPr>
              <w:rPr>
                <w:rFonts w:ascii="Tahoma" w:hAnsi="Tahoma" w:cs="Tahoma"/>
                <w:sz w:val="18"/>
                <w:szCs w:val="18"/>
                <w:lang w:val="es-BO" w:eastAsia="es-BO"/>
              </w:rPr>
            </w:pPr>
            <w:r w:rsidRPr="00C65100">
              <w:rPr>
                <w:rFonts w:ascii="Tahoma" w:hAnsi="Tahoma" w:cs="Tahoma"/>
                <w:sz w:val="18"/>
                <w:szCs w:val="18"/>
                <w:lang w:val="es-BO" w:eastAsia="es-BO"/>
              </w:rPr>
              <w:t>DE AGASAJOS OCASIONALES, DENTRO Y FUERA DE LOS PREDIOS ASEGURADOS</w:t>
            </w:r>
          </w:p>
        </w:tc>
      </w:tr>
      <w:tr w:rsidR="00C65100" w:rsidRPr="00C65100" w14:paraId="3F3B4184" w14:textId="77777777" w:rsidTr="00C65100">
        <w:trPr>
          <w:trHeight w:val="345"/>
        </w:trPr>
        <w:tc>
          <w:tcPr>
            <w:tcW w:w="9644"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53B4194B" w14:textId="77777777" w:rsidR="00C65100" w:rsidRPr="00C65100" w:rsidRDefault="00C65100" w:rsidP="00C65100">
            <w:pPr>
              <w:rPr>
                <w:rFonts w:ascii="Tahoma" w:hAnsi="Tahoma" w:cs="Tahoma"/>
                <w:sz w:val="18"/>
                <w:szCs w:val="18"/>
                <w:lang w:val="es-BO" w:eastAsia="es-BO"/>
              </w:rPr>
            </w:pPr>
            <w:r w:rsidRPr="00C65100">
              <w:rPr>
                <w:rFonts w:ascii="Tahoma" w:hAnsi="Tahoma" w:cs="Tahoma"/>
                <w:sz w:val="18"/>
                <w:szCs w:val="18"/>
                <w:lang w:val="es-BO" w:eastAsia="es-BO"/>
              </w:rPr>
              <w:t xml:space="preserve">CLAUSULA DE RENUNCIA O RELEVACIÓN DE SUBROGACIÓN </w:t>
            </w:r>
          </w:p>
        </w:tc>
      </w:tr>
      <w:tr w:rsidR="00C65100" w:rsidRPr="00C65100" w14:paraId="2FEAB4E1" w14:textId="77777777" w:rsidTr="00C65100">
        <w:trPr>
          <w:trHeight w:val="345"/>
        </w:trPr>
        <w:tc>
          <w:tcPr>
            <w:tcW w:w="9644"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5F4D34AD" w14:textId="77777777" w:rsidR="00C65100" w:rsidRPr="00C65100" w:rsidRDefault="00C65100" w:rsidP="00C12AEC">
            <w:pPr>
              <w:rPr>
                <w:rFonts w:ascii="Tahoma" w:hAnsi="Tahoma" w:cs="Tahoma"/>
                <w:sz w:val="18"/>
                <w:szCs w:val="18"/>
                <w:lang w:val="es-BO" w:eastAsia="es-BO"/>
              </w:rPr>
            </w:pPr>
            <w:r w:rsidRPr="00C65100">
              <w:rPr>
                <w:rFonts w:ascii="Tahoma" w:hAnsi="Tahoma" w:cs="Tahoma"/>
                <w:sz w:val="18"/>
                <w:szCs w:val="18"/>
                <w:lang w:val="es-BO" w:eastAsia="es-BO"/>
              </w:rPr>
              <w:t xml:space="preserve">DE GASTOS DE DEFENSA HASTA USD </w:t>
            </w:r>
            <w:r w:rsidR="00C12AEC">
              <w:rPr>
                <w:rFonts w:ascii="Tahoma" w:hAnsi="Tahoma" w:cs="Tahoma"/>
                <w:sz w:val="18"/>
                <w:szCs w:val="18"/>
                <w:lang w:val="es-BO" w:eastAsia="es-BO"/>
              </w:rPr>
              <w:t>1</w:t>
            </w:r>
            <w:r w:rsidRPr="00C65100">
              <w:rPr>
                <w:rFonts w:ascii="Tahoma" w:hAnsi="Tahoma" w:cs="Tahoma"/>
                <w:sz w:val="18"/>
                <w:szCs w:val="18"/>
                <w:lang w:val="es-BO" w:eastAsia="es-BO"/>
              </w:rPr>
              <w:t xml:space="preserve">00.000,00 FUERA DEL AGREGADO ANUAL </w:t>
            </w:r>
          </w:p>
        </w:tc>
      </w:tr>
      <w:tr w:rsidR="00C65100" w:rsidRPr="00C65100" w14:paraId="13D0C232" w14:textId="77777777" w:rsidTr="00C65100">
        <w:trPr>
          <w:trHeight w:val="345"/>
        </w:trPr>
        <w:tc>
          <w:tcPr>
            <w:tcW w:w="9644"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5A29E205" w14:textId="77777777" w:rsidR="00C65100" w:rsidRPr="00C65100" w:rsidRDefault="00C65100" w:rsidP="00C65100">
            <w:pPr>
              <w:rPr>
                <w:rFonts w:ascii="Tahoma" w:hAnsi="Tahoma" w:cs="Tahoma"/>
                <w:sz w:val="18"/>
                <w:szCs w:val="18"/>
                <w:lang w:val="es-BO" w:eastAsia="es-BO"/>
              </w:rPr>
            </w:pPr>
            <w:r w:rsidRPr="00C65100">
              <w:rPr>
                <w:rFonts w:ascii="Tahoma" w:hAnsi="Tahoma" w:cs="Tahoma"/>
                <w:sz w:val="18"/>
                <w:szCs w:val="18"/>
                <w:lang w:val="es-BO" w:eastAsia="es-BO"/>
              </w:rPr>
              <w:lastRenderedPageBreak/>
              <w:t>DE TRANSACCIÓN  SIN JUICIO HASTA USD 100.000</w:t>
            </w:r>
          </w:p>
        </w:tc>
      </w:tr>
      <w:tr w:rsidR="00C65100" w:rsidRPr="00C65100" w14:paraId="5D08E291" w14:textId="77777777" w:rsidTr="00C65100">
        <w:trPr>
          <w:trHeight w:val="345"/>
        </w:trPr>
        <w:tc>
          <w:tcPr>
            <w:tcW w:w="9644"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4AB6AC9D" w14:textId="77777777" w:rsidR="00C65100" w:rsidRPr="00C65100" w:rsidRDefault="00C65100" w:rsidP="00C65100">
            <w:pPr>
              <w:rPr>
                <w:rFonts w:ascii="Tahoma" w:hAnsi="Tahoma" w:cs="Tahoma"/>
                <w:sz w:val="18"/>
                <w:szCs w:val="18"/>
                <w:lang w:val="es-BO" w:eastAsia="es-BO"/>
              </w:rPr>
            </w:pPr>
            <w:r w:rsidRPr="00C65100">
              <w:rPr>
                <w:rFonts w:ascii="Tahoma" w:hAnsi="Tahoma" w:cs="Tahoma"/>
                <w:sz w:val="18"/>
                <w:szCs w:val="18"/>
                <w:lang w:val="es-BO" w:eastAsia="es-BO"/>
              </w:rPr>
              <w:t>DE 72 HORAS DE OCURRENCIA</w:t>
            </w:r>
          </w:p>
        </w:tc>
      </w:tr>
      <w:tr w:rsidR="00C65100" w:rsidRPr="00C65100" w14:paraId="54E2C870" w14:textId="77777777" w:rsidTr="00C65100">
        <w:trPr>
          <w:trHeight w:val="345"/>
        </w:trPr>
        <w:tc>
          <w:tcPr>
            <w:tcW w:w="9644"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38E8C538" w14:textId="77777777" w:rsidR="00C65100" w:rsidRPr="00C65100" w:rsidRDefault="00C65100" w:rsidP="00C65100">
            <w:pPr>
              <w:rPr>
                <w:rFonts w:ascii="Tahoma" w:hAnsi="Tahoma" w:cs="Tahoma"/>
                <w:sz w:val="18"/>
                <w:szCs w:val="18"/>
                <w:lang w:val="es-BO" w:eastAsia="es-BO"/>
              </w:rPr>
            </w:pPr>
            <w:r w:rsidRPr="00C65100">
              <w:rPr>
                <w:rFonts w:ascii="Tahoma" w:hAnsi="Tahoma" w:cs="Tahoma"/>
                <w:sz w:val="18"/>
                <w:szCs w:val="18"/>
                <w:lang w:val="es-BO" w:eastAsia="es-BO"/>
              </w:rPr>
              <w:t>DE CUT THROUGH ENDORSEMENT EN CASO DE QUE LA PROPUESTA SEA FACULTATIVA</w:t>
            </w:r>
          </w:p>
        </w:tc>
      </w:tr>
      <w:tr w:rsidR="00C65100" w:rsidRPr="00C65100" w14:paraId="292EB19E" w14:textId="77777777" w:rsidTr="00C65100">
        <w:trPr>
          <w:trHeight w:val="345"/>
        </w:trPr>
        <w:tc>
          <w:tcPr>
            <w:tcW w:w="9644"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1B305B63" w14:textId="77777777" w:rsidR="00C65100" w:rsidRPr="00C65100" w:rsidRDefault="00C65100" w:rsidP="00C65100">
            <w:pPr>
              <w:rPr>
                <w:rFonts w:ascii="Tahoma" w:hAnsi="Tahoma" w:cs="Tahoma"/>
                <w:sz w:val="18"/>
                <w:szCs w:val="18"/>
                <w:lang w:val="es-BO" w:eastAsia="es-BO"/>
              </w:rPr>
            </w:pPr>
            <w:r w:rsidRPr="00C65100">
              <w:rPr>
                <w:rFonts w:ascii="Tahoma" w:hAnsi="Tahoma" w:cs="Tahoma"/>
                <w:sz w:val="18"/>
                <w:szCs w:val="18"/>
                <w:lang w:val="es-BO" w:eastAsia="es-BO"/>
              </w:rPr>
              <w:t>BASE OCURRENCE MADE</w:t>
            </w:r>
          </w:p>
        </w:tc>
      </w:tr>
      <w:tr w:rsidR="00C65100" w:rsidRPr="00C65100" w14:paraId="3FAFA5DC" w14:textId="77777777" w:rsidTr="00C65100">
        <w:trPr>
          <w:trHeight w:val="345"/>
        </w:trPr>
        <w:tc>
          <w:tcPr>
            <w:tcW w:w="9644"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14:paraId="7F60CD44" w14:textId="77777777" w:rsidR="00C65100" w:rsidRPr="00C65100" w:rsidRDefault="00C65100" w:rsidP="00C65100">
            <w:pPr>
              <w:rPr>
                <w:rFonts w:ascii="Tahoma" w:hAnsi="Tahoma" w:cs="Tahoma"/>
                <w:sz w:val="18"/>
                <w:szCs w:val="18"/>
                <w:lang w:val="es-BO" w:eastAsia="es-BO"/>
              </w:rPr>
            </w:pPr>
            <w:r w:rsidRPr="00C65100">
              <w:rPr>
                <w:rFonts w:ascii="Tahoma" w:hAnsi="Tahoma" w:cs="Tahoma"/>
                <w:sz w:val="18"/>
                <w:szCs w:val="18"/>
                <w:lang w:val="es-BO" w:eastAsia="es-BO"/>
              </w:rPr>
              <w:t xml:space="preserve">CLAUSULA DE CONTROL DE BIENES DE TERCEROS BAJO CONTROL Y/O CUSTODIA DEL ASEGURADO </w:t>
            </w:r>
          </w:p>
        </w:tc>
      </w:tr>
      <w:tr w:rsidR="00C65100" w:rsidRPr="00C65100" w14:paraId="1071C5CF" w14:textId="77777777" w:rsidTr="00C65100">
        <w:trPr>
          <w:trHeight w:val="645"/>
        </w:trPr>
        <w:tc>
          <w:tcPr>
            <w:tcW w:w="9644"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14:paraId="507AC203" w14:textId="77777777" w:rsidR="00C65100" w:rsidRPr="00C65100" w:rsidRDefault="00C65100" w:rsidP="00C65100">
            <w:pPr>
              <w:rPr>
                <w:rFonts w:ascii="Tahoma" w:hAnsi="Tahoma" w:cs="Tahoma"/>
                <w:sz w:val="18"/>
                <w:szCs w:val="18"/>
                <w:lang w:val="es-BO" w:eastAsia="es-BO"/>
              </w:rPr>
            </w:pPr>
            <w:r w:rsidRPr="00C65100">
              <w:rPr>
                <w:rFonts w:ascii="Tahoma" w:hAnsi="Tahoma" w:cs="Tahoma"/>
                <w:sz w:val="18"/>
                <w:szCs w:val="18"/>
                <w:lang w:val="es-BO" w:eastAsia="es-BO"/>
              </w:rPr>
              <w:t>DE ADHESIONES Y SUPRESIONES EXTENDIÉNDOSE A MODIFICACIONES EN LA REESTRUCTURACIÓN, INCLUSIÓN Y/O MODIFICACIÓN DE AMPAROS Y COBERTURAS SIN QUE ESTO REPRESENTE UNA AGRAVACIÓN DE RIESGO, NI VARIACIÓN DEL MISMO</w:t>
            </w:r>
          </w:p>
        </w:tc>
      </w:tr>
      <w:tr w:rsidR="00C65100" w:rsidRPr="00C65100" w14:paraId="5A793F61" w14:textId="77777777" w:rsidTr="00C65100">
        <w:trPr>
          <w:trHeight w:val="345"/>
        </w:trPr>
        <w:tc>
          <w:tcPr>
            <w:tcW w:w="9644"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77BE4C12" w14:textId="77777777" w:rsidR="00C65100" w:rsidRPr="00C65100" w:rsidRDefault="00C65100" w:rsidP="00C65100">
            <w:pPr>
              <w:rPr>
                <w:rFonts w:ascii="Tahoma" w:hAnsi="Tahoma" w:cs="Tahoma"/>
                <w:sz w:val="18"/>
                <w:szCs w:val="18"/>
                <w:lang w:val="es-BO" w:eastAsia="es-BO"/>
              </w:rPr>
            </w:pPr>
            <w:r w:rsidRPr="00C65100">
              <w:rPr>
                <w:rFonts w:ascii="Tahoma" w:hAnsi="Tahoma" w:cs="Tahoma"/>
                <w:sz w:val="18"/>
                <w:szCs w:val="18"/>
                <w:lang w:val="es-BO" w:eastAsia="es-BO"/>
              </w:rPr>
              <w:t>DE PERÍODO DE GRACIA 30 DÍAS PARA EL PAGO DE PRIMAS, SIN PÉRDIDA DE AMPAROS NI COBERTURA</w:t>
            </w:r>
          </w:p>
        </w:tc>
      </w:tr>
      <w:tr w:rsidR="00C65100" w:rsidRPr="00C65100" w14:paraId="688C519A" w14:textId="77777777" w:rsidTr="00C65100">
        <w:trPr>
          <w:trHeight w:val="435"/>
        </w:trPr>
        <w:tc>
          <w:tcPr>
            <w:tcW w:w="9644" w:type="dxa"/>
            <w:gridSpan w:val="4"/>
            <w:tcBorders>
              <w:top w:val="nil"/>
              <w:left w:val="nil"/>
              <w:bottom w:val="nil"/>
              <w:right w:val="nil"/>
            </w:tcBorders>
            <w:shd w:val="clear" w:color="auto" w:fill="auto"/>
            <w:noWrap/>
            <w:vAlign w:val="bottom"/>
            <w:hideMark/>
          </w:tcPr>
          <w:p w14:paraId="78815B5B" w14:textId="77777777" w:rsidR="00C65100" w:rsidRPr="00C65100" w:rsidRDefault="00C65100" w:rsidP="00C65100">
            <w:pPr>
              <w:rPr>
                <w:rFonts w:ascii="Arial" w:hAnsi="Arial" w:cs="Arial"/>
                <w:sz w:val="20"/>
                <w:szCs w:val="20"/>
                <w:lang w:val="es-BO" w:eastAsia="es-BO"/>
              </w:rPr>
            </w:pPr>
            <w:r>
              <w:rPr>
                <w:rFonts w:ascii="Arial" w:hAnsi="Arial" w:cs="Arial"/>
                <w:noProof/>
                <w:sz w:val="20"/>
                <w:szCs w:val="20"/>
                <w:lang w:val="es-BO" w:eastAsia="es-BO"/>
              </w:rPr>
              <mc:AlternateContent>
                <mc:Choice Requires="wps">
                  <w:drawing>
                    <wp:anchor distT="0" distB="0" distL="114300" distR="114300" simplePos="0" relativeHeight="251659264" behindDoc="0" locked="0" layoutInCell="1" allowOverlap="1" wp14:anchorId="5E0E2AE0" wp14:editId="608FAEDC">
                      <wp:simplePos x="0" y="0"/>
                      <wp:positionH relativeFrom="column">
                        <wp:posOffset>5276850</wp:posOffset>
                      </wp:positionH>
                      <wp:positionV relativeFrom="paragraph">
                        <wp:posOffset>0</wp:posOffset>
                      </wp:positionV>
                      <wp:extent cx="19050" cy="9525"/>
                      <wp:effectExtent l="0" t="0" r="19050" b="28575"/>
                      <wp:wrapNone/>
                      <wp:docPr id="3" name="Cerrar llave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0" cy="0"/>
                              </a:xfrm>
                              <a:prstGeom prst="rightBrace">
                                <a:avLst>
                                  <a:gd name="adj1" fmla="val -2147483648"/>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0DCC81F1"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Cerrar llave 3" o:spid="_x0000_s1026" type="#_x0000_t88" style="position:absolute;margin-left:415.5pt;margin-top:0;width:1.5pt;height:.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" adj="-2147483648"/>
                  </w:pict>
                </mc:Fallback>
              </mc:AlternateContent>
            </w:r>
          </w:p>
          <w:tbl>
            <w:tblPr>
              <w:tblW w:w="0" w:type="auto"/>
              <w:tblCellSpacing w:w="0" w:type="dxa"/>
              <w:tblCellMar>
                <w:left w:w="0" w:type="dxa"/>
                <w:right w:w="0" w:type="dxa"/>
              </w:tblCellMar>
              <w:tblLook w:val="04A0" w:firstRow="1" w:lastRow="0" w:firstColumn="1" w:lastColumn="0" w:noHBand="0" w:noVBand="1"/>
            </w:tblPr>
            <w:tblGrid>
              <w:gridCol w:w="9494"/>
            </w:tblGrid>
            <w:tr w:rsidR="00C65100" w:rsidRPr="00C65100" w14:paraId="671ACFAC" w14:textId="77777777">
              <w:trPr>
                <w:trHeight w:val="435"/>
                <w:tblCellSpacing w:w="0" w:type="dxa"/>
              </w:trPr>
              <w:tc>
                <w:tcPr>
                  <w:tcW w:w="136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59A9A36" w14:textId="77777777" w:rsidR="00C65100" w:rsidRPr="00C65100" w:rsidRDefault="00C65100" w:rsidP="00C65100">
                  <w:pPr>
                    <w:rPr>
                      <w:rFonts w:ascii="Tahoma" w:hAnsi="Tahoma" w:cs="Tahoma"/>
                      <w:sz w:val="18"/>
                      <w:szCs w:val="18"/>
                      <w:lang w:val="es-BO" w:eastAsia="es-BO"/>
                    </w:rPr>
                  </w:pPr>
                  <w:r w:rsidRPr="00C65100">
                    <w:rPr>
                      <w:rFonts w:ascii="Tahoma" w:hAnsi="Tahoma" w:cs="Tahoma"/>
                      <w:sz w:val="18"/>
                      <w:szCs w:val="18"/>
                      <w:lang w:val="es-BO" w:eastAsia="es-BO"/>
                    </w:rPr>
                    <w:t>DE AMPLIACIÓN DE VIGENCIA A PRORRATA TEMPORIS HASTA 90 DÍAS, BAJO LOS MISMOS TÉRMINOS, CONDICIONES Y TASAS DE LA SUSCRIPCIÓN ORIGINAL</w:t>
                  </w:r>
                </w:p>
              </w:tc>
            </w:tr>
          </w:tbl>
          <w:p w14:paraId="0A9DF352" w14:textId="77777777" w:rsidR="00C65100" w:rsidRPr="00C65100" w:rsidRDefault="00C65100" w:rsidP="00C65100">
            <w:pPr>
              <w:rPr>
                <w:rFonts w:ascii="Arial" w:hAnsi="Arial" w:cs="Arial"/>
                <w:sz w:val="20"/>
                <w:szCs w:val="20"/>
                <w:lang w:val="es-BO" w:eastAsia="es-BO"/>
              </w:rPr>
            </w:pPr>
          </w:p>
        </w:tc>
      </w:tr>
      <w:tr w:rsidR="00C65100" w:rsidRPr="00C65100" w14:paraId="6A0DFACD" w14:textId="77777777" w:rsidTr="00C65100">
        <w:trPr>
          <w:trHeight w:val="345"/>
        </w:trPr>
        <w:tc>
          <w:tcPr>
            <w:tcW w:w="9644"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6A235F5A" w14:textId="77777777" w:rsidR="00C65100" w:rsidRPr="00C65100" w:rsidRDefault="00C65100" w:rsidP="00C65100">
            <w:pPr>
              <w:rPr>
                <w:rFonts w:ascii="Tahoma" w:hAnsi="Tahoma" w:cs="Tahoma"/>
                <w:sz w:val="18"/>
                <w:szCs w:val="18"/>
                <w:lang w:val="es-BO" w:eastAsia="es-BO"/>
              </w:rPr>
            </w:pPr>
            <w:r w:rsidRPr="00C65100">
              <w:rPr>
                <w:rFonts w:ascii="Tahoma" w:hAnsi="Tahoma" w:cs="Tahoma"/>
                <w:sz w:val="18"/>
                <w:szCs w:val="18"/>
                <w:lang w:val="es-BO" w:eastAsia="es-BO"/>
              </w:rPr>
              <w:t>DE RESCISIÓN DEL CONTRATO A PRORRATA</w:t>
            </w:r>
          </w:p>
        </w:tc>
      </w:tr>
      <w:tr w:rsidR="00C65100" w:rsidRPr="00C65100" w14:paraId="10A525E6" w14:textId="77777777" w:rsidTr="00C65100">
        <w:trPr>
          <w:trHeight w:val="345"/>
        </w:trPr>
        <w:tc>
          <w:tcPr>
            <w:tcW w:w="9644"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355B7506" w14:textId="77777777" w:rsidR="00C65100" w:rsidRPr="00C65100" w:rsidRDefault="00C65100" w:rsidP="00C65100">
            <w:pPr>
              <w:rPr>
                <w:rFonts w:ascii="Tahoma" w:hAnsi="Tahoma" w:cs="Tahoma"/>
                <w:sz w:val="18"/>
                <w:szCs w:val="18"/>
                <w:lang w:val="es-BO" w:eastAsia="es-BO"/>
              </w:rPr>
            </w:pPr>
            <w:r w:rsidRPr="00C65100">
              <w:rPr>
                <w:rFonts w:ascii="Tahoma" w:hAnsi="Tahoma" w:cs="Tahoma"/>
                <w:sz w:val="18"/>
                <w:szCs w:val="18"/>
                <w:lang w:val="es-BO" w:eastAsia="es-BO"/>
              </w:rPr>
              <w:t xml:space="preserve">CONCILIACIÓN Y ARBITRAJE </w:t>
            </w:r>
          </w:p>
        </w:tc>
      </w:tr>
      <w:tr w:rsidR="00C65100" w:rsidRPr="00C65100" w14:paraId="14BE8E62" w14:textId="77777777" w:rsidTr="00C65100">
        <w:trPr>
          <w:trHeight w:val="2055"/>
        </w:trPr>
        <w:tc>
          <w:tcPr>
            <w:tcW w:w="9644"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2AAB9D4E" w14:textId="77777777" w:rsidR="00C65100" w:rsidRPr="00C65100" w:rsidRDefault="00C65100" w:rsidP="00C65100">
            <w:pPr>
              <w:rPr>
                <w:rFonts w:ascii="Tahoma" w:hAnsi="Tahoma" w:cs="Tahoma"/>
                <w:sz w:val="18"/>
                <w:szCs w:val="18"/>
                <w:lang w:val="es-BO" w:eastAsia="es-BO"/>
              </w:rPr>
            </w:pPr>
            <w:r w:rsidRPr="00C65100">
              <w:rPr>
                <w:rFonts w:ascii="Tahoma" w:hAnsi="Tahoma" w:cs="Tahoma"/>
                <w:sz w:val="18"/>
                <w:szCs w:val="18"/>
                <w:lang w:val="es-BO" w:eastAsia="es-BO"/>
              </w:rPr>
              <w:t>DE COMISIÓN DE BENEFICIOS:</w:t>
            </w:r>
            <w:r w:rsidRPr="00C65100">
              <w:rPr>
                <w:rFonts w:ascii="Tahoma" w:hAnsi="Tahoma" w:cs="Tahoma"/>
                <w:sz w:val="18"/>
                <w:szCs w:val="18"/>
                <w:lang w:val="es-BO" w:eastAsia="es-BO"/>
              </w:rPr>
              <w:br/>
              <w:t xml:space="preserve">Primas  Netas pagadas (descontando impuestos) menos </w:t>
            </w:r>
            <w:r w:rsidRPr="00C65100">
              <w:rPr>
                <w:rFonts w:ascii="Tahoma" w:hAnsi="Tahoma" w:cs="Tahoma"/>
                <w:sz w:val="18"/>
                <w:szCs w:val="18"/>
                <w:lang w:val="es-BO" w:eastAsia="es-BO"/>
              </w:rPr>
              <w:br/>
              <w:t>- 30% por concepto de gastos administrativos</w:t>
            </w:r>
            <w:r w:rsidRPr="00C65100">
              <w:rPr>
                <w:rFonts w:ascii="Tahoma" w:hAnsi="Tahoma" w:cs="Tahoma"/>
                <w:sz w:val="18"/>
                <w:szCs w:val="18"/>
                <w:lang w:val="es-BO" w:eastAsia="es-BO"/>
              </w:rPr>
              <w:br/>
              <w:t>- Los siniestros pagados durante la vigencia del seguro</w:t>
            </w:r>
            <w:r w:rsidRPr="00C65100">
              <w:rPr>
                <w:rFonts w:ascii="Tahoma" w:hAnsi="Tahoma" w:cs="Tahoma"/>
                <w:sz w:val="18"/>
                <w:szCs w:val="18"/>
                <w:lang w:val="es-BO" w:eastAsia="es-BO"/>
              </w:rPr>
              <w:br/>
              <w:t>- Las reservas para siniestros pendientes de pago</w:t>
            </w:r>
            <w:r w:rsidRPr="00C65100">
              <w:rPr>
                <w:rFonts w:ascii="Tahoma" w:hAnsi="Tahoma" w:cs="Tahoma"/>
                <w:sz w:val="18"/>
                <w:szCs w:val="18"/>
                <w:lang w:val="es-BO" w:eastAsia="es-BO"/>
              </w:rPr>
              <w:br/>
              <w:t>En caso de que el resultado sea positivo, la compañía devolverá el 10% (diez por ciento) del resultado final.</w:t>
            </w:r>
            <w:r w:rsidRPr="00C65100">
              <w:rPr>
                <w:rFonts w:ascii="Tahoma" w:hAnsi="Tahoma" w:cs="Tahoma"/>
                <w:sz w:val="18"/>
                <w:szCs w:val="18"/>
                <w:lang w:val="es-BO" w:eastAsia="es-BO"/>
              </w:rPr>
              <w:br/>
              <w:t xml:space="preserve">En caso de que el resultado sea negativo, no habrá obligación económica por parte de la compañía aseguradora.    </w:t>
            </w:r>
          </w:p>
        </w:tc>
      </w:tr>
      <w:tr w:rsidR="00C65100" w:rsidRPr="00C65100" w14:paraId="7016DB33" w14:textId="77777777" w:rsidTr="00C65100">
        <w:trPr>
          <w:trHeight w:val="510"/>
        </w:trPr>
        <w:tc>
          <w:tcPr>
            <w:tcW w:w="9644" w:type="dxa"/>
            <w:gridSpan w:val="4"/>
            <w:tcBorders>
              <w:top w:val="single" w:sz="4" w:space="0" w:color="auto"/>
              <w:left w:val="single" w:sz="4" w:space="0" w:color="auto"/>
              <w:bottom w:val="single" w:sz="4" w:space="0" w:color="auto"/>
              <w:right w:val="single" w:sz="4" w:space="0" w:color="auto"/>
            </w:tcBorders>
            <w:shd w:val="clear" w:color="000000" w:fill="244062"/>
            <w:vAlign w:val="center"/>
            <w:hideMark/>
          </w:tcPr>
          <w:p w14:paraId="6D68FF4B" w14:textId="77777777" w:rsidR="00C65100" w:rsidRPr="00C65100" w:rsidRDefault="00C65100" w:rsidP="00C65100">
            <w:pPr>
              <w:rPr>
                <w:rFonts w:ascii="Tahoma" w:hAnsi="Tahoma" w:cs="Tahoma"/>
                <w:b/>
                <w:bCs/>
                <w:color w:val="FFFFFF"/>
                <w:sz w:val="18"/>
                <w:szCs w:val="18"/>
                <w:lang w:val="es-BO" w:eastAsia="es-BO"/>
              </w:rPr>
            </w:pPr>
            <w:r w:rsidRPr="00C65100">
              <w:rPr>
                <w:rFonts w:ascii="Tahoma" w:hAnsi="Tahoma" w:cs="Tahoma"/>
                <w:b/>
                <w:bCs/>
                <w:color w:val="FFFFFF"/>
                <w:sz w:val="18"/>
                <w:szCs w:val="18"/>
                <w:lang w:val="es-BO" w:eastAsia="es-BO"/>
              </w:rPr>
              <w:t>VIGENCIA:</w:t>
            </w:r>
          </w:p>
        </w:tc>
      </w:tr>
      <w:tr w:rsidR="00C65100" w:rsidRPr="00C65100" w14:paraId="502DD16A" w14:textId="77777777" w:rsidTr="00C65100">
        <w:trPr>
          <w:trHeight w:val="360"/>
        </w:trPr>
        <w:tc>
          <w:tcPr>
            <w:tcW w:w="9644"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37E43694" w14:textId="77777777" w:rsidR="00250EEE" w:rsidRDefault="00250EEE" w:rsidP="00C65100">
            <w:pPr>
              <w:rPr>
                <w:rFonts w:ascii="Tahoma" w:hAnsi="Tahoma" w:cs="Tahoma"/>
                <w:sz w:val="18"/>
                <w:szCs w:val="18"/>
                <w:lang w:val="es-BO" w:eastAsia="es-BO"/>
              </w:rPr>
            </w:pPr>
            <w:r>
              <w:rPr>
                <w:rFonts w:ascii="Tahoma" w:hAnsi="Tahoma" w:cs="Tahoma"/>
                <w:sz w:val="18"/>
                <w:szCs w:val="18"/>
                <w:lang w:val="es-BO" w:eastAsia="es-BO"/>
              </w:rPr>
              <w:t>UN AÑO</w:t>
            </w:r>
          </w:p>
          <w:p w14:paraId="490E99C4" w14:textId="77777777" w:rsidR="0062549A" w:rsidRPr="00C65100" w:rsidRDefault="0062549A" w:rsidP="00C65100">
            <w:pPr>
              <w:rPr>
                <w:rFonts w:ascii="Tahoma" w:hAnsi="Tahoma" w:cs="Tahoma"/>
                <w:sz w:val="18"/>
                <w:szCs w:val="18"/>
                <w:lang w:val="es-BO" w:eastAsia="es-BO"/>
              </w:rPr>
            </w:pPr>
            <w:r>
              <w:rPr>
                <w:rFonts w:ascii="Tahoma" w:hAnsi="Tahoma" w:cs="Tahoma"/>
                <w:sz w:val="18"/>
                <w:szCs w:val="18"/>
                <w:lang w:val="es-BO" w:eastAsia="es-BO"/>
              </w:rPr>
              <w:t>DOS AÑOS</w:t>
            </w:r>
          </w:p>
        </w:tc>
      </w:tr>
      <w:tr w:rsidR="00C65100" w:rsidRPr="00C65100" w14:paraId="6E7F0F96" w14:textId="77777777" w:rsidTr="00C65100">
        <w:trPr>
          <w:trHeight w:val="255"/>
        </w:trPr>
        <w:tc>
          <w:tcPr>
            <w:tcW w:w="9644" w:type="dxa"/>
            <w:gridSpan w:val="4"/>
            <w:tcBorders>
              <w:top w:val="single" w:sz="4" w:space="0" w:color="auto"/>
              <w:left w:val="single" w:sz="4" w:space="0" w:color="auto"/>
              <w:bottom w:val="single" w:sz="4" w:space="0" w:color="auto"/>
              <w:right w:val="single" w:sz="4" w:space="0" w:color="000000"/>
            </w:tcBorders>
            <w:shd w:val="clear" w:color="000000" w:fill="244062"/>
            <w:vAlign w:val="center"/>
            <w:hideMark/>
          </w:tcPr>
          <w:p w14:paraId="08C7A7DA" w14:textId="77777777" w:rsidR="00C65100" w:rsidRPr="00C65100" w:rsidRDefault="00C65100" w:rsidP="00C65100">
            <w:pPr>
              <w:rPr>
                <w:rFonts w:ascii="Tahoma" w:hAnsi="Tahoma" w:cs="Tahoma"/>
                <w:b/>
                <w:bCs/>
                <w:color w:val="FFFFFF"/>
                <w:sz w:val="18"/>
                <w:szCs w:val="18"/>
                <w:lang w:val="es-BO" w:eastAsia="es-BO"/>
              </w:rPr>
            </w:pPr>
            <w:r w:rsidRPr="00C65100">
              <w:rPr>
                <w:rFonts w:ascii="Tahoma" w:hAnsi="Tahoma" w:cs="Tahoma"/>
                <w:b/>
                <w:bCs/>
                <w:color w:val="FFFFFF"/>
                <w:sz w:val="18"/>
                <w:szCs w:val="18"/>
                <w:lang w:val="es-BO" w:eastAsia="es-BO"/>
              </w:rPr>
              <w:t>PRIMA TOTAL:</w:t>
            </w:r>
          </w:p>
        </w:tc>
      </w:tr>
      <w:tr w:rsidR="00C65100" w:rsidRPr="00C65100" w14:paraId="7CC5CE5B" w14:textId="77777777" w:rsidTr="00C65100">
        <w:trPr>
          <w:trHeight w:val="255"/>
        </w:trPr>
        <w:tc>
          <w:tcPr>
            <w:tcW w:w="9644"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14:paraId="1B85F2F1" w14:textId="77777777" w:rsidR="00C65100" w:rsidRPr="00C65100" w:rsidRDefault="00C65100" w:rsidP="00C65100">
            <w:pPr>
              <w:rPr>
                <w:rFonts w:ascii="Tahoma" w:hAnsi="Tahoma" w:cs="Tahoma"/>
                <w:sz w:val="18"/>
                <w:szCs w:val="18"/>
                <w:lang w:val="es-BO" w:eastAsia="es-BO"/>
              </w:rPr>
            </w:pPr>
            <w:r w:rsidRPr="00C65100">
              <w:rPr>
                <w:rFonts w:ascii="Tahoma" w:hAnsi="Tahoma" w:cs="Tahoma"/>
                <w:sz w:val="18"/>
                <w:szCs w:val="18"/>
                <w:lang w:val="es-BO" w:eastAsia="es-BO"/>
              </w:rPr>
              <w:t>CONTADO</w:t>
            </w:r>
            <w:r w:rsidR="0062549A">
              <w:rPr>
                <w:rFonts w:ascii="Tahoma" w:hAnsi="Tahoma" w:cs="Tahoma"/>
                <w:sz w:val="18"/>
                <w:szCs w:val="18"/>
                <w:lang w:val="es-BO" w:eastAsia="es-BO"/>
              </w:rPr>
              <w:t xml:space="preserve"> POR GESTION</w:t>
            </w:r>
          </w:p>
        </w:tc>
      </w:tr>
    </w:tbl>
    <w:p w14:paraId="4B8A6BD9" w14:textId="77777777" w:rsidR="00C65100" w:rsidRDefault="00C65100" w:rsidP="00087C9B">
      <w:pPr>
        <w:pStyle w:val="Normal2"/>
        <w:rPr>
          <w:rFonts w:ascii="Verdana" w:hAnsi="Verdana" w:cs="Arial"/>
          <w:b/>
          <w:i/>
          <w:color w:val="004990"/>
          <w:sz w:val="18"/>
          <w:szCs w:val="18"/>
          <w:lang w:val="es-BO"/>
        </w:rPr>
      </w:pPr>
    </w:p>
    <w:p w14:paraId="1858482A" w14:textId="77777777" w:rsidR="00087C9B" w:rsidRDefault="00087C9B" w:rsidP="00087C9B">
      <w:pPr>
        <w:pStyle w:val="Normal2"/>
        <w:rPr>
          <w:rFonts w:ascii="Verdana" w:hAnsi="Verdana" w:cs="Arial"/>
          <w:b/>
          <w:i/>
          <w:color w:val="004990"/>
          <w:sz w:val="18"/>
          <w:szCs w:val="18"/>
          <w:lang w:val="es-BO"/>
        </w:rPr>
      </w:pPr>
      <w:r w:rsidRPr="00087C9B">
        <w:rPr>
          <w:rFonts w:ascii="Verdana" w:hAnsi="Verdana" w:cs="Arial"/>
          <w:b/>
          <w:i/>
          <w:color w:val="004990"/>
          <w:sz w:val="18"/>
          <w:szCs w:val="18"/>
          <w:lang w:val="es-BO"/>
        </w:rPr>
        <w:tab/>
      </w:r>
    </w:p>
    <w:p w14:paraId="0DD52F0E" w14:textId="77777777" w:rsidR="00C65100" w:rsidRDefault="00C65100" w:rsidP="00087C9B">
      <w:pPr>
        <w:pStyle w:val="Normal2"/>
        <w:rPr>
          <w:rFonts w:ascii="Verdana" w:hAnsi="Verdana" w:cs="Arial"/>
          <w:b/>
          <w:i/>
          <w:color w:val="004990"/>
          <w:sz w:val="18"/>
          <w:szCs w:val="18"/>
          <w:lang w:val="es-BO"/>
        </w:rPr>
      </w:pPr>
    </w:p>
    <w:p w14:paraId="467ADD9D" w14:textId="77777777" w:rsidR="00C65100" w:rsidRDefault="00C65100" w:rsidP="00087C9B">
      <w:pPr>
        <w:pStyle w:val="Normal2"/>
        <w:rPr>
          <w:rFonts w:ascii="Verdana" w:hAnsi="Verdana" w:cs="Arial"/>
          <w:b/>
          <w:i/>
          <w:color w:val="004990"/>
          <w:sz w:val="18"/>
          <w:szCs w:val="18"/>
          <w:lang w:val="es-BO"/>
        </w:rPr>
      </w:pPr>
    </w:p>
    <w:p w14:paraId="7294AC58" w14:textId="77777777" w:rsidR="00C65100" w:rsidRDefault="00C65100" w:rsidP="00087C9B">
      <w:pPr>
        <w:pStyle w:val="Normal2"/>
        <w:rPr>
          <w:rFonts w:ascii="Verdana" w:hAnsi="Verdana" w:cs="Arial"/>
          <w:b/>
          <w:i/>
          <w:color w:val="004990"/>
          <w:sz w:val="18"/>
          <w:szCs w:val="18"/>
          <w:lang w:val="es-BO"/>
        </w:rPr>
      </w:pPr>
    </w:p>
    <w:p w14:paraId="4CA4A3C7" w14:textId="77777777" w:rsidR="00C65100" w:rsidRDefault="00C65100" w:rsidP="00087C9B">
      <w:pPr>
        <w:pStyle w:val="Normal2"/>
        <w:rPr>
          <w:rFonts w:ascii="Verdana" w:hAnsi="Verdana" w:cs="Arial"/>
          <w:b/>
          <w:i/>
          <w:color w:val="004990"/>
          <w:sz w:val="18"/>
          <w:szCs w:val="18"/>
          <w:lang w:val="es-BO"/>
        </w:rPr>
      </w:pPr>
    </w:p>
    <w:p w14:paraId="632BF437" w14:textId="77777777" w:rsidR="00C65100" w:rsidRDefault="00C65100" w:rsidP="00087C9B">
      <w:pPr>
        <w:pStyle w:val="Normal2"/>
        <w:rPr>
          <w:rFonts w:ascii="Verdana" w:hAnsi="Verdana" w:cs="Arial"/>
          <w:b/>
          <w:i/>
          <w:color w:val="004990"/>
          <w:sz w:val="18"/>
          <w:szCs w:val="18"/>
          <w:lang w:val="es-BO"/>
        </w:rPr>
      </w:pPr>
    </w:p>
    <w:p w14:paraId="2844C38A" w14:textId="77777777" w:rsidR="00C65100" w:rsidRDefault="00C65100" w:rsidP="00087C9B">
      <w:pPr>
        <w:pStyle w:val="Normal2"/>
        <w:rPr>
          <w:rFonts w:ascii="Verdana" w:hAnsi="Verdana" w:cs="Arial"/>
          <w:b/>
          <w:i/>
          <w:color w:val="004990"/>
          <w:sz w:val="18"/>
          <w:szCs w:val="18"/>
          <w:lang w:val="es-BO"/>
        </w:rPr>
      </w:pPr>
    </w:p>
    <w:p w14:paraId="710E4BA3" w14:textId="77777777" w:rsidR="00C65100" w:rsidRDefault="00C65100" w:rsidP="00087C9B">
      <w:pPr>
        <w:pStyle w:val="Normal2"/>
        <w:rPr>
          <w:rFonts w:ascii="Verdana" w:hAnsi="Verdana" w:cs="Arial"/>
          <w:b/>
          <w:i/>
          <w:color w:val="004990"/>
          <w:sz w:val="18"/>
          <w:szCs w:val="18"/>
          <w:lang w:val="es-BO"/>
        </w:rPr>
      </w:pPr>
    </w:p>
    <w:p w14:paraId="4C78A97F" w14:textId="77777777" w:rsidR="00C65100" w:rsidRDefault="00C65100" w:rsidP="00087C9B">
      <w:pPr>
        <w:pStyle w:val="Normal2"/>
        <w:rPr>
          <w:rFonts w:ascii="Verdana" w:hAnsi="Verdana" w:cs="Arial"/>
          <w:b/>
          <w:i/>
          <w:color w:val="004990"/>
          <w:sz w:val="18"/>
          <w:szCs w:val="18"/>
          <w:lang w:val="es-BO"/>
        </w:rPr>
      </w:pPr>
    </w:p>
    <w:p w14:paraId="4C0B3B96" w14:textId="77777777" w:rsidR="00C65100" w:rsidRDefault="00C65100" w:rsidP="00087C9B">
      <w:pPr>
        <w:pStyle w:val="Normal2"/>
        <w:rPr>
          <w:rFonts w:ascii="Verdana" w:hAnsi="Verdana" w:cs="Arial"/>
          <w:b/>
          <w:i/>
          <w:color w:val="004990"/>
          <w:sz w:val="18"/>
          <w:szCs w:val="18"/>
          <w:lang w:val="es-BO"/>
        </w:rPr>
      </w:pPr>
    </w:p>
    <w:p w14:paraId="65F9CA26" w14:textId="77777777" w:rsidR="00C65100" w:rsidRDefault="00C65100" w:rsidP="00087C9B">
      <w:pPr>
        <w:pStyle w:val="Normal2"/>
        <w:rPr>
          <w:rFonts w:ascii="Verdana" w:hAnsi="Verdana" w:cs="Arial"/>
          <w:b/>
          <w:i/>
          <w:color w:val="004990"/>
          <w:sz w:val="18"/>
          <w:szCs w:val="18"/>
          <w:lang w:val="es-BO"/>
        </w:rPr>
      </w:pPr>
    </w:p>
    <w:p w14:paraId="3ACCF9C8" w14:textId="77777777" w:rsidR="00C65100" w:rsidRDefault="00C65100" w:rsidP="00087C9B">
      <w:pPr>
        <w:pStyle w:val="Normal2"/>
        <w:rPr>
          <w:rFonts w:ascii="Verdana" w:hAnsi="Verdana" w:cs="Arial"/>
          <w:b/>
          <w:i/>
          <w:color w:val="004990"/>
          <w:sz w:val="18"/>
          <w:szCs w:val="18"/>
          <w:lang w:val="es-BO"/>
        </w:rPr>
      </w:pPr>
    </w:p>
    <w:p w14:paraId="64974FA9" w14:textId="77777777" w:rsidR="007A5E22" w:rsidRDefault="007A5E22" w:rsidP="00087C9B">
      <w:pPr>
        <w:pStyle w:val="Normal2"/>
        <w:rPr>
          <w:rFonts w:ascii="Verdana" w:hAnsi="Verdana" w:cs="Arial"/>
          <w:b/>
          <w:i/>
          <w:color w:val="004990"/>
          <w:sz w:val="18"/>
          <w:szCs w:val="18"/>
          <w:lang w:val="es-BO"/>
        </w:rPr>
      </w:pPr>
    </w:p>
    <w:p w14:paraId="1BD7F6B7" w14:textId="77777777" w:rsidR="00276C3E" w:rsidRDefault="00276C3E" w:rsidP="00087C9B">
      <w:pPr>
        <w:pStyle w:val="Normal2"/>
        <w:rPr>
          <w:rFonts w:ascii="Verdana" w:hAnsi="Verdana" w:cs="Arial"/>
          <w:b/>
          <w:i/>
          <w:color w:val="004990"/>
          <w:sz w:val="18"/>
          <w:szCs w:val="18"/>
          <w:lang w:val="es-BO"/>
        </w:rPr>
      </w:pPr>
    </w:p>
    <w:p w14:paraId="472088AC" w14:textId="77777777" w:rsidR="00276C3E" w:rsidRDefault="00276C3E" w:rsidP="00087C9B">
      <w:pPr>
        <w:pStyle w:val="Normal2"/>
        <w:rPr>
          <w:rFonts w:ascii="Verdana" w:hAnsi="Verdana" w:cs="Arial"/>
          <w:b/>
          <w:i/>
          <w:color w:val="004990"/>
          <w:sz w:val="18"/>
          <w:szCs w:val="18"/>
          <w:lang w:val="es-BO"/>
        </w:rPr>
      </w:pPr>
    </w:p>
    <w:p w14:paraId="4627FF2F" w14:textId="77777777" w:rsidR="00276C3E" w:rsidRDefault="00276C3E" w:rsidP="00087C9B">
      <w:pPr>
        <w:pStyle w:val="Normal2"/>
        <w:rPr>
          <w:rFonts w:ascii="Verdana" w:hAnsi="Verdana" w:cs="Arial"/>
          <w:b/>
          <w:i/>
          <w:color w:val="004990"/>
          <w:sz w:val="18"/>
          <w:szCs w:val="18"/>
          <w:lang w:val="es-BO"/>
        </w:rPr>
      </w:pPr>
    </w:p>
    <w:p w14:paraId="0775799B" w14:textId="77777777" w:rsidR="00276C3E" w:rsidRDefault="00276C3E" w:rsidP="00087C9B">
      <w:pPr>
        <w:pStyle w:val="Normal2"/>
        <w:rPr>
          <w:rFonts w:ascii="Verdana" w:hAnsi="Verdana" w:cs="Arial"/>
          <w:b/>
          <w:i/>
          <w:color w:val="004990"/>
          <w:sz w:val="18"/>
          <w:szCs w:val="18"/>
          <w:lang w:val="es-BO"/>
        </w:rPr>
      </w:pPr>
    </w:p>
    <w:p w14:paraId="40C6E662" w14:textId="77777777" w:rsidR="00276C3E" w:rsidRDefault="00276C3E" w:rsidP="00087C9B">
      <w:pPr>
        <w:pStyle w:val="Normal2"/>
        <w:rPr>
          <w:rFonts w:ascii="Verdana" w:hAnsi="Verdana" w:cs="Arial"/>
          <w:b/>
          <w:i/>
          <w:color w:val="004990"/>
          <w:sz w:val="18"/>
          <w:szCs w:val="18"/>
          <w:lang w:val="es-BO"/>
        </w:rPr>
      </w:pPr>
    </w:p>
    <w:p w14:paraId="2981047C" w14:textId="77777777" w:rsidR="00276C3E" w:rsidRDefault="00276C3E" w:rsidP="00087C9B">
      <w:pPr>
        <w:pStyle w:val="Normal2"/>
        <w:rPr>
          <w:rFonts w:ascii="Verdana" w:hAnsi="Verdana" w:cs="Arial"/>
          <w:b/>
          <w:i/>
          <w:color w:val="004990"/>
          <w:sz w:val="18"/>
          <w:szCs w:val="18"/>
          <w:lang w:val="es-BO"/>
        </w:rPr>
      </w:pPr>
    </w:p>
    <w:p w14:paraId="5595DC71" w14:textId="77777777" w:rsidR="00C65100" w:rsidRDefault="00C65100" w:rsidP="00087C9B">
      <w:pPr>
        <w:pStyle w:val="Normal2"/>
        <w:rPr>
          <w:rFonts w:ascii="Verdana" w:hAnsi="Verdana" w:cs="Arial"/>
          <w:b/>
          <w:i/>
          <w:color w:val="004990"/>
          <w:sz w:val="18"/>
          <w:szCs w:val="18"/>
          <w:lang w:val="es-BO"/>
        </w:rPr>
      </w:pPr>
    </w:p>
    <w:tbl>
      <w:tblPr>
        <w:tblpPr w:leftFromText="141" w:rightFromText="141" w:vertAnchor="text" w:horzAnchor="margin" w:tblpY="77"/>
        <w:tblW w:w="9775"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000" w:firstRow="0" w:lastRow="0" w:firstColumn="0" w:lastColumn="0" w:noHBand="0" w:noVBand="0"/>
      </w:tblPr>
      <w:tblGrid>
        <w:gridCol w:w="2410"/>
        <w:gridCol w:w="7365"/>
      </w:tblGrid>
      <w:tr w:rsidR="00C65100" w:rsidRPr="000B6157" w14:paraId="24D210AC" w14:textId="77777777" w:rsidTr="00C65100">
        <w:trPr>
          <w:trHeight w:val="617"/>
        </w:trPr>
        <w:tc>
          <w:tcPr>
            <w:tcW w:w="2410" w:type="dxa"/>
            <w:shd w:val="clear" w:color="auto" w:fill="004990"/>
            <w:vAlign w:val="center"/>
          </w:tcPr>
          <w:p w14:paraId="7136BB42" w14:textId="77777777" w:rsidR="00C65100" w:rsidRPr="00F00433" w:rsidRDefault="00C65100" w:rsidP="00C65100">
            <w:pPr>
              <w:pStyle w:val="Textoindependiente3"/>
              <w:spacing w:after="0"/>
              <w:jc w:val="center"/>
              <w:rPr>
                <w:rFonts w:ascii="Tahoma" w:hAnsi="Tahoma" w:cs="Tahoma"/>
                <w:b/>
                <w:color w:val="FFFFFF"/>
                <w:sz w:val="28"/>
                <w:szCs w:val="28"/>
                <w:lang w:val="pt-BR"/>
              </w:rPr>
            </w:pPr>
            <w:r w:rsidRPr="00F00433">
              <w:rPr>
                <w:rFonts w:ascii="Tahoma" w:hAnsi="Tahoma" w:cs="Tahoma"/>
                <w:b/>
                <w:color w:val="FFFFFF"/>
                <w:sz w:val="28"/>
                <w:szCs w:val="28"/>
                <w:lang w:val="pt-BR"/>
              </w:rPr>
              <w:lastRenderedPageBreak/>
              <w:t xml:space="preserve">ANEXO No. </w:t>
            </w:r>
            <w:r>
              <w:rPr>
                <w:rFonts w:ascii="Tahoma" w:hAnsi="Tahoma" w:cs="Tahoma"/>
                <w:b/>
                <w:color w:val="FFFFFF"/>
                <w:sz w:val="28"/>
                <w:szCs w:val="28"/>
                <w:lang w:val="pt-BR"/>
              </w:rPr>
              <w:t>7</w:t>
            </w:r>
          </w:p>
        </w:tc>
        <w:tc>
          <w:tcPr>
            <w:tcW w:w="7365" w:type="dxa"/>
            <w:vAlign w:val="center"/>
          </w:tcPr>
          <w:p w14:paraId="5BBAB582" w14:textId="77777777" w:rsidR="00C65100" w:rsidRPr="0069280E" w:rsidRDefault="00C65100" w:rsidP="003721C9">
            <w:pPr>
              <w:ind w:left="567"/>
              <w:jc w:val="center"/>
              <w:rPr>
                <w:rFonts w:ascii="Tahoma" w:hAnsi="Tahoma" w:cs="Tahoma"/>
                <w:b/>
                <w:color w:val="004990"/>
                <w:sz w:val="22"/>
                <w:szCs w:val="22"/>
                <w:lang w:val="pt-BR"/>
              </w:rPr>
            </w:pPr>
            <w:r>
              <w:rPr>
                <w:rFonts w:ascii="Tahoma" w:hAnsi="Tahoma" w:cs="Tahoma"/>
                <w:b/>
                <w:color w:val="004990"/>
                <w:sz w:val="22"/>
                <w:szCs w:val="22"/>
                <w:lang w:val="es-ES_tradnl"/>
              </w:rPr>
              <w:t xml:space="preserve">POLIZA </w:t>
            </w:r>
            <w:r w:rsidR="003721C9">
              <w:rPr>
                <w:rFonts w:ascii="Tahoma" w:hAnsi="Tahoma" w:cs="Tahoma"/>
                <w:b/>
                <w:color w:val="004990"/>
                <w:sz w:val="22"/>
                <w:szCs w:val="22"/>
                <w:lang w:val="es-ES_tradnl"/>
              </w:rPr>
              <w:t>DE ACCIDENTES PERSONALES</w:t>
            </w:r>
          </w:p>
        </w:tc>
      </w:tr>
    </w:tbl>
    <w:p w14:paraId="29D66529" w14:textId="77777777" w:rsidR="00C65100" w:rsidRDefault="00C65100" w:rsidP="00087C9B">
      <w:pPr>
        <w:pStyle w:val="Normal2"/>
        <w:rPr>
          <w:rFonts w:ascii="Verdana" w:hAnsi="Verdana" w:cs="Arial"/>
          <w:b/>
          <w:i/>
          <w:color w:val="004990"/>
          <w:sz w:val="18"/>
          <w:szCs w:val="18"/>
          <w:lang w:val="es-BO"/>
        </w:rPr>
      </w:pPr>
    </w:p>
    <w:tbl>
      <w:tblPr>
        <w:tblW w:w="9647" w:type="dxa"/>
        <w:tblInd w:w="65" w:type="dxa"/>
        <w:tblCellMar>
          <w:left w:w="70" w:type="dxa"/>
          <w:right w:w="70" w:type="dxa"/>
        </w:tblCellMar>
        <w:tblLook w:val="04A0" w:firstRow="1" w:lastRow="0" w:firstColumn="1" w:lastColumn="0" w:noHBand="0" w:noVBand="1"/>
      </w:tblPr>
      <w:tblGrid>
        <w:gridCol w:w="4942"/>
        <w:gridCol w:w="308"/>
        <w:gridCol w:w="294"/>
        <w:gridCol w:w="863"/>
        <w:gridCol w:w="818"/>
        <w:gridCol w:w="761"/>
        <w:gridCol w:w="422"/>
        <w:gridCol w:w="1243"/>
      </w:tblGrid>
      <w:tr w:rsidR="00C65100" w:rsidRPr="00C65100" w14:paraId="3E116355" w14:textId="77777777" w:rsidTr="00C65100">
        <w:trPr>
          <w:trHeight w:val="465"/>
        </w:trPr>
        <w:tc>
          <w:tcPr>
            <w:tcW w:w="9647" w:type="dxa"/>
            <w:gridSpan w:val="8"/>
            <w:tcBorders>
              <w:top w:val="single" w:sz="4" w:space="0" w:color="auto"/>
              <w:left w:val="single" w:sz="4" w:space="0" w:color="auto"/>
              <w:bottom w:val="single" w:sz="4" w:space="0" w:color="auto"/>
              <w:right w:val="single" w:sz="4" w:space="0" w:color="000000"/>
            </w:tcBorders>
            <w:shd w:val="clear" w:color="000000" w:fill="244062"/>
            <w:vAlign w:val="center"/>
            <w:hideMark/>
          </w:tcPr>
          <w:p w14:paraId="20F3A519" w14:textId="77777777" w:rsidR="00C65100" w:rsidRPr="00C65100" w:rsidRDefault="00C65100" w:rsidP="00C65100">
            <w:pPr>
              <w:jc w:val="center"/>
              <w:rPr>
                <w:rFonts w:ascii="Tahoma" w:hAnsi="Tahoma" w:cs="Tahoma"/>
                <w:b/>
                <w:bCs/>
                <w:color w:val="FFFFFF"/>
                <w:sz w:val="22"/>
                <w:szCs w:val="22"/>
                <w:lang w:val="es-BO" w:eastAsia="es-BO"/>
              </w:rPr>
            </w:pPr>
            <w:r w:rsidRPr="00C65100">
              <w:rPr>
                <w:rFonts w:ascii="Tahoma" w:hAnsi="Tahoma" w:cs="Tahoma"/>
                <w:b/>
                <w:bCs/>
                <w:color w:val="FFFFFF"/>
                <w:sz w:val="22"/>
                <w:szCs w:val="22"/>
                <w:lang w:val="es-BO" w:eastAsia="es-BO"/>
              </w:rPr>
              <w:t>ACCIDENTES PERSONALES</w:t>
            </w:r>
          </w:p>
        </w:tc>
      </w:tr>
      <w:tr w:rsidR="00C65100" w:rsidRPr="00C65100" w14:paraId="39915BAC" w14:textId="77777777" w:rsidTr="00C65100">
        <w:trPr>
          <w:trHeight w:val="270"/>
        </w:trPr>
        <w:tc>
          <w:tcPr>
            <w:tcW w:w="3536" w:type="dxa"/>
            <w:tcBorders>
              <w:top w:val="nil"/>
              <w:left w:val="single" w:sz="4" w:space="0" w:color="auto"/>
              <w:bottom w:val="nil"/>
              <w:right w:val="nil"/>
            </w:tcBorders>
            <w:shd w:val="clear" w:color="auto" w:fill="auto"/>
            <w:vAlign w:val="center"/>
            <w:hideMark/>
          </w:tcPr>
          <w:p w14:paraId="3C1C9702" w14:textId="77777777" w:rsidR="00C65100" w:rsidRPr="00C65100" w:rsidRDefault="00C65100" w:rsidP="00C65100">
            <w:pPr>
              <w:rPr>
                <w:rFonts w:ascii="Tahoma" w:hAnsi="Tahoma" w:cs="Tahoma"/>
                <w:sz w:val="18"/>
                <w:szCs w:val="18"/>
                <w:lang w:val="es-BO" w:eastAsia="es-BO"/>
              </w:rPr>
            </w:pPr>
            <w:r w:rsidRPr="00C65100">
              <w:rPr>
                <w:rFonts w:ascii="Tahoma" w:hAnsi="Tahoma" w:cs="Tahoma"/>
                <w:sz w:val="18"/>
                <w:szCs w:val="18"/>
                <w:lang w:val="es-BO" w:eastAsia="es-BO"/>
              </w:rPr>
              <w:t> </w:t>
            </w:r>
          </w:p>
        </w:tc>
        <w:tc>
          <w:tcPr>
            <w:tcW w:w="0" w:type="auto"/>
            <w:tcBorders>
              <w:top w:val="nil"/>
              <w:left w:val="nil"/>
              <w:bottom w:val="nil"/>
              <w:right w:val="nil"/>
            </w:tcBorders>
            <w:shd w:val="clear" w:color="auto" w:fill="auto"/>
            <w:vAlign w:val="center"/>
            <w:hideMark/>
          </w:tcPr>
          <w:p w14:paraId="2FDA0D7B" w14:textId="77777777" w:rsidR="00C65100" w:rsidRPr="00C65100" w:rsidRDefault="00C65100" w:rsidP="00C65100">
            <w:pPr>
              <w:rPr>
                <w:rFonts w:ascii="Tahoma" w:hAnsi="Tahoma" w:cs="Tahoma"/>
                <w:sz w:val="18"/>
                <w:szCs w:val="18"/>
                <w:lang w:val="es-BO" w:eastAsia="es-BO"/>
              </w:rPr>
            </w:pPr>
          </w:p>
        </w:tc>
        <w:tc>
          <w:tcPr>
            <w:tcW w:w="0" w:type="auto"/>
            <w:tcBorders>
              <w:top w:val="nil"/>
              <w:left w:val="nil"/>
              <w:bottom w:val="nil"/>
              <w:right w:val="nil"/>
            </w:tcBorders>
            <w:shd w:val="clear" w:color="auto" w:fill="auto"/>
            <w:vAlign w:val="center"/>
            <w:hideMark/>
          </w:tcPr>
          <w:p w14:paraId="5B43F4C9" w14:textId="77777777" w:rsidR="00C65100" w:rsidRPr="00C65100" w:rsidRDefault="00C65100" w:rsidP="00C65100">
            <w:pPr>
              <w:rPr>
                <w:rFonts w:ascii="Tahoma" w:hAnsi="Tahoma" w:cs="Tahoma"/>
                <w:sz w:val="18"/>
                <w:szCs w:val="18"/>
                <w:lang w:val="es-BO" w:eastAsia="es-BO"/>
              </w:rPr>
            </w:pPr>
          </w:p>
        </w:tc>
        <w:tc>
          <w:tcPr>
            <w:tcW w:w="5512" w:type="dxa"/>
            <w:gridSpan w:val="5"/>
            <w:tcBorders>
              <w:top w:val="nil"/>
              <w:left w:val="nil"/>
              <w:bottom w:val="nil"/>
              <w:right w:val="single" w:sz="4" w:space="0" w:color="auto"/>
            </w:tcBorders>
            <w:shd w:val="clear" w:color="auto" w:fill="auto"/>
            <w:vAlign w:val="center"/>
            <w:hideMark/>
          </w:tcPr>
          <w:p w14:paraId="59129956" w14:textId="77777777" w:rsidR="00C65100" w:rsidRPr="00C65100" w:rsidRDefault="00C65100" w:rsidP="00C65100">
            <w:pPr>
              <w:jc w:val="both"/>
              <w:rPr>
                <w:rFonts w:ascii="Tahoma" w:hAnsi="Tahoma" w:cs="Tahoma"/>
                <w:b/>
                <w:bCs/>
                <w:sz w:val="24"/>
                <w:szCs w:val="24"/>
                <w:lang w:val="es-BO" w:eastAsia="es-BO"/>
              </w:rPr>
            </w:pPr>
            <w:r w:rsidRPr="00C65100">
              <w:rPr>
                <w:rFonts w:ascii="Tahoma" w:hAnsi="Tahoma" w:cs="Tahoma"/>
                <w:b/>
                <w:bCs/>
                <w:sz w:val="24"/>
                <w:szCs w:val="24"/>
                <w:lang w:val="es-BO" w:eastAsia="es-BO"/>
              </w:rPr>
              <w:t> </w:t>
            </w:r>
          </w:p>
        </w:tc>
      </w:tr>
      <w:tr w:rsidR="00C65100" w:rsidRPr="00C65100" w14:paraId="3393D279" w14:textId="77777777" w:rsidTr="00C65100">
        <w:trPr>
          <w:trHeight w:val="615"/>
        </w:trPr>
        <w:tc>
          <w:tcPr>
            <w:tcW w:w="3536" w:type="dxa"/>
            <w:tcBorders>
              <w:top w:val="single" w:sz="4" w:space="0" w:color="auto"/>
              <w:left w:val="single" w:sz="4" w:space="0" w:color="auto"/>
              <w:bottom w:val="single" w:sz="4" w:space="0" w:color="auto"/>
              <w:right w:val="single" w:sz="4" w:space="0" w:color="auto"/>
            </w:tcBorders>
            <w:shd w:val="clear" w:color="000000" w:fill="244062"/>
            <w:vAlign w:val="center"/>
            <w:hideMark/>
          </w:tcPr>
          <w:p w14:paraId="1876B0C0" w14:textId="77777777" w:rsidR="00C65100" w:rsidRPr="00C65100" w:rsidRDefault="00C65100" w:rsidP="00C65100">
            <w:pPr>
              <w:rPr>
                <w:rFonts w:ascii="Tahoma" w:hAnsi="Tahoma" w:cs="Tahoma"/>
                <w:b/>
                <w:bCs/>
                <w:color w:val="FFFFFF"/>
                <w:sz w:val="18"/>
                <w:szCs w:val="18"/>
                <w:lang w:val="es-BO" w:eastAsia="es-BO"/>
              </w:rPr>
            </w:pPr>
            <w:r w:rsidRPr="00C65100">
              <w:rPr>
                <w:rFonts w:ascii="Tahoma" w:hAnsi="Tahoma" w:cs="Tahoma"/>
                <w:b/>
                <w:bCs/>
                <w:color w:val="FFFFFF"/>
                <w:sz w:val="18"/>
                <w:szCs w:val="18"/>
                <w:lang w:val="es-BO" w:eastAsia="es-BO"/>
              </w:rPr>
              <w:t>ASEGURADO</w:t>
            </w:r>
          </w:p>
        </w:tc>
        <w:tc>
          <w:tcPr>
            <w:tcW w:w="0" w:type="auto"/>
            <w:tcBorders>
              <w:top w:val="nil"/>
              <w:left w:val="nil"/>
              <w:bottom w:val="nil"/>
              <w:right w:val="nil"/>
            </w:tcBorders>
            <w:shd w:val="clear" w:color="auto" w:fill="auto"/>
            <w:vAlign w:val="center"/>
            <w:hideMark/>
          </w:tcPr>
          <w:p w14:paraId="1C67725F" w14:textId="77777777" w:rsidR="00C65100" w:rsidRPr="00C65100" w:rsidRDefault="00C65100" w:rsidP="00C65100">
            <w:pPr>
              <w:rPr>
                <w:rFonts w:ascii="Tahoma" w:hAnsi="Tahoma" w:cs="Tahoma"/>
                <w:b/>
                <w:bCs/>
                <w:sz w:val="18"/>
                <w:szCs w:val="18"/>
                <w:lang w:val="es-BO" w:eastAsia="es-BO"/>
              </w:rPr>
            </w:pPr>
            <w:r w:rsidRPr="00C65100">
              <w:rPr>
                <w:rFonts w:ascii="Tahoma" w:hAnsi="Tahoma" w:cs="Tahoma"/>
                <w:b/>
                <w:bCs/>
                <w:sz w:val="18"/>
                <w:szCs w:val="18"/>
                <w:lang w:val="es-BO" w:eastAsia="es-BO"/>
              </w:rPr>
              <w:t>:</w:t>
            </w:r>
          </w:p>
        </w:tc>
        <w:tc>
          <w:tcPr>
            <w:tcW w:w="0" w:type="auto"/>
            <w:tcBorders>
              <w:top w:val="nil"/>
              <w:left w:val="nil"/>
              <w:bottom w:val="nil"/>
              <w:right w:val="nil"/>
            </w:tcBorders>
            <w:shd w:val="clear" w:color="auto" w:fill="auto"/>
            <w:vAlign w:val="center"/>
            <w:hideMark/>
          </w:tcPr>
          <w:p w14:paraId="479B57F7" w14:textId="77777777" w:rsidR="00C65100" w:rsidRPr="00C65100" w:rsidRDefault="00C65100" w:rsidP="00C65100">
            <w:pPr>
              <w:rPr>
                <w:rFonts w:ascii="Tahoma" w:hAnsi="Tahoma" w:cs="Tahoma"/>
                <w:b/>
                <w:bCs/>
                <w:sz w:val="18"/>
                <w:szCs w:val="18"/>
                <w:lang w:val="es-BO" w:eastAsia="es-BO"/>
              </w:rPr>
            </w:pPr>
          </w:p>
        </w:tc>
        <w:tc>
          <w:tcPr>
            <w:tcW w:w="5512" w:type="dxa"/>
            <w:gridSpan w:val="5"/>
            <w:tcBorders>
              <w:top w:val="nil"/>
              <w:left w:val="nil"/>
              <w:bottom w:val="nil"/>
              <w:right w:val="single" w:sz="4" w:space="0" w:color="000000"/>
            </w:tcBorders>
            <w:shd w:val="clear" w:color="auto" w:fill="auto"/>
            <w:vAlign w:val="center"/>
            <w:hideMark/>
          </w:tcPr>
          <w:p w14:paraId="2D8A7413" w14:textId="77777777" w:rsidR="00C65100" w:rsidRPr="00C65100" w:rsidRDefault="00C65100" w:rsidP="00096352">
            <w:pPr>
              <w:jc w:val="both"/>
              <w:rPr>
                <w:rFonts w:ascii="Tahoma" w:hAnsi="Tahoma" w:cs="Tahoma"/>
                <w:b/>
                <w:bCs/>
                <w:sz w:val="18"/>
                <w:szCs w:val="18"/>
                <w:lang w:val="es-BO" w:eastAsia="es-BO"/>
              </w:rPr>
            </w:pPr>
            <w:r w:rsidRPr="00C65100">
              <w:rPr>
                <w:rFonts w:ascii="Tahoma" w:hAnsi="Tahoma" w:cs="Tahoma"/>
                <w:b/>
                <w:bCs/>
                <w:sz w:val="18"/>
                <w:szCs w:val="18"/>
                <w:lang w:val="es-BO" w:eastAsia="es-BO"/>
              </w:rPr>
              <w:t>EMPRESA NACIONAL DE TELECOMUNICACIONES “ENTEL S.A.” Y SUBSIDIARIA</w:t>
            </w:r>
            <w:r w:rsidR="00191F43">
              <w:rPr>
                <w:rFonts w:ascii="Tahoma" w:hAnsi="Tahoma" w:cs="Tahoma"/>
                <w:b/>
                <w:bCs/>
                <w:sz w:val="18"/>
                <w:szCs w:val="18"/>
                <w:lang w:val="es-BO" w:eastAsia="es-BO"/>
              </w:rPr>
              <w:t xml:space="preserve"> DATACOM S.R.L.</w:t>
            </w:r>
            <w:r w:rsidR="00096352">
              <w:rPr>
                <w:rFonts w:ascii="Tahoma" w:hAnsi="Tahoma" w:cs="Tahoma"/>
                <w:b/>
                <w:bCs/>
                <w:sz w:val="18"/>
                <w:szCs w:val="18"/>
                <w:lang w:val="es-BO" w:eastAsia="es-BO"/>
              </w:rPr>
              <w:t xml:space="preserve"> Y SUBSIDIARIA ENTEL DINÁMICA S.R.L.</w:t>
            </w:r>
          </w:p>
        </w:tc>
      </w:tr>
      <w:tr w:rsidR="00C65100" w:rsidRPr="00C65100" w14:paraId="434C653D" w14:textId="77777777" w:rsidTr="00C65100">
        <w:trPr>
          <w:trHeight w:val="150"/>
        </w:trPr>
        <w:tc>
          <w:tcPr>
            <w:tcW w:w="3536" w:type="dxa"/>
            <w:tcBorders>
              <w:top w:val="nil"/>
              <w:left w:val="single" w:sz="4" w:space="0" w:color="auto"/>
              <w:bottom w:val="nil"/>
              <w:right w:val="nil"/>
            </w:tcBorders>
            <w:shd w:val="clear" w:color="auto" w:fill="auto"/>
            <w:vAlign w:val="center"/>
            <w:hideMark/>
          </w:tcPr>
          <w:p w14:paraId="48FE3011" w14:textId="77777777" w:rsidR="00C65100" w:rsidRPr="00C65100" w:rsidRDefault="00C65100" w:rsidP="00C65100">
            <w:pPr>
              <w:rPr>
                <w:rFonts w:ascii="Tahoma" w:hAnsi="Tahoma" w:cs="Tahoma"/>
                <w:b/>
                <w:bCs/>
                <w:color w:val="FFFFFF"/>
                <w:sz w:val="18"/>
                <w:szCs w:val="18"/>
                <w:lang w:val="es-BO" w:eastAsia="es-BO"/>
              </w:rPr>
            </w:pPr>
            <w:r w:rsidRPr="00C65100">
              <w:rPr>
                <w:rFonts w:ascii="Tahoma" w:hAnsi="Tahoma" w:cs="Tahoma"/>
                <w:b/>
                <w:bCs/>
                <w:color w:val="FFFFFF"/>
                <w:sz w:val="18"/>
                <w:szCs w:val="18"/>
                <w:lang w:val="es-BO" w:eastAsia="es-BO"/>
              </w:rPr>
              <w:t> </w:t>
            </w:r>
          </w:p>
        </w:tc>
        <w:tc>
          <w:tcPr>
            <w:tcW w:w="0" w:type="auto"/>
            <w:tcBorders>
              <w:top w:val="nil"/>
              <w:left w:val="nil"/>
              <w:bottom w:val="nil"/>
              <w:right w:val="nil"/>
            </w:tcBorders>
            <w:shd w:val="clear" w:color="auto" w:fill="auto"/>
            <w:vAlign w:val="center"/>
            <w:hideMark/>
          </w:tcPr>
          <w:p w14:paraId="5A86DA49" w14:textId="77777777" w:rsidR="00C65100" w:rsidRPr="00C65100" w:rsidRDefault="00C65100" w:rsidP="00C65100">
            <w:pPr>
              <w:rPr>
                <w:rFonts w:ascii="Tahoma" w:hAnsi="Tahoma" w:cs="Tahoma"/>
                <w:b/>
                <w:bCs/>
                <w:sz w:val="18"/>
                <w:szCs w:val="18"/>
                <w:lang w:val="es-BO" w:eastAsia="es-BO"/>
              </w:rPr>
            </w:pPr>
          </w:p>
        </w:tc>
        <w:tc>
          <w:tcPr>
            <w:tcW w:w="0" w:type="auto"/>
            <w:tcBorders>
              <w:top w:val="nil"/>
              <w:left w:val="nil"/>
              <w:bottom w:val="nil"/>
              <w:right w:val="nil"/>
            </w:tcBorders>
            <w:shd w:val="clear" w:color="auto" w:fill="auto"/>
            <w:vAlign w:val="center"/>
            <w:hideMark/>
          </w:tcPr>
          <w:p w14:paraId="027101C2" w14:textId="77777777" w:rsidR="00C65100" w:rsidRPr="00C65100" w:rsidRDefault="00C65100" w:rsidP="00C65100">
            <w:pPr>
              <w:rPr>
                <w:rFonts w:ascii="Tahoma" w:hAnsi="Tahoma" w:cs="Tahoma"/>
                <w:b/>
                <w:bCs/>
                <w:sz w:val="18"/>
                <w:szCs w:val="18"/>
                <w:lang w:val="es-BO" w:eastAsia="es-BO"/>
              </w:rPr>
            </w:pPr>
          </w:p>
        </w:tc>
        <w:tc>
          <w:tcPr>
            <w:tcW w:w="5512" w:type="dxa"/>
            <w:gridSpan w:val="5"/>
            <w:tcBorders>
              <w:top w:val="nil"/>
              <w:left w:val="nil"/>
              <w:bottom w:val="nil"/>
              <w:right w:val="single" w:sz="4" w:space="0" w:color="auto"/>
            </w:tcBorders>
            <w:shd w:val="clear" w:color="auto" w:fill="auto"/>
            <w:vAlign w:val="center"/>
            <w:hideMark/>
          </w:tcPr>
          <w:p w14:paraId="445D1DC8" w14:textId="77777777" w:rsidR="00C65100" w:rsidRPr="00C65100" w:rsidRDefault="00C65100" w:rsidP="00C65100">
            <w:pPr>
              <w:jc w:val="both"/>
              <w:rPr>
                <w:rFonts w:ascii="Tahoma" w:hAnsi="Tahoma" w:cs="Tahoma"/>
                <w:b/>
                <w:bCs/>
                <w:sz w:val="24"/>
                <w:szCs w:val="24"/>
                <w:lang w:val="es-BO" w:eastAsia="es-BO"/>
              </w:rPr>
            </w:pPr>
            <w:r w:rsidRPr="00C65100">
              <w:rPr>
                <w:rFonts w:ascii="Tahoma" w:hAnsi="Tahoma" w:cs="Tahoma"/>
                <w:b/>
                <w:bCs/>
                <w:sz w:val="24"/>
                <w:szCs w:val="24"/>
                <w:lang w:val="es-BO" w:eastAsia="es-BO"/>
              </w:rPr>
              <w:t> </w:t>
            </w:r>
          </w:p>
        </w:tc>
      </w:tr>
      <w:tr w:rsidR="00C65100" w:rsidRPr="00C65100" w14:paraId="64602DB2" w14:textId="77777777" w:rsidTr="00C65100">
        <w:trPr>
          <w:trHeight w:val="330"/>
        </w:trPr>
        <w:tc>
          <w:tcPr>
            <w:tcW w:w="3536" w:type="dxa"/>
            <w:tcBorders>
              <w:top w:val="single" w:sz="4" w:space="0" w:color="auto"/>
              <w:left w:val="single" w:sz="4" w:space="0" w:color="auto"/>
              <w:bottom w:val="single" w:sz="4" w:space="0" w:color="auto"/>
              <w:right w:val="single" w:sz="4" w:space="0" w:color="auto"/>
            </w:tcBorders>
            <w:shd w:val="clear" w:color="000000" w:fill="244062"/>
            <w:vAlign w:val="center"/>
            <w:hideMark/>
          </w:tcPr>
          <w:p w14:paraId="64D4AEFF" w14:textId="77777777" w:rsidR="00C65100" w:rsidRPr="00C65100" w:rsidRDefault="00C65100" w:rsidP="00C65100">
            <w:pPr>
              <w:rPr>
                <w:rFonts w:ascii="Tahoma" w:hAnsi="Tahoma" w:cs="Tahoma"/>
                <w:b/>
                <w:bCs/>
                <w:color w:val="FFFFFF"/>
                <w:sz w:val="18"/>
                <w:szCs w:val="18"/>
                <w:lang w:val="es-BO" w:eastAsia="es-BO"/>
              </w:rPr>
            </w:pPr>
            <w:r w:rsidRPr="00C65100">
              <w:rPr>
                <w:rFonts w:ascii="Tahoma" w:hAnsi="Tahoma" w:cs="Tahoma"/>
                <w:b/>
                <w:bCs/>
                <w:color w:val="FFFFFF"/>
                <w:sz w:val="18"/>
                <w:szCs w:val="18"/>
                <w:lang w:val="es-BO" w:eastAsia="es-BO"/>
              </w:rPr>
              <w:t>RIESGO</w:t>
            </w:r>
          </w:p>
        </w:tc>
        <w:tc>
          <w:tcPr>
            <w:tcW w:w="0" w:type="auto"/>
            <w:tcBorders>
              <w:top w:val="nil"/>
              <w:left w:val="nil"/>
              <w:bottom w:val="nil"/>
              <w:right w:val="nil"/>
            </w:tcBorders>
            <w:shd w:val="clear" w:color="auto" w:fill="auto"/>
            <w:vAlign w:val="center"/>
            <w:hideMark/>
          </w:tcPr>
          <w:p w14:paraId="4E4A64AC" w14:textId="77777777" w:rsidR="00C65100" w:rsidRPr="00C65100" w:rsidRDefault="00C65100" w:rsidP="00C65100">
            <w:pPr>
              <w:rPr>
                <w:rFonts w:ascii="Tahoma" w:hAnsi="Tahoma" w:cs="Tahoma"/>
                <w:b/>
                <w:bCs/>
                <w:sz w:val="18"/>
                <w:szCs w:val="18"/>
                <w:lang w:val="es-BO" w:eastAsia="es-BO"/>
              </w:rPr>
            </w:pPr>
            <w:r w:rsidRPr="00C65100">
              <w:rPr>
                <w:rFonts w:ascii="Tahoma" w:hAnsi="Tahoma" w:cs="Tahoma"/>
                <w:b/>
                <w:bCs/>
                <w:sz w:val="18"/>
                <w:szCs w:val="18"/>
                <w:lang w:val="es-BO" w:eastAsia="es-BO"/>
              </w:rPr>
              <w:t>:</w:t>
            </w:r>
          </w:p>
        </w:tc>
        <w:tc>
          <w:tcPr>
            <w:tcW w:w="0" w:type="auto"/>
            <w:tcBorders>
              <w:top w:val="nil"/>
              <w:left w:val="nil"/>
              <w:bottom w:val="nil"/>
              <w:right w:val="nil"/>
            </w:tcBorders>
            <w:shd w:val="clear" w:color="auto" w:fill="auto"/>
            <w:vAlign w:val="center"/>
            <w:hideMark/>
          </w:tcPr>
          <w:p w14:paraId="1704F3E0" w14:textId="77777777" w:rsidR="00C65100" w:rsidRPr="00C65100" w:rsidRDefault="00C65100" w:rsidP="00C65100">
            <w:pPr>
              <w:rPr>
                <w:rFonts w:ascii="Tahoma" w:hAnsi="Tahoma" w:cs="Tahoma"/>
                <w:b/>
                <w:bCs/>
                <w:sz w:val="18"/>
                <w:szCs w:val="18"/>
                <w:lang w:val="es-BO" w:eastAsia="es-BO"/>
              </w:rPr>
            </w:pPr>
          </w:p>
        </w:tc>
        <w:tc>
          <w:tcPr>
            <w:tcW w:w="5512" w:type="dxa"/>
            <w:gridSpan w:val="5"/>
            <w:tcBorders>
              <w:top w:val="nil"/>
              <w:left w:val="nil"/>
              <w:bottom w:val="nil"/>
              <w:right w:val="single" w:sz="4" w:space="0" w:color="auto"/>
            </w:tcBorders>
            <w:shd w:val="clear" w:color="auto" w:fill="auto"/>
            <w:vAlign w:val="center"/>
            <w:hideMark/>
          </w:tcPr>
          <w:p w14:paraId="340CA69A" w14:textId="77777777" w:rsidR="00C65100" w:rsidRPr="00C65100" w:rsidRDefault="00C65100" w:rsidP="00C65100">
            <w:pPr>
              <w:jc w:val="both"/>
              <w:rPr>
                <w:rFonts w:ascii="Tahoma" w:hAnsi="Tahoma" w:cs="Tahoma"/>
                <w:b/>
                <w:bCs/>
                <w:sz w:val="18"/>
                <w:szCs w:val="18"/>
                <w:lang w:val="es-BO" w:eastAsia="es-BO"/>
              </w:rPr>
            </w:pPr>
            <w:r w:rsidRPr="00C65100">
              <w:rPr>
                <w:rFonts w:ascii="Tahoma" w:hAnsi="Tahoma" w:cs="Tahoma"/>
                <w:b/>
                <w:bCs/>
                <w:sz w:val="18"/>
                <w:szCs w:val="18"/>
                <w:lang w:val="es-BO" w:eastAsia="es-BO"/>
              </w:rPr>
              <w:t>ACCIDENTES PERSONALES GRUPO</w:t>
            </w:r>
          </w:p>
        </w:tc>
      </w:tr>
      <w:tr w:rsidR="00C65100" w:rsidRPr="00C65100" w14:paraId="76DFC7AC" w14:textId="77777777" w:rsidTr="00C65100">
        <w:trPr>
          <w:trHeight w:val="150"/>
        </w:trPr>
        <w:tc>
          <w:tcPr>
            <w:tcW w:w="3536" w:type="dxa"/>
            <w:tcBorders>
              <w:top w:val="nil"/>
              <w:left w:val="single" w:sz="4" w:space="0" w:color="auto"/>
              <w:bottom w:val="nil"/>
              <w:right w:val="nil"/>
            </w:tcBorders>
            <w:shd w:val="clear" w:color="auto" w:fill="auto"/>
            <w:vAlign w:val="center"/>
            <w:hideMark/>
          </w:tcPr>
          <w:p w14:paraId="58C5F801" w14:textId="77777777" w:rsidR="00C65100" w:rsidRPr="00C65100" w:rsidRDefault="00C65100" w:rsidP="00C65100">
            <w:pPr>
              <w:rPr>
                <w:rFonts w:ascii="Tahoma" w:hAnsi="Tahoma" w:cs="Tahoma"/>
                <w:b/>
                <w:bCs/>
                <w:sz w:val="18"/>
                <w:szCs w:val="18"/>
                <w:lang w:val="es-BO" w:eastAsia="es-BO"/>
              </w:rPr>
            </w:pPr>
            <w:r w:rsidRPr="00C65100">
              <w:rPr>
                <w:rFonts w:ascii="Tahoma" w:hAnsi="Tahoma" w:cs="Tahoma"/>
                <w:b/>
                <w:bCs/>
                <w:sz w:val="18"/>
                <w:szCs w:val="18"/>
                <w:lang w:val="es-BO" w:eastAsia="es-BO"/>
              </w:rPr>
              <w:t> </w:t>
            </w:r>
          </w:p>
        </w:tc>
        <w:tc>
          <w:tcPr>
            <w:tcW w:w="0" w:type="auto"/>
            <w:tcBorders>
              <w:top w:val="nil"/>
              <w:left w:val="nil"/>
              <w:bottom w:val="nil"/>
              <w:right w:val="nil"/>
            </w:tcBorders>
            <w:shd w:val="clear" w:color="auto" w:fill="auto"/>
            <w:vAlign w:val="center"/>
            <w:hideMark/>
          </w:tcPr>
          <w:p w14:paraId="3DC81F3F" w14:textId="77777777" w:rsidR="00C65100" w:rsidRPr="00C65100" w:rsidRDefault="00C65100" w:rsidP="00C65100">
            <w:pPr>
              <w:rPr>
                <w:rFonts w:ascii="Tahoma" w:hAnsi="Tahoma" w:cs="Tahoma"/>
                <w:b/>
                <w:bCs/>
                <w:sz w:val="18"/>
                <w:szCs w:val="18"/>
                <w:lang w:val="es-BO" w:eastAsia="es-BO"/>
              </w:rPr>
            </w:pPr>
          </w:p>
        </w:tc>
        <w:tc>
          <w:tcPr>
            <w:tcW w:w="0" w:type="auto"/>
            <w:tcBorders>
              <w:top w:val="nil"/>
              <w:left w:val="nil"/>
              <w:bottom w:val="nil"/>
              <w:right w:val="nil"/>
            </w:tcBorders>
            <w:shd w:val="clear" w:color="auto" w:fill="auto"/>
            <w:vAlign w:val="center"/>
            <w:hideMark/>
          </w:tcPr>
          <w:p w14:paraId="41638868" w14:textId="77777777" w:rsidR="00C65100" w:rsidRPr="00C65100" w:rsidRDefault="00C65100" w:rsidP="00C65100">
            <w:pPr>
              <w:rPr>
                <w:rFonts w:ascii="Tahoma" w:hAnsi="Tahoma" w:cs="Tahoma"/>
                <w:b/>
                <w:bCs/>
                <w:sz w:val="18"/>
                <w:szCs w:val="18"/>
                <w:lang w:val="es-BO" w:eastAsia="es-BO"/>
              </w:rPr>
            </w:pPr>
          </w:p>
        </w:tc>
        <w:tc>
          <w:tcPr>
            <w:tcW w:w="5512" w:type="dxa"/>
            <w:gridSpan w:val="5"/>
            <w:tcBorders>
              <w:top w:val="nil"/>
              <w:left w:val="nil"/>
              <w:bottom w:val="nil"/>
              <w:right w:val="single" w:sz="4" w:space="0" w:color="auto"/>
            </w:tcBorders>
            <w:shd w:val="clear" w:color="auto" w:fill="auto"/>
            <w:vAlign w:val="center"/>
            <w:hideMark/>
          </w:tcPr>
          <w:p w14:paraId="2274D36D" w14:textId="77777777" w:rsidR="00C65100" w:rsidRPr="00C65100" w:rsidRDefault="00C65100" w:rsidP="00C65100">
            <w:pPr>
              <w:jc w:val="both"/>
              <w:rPr>
                <w:rFonts w:ascii="Tahoma" w:hAnsi="Tahoma" w:cs="Tahoma"/>
                <w:b/>
                <w:bCs/>
                <w:sz w:val="24"/>
                <w:szCs w:val="24"/>
                <w:lang w:val="es-BO" w:eastAsia="es-BO"/>
              </w:rPr>
            </w:pPr>
            <w:r w:rsidRPr="00C65100">
              <w:rPr>
                <w:rFonts w:ascii="Tahoma" w:hAnsi="Tahoma" w:cs="Tahoma"/>
                <w:b/>
                <w:bCs/>
                <w:sz w:val="24"/>
                <w:szCs w:val="24"/>
                <w:lang w:val="es-BO" w:eastAsia="es-BO"/>
              </w:rPr>
              <w:t> </w:t>
            </w:r>
          </w:p>
        </w:tc>
      </w:tr>
      <w:tr w:rsidR="00C65100" w:rsidRPr="00C65100" w14:paraId="4C3D06C6" w14:textId="77777777" w:rsidTr="00C65100">
        <w:trPr>
          <w:trHeight w:val="330"/>
        </w:trPr>
        <w:tc>
          <w:tcPr>
            <w:tcW w:w="3536" w:type="dxa"/>
            <w:tcBorders>
              <w:top w:val="single" w:sz="4" w:space="0" w:color="auto"/>
              <w:left w:val="single" w:sz="4" w:space="0" w:color="auto"/>
              <w:bottom w:val="single" w:sz="4" w:space="0" w:color="auto"/>
              <w:right w:val="single" w:sz="4" w:space="0" w:color="auto"/>
            </w:tcBorders>
            <w:shd w:val="clear" w:color="000000" w:fill="244062"/>
            <w:vAlign w:val="center"/>
            <w:hideMark/>
          </w:tcPr>
          <w:p w14:paraId="01FC11D7" w14:textId="77777777" w:rsidR="00C65100" w:rsidRPr="00C65100" w:rsidRDefault="00C65100" w:rsidP="00C65100">
            <w:pPr>
              <w:rPr>
                <w:rFonts w:ascii="Tahoma" w:hAnsi="Tahoma" w:cs="Tahoma"/>
                <w:b/>
                <w:bCs/>
                <w:color w:val="FFFFFF"/>
                <w:sz w:val="18"/>
                <w:szCs w:val="18"/>
                <w:lang w:val="es-BO" w:eastAsia="es-BO"/>
              </w:rPr>
            </w:pPr>
            <w:r w:rsidRPr="00C65100">
              <w:rPr>
                <w:rFonts w:ascii="Tahoma" w:hAnsi="Tahoma" w:cs="Tahoma"/>
                <w:b/>
                <w:bCs/>
                <w:color w:val="FFFFFF"/>
                <w:sz w:val="18"/>
                <w:szCs w:val="18"/>
                <w:lang w:val="es-BO" w:eastAsia="es-BO"/>
              </w:rPr>
              <w:t>DIRECCIÓN LEGAL</w:t>
            </w:r>
          </w:p>
        </w:tc>
        <w:tc>
          <w:tcPr>
            <w:tcW w:w="0" w:type="auto"/>
            <w:tcBorders>
              <w:top w:val="nil"/>
              <w:left w:val="nil"/>
              <w:bottom w:val="nil"/>
              <w:right w:val="nil"/>
            </w:tcBorders>
            <w:shd w:val="clear" w:color="auto" w:fill="auto"/>
            <w:vAlign w:val="center"/>
            <w:hideMark/>
          </w:tcPr>
          <w:p w14:paraId="3E451E6D" w14:textId="77777777" w:rsidR="00C65100" w:rsidRPr="00C65100" w:rsidRDefault="00C65100" w:rsidP="00C65100">
            <w:pPr>
              <w:rPr>
                <w:rFonts w:ascii="Tahoma" w:hAnsi="Tahoma" w:cs="Tahoma"/>
                <w:b/>
                <w:bCs/>
                <w:sz w:val="18"/>
                <w:szCs w:val="18"/>
                <w:lang w:val="es-BO" w:eastAsia="es-BO"/>
              </w:rPr>
            </w:pPr>
            <w:r w:rsidRPr="00C65100">
              <w:rPr>
                <w:rFonts w:ascii="Tahoma" w:hAnsi="Tahoma" w:cs="Tahoma"/>
                <w:b/>
                <w:bCs/>
                <w:sz w:val="18"/>
                <w:szCs w:val="18"/>
                <w:lang w:val="es-BO" w:eastAsia="es-BO"/>
              </w:rPr>
              <w:t>:</w:t>
            </w:r>
          </w:p>
        </w:tc>
        <w:tc>
          <w:tcPr>
            <w:tcW w:w="0" w:type="auto"/>
            <w:tcBorders>
              <w:top w:val="nil"/>
              <w:left w:val="nil"/>
              <w:bottom w:val="nil"/>
              <w:right w:val="nil"/>
            </w:tcBorders>
            <w:shd w:val="clear" w:color="auto" w:fill="auto"/>
            <w:vAlign w:val="center"/>
            <w:hideMark/>
          </w:tcPr>
          <w:p w14:paraId="7CAD13B6" w14:textId="77777777" w:rsidR="00C65100" w:rsidRPr="00C65100" w:rsidRDefault="00C65100" w:rsidP="00C65100">
            <w:pPr>
              <w:rPr>
                <w:rFonts w:ascii="Tahoma" w:hAnsi="Tahoma" w:cs="Tahoma"/>
                <w:b/>
                <w:bCs/>
                <w:sz w:val="18"/>
                <w:szCs w:val="18"/>
                <w:lang w:val="es-BO" w:eastAsia="es-BO"/>
              </w:rPr>
            </w:pPr>
          </w:p>
        </w:tc>
        <w:tc>
          <w:tcPr>
            <w:tcW w:w="5512" w:type="dxa"/>
            <w:gridSpan w:val="5"/>
            <w:tcBorders>
              <w:top w:val="nil"/>
              <w:left w:val="nil"/>
              <w:bottom w:val="nil"/>
              <w:right w:val="single" w:sz="4" w:space="0" w:color="auto"/>
            </w:tcBorders>
            <w:shd w:val="clear" w:color="auto" w:fill="auto"/>
            <w:vAlign w:val="center"/>
            <w:hideMark/>
          </w:tcPr>
          <w:p w14:paraId="16DA3557" w14:textId="77777777" w:rsidR="00C65100" w:rsidRPr="00C65100" w:rsidRDefault="00C65100" w:rsidP="00C65100">
            <w:pPr>
              <w:jc w:val="both"/>
              <w:rPr>
                <w:rFonts w:ascii="Tahoma" w:hAnsi="Tahoma" w:cs="Tahoma"/>
                <w:b/>
                <w:bCs/>
                <w:sz w:val="18"/>
                <w:szCs w:val="18"/>
                <w:lang w:val="es-BO" w:eastAsia="es-BO"/>
              </w:rPr>
            </w:pPr>
            <w:r w:rsidRPr="00C65100">
              <w:rPr>
                <w:rFonts w:ascii="Tahoma" w:hAnsi="Tahoma" w:cs="Tahoma"/>
                <w:b/>
                <w:bCs/>
                <w:sz w:val="18"/>
                <w:szCs w:val="18"/>
                <w:lang w:val="es-BO" w:eastAsia="es-BO"/>
              </w:rPr>
              <w:t>CALLE FEDERICO ZUAZO N. 1771</w:t>
            </w:r>
          </w:p>
        </w:tc>
      </w:tr>
      <w:tr w:rsidR="00C65100" w:rsidRPr="00C65100" w14:paraId="1206EB99" w14:textId="77777777" w:rsidTr="00C65100">
        <w:trPr>
          <w:trHeight w:val="150"/>
        </w:trPr>
        <w:tc>
          <w:tcPr>
            <w:tcW w:w="3536" w:type="dxa"/>
            <w:tcBorders>
              <w:top w:val="nil"/>
              <w:left w:val="single" w:sz="4" w:space="0" w:color="auto"/>
              <w:bottom w:val="nil"/>
              <w:right w:val="nil"/>
            </w:tcBorders>
            <w:shd w:val="clear" w:color="auto" w:fill="auto"/>
            <w:vAlign w:val="center"/>
            <w:hideMark/>
          </w:tcPr>
          <w:p w14:paraId="5C39AE4C" w14:textId="77777777" w:rsidR="00C65100" w:rsidRPr="00C65100" w:rsidRDefault="00C65100" w:rsidP="00C65100">
            <w:pPr>
              <w:rPr>
                <w:rFonts w:ascii="Tahoma" w:hAnsi="Tahoma" w:cs="Tahoma"/>
                <w:b/>
                <w:bCs/>
                <w:sz w:val="18"/>
                <w:szCs w:val="18"/>
                <w:lang w:val="es-BO" w:eastAsia="es-BO"/>
              </w:rPr>
            </w:pPr>
            <w:r w:rsidRPr="00C65100">
              <w:rPr>
                <w:rFonts w:ascii="Tahoma" w:hAnsi="Tahoma" w:cs="Tahoma"/>
                <w:b/>
                <w:bCs/>
                <w:sz w:val="18"/>
                <w:szCs w:val="18"/>
                <w:lang w:val="es-BO" w:eastAsia="es-BO"/>
              </w:rPr>
              <w:t> </w:t>
            </w:r>
          </w:p>
        </w:tc>
        <w:tc>
          <w:tcPr>
            <w:tcW w:w="0" w:type="auto"/>
            <w:tcBorders>
              <w:top w:val="nil"/>
              <w:left w:val="nil"/>
              <w:bottom w:val="nil"/>
              <w:right w:val="nil"/>
            </w:tcBorders>
            <w:shd w:val="clear" w:color="auto" w:fill="auto"/>
            <w:vAlign w:val="center"/>
            <w:hideMark/>
          </w:tcPr>
          <w:p w14:paraId="2BE087AE" w14:textId="77777777" w:rsidR="00C65100" w:rsidRPr="00C65100" w:rsidRDefault="00C65100" w:rsidP="00C65100">
            <w:pPr>
              <w:rPr>
                <w:rFonts w:ascii="Tahoma" w:hAnsi="Tahoma" w:cs="Tahoma"/>
                <w:b/>
                <w:bCs/>
                <w:sz w:val="18"/>
                <w:szCs w:val="18"/>
                <w:lang w:val="es-BO" w:eastAsia="es-BO"/>
              </w:rPr>
            </w:pPr>
          </w:p>
        </w:tc>
        <w:tc>
          <w:tcPr>
            <w:tcW w:w="0" w:type="auto"/>
            <w:tcBorders>
              <w:top w:val="nil"/>
              <w:left w:val="nil"/>
              <w:bottom w:val="nil"/>
              <w:right w:val="nil"/>
            </w:tcBorders>
            <w:shd w:val="clear" w:color="auto" w:fill="auto"/>
            <w:vAlign w:val="center"/>
            <w:hideMark/>
          </w:tcPr>
          <w:p w14:paraId="5FC1F188" w14:textId="77777777" w:rsidR="00C65100" w:rsidRPr="00C65100" w:rsidRDefault="00C65100" w:rsidP="00C65100">
            <w:pPr>
              <w:rPr>
                <w:rFonts w:ascii="Tahoma" w:hAnsi="Tahoma" w:cs="Tahoma"/>
                <w:b/>
                <w:bCs/>
                <w:sz w:val="18"/>
                <w:szCs w:val="18"/>
                <w:lang w:val="es-BO" w:eastAsia="es-BO"/>
              </w:rPr>
            </w:pPr>
          </w:p>
        </w:tc>
        <w:tc>
          <w:tcPr>
            <w:tcW w:w="5512" w:type="dxa"/>
            <w:gridSpan w:val="5"/>
            <w:tcBorders>
              <w:top w:val="nil"/>
              <w:left w:val="nil"/>
              <w:bottom w:val="nil"/>
              <w:right w:val="single" w:sz="4" w:space="0" w:color="auto"/>
            </w:tcBorders>
            <w:shd w:val="clear" w:color="auto" w:fill="auto"/>
            <w:vAlign w:val="center"/>
            <w:hideMark/>
          </w:tcPr>
          <w:p w14:paraId="2E5BC7A6" w14:textId="77777777" w:rsidR="00C65100" w:rsidRPr="00C65100" w:rsidRDefault="00C65100" w:rsidP="00C65100">
            <w:pPr>
              <w:jc w:val="both"/>
              <w:rPr>
                <w:rFonts w:ascii="Tahoma" w:hAnsi="Tahoma" w:cs="Tahoma"/>
                <w:b/>
                <w:bCs/>
                <w:sz w:val="24"/>
                <w:szCs w:val="24"/>
                <w:lang w:val="es-BO" w:eastAsia="es-BO"/>
              </w:rPr>
            </w:pPr>
            <w:r w:rsidRPr="00C65100">
              <w:rPr>
                <w:rFonts w:ascii="Tahoma" w:hAnsi="Tahoma" w:cs="Tahoma"/>
                <w:b/>
                <w:bCs/>
                <w:sz w:val="24"/>
                <w:szCs w:val="24"/>
                <w:lang w:val="es-BO" w:eastAsia="es-BO"/>
              </w:rPr>
              <w:t> </w:t>
            </w:r>
          </w:p>
        </w:tc>
      </w:tr>
      <w:tr w:rsidR="00C65100" w:rsidRPr="00C65100" w14:paraId="2991C52A" w14:textId="77777777" w:rsidTr="00C65100">
        <w:trPr>
          <w:trHeight w:val="330"/>
        </w:trPr>
        <w:tc>
          <w:tcPr>
            <w:tcW w:w="3536" w:type="dxa"/>
            <w:tcBorders>
              <w:top w:val="single" w:sz="4" w:space="0" w:color="auto"/>
              <w:left w:val="single" w:sz="4" w:space="0" w:color="auto"/>
              <w:bottom w:val="single" w:sz="4" w:space="0" w:color="auto"/>
              <w:right w:val="single" w:sz="4" w:space="0" w:color="auto"/>
            </w:tcBorders>
            <w:shd w:val="clear" w:color="000000" w:fill="244062"/>
            <w:vAlign w:val="center"/>
            <w:hideMark/>
          </w:tcPr>
          <w:p w14:paraId="2E88FA37" w14:textId="77777777" w:rsidR="00C65100" w:rsidRPr="00C65100" w:rsidRDefault="00C65100" w:rsidP="00C65100">
            <w:pPr>
              <w:rPr>
                <w:rFonts w:ascii="Tahoma" w:hAnsi="Tahoma" w:cs="Tahoma"/>
                <w:b/>
                <w:bCs/>
                <w:color w:val="FFFFFF"/>
                <w:sz w:val="18"/>
                <w:szCs w:val="18"/>
                <w:lang w:val="es-BO" w:eastAsia="es-BO"/>
              </w:rPr>
            </w:pPr>
            <w:r w:rsidRPr="00C65100">
              <w:rPr>
                <w:rFonts w:ascii="Tahoma" w:hAnsi="Tahoma" w:cs="Tahoma"/>
                <w:b/>
                <w:bCs/>
                <w:color w:val="FFFFFF"/>
                <w:sz w:val="18"/>
                <w:szCs w:val="18"/>
                <w:lang w:val="es-BO" w:eastAsia="es-BO"/>
              </w:rPr>
              <w:t>ÁMBITO DE LA COBERTURA</w:t>
            </w:r>
          </w:p>
        </w:tc>
        <w:tc>
          <w:tcPr>
            <w:tcW w:w="0" w:type="auto"/>
            <w:tcBorders>
              <w:top w:val="nil"/>
              <w:left w:val="nil"/>
              <w:bottom w:val="nil"/>
              <w:right w:val="nil"/>
            </w:tcBorders>
            <w:shd w:val="clear" w:color="auto" w:fill="auto"/>
            <w:vAlign w:val="center"/>
            <w:hideMark/>
          </w:tcPr>
          <w:p w14:paraId="57F3DB35" w14:textId="77777777" w:rsidR="00C65100" w:rsidRPr="00C65100" w:rsidRDefault="00C65100" w:rsidP="00C65100">
            <w:pPr>
              <w:rPr>
                <w:rFonts w:ascii="Tahoma" w:hAnsi="Tahoma" w:cs="Tahoma"/>
                <w:b/>
                <w:bCs/>
                <w:sz w:val="18"/>
                <w:szCs w:val="18"/>
                <w:lang w:val="es-BO" w:eastAsia="es-BO"/>
              </w:rPr>
            </w:pPr>
            <w:r w:rsidRPr="00C65100">
              <w:rPr>
                <w:rFonts w:ascii="Tahoma" w:hAnsi="Tahoma" w:cs="Tahoma"/>
                <w:b/>
                <w:bCs/>
                <w:sz w:val="18"/>
                <w:szCs w:val="18"/>
                <w:lang w:val="es-BO" w:eastAsia="es-BO"/>
              </w:rPr>
              <w:t>:</w:t>
            </w:r>
          </w:p>
        </w:tc>
        <w:tc>
          <w:tcPr>
            <w:tcW w:w="0" w:type="auto"/>
            <w:tcBorders>
              <w:top w:val="nil"/>
              <w:left w:val="nil"/>
              <w:bottom w:val="nil"/>
              <w:right w:val="nil"/>
            </w:tcBorders>
            <w:shd w:val="clear" w:color="auto" w:fill="auto"/>
            <w:vAlign w:val="center"/>
            <w:hideMark/>
          </w:tcPr>
          <w:p w14:paraId="412D682E" w14:textId="77777777" w:rsidR="00C65100" w:rsidRPr="00C65100" w:rsidRDefault="00C65100" w:rsidP="00C65100">
            <w:pPr>
              <w:rPr>
                <w:rFonts w:ascii="Tahoma" w:hAnsi="Tahoma" w:cs="Tahoma"/>
                <w:b/>
                <w:bCs/>
                <w:sz w:val="18"/>
                <w:szCs w:val="18"/>
                <w:lang w:val="es-BO" w:eastAsia="es-BO"/>
              </w:rPr>
            </w:pPr>
          </w:p>
        </w:tc>
        <w:tc>
          <w:tcPr>
            <w:tcW w:w="5512" w:type="dxa"/>
            <w:gridSpan w:val="5"/>
            <w:tcBorders>
              <w:top w:val="nil"/>
              <w:left w:val="nil"/>
              <w:bottom w:val="nil"/>
              <w:right w:val="single" w:sz="4" w:space="0" w:color="000000"/>
            </w:tcBorders>
            <w:shd w:val="clear" w:color="auto" w:fill="auto"/>
            <w:vAlign w:val="center"/>
            <w:hideMark/>
          </w:tcPr>
          <w:p w14:paraId="06028415" w14:textId="77777777" w:rsidR="00C65100" w:rsidRPr="00C65100" w:rsidRDefault="00C65100" w:rsidP="00C65100">
            <w:pPr>
              <w:jc w:val="both"/>
              <w:rPr>
                <w:rFonts w:ascii="Tahoma" w:hAnsi="Tahoma" w:cs="Tahoma"/>
                <w:b/>
                <w:bCs/>
                <w:sz w:val="18"/>
                <w:szCs w:val="18"/>
                <w:lang w:val="es-BO" w:eastAsia="es-BO"/>
              </w:rPr>
            </w:pPr>
            <w:r w:rsidRPr="00C65100">
              <w:rPr>
                <w:rFonts w:ascii="Tahoma" w:hAnsi="Tahoma" w:cs="Tahoma"/>
                <w:b/>
                <w:bCs/>
                <w:sz w:val="18"/>
                <w:szCs w:val="18"/>
                <w:lang w:val="es-BO" w:eastAsia="es-BO"/>
              </w:rPr>
              <w:t>LAS 24 HORAS DEL DÍA, 365 DÍAS DEL AÑO,  A NIVEL NACIONAL E INTERNACIONAL</w:t>
            </w:r>
          </w:p>
        </w:tc>
      </w:tr>
      <w:tr w:rsidR="00C65100" w:rsidRPr="00C65100" w14:paraId="34F90DEB" w14:textId="77777777" w:rsidTr="00C65100">
        <w:trPr>
          <w:trHeight w:val="150"/>
        </w:trPr>
        <w:tc>
          <w:tcPr>
            <w:tcW w:w="3536" w:type="dxa"/>
            <w:tcBorders>
              <w:top w:val="nil"/>
              <w:left w:val="single" w:sz="4" w:space="0" w:color="auto"/>
              <w:bottom w:val="nil"/>
              <w:right w:val="nil"/>
            </w:tcBorders>
            <w:shd w:val="clear" w:color="auto" w:fill="auto"/>
            <w:vAlign w:val="center"/>
            <w:hideMark/>
          </w:tcPr>
          <w:p w14:paraId="5845A430" w14:textId="77777777" w:rsidR="00C65100" w:rsidRPr="00C65100" w:rsidRDefault="00C65100" w:rsidP="00C65100">
            <w:pPr>
              <w:rPr>
                <w:rFonts w:ascii="Tahoma" w:hAnsi="Tahoma" w:cs="Tahoma"/>
                <w:b/>
                <w:bCs/>
                <w:sz w:val="18"/>
                <w:szCs w:val="18"/>
                <w:lang w:val="es-BO" w:eastAsia="es-BO"/>
              </w:rPr>
            </w:pPr>
            <w:r w:rsidRPr="00C65100">
              <w:rPr>
                <w:rFonts w:ascii="Tahoma" w:hAnsi="Tahoma" w:cs="Tahoma"/>
                <w:b/>
                <w:bCs/>
                <w:sz w:val="18"/>
                <w:szCs w:val="18"/>
                <w:lang w:val="es-BO" w:eastAsia="es-BO"/>
              </w:rPr>
              <w:t> </w:t>
            </w:r>
          </w:p>
        </w:tc>
        <w:tc>
          <w:tcPr>
            <w:tcW w:w="0" w:type="auto"/>
            <w:tcBorders>
              <w:top w:val="nil"/>
              <w:left w:val="nil"/>
              <w:bottom w:val="nil"/>
              <w:right w:val="nil"/>
            </w:tcBorders>
            <w:shd w:val="clear" w:color="auto" w:fill="auto"/>
            <w:vAlign w:val="center"/>
            <w:hideMark/>
          </w:tcPr>
          <w:p w14:paraId="02B8ADAB" w14:textId="77777777" w:rsidR="00C65100" w:rsidRPr="00C65100" w:rsidRDefault="00C65100" w:rsidP="00C65100">
            <w:pPr>
              <w:rPr>
                <w:rFonts w:ascii="Tahoma" w:hAnsi="Tahoma" w:cs="Tahoma"/>
                <w:b/>
                <w:bCs/>
                <w:sz w:val="18"/>
                <w:szCs w:val="18"/>
                <w:lang w:val="es-BO" w:eastAsia="es-BO"/>
              </w:rPr>
            </w:pPr>
          </w:p>
        </w:tc>
        <w:tc>
          <w:tcPr>
            <w:tcW w:w="0" w:type="auto"/>
            <w:tcBorders>
              <w:top w:val="nil"/>
              <w:left w:val="nil"/>
              <w:bottom w:val="nil"/>
              <w:right w:val="nil"/>
            </w:tcBorders>
            <w:shd w:val="clear" w:color="auto" w:fill="auto"/>
            <w:vAlign w:val="center"/>
            <w:hideMark/>
          </w:tcPr>
          <w:p w14:paraId="01EB1FA3" w14:textId="77777777" w:rsidR="00C65100" w:rsidRPr="00C65100" w:rsidRDefault="00C65100" w:rsidP="00C65100">
            <w:pPr>
              <w:rPr>
                <w:rFonts w:ascii="Tahoma" w:hAnsi="Tahoma" w:cs="Tahoma"/>
                <w:sz w:val="18"/>
                <w:szCs w:val="18"/>
                <w:lang w:val="es-BO" w:eastAsia="es-BO"/>
              </w:rPr>
            </w:pPr>
          </w:p>
        </w:tc>
        <w:tc>
          <w:tcPr>
            <w:tcW w:w="5512" w:type="dxa"/>
            <w:gridSpan w:val="5"/>
            <w:tcBorders>
              <w:top w:val="nil"/>
              <w:left w:val="nil"/>
              <w:bottom w:val="nil"/>
              <w:right w:val="single" w:sz="4" w:space="0" w:color="auto"/>
            </w:tcBorders>
            <w:shd w:val="clear" w:color="auto" w:fill="auto"/>
            <w:vAlign w:val="center"/>
            <w:hideMark/>
          </w:tcPr>
          <w:p w14:paraId="342971A1" w14:textId="77777777" w:rsidR="00C65100" w:rsidRPr="00C65100" w:rsidRDefault="00C65100" w:rsidP="00C65100">
            <w:pPr>
              <w:jc w:val="both"/>
              <w:rPr>
                <w:rFonts w:ascii="Tahoma" w:hAnsi="Tahoma" w:cs="Tahoma"/>
                <w:b/>
                <w:bCs/>
                <w:sz w:val="24"/>
                <w:szCs w:val="24"/>
                <w:lang w:val="es-BO" w:eastAsia="es-BO"/>
              </w:rPr>
            </w:pPr>
            <w:r w:rsidRPr="00C65100">
              <w:rPr>
                <w:rFonts w:ascii="Tahoma" w:hAnsi="Tahoma" w:cs="Tahoma"/>
                <w:b/>
                <w:bCs/>
                <w:sz w:val="24"/>
                <w:szCs w:val="24"/>
                <w:lang w:val="es-BO" w:eastAsia="es-BO"/>
              </w:rPr>
              <w:t> </w:t>
            </w:r>
          </w:p>
        </w:tc>
      </w:tr>
      <w:tr w:rsidR="00C65100" w:rsidRPr="00C65100" w14:paraId="15C3E0FA" w14:textId="77777777" w:rsidTr="00C65100">
        <w:trPr>
          <w:trHeight w:val="330"/>
        </w:trPr>
        <w:tc>
          <w:tcPr>
            <w:tcW w:w="3536" w:type="dxa"/>
            <w:tcBorders>
              <w:top w:val="single" w:sz="4" w:space="0" w:color="auto"/>
              <w:left w:val="single" w:sz="4" w:space="0" w:color="auto"/>
              <w:bottom w:val="single" w:sz="4" w:space="0" w:color="auto"/>
              <w:right w:val="single" w:sz="4" w:space="0" w:color="auto"/>
            </w:tcBorders>
            <w:shd w:val="clear" w:color="000000" w:fill="244062"/>
            <w:vAlign w:val="center"/>
            <w:hideMark/>
          </w:tcPr>
          <w:p w14:paraId="5197B9CD" w14:textId="77777777" w:rsidR="00C65100" w:rsidRPr="00C65100" w:rsidRDefault="00C65100" w:rsidP="00C65100">
            <w:pPr>
              <w:rPr>
                <w:rFonts w:ascii="Tahoma" w:hAnsi="Tahoma" w:cs="Tahoma"/>
                <w:b/>
                <w:bCs/>
                <w:color w:val="FFFFFF"/>
                <w:sz w:val="18"/>
                <w:szCs w:val="18"/>
                <w:lang w:val="es-BO" w:eastAsia="es-BO"/>
              </w:rPr>
            </w:pPr>
            <w:r w:rsidRPr="00C65100">
              <w:rPr>
                <w:rFonts w:ascii="Tahoma" w:hAnsi="Tahoma" w:cs="Tahoma"/>
                <w:b/>
                <w:bCs/>
                <w:color w:val="FFFFFF"/>
                <w:sz w:val="18"/>
                <w:szCs w:val="18"/>
                <w:lang w:val="es-BO" w:eastAsia="es-BO"/>
              </w:rPr>
              <w:t>TIPO DE PÓLIZA</w:t>
            </w:r>
          </w:p>
        </w:tc>
        <w:tc>
          <w:tcPr>
            <w:tcW w:w="0" w:type="auto"/>
            <w:tcBorders>
              <w:top w:val="nil"/>
              <w:left w:val="nil"/>
              <w:bottom w:val="nil"/>
              <w:right w:val="nil"/>
            </w:tcBorders>
            <w:shd w:val="clear" w:color="auto" w:fill="auto"/>
            <w:vAlign w:val="center"/>
            <w:hideMark/>
          </w:tcPr>
          <w:p w14:paraId="44BFC79D" w14:textId="77777777" w:rsidR="00C65100" w:rsidRPr="00C65100" w:rsidRDefault="00C65100" w:rsidP="00C65100">
            <w:pPr>
              <w:rPr>
                <w:rFonts w:ascii="Tahoma" w:hAnsi="Tahoma" w:cs="Tahoma"/>
                <w:b/>
                <w:bCs/>
                <w:sz w:val="18"/>
                <w:szCs w:val="18"/>
                <w:lang w:val="es-BO" w:eastAsia="es-BO"/>
              </w:rPr>
            </w:pPr>
            <w:r w:rsidRPr="00C65100">
              <w:rPr>
                <w:rFonts w:ascii="Tahoma" w:hAnsi="Tahoma" w:cs="Tahoma"/>
                <w:b/>
                <w:bCs/>
                <w:sz w:val="18"/>
                <w:szCs w:val="18"/>
                <w:lang w:val="es-BO" w:eastAsia="es-BO"/>
              </w:rPr>
              <w:t>:</w:t>
            </w:r>
          </w:p>
        </w:tc>
        <w:tc>
          <w:tcPr>
            <w:tcW w:w="0" w:type="auto"/>
            <w:tcBorders>
              <w:top w:val="nil"/>
              <w:left w:val="nil"/>
              <w:bottom w:val="nil"/>
              <w:right w:val="nil"/>
            </w:tcBorders>
            <w:shd w:val="clear" w:color="auto" w:fill="auto"/>
            <w:vAlign w:val="center"/>
            <w:hideMark/>
          </w:tcPr>
          <w:p w14:paraId="0C599938" w14:textId="77777777" w:rsidR="00C65100" w:rsidRPr="00C65100" w:rsidRDefault="00C65100" w:rsidP="00C65100">
            <w:pPr>
              <w:rPr>
                <w:rFonts w:ascii="Tahoma" w:hAnsi="Tahoma" w:cs="Tahoma"/>
                <w:b/>
                <w:bCs/>
                <w:sz w:val="18"/>
                <w:szCs w:val="18"/>
                <w:lang w:val="es-BO" w:eastAsia="es-BO"/>
              </w:rPr>
            </w:pPr>
          </w:p>
        </w:tc>
        <w:tc>
          <w:tcPr>
            <w:tcW w:w="5512" w:type="dxa"/>
            <w:gridSpan w:val="5"/>
            <w:tcBorders>
              <w:top w:val="nil"/>
              <w:left w:val="nil"/>
              <w:bottom w:val="nil"/>
              <w:right w:val="single" w:sz="4" w:space="0" w:color="auto"/>
            </w:tcBorders>
            <w:shd w:val="clear" w:color="auto" w:fill="auto"/>
            <w:vAlign w:val="center"/>
            <w:hideMark/>
          </w:tcPr>
          <w:p w14:paraId="6457C23F" w14:textId="77777777" w:rsidR="00C65100" w:rsidRPr="00C65100" w:rsidRDefault="00C65100" w:rsidP="00C65100">
            <w:pPr>
              <w:jc w:val="both"/>
              <w:rPr>
                <w:rFonts w:ascii="Tahoma" w:hAnsi="Tahoma" w:cs="Tahoma"/>
                <w:b/>
                <w:bCs/>
                <w:sz w:val="18"/>
                <w:szCs w:val="18"/>
                <w:lang w:val="es-BO" w:eastAsia="es-BO"/>
              </w:rPr>
            </w:pPr>
            <w:r w:rsidRPr="00C65100">
              <w:rPr>
                <w:rFonts w:ascii="Tahoma" w:hAnsi="Tahoma" w:cs="Tahoma"/>
                <w:b/>
                <w:bCs/>
                <w:sz w:val="18"/>
                <w:szCs w:val="18"/>
                <w:lang w:val="es-BO" w:eastAsia="es-BO"/>
              </w:rPr>
              <w:t>NOMINADA</w:t>
            </w:r>
          </w:p>
        </w:tc>
      </w:tr>
      <w:tr w:rsidR="00C65100" w:rsidRPr="00C65100" w14:paraId="571634ED" w14:textId="77777777" w:rsidTr="00C65100">
        <w:trPr>
          <w:trHeight w:val="150"/>
        </w:trPr>
        <w:tc>
          <w:tcPr>
            <w:tcW w:w="3536" w:type="dxa"/>
            <w:tcBorders>
              <w:top w:val="nil"/>
              <w:left w:val="single" w:sz="4" w:space="0" w:color="auto"/>
              <w:bottom w:val="nil"/>
              <w:right w:val="nil"/>
            </w:tcBorders>
            <w:shd w:val="clear" w:color="auto" w:fill="auto"/>
            <w:vAlign w:val="center"/>
            <w:hideMark/>
          </w:tcPr>
          <w:p w14:paraId="169A947D" w14:textId="77777777" w:rsidR="00C65100" w:rsidRPr="00C65100" w:rsidRDefault="00C65100" w:rsidP="00C65100">
            <w:pPr>
              <w:rPr>
                <w:rFonts w:ascii="Tahoma" w:hAnsi="Tahoma" w:cs="Tahoma"/>
                <w:b/>
                <w:bCs/>
                <w:sz w:val="18"/>
                <w:szCs w:val="18"/>
                <w:lang w:val="es-BO" w:eastAsia="es-BO"/>
              </w:rPr>
            </w:pPr>
            <w:r w:rsidRPr="00C65100">
              <w:rPr>
                <w:rFonts w:ascii="Tahoma" w:hAnsi="Tahoma" w:cs="Tahoma"/>
                <w:b/>
                <w:bCs/>
                <w:sz w:val="18"/>
                <w:szCs w:val="18"/>
                <w:lang w:val="es-BO" w:eastAsia="es-BO"/>
              </w:rPr>
              <w:t> </w:t>
            </w:r>
          </w:p>
        </w:tc>
        <w:tc>
          <w:tcPr>
            <w:tcW w:w="0" w:type="auto"/>
            <w:tcBorders>
              <w:top w:val="nil"/>
              <w:left w:val="nil"/>
              <w:bottom w:val="nil"/>
              <w:right w:val="nil"/>
            </w:tcBorders>
            <w:shd w:val="clear" w:color="auto" w:fill="auto"/>
            <w:vAlign w:val="center"/>
            <w:hideMark/>
          </w:tcPr>
          <w:p w14:paraId="433F45B1" w14:textId="77777777" w:rsidR="00C65100" w:rsidRPr="00C65100" w:rsidRDefault="00C65100" w:rsidP="00C65100">
            <w:pPr>
              <w:rPr>
                <w:rFonts w:ascii="Tahoma" w:hAnsi="Tahoma" w:cs="Tahoma"/>
                <w:b/>
                <w:bCs/>
                <w:sz w:val="18"/>
                <w:szCs w:val="18"/>
                <w:lang w:val="es-BO" w:eastAsia="es-BO"/>
              </w:rPr>
            </w:pPr>
          </w:p>
        </w:tc>
        <w:tc>
          <w:tcPr>
            <w:tcW w:w="0" w:type="auto"/>
            <w:tcBorders>
              <w:top w:val="nil"/>
              <w:left w:val="nil"/>
              <w:bottom w:val="nil"/>
              <w:right w:val="nil"/>
            </w:tcBorders>
            <w:shd w:val="clear" w:color="auto" w:fill="auto"/>
            <w:vAlign w:val="center"/>
            <w:hideMark/>
          </w:tcPr>
          <w:p w14:paraId="6D617FAC" w14:textId="77777777" w:rsidR="00C65100" w:rsidRPr="00C65100" w:rsidRDefault="00C65100" w:rsidP="00C65100">
            <w:pPr>
              <w:rPr>
                <w:rFonts w:ascii="Tahoma" w:hAnsi="Tahoma" w:cs="Tahoma"/>
                <w:sz w:val="18"/>
                <w:szCs w:val="18"/>
                <w:lang w:val="es-BO" w:eastAsia="es-BO"/>
              </w:rPr>
            </w:pPr>
          </w:p>
        </w:tc>
        <w:tc>
          <w:tcPr>
            <w:tcW w:w="5512" w:type="dxa"/>
            <w:gridSpan w:val="5"/>
            <w:tcBorders>
              <w:top w:val="nil"/>
              <w:left w:val="nil"/>
              <w:bottom w:val="nil"/>
              <w:right w:val="single" w:sz="4" w:space="0" w:color="auto"/>
            </w:tcBorders>
            <w:shd w:val="clear" w:color="auto" w:fill="auto"/>
            <w:vAlign w:val="center"/>
            <w:hideMark/>
          </w:tcPr>
          <w:p w14:paraId="506BEAA9" w14:textId="77777777" w:rsidR="00C65100" w:rsidRPr="00C65100" w:rsidRDefault="00C65100" w:rsidP="00C65100">
            <w:pPr>
              <w:jc w:val="both"/>
              <w:rPr>
                <w:rFonts w:ascii="Tahoma" w:hAnsi="Tahoma" w:cs="Tahoma"/>
                <w:b/>
                <w:bCs/>
                <w:sz w:val="24"/>
                <w:szCs w:val="24"/>
                <w:lang w:val="es-BO" w:eastAsia="es-BO"/>
              </w:rPr>
            </w:pPr>
            <w:r w:rsidRPr="00C65100">
              <w:rPr>
                <w:rFonts w:ascii="Tahoma" w:hAnsi="Tahoma" w:cs="Tahoma"/>
                <w:b/>
                <w:bCs/>
                <w:sz w:val="24"/>
                <w:szCs w:val="24"/>
                <w:lang w:val="es-BO" w:eastAsia="es-BO"/>
              </w:rPr>
              <w:t> </w:t>
            </w:r>
          </w:p>
        </w:tc>
      </w:tr>
      <w:tr w:rsidR="00C65100" w:rsidRPr="00C65100" w14:paraId="1CB99C72" w14:textId="77777777" w:rsidTr="00C65100">
        <w:trPr>
          <w:trHeight w:val="330"/>
        </w:trPr>
        <w:tc>
          <w:tcPr>
            <w:tcW w:w="3536" w:type="dxa"/>
            <w:tcBorders>
              <w:top w:val="single" w:sz="4" w:space="0" w:color="auto"/>
              <w:left w:val="single" w:sz="4" w:space="0" w:color="auto"/>
              <w:bottom w:val="single" w:sz="4" w:space="0" w:color="auto"/>
              <w:right w:val="single" w:sz="4" w:space="0" w:color="auto"/>
            </w:tcBorders>
            <w:shd w:val="clear" w:color="000000" w:fill="244062"/>
            <w:vAlign w:val="center"/>
            <w:hideMark/>
          </w:tcPr>
          <w:p w14:paraId="09F958A5" w14:textId="77777777" w:rsidR="00C65100" w:rsidRPr="00C65100" w:rsidRDefault="00C65100" w:rsidP="00C65100">
            <w:pPr>
              <w:rPr>
                <w:rFonts w:ascii="Tahoma" w:hAnsi="Tahoma" w:cs="Tahoma"/>
                <w:b/>
                <w:bCs/>
                <w:color w:val="FFFFFF"/>
                <w:sz w:val="18"/>
                <w:szCs w:val="18"/>
                <w:lang w:val="es-BO" w:eastAsia="es-BO"/>
              </w:rPr>
            </w:pPr>
            <w:r w:rsidRPr="00C65100">
              <w:rPr>
                <w:rFonts w:ascii="Tahoma" w:hAnsi="Tahoma" w:cs="Tahoma"/>
                <w:b/>
                <w:bCs/>
                <w:color w:val="FFFFFF"/>
                <w:sz w:val="18"/>
                <w:szCs w:val="18"/>
                <w:lang w:val="es-BO" w:eastAsia="es-BO"/>
              </w:rPr>
              <w:t>JURISDICCIÓN</w:t>
            </w:r>
          </w:p>
        </w:tc>
        <w:tc>
          <w:tcPr>
            <w:tcW w:w="0" w:type="auto"/>
            <w:tcBorders>
              <w:top w:val="nil"/>
              <w:left w:val="nil"/>
              <w:bottom w:val="nil"/>
              <w:right w:val="nil"/>
            </w:tcBorders>
            <w:shd w:val="clear" w:color="auto" w:fill="auto"/>
            <w:vAlign w:val="center"/>
            <w:hideMark/>
          </w:tcPr>
          <w:p w14:paraId="3DCA5EAD" w14:textId="77777777" w:rsidR="00C65100" w:rsidRPr="00C65100" w:rsidRDefault="00C65100" w:rsidP="00C65100">
            <w:pPr>
              <w:rPr>
                <w:rFonts w:ascii="Tahoma" w:hAnsi="Tahoma" w:cs="Tahoma"/>
                <w:b/>
                <w:bCs/>
                <w:sz w:val="18"/>
                <w:szCs w:val="18"/>
                <w:lang w:val="es-BO" w:eastAsia="es-BO"/>
              </w:rPr>
            </w:pPr>
            <w:r w:rsidRPr="00C65100">
              <w:rPr>
                <w:rFonts w:ascii="Tahoma" w:hAnsi="Tahoma" w:cs="Tahoma"/>
                <w:b/>
                <w:bCs/>
                <w:sz w:val="18"/>
                <w:szCs w:val="18"/>
                <w:lang w:val="es-BO" w:eastAsia="es-BO"/>
              </w:rPr>
              <w:t>:</w:t>
            </w:r>
          </w:p>
        </w:tc>
        <w:tc>
          <w:tcPr>
            <w:tcW w:w="0" w:type="auto"/>
            <w:tcBorders>
              <w:top w:val="nil"/>
              <w:left w:val="nil"/>
              <w:bottom w:val="nil"/>
              <w:right w:val="nil"/>
            </w:tcBorders>
            <w:shd w:val="clear" w:color="auto" w:fill="auto"/>
            <w:vAlign w:val="center"/>
            <w:hideMark/>
          </w:tcPr>
          <w:p w14:paraId="179ED72F" w14:textId="77777777" w:rsidR="00C65100" w:rsidRPr="00C65100" w:rsidRDefault="00C65100" w:rsidP="00C65100">
            <w:pPr>
              <w:rPr>
                <w:rFonts w:ascii="Tahoma" w:hAnsi="Tahoma" w:cs="Tahoma"/>
                <w:b/>
                <w:bCs/>
                <w:sz w:val="18"/>
                <w:szCs w:val="18"/>
                <w:lang w:val="es-BO" w:eastAsia="es-BO"/>
              </w:rPr>
            </w:pPr>
          </w:p>
        </w:tc>
        <w:tc>
          <w:tcPr>
            <w:tcW w:w="5512" w:type="dxa"/>
            <w:gridSpan w:val="5"/>
            <w:tcBorders>
              <w:top w:val="nil"/>
              <w:left w:val="nil"/>
              <w:bottom w:val="nil"/>
              <w:right w:val="single" w:sz="4" w:space="0" w:color="auto"/>
            </w:tcBorders>
            <w:shd w:val="clear" w:color="auto" w:fill="auto"/>
            <w:vAlign w:val="center"/>
            <w:hideMark/>
          </w:tcPr>
          <w:p w14:paraId="43B1F2BA" w14:textId="77777777" w:rsidR="00C65100" w:rsidRPr="00C65100" w:rsidRDefault="00C65100" w:rsidP="00C65100">
            <w:pPr>
              <w:jc w:val="both"/>
              <w:rPr>
                <w:rFonts w:ascii="Tahoma" w:hAnsi="Tahoma" w:cs="Tahoma"/>
                <w:b/>
                <w:bCs/>
                <w:sz w:val="18"/>
                <w:szCs w:val="18"/>
                <w:lang w:val="es-BO" w:eastAsia="es-BO"/>
              </w:rPr>
            </w:pPr>
            <w:r w:rsidRPr="00C65100">
              <w:rPr>
                <w:rFonts w:ascii="Tahoma" w:hAnsi="Tahoma" w:cs="Tahoma"/>
                <w:b/>
                <w:bCs/>
                <w:sz w:val="18"/>
                <w:szCs w:val="18"/>
                <w:lang w:val="es-BO" w:eastAsia="es-BO"/>
              </w:rPr>
              <w:t>ESTADO PLURINACIONAL DE BOLIVIA</w:t>
            </w:r>
          </w:p>
        </w:tc>
      </w:tr>
      <w:tr w:rsidR="00C65100" w:rsidRPr="00C65100" w14:paraId="36710AEA" w14:textId="77777777" w:rsidTr="00C65100">
        <w:trPr>
          <w:trHeight w:val="150"/>
        </w:trPr>
        <w:tc>
          <w:tcPr>
            <w:tcW w:w="3536" w:type="dxa"/>
            <w:tcBorders>
              <w:top w:val="nil"/>
              <w:left w:val="single" w:sz="4" w:space="0" w:color="auto"/>
              <w:bottom w:val="nil"/>
              <w:right w:val="nil"/>
            </w:tcBorders>
            <w:shd w:val="clear" w:color="auto" w:fill="auto"/>
            <w:vAlign w:val="center"/>
            <w:hideMark/>
          </w:tcPr>
          <w:p w14:paraId="17B370D9" w14:textId="77777777" w:rsidR="00C65100" w:rsidRPr="00C65100" w:rsidRDefault="00C65100" w:rsidP="00C65100">
            <w:pPr>
              <w:rPr>
                <w:rFonts w:ascii="Tahoma" w:hAnsi="Tahoma" w:cs="Tahoma"/>
                <w:b/>
                <w:bCs/>
                <w:sz w:val="18"/>
                <w:szCs w:val="18"/>
                <w:lang w:val="es-BO" w:eastAsia="es-BO"/>
              </w:rPr>
            </w:pPr>
            <w:r w:rsidRPr="00C65100">
              <w:rPr>
                <w:rFonts w:ascii="Tahoma" w:hAnsi="Tahoma" w:cs="Tahoma"/>
                <w:b/>
                <w:bCs/>
                <w:sz w:val="18"/>
                <w:szCs w:val="18"/>
                <w:lang w:val="es-BO" w:eastAsia="es-BO"/>
              </w:rPr>
              <w:t> </w:t>
            </w:r>
          </w:p>
        </w:tc>
        <w:tc>
          <w:tcPr>
            <w:tcW w:w="0" w:type="auto"/>
            <w:tcBorders>
              <w:top w:val="nil"/>
              <w:left w:val="nil"/>
              <w:bottom w:val="nil"/>
              <w:right w:val="nil"/>
            </w:tcBorders>
            <w:shd w:val="clear" w:color="auto" w:fill="auto"/>
            <w:vAlign w:val="center"/>
            <w:hideMark/>
          </w:tcPr>
          <w:p w14:paraId="59FCE77B" w14:textId="77777777" w:rsidR="00C65100" w:rsidRPr="00C65100" w:rsidRDefault="00C65100" w:rsidP="00C65100">
            <w:pPr>
              <w:rPr>
                <w:rFonts w:ascii="Tahoma" w:hAnsi="Tahoma" w:cs="Tahoma"/>
                <w:b/>
                <w:bCs/>
                <w:sz w:val="18"/>
                <w:szCs w:val="18"/>
                <w:lang w:val="es-BO" w:eastAsia="es-BO"/>
              </w:rPr>
            </w:pPr>
          </w:p>
        </w:tc>
        <w:tc>
          <w:tcPr>
            <w:tcW w:w="0" w:type="auto"/>
            <w:tcBorders>
              <w:top w:val="nil"/>
              <w:left w:val="nil"/>
              <w:bottom w:val="nil"/>
              <w:right w:val="nil"/>
            </w:tcBorders>
            <w:shd w:val="clear" w:color="auto" w:fill="auto"/>
            <w:vAlign w:val="center"/>
            <w:hideMark/>
          </w:tcPr>
          <w:p w14:paraId="564951CB" w14:textId="77777777" w:rsidR="00C65100" w:rsidRPr="00C65100" w:rsidRDefault="00C65100" w:rsidP="00C65100">
            <w:pPr>
              <w:rPr>
                <w:rFonts w:ascii="Tahoma" w:hAnsi="Tahoma" w:cs="Tahoma"/>
                <w:sz w:val="18"/>
                <w:szCs w:val="18"/>
                <w:lang w:val="es-BO" w:eastAsia="es-BO"/>
              </w:rPr>
            </w:pPr>
          </w:p>
        </w:tc>
        <w:tc>
          <w:tcPr>
            <w:tcW w:w="5512" w:type="dxa"/>
            <w:gridSpan w:val="5"/>
            <w:tcBorders>
              <w:top w:val="nil"/>
              <w:left w:val="nil"/>
              <w:bottom w:val="nil"/>
              <w:right w:val="single" w:sz="4" w:space="0" w:color="auto"/>
            </w:tcBorders>
            <w:shd w:val="clear" w:color="auto" w:fill="auto"/>
            <w:vAlign w:val="center"/>
            <w:hideMark/>
          </w:tcPr>
          <w:p w14:paraId="55D3B91A" w14:textId="77777777" w:rsidR="00C65100" w:rsidRPr="00C65100" w:rsidRDefault="00C65100" w:rsidP="00C65100">
            <w:pPr>
              <w:jc w:val="both"/>
              <w:rPr>
                <w:rFonts w:ascii="Tahoma" w:hAnsi="Tahoma" w:cs="Tahoma"/>
                <w:b/>
                <w:bCs/>
                <w:sz w:val="24"/>
                <w:szCs w:val="24"/>
                <w:lang w:val="es-BO" w:eastAsia="es-BO"/>
              </w:rPr>
            </w:pPr>
            <w:r w:rsidRPr="00C65100">
              <w:rPr>
                <w:rFonts w:ascii="Tahoma" w:hAnsi="Tahoma" w:cs="Tahoma"/>
                <w:b/>
                <w:bCs/>
                <w:sz w:val="24"/>
                <w:szCs w:val="24"/>
                <w:lang w:val="es-BO" w:eastAsia="es-BO"/>
              </w:rPr>
              <w:t> </w:t>
            </w:r>
          </w:p>
        </w:tc>
      </w:tr>
      <w:tr w:rsidR="00C65100" w:rsidRPr="00C65100" w14:paraId="3294A655" w14:textId="77777777" w:rsidTr="00C65100">
        <w:trPr>
          <w:trHeight w:val="420"/>
        </w:trPr>
        <w:tc>
          <w:tcPr>
            <w:tcW w:w="3536" w:type="dxa"/>
            <w:tcBorders>
              <w:top w:val="single" w:sz="4" w:space="0" w:color="auto"/>
              <w:left w:val="single" w:sz="4" w:space="0" w:color="auto"/>
              <w:bottom w:val="single" w:sz="4" w:space="0" w:color="auto"/>
              <w:right w:val="single" w:sz="4" w:space="0" w:color="auto"/>
            </w:tcBorders>
            <w:shd w:val="clear" w:color="000000" w:fill="254061"/>
            <w:vAlign w:val="center"/>
            <w:hideMark/>
          </w:tcPr>
          <w:p w14:paraId="29BC7F23" w14:textId="77777777" w:rsidR="00C65100" w:rsidRPr="00C65100" w:rsidRDefault="00C65100" w:rsidP="00C65100">
            <w:pPr>
              <w:rPr>
                <w:rFonts w:ascii="Tahoma" w:hAnsi="Tahoma" w:cs="Tahoma"/>
                <w:b/>
                <w:bCs/>
                <w:color w:val="FFFFFF"/>
                <w:sz w:val="18"/>
                <w:szCs w:val="18"/>
                <w:lang w:val="es-BO" w:eastAsia="es-BO"/>
              </w:rPr>
            </w:pPr>
            <w:r w:rsidRPr="00C65100">
              <w:rPr>
                <w:rFonts w:ascii="Tahoma" w:hAnsi="Tahoma" w:cs="Tahoma"/>
                <w:b/>
                <w:bCs/>
                <w:color w:val="FFFFFF"/>
                <w:sz w:val="18"/>
                <w:szCs w:val="18"/>
                <w:lang w:val="es-BO" w:eastAsia="es-BO"/>
              </w:rPr>
              <w:t>ASEGURADOS</w:t>
            </w:r>
          </w:p>
        </w:tc>
        <w:tc>
          <w:tcPr>
            <w:tcW w:w="0" w:type="auto"/>
            <w:tcBorders>
              <w:top w:val="nil"/>
              <w:left w:val="nil"/>
              <w:bottom w:val="nil"/>
              <w:right w:val="nil"/>
            </w:tcBorders>
            <w:shd w:val="clear" w:color="auto" w:fill="auto"/>
            <w:vAlign w:val="center"/>
            <w:hideMark/>
          </w:tcPr>
          <w:p w14:paraId="3F662A2C" w14:textId="77777777" w:rsidR="00C65100" w:rsidRPr="00C65100" w:rsidRDefault="00C65100" w:rsidP="00C65100">
            <w:pPr>
              <w:rPr>
                <w:rFonts w:ascii="Tahoma" w:hAnsi="Tahoma" w:cs="Tahoma"/>
                <w:b/>
                <w:bCs/>
                <w:sz w:val="18"/>
                <w:szCs w:val="18"/>
                <w:lang w:val="es-BO" w:eastAsia="es-BO"/>
              </w:rPr>
            </w:pPr>
            <w:r w:rsidRPr="00C65100">
              <w:rPr>
                <w:rFonts w:ascii="Tahoma" w:hAnsi="Tahoma" w:cs="Tahoma"/>
                <w:b/>
                <w:bCs/>
                <w:sz w:val="18"/>
                <w:szCs w:val="18"/>
                <w:lang w:val="es-BO" w:eastAsia="es-BO"/>
              </w:rPr>
              <w:t>:</w:t>
            </w:r>
          </w:p>
        </w:tc>
        <w:tc>
          <w:tcPr>
            <w:tcW w:w="0" w:type="auto"/>
            <w:tcBorders>
              <w:top w:val="nil"/>
              <w:left w:val="nil"/>
              <w:bottom w:val="nil"/>
              <w:right w:val="nil"/>
            </w:tcBorders>
            <w:shd w:val="clear" w:color="auto" w:fill="auto"/>
            <w:vAlign w:val="center"/>
            <w:hideMark/>
          </w:tcPr>
          <w:p w14:paraId="4D6CA643" w14:textId="77777777" w:rsidR="00C65100" w:rsidRPr="00C65100" w:rsidRDefault="00C65100" w:rsidP="00C65100">
            <w:pPr>
              <w:rPr>
                <w:rFonts w:ascii="Tahoma" w:hAnsi="Tahoma" w:cs="Tahoma"/>
                <w:b/>
                <w:bCs/>
                <w:sz w:val="18"/>
                <w:szCs w:val="18"/>
                <w:lang w:val="es-BO" w:eastAsia="es-BO"/>
              </w:rPr>
            </w:pPr>
          </w:p>
        </w:tc>
        <w:tc>
          <w:tcPr>
            <w:tcW w:w="5512" w:type="dxa"/>
            <w:gridSpan w:val="5"/>
            <w:tcBorders>
              <w:top w:val="nil"/>
              <w:left w:val="nil"/>
              <w:bottom w:val="nil"/>
              <w:right w:val="single" w:sz="4" w:space="0" w:color="000000"/>
            </w:tcBorders>
            <w:shd w:val="clear" w:color="auto" w:fill="auto"/>
            <w:vAlign w:val="center"/>
            <w:hideMark/>
          </w:tcPr>
          <w:p w14:paraId="5C332EBB" w14:textId="77777777" w:rsidR="00C65100" w:rsidRPr="00C65100" w:rsidRDefault="00C65100" w:rsidP="000068CB">
            <w:pPr>
              <w:rPr>
                <w:rFonts w:ascii="Tahoma" w:hAnsi="Tahoma" w:cs="Tahoma"/>
                <w:sz w:val="18"/>
                <w:szCs w:val="18"/>
                <w:lang w:val="es-BO" w:eastAsia="es-BO"/>
              </w:rPr>
            </w:pPr>
            <w:r w:rsidRPr="00911B34">
              <w:rPr>
                <w:rFonts w:ascii="Tahoma" w:hAnsi="Tahoma" w:cs="Tahoma"/>
                <w:b/>
                <w:bCs/>
                <w:sz w:val="18"/>
                <w:szCs w:val="18"/>
                <w:lang w:val="es-BO" w:eastAsia="es-BO"/>
              </w:rPr>
              <w:t>1.</w:t>
            </w:r>
            <w:r w:rsidR="000068CB" w:rsidRPr="00911B34">
              <w:rPr>
                <w:rFonts w:ascii="Tahoma" w:hAnsi="Tahoma" w:cs="Tahoma"/>
                <w:b/>
                <w:bCs/>
                <w:sz w:val="18"/>
                <w:szCs w:val="18"/>
                <w:lang w:val="es-BO" w:eastAsia="es-BO"/>
              </w:rPr>
              <w:t>233</w:t>
            </w:r>
            <w:r w:rsidRPr="00911B34">
              <w:rPr>
                <w:rFonts w:ascii="Tahoma" w:hAnsi="Tahoma" w:cs="Tahoma"/>
                <w:b/>
                <w:bCs/>
                <w:sz w:val="18"/>
                <w:szCs w:val="18"/>
                <w:lang w:val="es-BO" w:eastAsia="es-BO"/>
              </w:rPr>
              <w:t xml:space="preserve"> asegurados:</w:t>
            </w:r>
            <w:r w:rsidRPr="00911B34">
              <w:rPr>
                <w:rFonts w:ascii="Tahoma" w:hAnsi="Tahoma" w:cs="Tahoma"/>
                <w:sz w:val="18"/>
                <w:szCs w:val="18"/>
                <w:lang w:val="es-BO" w:eastAsia="es-BO"/>
              </w:rPr>
              <w:t xml:space="preserve"> 1.</w:t>
            </w:r>
            <w:r w:rsidR="000068CB" w:rsidRPr="00911B34">
              <w:rPr>
                <w:rFonts w:ascii="Tahoma" w:hAnsi="Tahoma" w:cs="Tahoma"/>
                <w:sz w:val="18"/>
                <w:szCs w:val="18"/>
                <w:lang w:val="es-BO" w:eastAsia="es-BO"/>
              </w:rPr>
              <w:t>204</w:t>
            </w:r>
            <w:r w:rsidRPr="00911B34">
              <w:rPr>
                <w:rFonts w:ascii="Tahoma" w:hAnsi="Tahoma" w:cs="Tahoma"/>
                <w:sz w:val="18"/>
                <w:szCs w:val="18"/>
                <w:lang w:val="es-BO" w:eastAsia="es-BO"/>
              </w:rPr>
              <w:t xml:space="preserve"> Funcionarios, 9 directores, 20 innominados</w:t>
            </w:r>
          </w:p>
        </w:tc>
      </w:tr>
      <w:tr w:rsidR="00C65100" w:rsidRPr="00C65100" w14:paraId="685A8B6B" w14:textId="77777777" w:rsidTr="00C65100">
        <w:trPr>
          <w:trHeight w:val="135"/>
        </w:trPr>
        <w:tc>
          <w:tcPr>
            <w:tcW w:w="3536" w:type="dxa"/>
            <w:tcBorders>
              <w:top w:val="nil"/>
              <w:left w:val="single" w:sz="4" w:space="0" w:color="auto"/>
              <w:bottom w:val="nil"/>
              <w:right w:val="nil"/>
            </w:tcBorders>
            <w:shd w:val="clear" w:color="auto" w:fill="auto"/>
            <w:vAlign w:val="center"/>
            <w:hideMark/>
          </w:tcPr>
          <w:p w14:paraId="0BBDE206" w14:textId="77777777" w:rsidR="00C65100" w:rsidRPr="00C65100" w:rsidRDefault="00C65100" w:rsidP="00C65100">
            <w:pPr>
              <w:rPr>
                <w:rFonts w:ascii="Tahoma" w:hAnsi="Tahoma" w:cs="Tahoma"/>
                <w:b/>
                <w:bCs/>
                <w:sz w:val="18"/>
                <w:szCs w:val="18"/>
                <w:lang w:val="es-BO" w:eastAsia="es-BO"/>
              </w:rPr>
            </w:pPr>
            <w:r w:rsidRPr="00C65100">
              <w:rPr>
                <w:rFonts w:ascii="Tahoma" w:hAnsi="Tahoma" w:cs="Tahoma"/>
                <w:b/>
                <w:bCs/>
                <w:sz w:val="18"/>
                <w:szCs w:val="18"/>
                <w:lang w:val="es-BO" w:eastAsia="es-BO"/>
              </w:rPr>
              <w:t> </w:t>
            </w:r>
          </w:p>
        </w:tc>
        <w:tc>
          <w:tcPr>
            <w:tcW w:w="0" w:type="auto"/>
            <w:tcBorders>
              <w:top w:val="nil"/>
              <w:left w:val="nil"/>
              <w:bottom w:val="nil"/>
              <w:right w:val="nil"/>
            </w:tcBorders>
            <w:shd w:val="clear" w:color="auto" w:fill="auto"/>
            <w:vAlign w:val="center"/>
            <w:hideMark/>
          </w:tcPr>
          <w:p w14:paraId="0E94BD2D" w14:textId="77777777" w:rsidR="00C65100" w:rsidRPr="00C65100" w:rsidRDefault="00C65100" w:rsidP="00C65100">
            <w:pPr>
              <w:rPr>
                <w:rFonts w:ascii="Tahoma" w:hAnsi="Tahoma" w:cs="Tahoma"/>
                <w:b/>
                <w:bCs/>
                <w:sz w:val="18"/>
                <w:szCs w:val="18"/>
                <w:lang w:val="es-BO" w:eastAsia="es-BO"/>
              </w:rPr>
            </w:pPr>
          </w:p>
        </w:tc>
        <w:tc>
          <w:tcPr>
            <w:tcW w:w="0" w:type="auto"/>
            <w:tcBorders>
              <w:top w:val="nil"/>
              <w:left w:val="nil"/>
              <w:bottom w:val="nil"/>
              <w:right w:val="nil"/>
            </w:tcBorders>
            <w:shd w:val="clear" w:color="auto" w:fill="auto"/>
            <w:vAlign w:val="center"/>
            <w:hideMark/>
          </w:tcPr>
          <w:p w14:paraId="7B2A1547" w14:textId="77777777" w:rsidR="00C65100" w:rsidRPr="00C65100" w:rsidRDefault="00C65100" w:rsidP="00C65100">
            <w:pPr>
              <w:rPr>
                <w:rFonts w:ascii="Tahoma" w:hAnsi="Tahoma" w:cs="Tahoma"/>
                <w:b/>
                <w:bCs/>
                <w:sz w:val="18"/>
                <w:szCs w:val="18"/>
                <w:lang w:val="es-BO" w:eastAsia="es-BO"/>
              </w:rPr>
            </w:pPr>
          </w:p>
        </w:tc>
        <w:tc>
          <w:tcPr>
            <w:tcW w:w="0" w:type="auto"/>
            <w:tcBorders>
              <w:top w:val="nil"/>
              <w:left w:val="nil"/>
              <w:bottom w:val="nil"/>
              <w:right w:val="nil"/>
            </w:tcBorders>
            <w:shd w:val="clear" w:color="auto" w:fill="auto"/>
            <w:vAlign w:val="center"/>
            <w:hideMark/>
          </w:tcPr>
          <w:p w14:paraId="187F2BE6" w14:textId="77777777" w:rsidR="00C65100" w:rsidRPr="00C65100" w:rsidRDefault="00C65100" w:rsidP="00C65100">
            <w:pPr>
              <w:rPr>
                <w:rFonts w:ascii="Tahoma" w:hAnsi="Tahoma" w:cs="Tahoma"/>
                <w:b/>
                <w:bCs/>
                <w:sz w:val="18"/>
                <w:szCs w:val="18"/>
                <w:lang w:val="es-BO" w:eastAsia="es-BO"/>
              </w:rPr>
            </w:pPr>
          </w:p>
        </w:tc>
        <w:tc>
          <w:tcPr>
            <w:tcW w:w="0" w:type="auto"/>
            <w:tcBorders>
              <w:top w:val="nil"/>
              <w:left w:val="nil"/>
              <w:bottom w:val="nil"/>
              <w:right w:val="nil"/>
            </w:tcBorders>
            <w:shd w:val="clear" w:color="auto" w:fill="auto"/>
            <w:vAlign w:val="center"/>
            <w:hideMark/>
          </w:tcPr>
          <w:p w14:paraId="61C3C7A2" w14:textId="77777777" w:rsidR="00C65100" w:rsidRPr="00C65100" w:rsidRDefault="00C65100" w:rsidP="00C65100">
            <w:pPr>
              <w:rPr>
                <w:rFonts w:ascii="Tahoma" w:hAnsi="Tahoma" w:cs="Tahoma"/>
                <w:b/>
                <w:bCs/>
                <w:sz w:val="18"/>
                <w:szCs w:val="18"/>
                <w:lang w:val="es-BO" w:eastAsia="es-BO"/>
              </w:rPr>
            </w:pPr>
          </w:p>
        </w:tc>
        <w:tc>
          <w:tcPr>
            <w:tcW w:w="0" w:type="auto"/>
            <w:tcBorders>
              <w:top w:val="nil"/>
              <w:left w:val="nil"/>
              <w:bottom w:val="nil"/>
              <w:right w:val="nil"/>
            </w:tcBorders>
            <w:shd w:val="clear" w:color="auto" w:fill="auto"/>
            <w:vAlign w:val="center"/>
            <w:hideMark/>
          </w:tcPr>
          <w:p w14:paraId="2ECE6AB8" w14:textId="77777777" w:rsidR="00C65100" w:rsidRPr="00C65100" w:rsidRDefault="00C65100" w:rsidP="00C65100">
            <w:pPr>
              <w:jc w:val="center"/>
              <w:rPr>
                <w:rFonts w:ascii="Tahoma" w:hAnsi="Tahoma" w:cs="Tahoma"/>
                <w:b/>
                <w:bCs/>
                <w:sz w:val="18"/>
                <w:szCs w:val="18"/>
                <w:lang w:val="es-BO" w:eastAsia="es-BO"/>
              </w:rPr>
            </w:pPr>
          </w:p>
        </w:tc>
        <w:tc>
          <w:tcPr>
            <w:tcW w:w="0" w:type="auto"/>
            <w:tcBorders>
              <w:top w:val="nil"/>
              <w:left w:val="nil"/>
              <w:bottom w:val="nil"/>
              <w:right w:val="nil"/>
            </w:tcBorders>
            <w:shd w:val="clear" w:color="auto" w:fill="auto"/>
            <w:vAlign w:val="center"/>
            <w:hideMark/>
          </w:tcPr>
          <w:p w14:paraId="3FE0D8A7" w14:textId="77777777" w:rsidR="00C65100" w:rsidRPr="00C65100" w:rsidRDefault="00C65100" w:rsidP="00C65100">
            <w:pPr>
              <w:jc w:val="center"/>
              <w:rPr>
                <w:rFonts w:ascii="Tahoma" w:hAnsi="Tahoma" w:cs="Tahoma"/>
                <w:b/>
                <w:bCs/>
                <w:sz w:val="18"/>
                <w:szCs w:val="18"/>
                <w:lang w:val="es-BO" w:eastAsia="es-BO"/>
              </w:rPr>
            </w:pPr>
          </w:p>
        </w:tc>
        <w:tc>
          <w:tcPr>
            <w:tcW w:w="1748" w:type="dxa"/>
            <w:tcBorders>
              <w:top w:val="nil"/>
              <w:left w:val="nil"/>
              <w:bottom w:val="nil"/>
              <w:right w:val="single" w:sz="4" w:space="0" w:color="auto"/>
            </w:tcBorders>
            <w:shd w:val="clear" w:color="auto" w:fill="auto"/>
            <w:vAlign w:val="center"/>
            <w:hideMark/>
          </w:tcPr>
          <w:p w14:paraId="2FE46745" w14:textId="77777777" w:rsidR="00C65100" w:rsidRPr="00C65100" w:rsidRDefault="00C65100" w:rsidP="00C65100">
            <w:pPr>
              <w:jc w:val="center"/>
              <w:rPr>
                <w:rFonts w:ascii="Tahoma" w:hAnsi="Tahoma" w:cs="Tahoma"/>
                <w:b/>
                <w:bCs/>
                <w:sz w:val="18"/>
                <w:szCs w:val="18"/>
                <w:lang w:val="es-BO" w:eastAsia="es-BO"/>
              </w:rPr>
            </w:pPr>
            <w:r w:rsidRPr="00C65100">
              <w:rPr>
                <w:rFonts w:ascii="Tahoma" w:hAnsi="Tahoma" w:cs="Tahoma"/>
                <w:b/>
                <w:bCs/>
                <w:sz w:val="18"/>
                <w:szCs w:val="18"/>
                <w:lang w:val="es-BO" w:eastAsia="es-BO"/>
              </w:rPr>
              <w:t> </w:t>
            </w:r>
          </w:p>
        </w:tc>
      </w:tr>
      <w:tr w:rsidR="00C65100" w:rsidRPr="00C65100" w14:paraId="19D19543" w14:textId="77777777" w:rsidTr="00C65100">
        <w:trPr>
          <w:trHeight w:val="555"/>
        </w:trPr>
        <w:tc>
          <w:tcPr>
            <w:tcW w:w="3536" w:type="dxa"/>
            <w:tcBorders>
              <w:top w:val="single" w:sz="4" w:space="0" w:color="auto"/>
              <w:left w:val="single" w:sz="4" w:space="0" w:color="auto"/>
              <w:bottom w:val="single" w:sz="4" w:space="0" w:color="auto"/>
              <w:right w:val="single" w:sz="4" w:space="0" w:color="auto"/>
            </w:tcBorders>
            <w:shd w:val="clear" w:color="000000" w:fill="254061"/>
            <w:vAlign w:val="center"/>
            <w:hideMark/>
          </w:tcPr>
          <w:p w14:paraId="74A38167" w14:textId="77777777" w:rsidR="00C65100" w:rsidRPr="00C65100" w:rsidRDefault="00C65100" w:rsidP="00C65100">
            <w:pPr>
              <w:rPr>
                <w:rFonts w:ascii="Tahoma" w:hAnsi="Tahoma" w:cs="Tahoma"/>
                <w:b/>
                <w:bCs/>
                <w:color w:val="FFFFFF"/>
                <w:sz w:val="18"/>
                <w:szCs w:val="18"/>
                <w:lang w:val="es-BO" w:eastAsia="es-BO"/>
              </w:rPr>
            </w:pPr>
            <w:r w:rsidRPr="00C65100">
              <w:rPr>
                <w:rFonts w:ascii="Tahoma" w:hAnsi="Tahoma" w:cs="Tahoma"/>
                <w:b/>
                <w:bCs/>
                <w:color w:val="FFFFFF"/>
                <w:sz w:val="18"/>
                <w:szCs w:val="18"/>
                <w:lang w:val="es-BO" w:eastAsia="es-BO"/>
              </w:rPr>
              <w:t>COBERTURAS Y VALOR ASEGURADO</w:t>
            </w:r>
          </w:p>
        </w:tc>
        <w:tc>
          <w:tcPr>
            <w:tcW w:w="0" w:type="auto"/>
            <w:tcBorders>
              <w:top w:val="nil"/>
              <w:left w:val="nil"/>
              <w:bottom w:val="nil"/>
              <w:right w:val="nil"/>
            </w:tcBorders>
            <w:shd w:val="clear" w:color="auto" w:fill="auto"/>
            <w:vAlign w:val="center"/>
            <w:hideMark/>
          </w:tcPr>
          <w:p w14:paraId="3FA83E16" w14:textId="77777777" w:rsidR="00C65100" w:rsidRPr="00C65100" w:rsidRDefault="00C65100" w:rsidP="00C65100">
            <w:pPr>
              <w:rPr>
                <w:rFonts w:ascii="Tahoma" w:hAnsi="Tahoma" w:cs="Tahoma"/>
                <w:b/>
                <w:bCs/>
                <w:sz w:val="18"/>
                <w:szCs w:val="18"/>
                <w:lang w:val="es-BO" w:eastAsia="es-BO"/>
              </w:rPr>
            </w:pPr>
            <w:r w:rsidRPr="00C65100">
              <w:rPr>
                <w:rFonts w:ascii="Tahoma" w:hAnsi="Tahoma" w:cs="Tahoma"/>
                <w:b/>
                <w:bCs/>
                <w:sz w:val="18"/>
                <w:szCs w:val="18"/>
                <w:lang w:val="es-BO" w:eastAsia="es-BO"/>
              </w:rPr>
              <w:t>:</w:t>
            </w:r>
          </w:p>
        </w:tc>
        <w:tc>
          <w:tcPr>
            <w:tcW w:w="0" w:type="auto"/>
            <w:tcBorders>
              <w:top w:val="nil"/>
              <w:left w:val="nil"/>
              <w:bottom w:val="nil"/>
              <w:right w:val="nil"/>
            </w:tcBorders>
            <w:shd w:val="clear" w:color="auto" w:fill="auto"/>
            <w:vAlign w:val="center"/>
            <w:hideMark/>
          </w:tcPr>
          <w:p w14:paraId="34629A99" w14:textId="77777777" w:rsidR="00C65100" w:rsidRPr="00C65100" w:rsidRDefault="00C65100" w:rsidP="00C65100">
            <w:pPr>
              <w:rPr>
                <w:rFonts w:ascii="Tahoma" w:hAnsi="Tahoma" w:cs="Tahoma"/>
                <w:b/>
                <w:bCs/>
                <w:sz w:val="18"/>
                <w:szCs w:val="18"/>
                <w:lang w:val="es-BO" w:eastAsia="es-BO"/>
              </w:rPr>
            </w:pPr>
          </w:p>
        </w:tc>
        <w:tc>
          <w:tcPr>
            <w:tcW w:w="5512" w:type="dxa"/>
            <w:gridSpan w:val="5"/>
            <w:tcBorders>
              <w:top w:val="nil"/>
              <w:left w:val="nil"/>
              <w:bottom w:val="nil"/>
              <w:right w:val="single" w:sz="4" w:space="0" w:color="000000"/>
            </w:tcBorders>
            <w:shd w:val="clear" w:color="auto" w:fill="auto"/>
            <w:vAlign w:val="center"/>
            <w:hideMark/>
          </w:tcPr>
          <w:p w14:paraId="45D1B9CC" w14:textId="77777777" w:rsidR="00C65100" w:rsidRPr="00C65100" w:rsidRDefault="00C65100" w:rsidP="00C65100">
            <w:pPr>
              <w:rPr>
                <w:rFonts w:ascii="Tahoma" w:hAnsi="Tahoma" w:cs="Tahoma"/>
                <w:sz w:val="18"/>
                <w:szCs w:val="18"/>
                <w:lang w:val="es-BO" w:eastAsia="es-BO"/>
              </w:rPr>
            </w:pPr>
            <w:r w:rsidRPr="00C65100">
              <w:rPr>
                <w:rFonts w:ascii="Tahoma" w:hAnsi="Tahoma" w:cs="Tahoma"/>
                <w:sz w:val="18"/>
                <w:szCs w:val="18"/>
                <w:lang w:val="es-BO" w:eastAsia="es-BO"/>
              </w:rPr>
              <w:t>Por persona:</w:t>
            </w:r>
          </w:p>
        </w:tc>
      </w:tr>
      <w:tr w:rsidR="00C65100" w:rsidRPr="00C65100" w14:paraId="476453FE" w14:textId="77777777" w:rsidTr="00C65100">
        <w:trPr>
          <w:trHeight w:val="225"/>
        </w:trPr>
        <w:tc>
          <w:tcPr>
            <w:tcW w:w="3536" w:type="dxa"/>
            <w:tcBorders>
              <w:top w:val="nil"/>
              <w:left w:val="single" w:sz="4" w:space="0" w:color="auto"/>
              <w:bottom w:val="nil"/>
              <w:right w:val="nil"/>
            </w:tcBorders>
            <w:shd w:val="clear" w:color="auto" w:fill="auto"/>
            <w:vAlign w:val="center"/>
            <w:hideMark/>
          </w:tcPr>
          <w:p w14:paraId="1857F020" w14:textId="77777777" w:rsidR="00C65100" w:rsidRPr="00C65100" w:rsidRDefault="00C65100" w:rsidP="00C65100">
            <w:pPr>
              <w:rPr>
                <w:rFonts w:ascii="Tahoma" w:hAnsi="Tahoma" w:cs="Tahoma"/>
                <w:b/>
                <w:bCs/>
                <w:color w:val="FFFFFF"/>
                <w:sz w:val="18"/>
                <w:szCs w:val="18"/>
                <w:lang w:val="es-BO" w:eastAsia="es-BO"/>
              </w:rPr>
            </w:pPr>
            <w:r w:rsidRPr="00C65100">
              <w:rPr>
                <w:rFonts w:ascii="Tahoma" w:hAnsi="Tahoma" w:cs="Tahoma"/>
                <w:b/>
                <w:bCs/>
                <w:color w:val="FFFFFF"/>
                <w:sz w:val="18"/>
                <w:szCs w:val="18"/>
                <w:lang w:val="es-BO" w:eastAsia="es-BO"/>
              </w:rPr>
              <w:t> </w:t>
            </w:r>
          </w:p>
        </w:tc>
        <w:tc>
          <w:tcPr>
            <w:tcW w:w="0" w:type="auto"/>
            <w:tcBorders>
              <w:top w:val="nil"/>
              <w:left w:val="nil"/>
              <w:bottom w:val="nil"/>
              <w:right w:val="nil"/>
            </w:tcBorders>
            <w:shd w:val="clear" w:color="auto" w:fill="auto"/>
            <w:vAlign w:val="center"/>
            <w:hideMark/>
          </w:tcPr>
          <w:p w14:paraId="00A3CBBA" w14:textId="77777777" w:rsidR="00C65100" w:rsidRPr="00C65100" w:rsidRDefault="00C65100" w:rsidP="00C65100">
            <w:pPr>
              <w:rPr>
                <w:rFonts w:ascii="Tahoma" w:hAnsi="Tahoma" w:cs="Tahoma"/>
                <w:b/>
                <w:bCs/>
                <w:sz w:val="18"/>
                <w:szCs w:val="18"/>
                <w:lang w:val="es-BO" w:eastAsia="es-BO"/>
              </w:rPr>
            </w:pPr>
          </w:p>
        </w:tc>
        <w:tc>
          <w:tcPr>
            <w:tcW w:w="0" w:type="auto"/>
            <w:tcBorders>
              <w:top w:val="nil"/>
              <w:left w:val="nil"/>
              <w:bottom w:val="nil"/>
              <w:right w:val="nil"/>
            </w:tcBorders>
            <w:shd w:val="clear" w:color="auto" w:fill="auto"/>
            <w:vAlign w:val="center"/>
            <w:hideMark/>
          </w:tcPr>
          <w:p w14:paraId="26CB58B7" w14:textId="77777777" w:rsidR="00C65100" w:rsidRPr="00C65100" w:rsidRDefault="00C65100" w:rsidP="00C65100">
            <w:pPr>
              <w:rPr>
                <w:rFonts w:ascii="Tahoma" w:hAnsi="Tahoma" w:cs="Tahoma"/>
                <w:b/>
                <w:bCs/>
                <w:sz w:val="18"/>
                <w:szCs w:val="18"/>
                <w:lang w:val="es-BO" w:eastAsia="es-BO"/>
              </w:rPr>
            </w:pPr>
          </w:p>
        </w:tc>
        <w:tc>
          <w:tcPr>
            <w:tcW w:w="0" w:type="auto"/>
            <w:gridSpan w:val="3"/>
            <w:tcBorders>
              <w:top w:val="nil"/>
              <w:left w:val="nil"/>
              <w:bottom w:val="nil"/>
              <w:right w:val="nil"/>
            </w:tcBorders>
            <w:shd w:val="clear" w:color="auto" w:fill="auto"/>
            <w:vAlign w:val="center"/>
            <w:hideMark/>
          </w:tcPr>
          <w:p w14:paraId="62173C85" w14:textId="77777777" w:rsidR="00C65100" w:rsidRPr="00C65100" w:rsidRDefault="00C65100" w:rsidP="00C65100">
            <w:pPr>
              <w:rPr>
                <w:rFonts w:ascii="Tahoma" w:hAnsi="Tahoma" w:cs="Tahoma"/>
                <w:sz w:val="18"/>
                <w:szCs w:val="18"/>
                <w:lang w:val="es-BO" w:eastAsia="es-BO"/>
              </w:rPr>
            </w:pPr>
            <w:r w:rsidRPr="00C65100">
              <w:rPr>
                <w:rFonts w:ascii="Tahoma" w:hAnsi="Tahoma" w:cs="Tahoma"/>
                <w:sz w:val="18"/>
                <w:szCs w:val="18"/>
                <w:lang w:val="es-BO" w:eastAsia="es-BO"/>
              </w:rPr>
              <w:t>MUERTE</w:t>
            </w:r>
          </w:p>
        </w:tc>
        <w:tc>
          <w:tcPr>
            <w:tcW w:w="2228" w:type="dxa"/>
            <w:gridSpan w:val="2"/>
            <w:tcBorders>
              <w:top w:val="nil"/>
              <w:left w:val="nil"/>
              <w:bottom w:val="nil"/>
              <w:right w:val="single" w:sz="4" w:space="0" w:color="000000"/>
            </w:tcBorders>
            <w:shd w:val="clear" w:color="auto" w:fill="auto"/>
            <w:vAlign w:val="center"/>
            <w:hideMark/>
          </w:tcPr>
          <w:p w14:paraId="3079B011" w14:textId="77777777" w:rsidR="00C65100" w:rsidRPr="00C65100" w:rsidRDefault="00C65100" w:rsidP="00C65100">
            <w:pPr>
              <w:rPr>
                <w:rFonts w:ascii="Tahoma" w:hAnsi="Tahoma" w:cs="Tahoma"/>
                <w:sz w:val="18"/>
                <w:szCs w:val="18"/>
                <w:lang w:val="es-BO" w:eastAsia="es-BO"/>
              </w:rPr>
            </w:pPr>
            <w:r w:rsidRPr="00C65100">
              <w:rPr>
                <w:rFonts w:ascii="Tahoma" w:hAnsi="Tahoma" w:cs="Tahoma"/>
                <w:sz w:val="18"/>
                <w:szCs w:val="18"/>
                <w:lang w:val="es-BO" w:eastAsia="es-BO"/>
              </w:rPr>
              <w:t>USD 15.000,00</w:t>
            </w:r>
          </w:p>
        </w:tc>
      </w:tr>
      <w:tr w:rsidR="00C65100" w:rsidRPr="00C65100" w14:paraId="15FF0AE0" w14:textId="77777777" w:rsidTr="00C65100">
        <w:trPr>
          <w:trHeight w:val="225"/>
        </w:trPr>
        <w:tc>
          <w:tcPr>
            <w:tcW w:w="3536" w:type="dxa"/>
            <w:tcBorders>
              <w:top w:val="nil"/>
              <w:left w:val="single" w:sz="4" w:space="0" w:color="auto"/>
              <w:bottom w:val="nil"/>
              <w:right w:val="nil"/>
            </w:tcBorders>
            <w:shd w:val="clear" w:color="auto" w:fill="auto"/>
            <w:vAlign w:val="center"/>
            <w:hideMark/>
          </w:tcPr>
          <w:p w14:paraId="6EF70C9D" w14:textId="77777777" w:rsidR="00C65100" w:rsidRPr="00C65100" w:rsidRDefault="00C65100" w:rsidP="00C65100">
            <w:pPr>
              <w:rPr>
                <w:rFonts w:ascii="Tahoma" w:hAnsi="Tahoma" w:cs="Tahoma"/>
                <w:b/>
                <w:bCs/>
                <w:color w:val="FFFFFF"/>
                <w:sz w:val="18"/>
                <w:szCs w:val="18"/>
                <w:lang w:val="es-BO" w:eastAsia="es-BO"/>
              </w:rPr>
            </w:pPr>
            <w:r w:rsidRPr="00C65100">
              <w:rPr>
                <w:rFonts w:ascii="Tahoma" w:hAnsi="Tahoma" w:cs="Tahoma"/>
                <w:b/>
                <w:bCs/>
                <w:color w:val="FFFFFF"/>
                <w:sz w:val="18"/>
                <w:szCs w:val="18"/>
                <w:lang w:val="es-BO" w:eastAsia="es-BO"/>
              </w:rPr>
              <w:t> </w:t>
            </w:r>
          </w:p>
        </w:tc>
        <w:tc>
          <w:tcPr>
            <w:tcW w:w="0" w:type="auto"/>
            <w:tcBorders>
              <w:top w:val="nil"/>
              <w:left w:val="nil"/>
              <w:bottom w:val="nil"/>
              <w:right w:val="nil"/>
            </w:tcBorders>
            <w:shd w:val="clear" w:color="auto" w:fill="auto"/>
            <w:vAlign w:val="center"/>
            <w:hideMark/>
          </w:tcPr>
          <w:p w14:paraId="16ABDEF8" w14:textId="77777777" w:rsidR="00C65100" w:rsidRPr="00C65100" w:rsidRDefault="00C65100" w:rsidP="00C65100">
            <w:pPr>
              <w:rPr>
                <w:rFonts w:ascii="Tahoma" w:hAnsi="Tahoma" w:cs="Tahoma"/>
                <w:b/>
                <w:bCs/>
                <w:sz w:val="18"/>
                <w:szCs w:val="18"/>
                <w:lang w:val="es-BO" w:eastAsia="es-BO"/>
              </w:rPr>
            </w:pPr>
          </w:p>
        </w:tc>
        <w:tc>
          <w:tcPr>
            <w:tcW w:w="0" w:type="auto"/>
            <w:tcBorders>
              <w:top w:val="nil"/>
              <w:left w:val="nil"/>
              <w:bottom w:val="nil"/>
              <w:right w:val="nil"/>
            </w:tcBorders>
            <w:shd w:val="clear" w:color="auto" w:fill="auto"/>
            <w:vAlign w:val="center"/>
            <w:hideMark/>
          </w:tcPr>
          <w:p w14:paraId="5A95945A" w14:textId="77777777" w:rsidR="00C65100" w:rsidRPr="00C65100" w:rsidRDefault="00C65100" w:rsidP="00C65100">
            <w:pPr>
              <w:rPr>
                <w:rFonts w:ascii="Tahoma" w:hAnsi="Tahoma" w:cs="Tahoma"/>
                <w:b/>
                <w:bCs/>
                <w:sz w:val="18"/>
                <w:szCs w:val="18"/>
                <w:lang w:val="es-BO" w:eastAsia="es-BO"/>
              </w:rPr>
            </w:pPr>
          </w:p>
        </w:tc>
        <w:tc>
          <w:tcPr>
            <w:tcW w:w="0" w:type="auto"/>
            <w:gridSpan w:val="3"/>
            <w:tcBorders>
              <w:top w:val="nil"/>
              <w:left w:val="nil"/>
              <w:bottom w:val="nil"/>
              <w:right w:val="nil"/>
            </w:tcBorders>
            <w:shd w:val="clear" w:color="auto" w:fill="auto"/>
            <w:vAlign w:val="center"/>
            <w:hideMark/>
          </w:tcPr>
          <w:p w14:paraId="37692CBE" w14:textId="77777777" w:rsidR="00C65100" w:rsidRPr="00C65100" w:rsidRDefault="00C65100" w:rsidP="00C65100">
            <w:pPr>
              <w:rPr>
                <w:rFonts w:ascii="Tahoma" w:hAnsi="Tahoma" w:cs="Tahoma"/>
                <w:sz w:val="18"/>
                <w:szCs w:val="18"/>
                <w:lang w:val="es-BO" w:eastAsia="es-BO"/>
              </w:rPr>
            </w:pPr>
            <w:r w:rsidRPr="00C65100">
              <w:rPr>
                <w:rFonts w:ascii="Tahoma" w:hAnsi="Tahoma" w:cs="Tahoma"/>
                <w:sz w:val="18"/>
                <w:szCs w:val="18"/>
                <w:lang w:val="es-BO" w:eastAsia="es-BO"/>
              </w:rPr>
              <w:t>INVALIDEZ TOTAL Y/O PARCIAL PERMANENTE</w:t>
            </w:r>
          </w:p>
        </w:tc>
        <w:tc>
          <w:tcPr>
            <w:tcW w:w="2228" w:type="dxa"/>
            <w:gridSpan w:val="2"/>
            <w:tcBorders>
              <w:top w:val="nil"/>
              <w:left w:val="nil"/>
              <w:bottom w:val="nil"/>
              <w:right w:val="single" w:sz="4" w:space="0" w:color="000000"/>
            </w:tcBorders>
            <w:shd w:val="clear" w:color="auto" w:fill="auto"/>
            <w:vAlign w:val="center"/>
            <w:hideMark/>
          </w:tcPr>
          <w:p w14:paraId="58E64C04" w14:textId="77777777" w:rsidR="00C65100" w:rsidRPr="00C65100" w:rsidRDefault="00C65100" w:rsidP="00C65100">
            <w:pPr>
              <w:rPr>
                <w:rFonts w:ascii="Tahoma" w:hAnsi="Tahoma" w:cs="Tahoma"/>
                <w:sz w:val="18"/>
                <w:szCs w:val="18"/>
                <w:lang w:val="es-BO" w:eastAsia="es-BO"/>
              </w:rPr>
            </w:pPr>
            <w:r w:rsidRPr="00C65100">
              <w:rPr>
                <w:rFonts w:ascii="Tahoma" w:hAnsi="Tahoma" w:cs="Tahoma"/>
                <w:sz w:val="18"/>
                <w:szCs w:val="18"/>
                <w:lang w:val="es-BO" w:eastAsia="es-BO"/>
              </w:rPr>
              <w:t>USD 15.000,00</w:t>
            </w:r>
          </w:p>
        </w:tc>
      </w:tr>
      <w:tr w:rsidR="00C65100" w:rsidRPr="00C65100" w14:paraId="6CEFCDDC" w14:textId="77777777" w:rsidTr="00C65100">
        <w:trPr>
          <w:trHeight w:val="225"/>
        </w:trPr>
        <w:tc>
          <w:tcPr>
            <w:tcW w:w="3536" w:type="dxa"/>
            <w:tcBorders>
              <w:top w:val="nil"/>
              <w:left w:val="single" w:sz="4" w:space="0" w:color="auto"/>
              <w:bottom w:val="nil"/>
              <w:right w:val="nil"/>
            </w:tcBorders>
            <w:shd w:val="clear" w:color="auto" w:fill="auto"/>
            <w:vAlign w:val="center"/>
            <w:hideMark/>
          </w:tcPr>
          <w:p w14:paraId="7450E98C" w14:textId="77777777" w:rsidR="00C65100" w:rsidRPr="00C65100" w:rsidRDefault="00C65100" w:rsidP="00C65100">
            <w:pPr>
              <w:rPr>
                <w:rFonts w:ascii="Tahoma" w:hAnsi="Tahoma" w:cs="Tahoma"/>
                <w:b/>
                <w:bCs/>
                <w:color w:val="FFFFFF"/>
                <w:sz w:val="18"/>
                <w:szCs w:val="18"/>
                <w:lang w:val="es-BO" w:eastAsia="es-BO"/>
              </w:rPr>
            </w:pPr>
            <w:r w:rsidRPr="00C65100">
              <w:rPr>
                <w:rFonts w:ascii="Tahoma" w:hAnsi="Tahoma" w:cs="Tahoma"/>
                <w:b/>
                <w:bCs/>
                <w:color w:val="FFFFFF"/>
                <w:sz w:val="18"/>
                <w:szCs w:val="18"/>
                <w:lang w:val="es-BO" w:eastAsia="es-BO"/>
              </w:rPr>
              <w:t> </w:t>
            </w:r>
          </w:p>
        </w:tc>
        <w:tc>
          <w:tcPr>
            <w:tcW w:w="0" w:type="auto"/>
            <w:tcBorders>
              <w:top w:val="nil"/>
              <w:left w:val="nil"/>
              <w:bottom w:val="nil"/>
              <w:right w:val="nil"/>
            </w:tcBorders>
            <w:shd w:val="clear" w:color="auto" w:fill="auto"/>
            <w:vAlign w:val="center"/>
            <w:hideMark/>
          </w:tcPr>
          <w:p w14:paraId="5F1C8636" w14:textId="77777777" w:rsidR="00C65100" w:rsidRPr="00C65100" w:rsidRDefault="00C65100" w:rsidP="00C65100">
            <w:pPr>
              <w:rPr>
                <w:rFonts w:ascii="Tahoma" w:hAnsi="Tahoma" w:cs="Tahoma"/>
                <w:b/>
                <w:bCs/>
                <w:sz w:val="18"/>
                <w:szCs w:val="18"/>
                <w:lang w:val="es-BO" w:eastAsia="es-BO"/>
              </w:rPr>
            </w:pPr>
          </w:p>
        </w:tc>
        <w:tc>
          <w:tcPr>
            <w:tcW w:w="0" w:type="auto"/>
            <w:tcBorders>
              <w:top w:val="nil"/>
              <w:left w:val="nil"/>
              <w:bottom w:val="nil"/>
              <w:right w:val="nil"/>
            </w:tcBorders>
            <w:shd w:val="clear" w:color="auto" w:fill="auto"/>
            <w:vAlign w:val="center"/>
            <w:hideMark/>
          </w:tcPr>
          <w:p w14:paraId="6455A440" w14:textId="77777777" w:rsidR="00C65100" w:rsidRPr="00C65100" w:rsidRDefault="00C65100" w:rsidP="00C65100">
            <w:pPr>
              <w:rPr>
                <w:rFonts w:ascii="Tahoma" w:hAnsi="Tahoma" w:cs="Tahoma"/>
                <w:b/>
                <w:bCs/>
                <w:sz w:val="18"/>
                <w:szCs w:val="18"/>
                <w:lang w:val="es-BO" w:eastAsia="es-BO"/>
              </w:rPr>
            </w:pPr>
          </w:p>
        </w:tc>
        <w:tc>
          <w:tcPr>
            <w:tcW w:w="0" w:type="auto"/>
            <w:gridSpan w:val="3"/>
            <w:tcBorders>
              <w:top w:val="nil"/>
              <w:left w:val="nil"/>
              <w:bottom w:val="nil"/>
              <w:right w:val="nil"/>
            </w:tcBorders>
            <w:shd w:val="clear" w:color="auto" w:fill="auto"/>
            <w:vAlign w:val="center"/>
            <w:hideMark/>
          </w:tcPr>
          <w:p w14:paraId="448B14E6" w14:textId="77777777" w:rsidR="00C65100" w:rsidRPr="00C65100" w:rsidRDefault="00C65100" w:rsidP="00C65100">
            <w:pPr>
              <w:rPr>
                <w:rFonts w:ascii="Tahoma" w:hAnsi="Tahoma" w:cs="Tahoma"/>
                <w:sz w:val="18"/>
                <w:szCs w:val="18"/>
                <w:lang w:val="es-BO" w:eastAsia="es-BO"/>
              </w:rPr>
            </w:pPr>
            <w:r w:rsidRPr="00C65100">
              <w:rPr>
                <w:rFonts w:ascii="Tahoma" w:hAnsi="Tahoma" w:cs="Tahoma"/>
                <w:sz w:val="18"/>
                <w:szCs w:val="18"/>
                <w:lang w:val="es-BO" w:eastAsia="es-BO"/>
              </w:rPr>
              <w:t>GASTOS MÉDICOS</w:t>
            </w:r>
          </w:p>
        </w:tc>
        <w:tc>
          <w:tcPr>
            <w:tcW w:w="2228" w:type="dxa"/>
            <w:gridSpan w:val="2"/>
            <w:tcBorders>
              <w:top w:val="nil"/>
              <w:left w:val="nil"/>
              <w:bottom w:val="nil"/>
              <w:right w:val="single" w:sz="4" w:space="0" w:color="000000"/>
            </w:tcBorders>
            <w:shd w:val="clear" w:color="auto" w:fill="auto"/>
            <w:vAlign w:val="center"/>
            <w:hideMark/>
          </w:tcPr>
          <w:p w14:paraId="26AD99BE" w14:textId="77777777" w:rsidR="00C65100" w:rsidRPr="00C65100" w:rsidRDefault="00C65100" w:rsidP="00C65100">
            <w:pPr>
              <w:rPr>
                <w:rFonts w:ascii="Tahoma" w:hAnsi="Tahoma" w:cs="Tahoma"/>
                <w:sz w:val="18"/>
                <w:szCs w:val="18"/>
                <w:lang w:val="es-BO" w:eastAsia="es-BO"/>
              </w:rPr>
            </w:pPr>
          </w:p>
        </w:tc>
      </w:tr>
      <w:tr w:rsidR="00C65100" w:rsidRPr="00C65100" w14:paraId="7EF59E99" w14:textId="77777777" w:rsidTr="00C65100">
        <w:trPr>
          <w:trHeight w:val="225"/>
        </w:trPr>
        <w:tc>
          <w:tcPr>
            <w:tcW w:w="3536" w:type="dxa"/>
            <w:tcBorders>
              <w:top w:val="nil"/>
              <w:left w:val="single" w:sz="4" w:space="0" w:color="auto"/>
              <w:bottom w:val="nil"/>
              <w:right w:val="nil"/>
            </w:tcBorders>
            <w:shd w:val="clear" w:color="auto" w:fill="auto"/>
            <w:vAlign w:val="center"/>
            <w:hideMark/>
          </w:tcPr>
          <w:p w14:paraId="46B967D5" w14:textId="77777777" w:rsidR="00C65100" w:rsidRPr="00C65100" w:rsidRDefault="00C65100" w:rsidP="00C65100">
            <w:pPr>
              <w:rPr>
                <w:rFonts w:ascii="Tahoma" w:hAnsi="Tahoma" w:cs="Tahoma"/>
                <w:b/>
                <w:bCs/>
                <w:color w:val="FFFFFF"/>
                <w:sz w:val="18"/>
                <w:szCs w:val="18"/>
                <w:lang w:val="es-BO" w:eastAsia="es-BO"/>
              </w:rPr>
            </w:pPr>
            <w:r w:rsidRPr="00C65100">
              <w:rPr>
                <w:rFonts w:ascii="Tahoma" w:hAnsi="Tahoma" w:cs="Tahoma"/>
                <w:b/>
                <w:bCs/>
                <w:color w:val="FFFFFF"/>
                <w:sz w:val="18"/>
                <w:szCs w:val="18"/>
                <w:lang w:val="es-BO" w:eastAsia="es-BO"/>
              </w:rPr>
              <w:t> </w:t>
            </w:r>
          </w:p>
        </w:tc>
        <w:tc>
          <w:tcPr>
            <w:tcW w:w="0" w:type="auto"/>
            <w:tcBorders>
              <w:top w:val="nil"/>
              <w:left w:val="nil"/>
              <w:bottom w:val="nil"/>
              <w:right w:val="nil"/>
            </w:tcBorders>
            <w:shd w:val="clear" w:color="auto" w:fill="auto"/>
            <w:vAlign w:val="center"/>
            <w:hideMark/>
          </w:tcPr>
          <w:p w14:paraId="51D13A68" w14:textId="77777777" w:rsidR="00C65100" w:rsidRPr="00C65100" w:rsidRDefault="00C65100" w:rsidP="00C65100">
            <w:pPr>
              <w:rPr>
                <w:rFonts w:ascii="Tahoma" w:hAnsi="Tahoma" w:cs="Tahoma"/>
                <w:b/>
                <w:bCs/>
                <w:sz w:val="18"/>
                <w:szCs w:val="18"/>
                <w:lang w:val="es-BO" w:eastAsia="es-BO"/>
              </w:rPr>
            </w:pPr>
          </w:p>
        </w:tc>
        <w:tc>
          <w:tcPr>
            <w:tcW w:w="0" w:type="auto"/>
            <w:tcBorders>
              <w:top w:val="nil"/>
              <w:left w:val="nil"/>
              <w:bottom w:val="nil"/>
              <w:right w:val="nil"/>
            </w:tcBorders>
            <w:shd w:val="clear" w:color="auto" w:fill="auto"/>
            <w:vAlign w:val="center"/>
            <w:hideMark/>
          </w:tcPr>
          <w:p w14:paraId="62BA946D" w14:textId="77777777" w:rsidR="00C65100" w:rsidRPr="00C65100" w:rsidRDefault="00C65100" w:rsidP="00C65100">
            <w:pPr>
              <w:rPr>
                <w:rFonts w:ascii="Tahoma" w:hAnsi="Tahoma" w:cs="Tahoma"/>
                <w:b/>
                <w:bCs/>
                <w:sz w:val="18"/>
                <w:szCs w:val="18"/>
                <w:lang w:val="es-BO" w:eastAsia="es-BO"/>
              </w:rPr>
            </w:pPr>
          </w:p>
        </w:tc>
        <w:tc>
          <w:tcPr>
            <w:tcW w:w="0" w:type="auto"/>
            <w:gridSpan w:val="3"/>
            <w:tcBorders>
              <w:top w:val="nil"/>
              <w:left w:val="nil"/>
              <w:bottom w:val="nil"/>
              <w:right w:val="nil"/>
            </w:tcBorders>
            <w:shd w:val="clear" w:color="auto" w:fill="auto"/>
            <w:vAlign w:val="center"/>
            <w:hideMark/>
          </w:tcPr>
          <w:p w14:paraId="2ADD01F9" w14:textId="77777777" w:rsidR="00C65100" w:rsidRPr="00C65100" w:rsidRDefault="00C65100" w:rsidP="00C65100">
            <w:pPr>
              <w:ind w:firstLineChars="100" w:firstLine="180"/>
              <w:rPr>
                <w:rFonts w:ascii="Tahoma" w:hAnsi="Tahoma" w:cs="Tahoma"/>
                <w:sz w:val="18"/>
                <w:szCs w:val="18"/>
                <w:lang w:val="es-BO" w:eastAsia="es-BO"/>
              </w:rPr>
            </w:pPr>
            <w:r w:rsidRPr="00C65100">
              <w:rPr>
                <w:rFonts w:ascii="Tahoma" w:hAnsi="Tahoma" w:cs="Tahoma"/>
                <w:sz w:val="18"/>
                <w:szCs w:val="18"/>
                <w:lang w:val="es-BO" w:eastAsia="es-BO"/>
              </w:rPr>
              <w:t>20% DEL VALOR ASEGURADO PARA FUNCIONARIOS)</w:t>
            </w:r>
          </w:p>
        </w:tc>
        <w:tc>
          <w:tcPr>
            <w:tcW w:w="2228" w:type="dxa"/>
            <w:gridSpan w:val="2"/>
            <w:tcBorders>
              <w:top w:val="nil"/>
              <w:left w:val="nil"/>
              <w:bottom w:val="nil"/>
              <w:right w:val="single" w:sz="4" w:space="0" w:color="000000"/>
            </w:tcBorders>
            <w:shd w:val="clear" w:color="auto" w:fill="auto"/>
            <w:vAlign w:val="center"/>
            <w:hideMark/>
          </w:tcPr>
          <w:p w14:paraId="7BA18844" w14:textId="77777777" w:rsidR="00C65100" w:rsidRPr="00C65100" w:rsidRDefault="00C65100" w:rsidP="00C65100">
            <w:pPr>
              <w:rPr>
                <w:rFonts w:ascii="Tahoma" w:hAnsi="Tahoma" w:cs="Tahoma"/>
                <w:sz w:val="18"/>
                <w:szCs w:val="18"/>
                <w:lang w:val="es-BO" w:eastAsia="es-BO"/>
              </w:rPr>
            </w:pPr>
            <w:r w:rsidRPr="00C65100">
              <w:rPr>
                <w:rFonts w:ascii="Tahoma" w:hAnsi="Tahoma" w:cs="Tahoma"/>
                <w:sz w:val="18"/>
                <w:szCs w:val="18"/>
                <w:lang w:val="es-BO" w:eastAsia="es-BO"/>
              </w:rPr>
              <w:t>USD 3.000,00</w:t>
            </w:r>
          </w:p>
        </w:tc>
      </w:tr>
      <w:tr w:rsidR="00C65100" w:rsidRPr="00C65100" w14:paraId="47C3A861" w14:textId="77777777" w:rsidTr="00C65100">
        <w:trPr>
          <w:trHeight w:val="225"/>
        </w:trPr>
        <w:tc>
          <w:tcPr>
            <w:tcW w:w="3536" w:type="dxa"/>
            <w:tcBorders>
              <w:top w:val="nil"/>
              <w:left w:val="single" w:sz="4" w:space="0" w:color="auto"/>
              <w:bottom w:val="nil"/>
              <w:right w:val="nil"/>
            </w:tcBorders>
            <w:shd w:val="clear" w:color="auto" w:fill="auto"/>
            <w:vAlign w:val="center"/>
            <w:hideMark/>
          </w:tcPr>
          <w:p w14:paraId="2FD24433" w14:textId="77777777" w:rsidR="00C65100" w:rsidRPr="00C65100" w:rsidRDefault="00C65100" w:rsidP="00C65100">
            <w:pPr>
              <w:rPr>
                <w:rFonts w:ascii="Tahoma" w:hAnsi="Tahoma" w:cs="Tahoma"/>
                <w:b/>
                <w:bCs/>
                <w:color w:val="FFFFFF"/>
                <w:sz w:val="18"/>
                <w:szCs w:val="18"/>
                <w:lang w:val="es-BO" w:eastAsia="es-BO"/>
              </w:rPr>
            </w:pPr>
            <w:r w:rsidRPr="00C65100">
              <w:rPr>
                <w:rFonts w:ascii="Tahoma" w:hAnsi="Tahoma" w:cs="Tahoma"/>
                <w:b/>
                <w:bCs/>
                <w:color w:val="FFFFFF"/>
                <w:sz w:val="18"/>
                <w:szCs w:val="18"/>
                <w:lang w:val="es-BO" w:eastAsia="es-BO"/>
              </w:rPr>
              <w:t> </w:t>
            </w:r>
          </w:p>
        </w:tc>
        <w:tc>
          <w:tcPr>
            <w:tcW w:w="0" w:type="auto"/>
            <w:tcBorders>
              <w:top w:val="nil"/>
              <w:left w:val="nil"/>
              <w:bottom w:val="nil"/>
              <w:right w:val="nil"/>
            </w:tcBorders>
            <w:shd w:val="clear" w:color="auto" w:fill="auto"/>
            <w:vAlign w:val="center"/>
            <w:hideMark/>
          </w:tcPr>
          <w:p w14:paraId="308F32AB" w14:textId="77777777" w:rsidR="00C65100" w:rsidRPr="00C65100" w:rsidRDefault="00C65100" w:rsidP="00C65100">
            <w:pPr>
              <w:rPr>
                <w:rFonts w:ascii="Tahoma" w:hAnsi="Tahoma" w:cs="Tahoma"/>
                <w:b/>
                <w:bCs/>
                <w:sz w:val="18"/>
                <w:szCs w:val="18"/>
                <w:lang w:val="es-BO" w:eastAsia="es-BO"/>
              </w:rPr>
            </w:pPr>
          </w:p>
        </w:tc>
        <w:tc>
          <w:tcPr>
            <w:tcW w:w="0" w:type="auto"/>
            <w:tcBorders>
              <w:top w:val="nil"/>
              <w:left w:val="nil"/>
              <w:bottom w:val="nil"/>
              <w:right w:val="nil"/>
            </w:tcBorders>
            <w:shd w:val="clear" w:color="auto" w:fill="auto"/>
            <w:vAlign w:val="center"/>
            <w:hideMark/>
          </w:tcPr>
          <w:p w14:paraId="0097914F" w14:textId="77777777" w:rsidR="00C65100" w:rsidRPr="00C65100" w:rsidRDefault="00C65100" w:rsidP="00C65100">
            <w:pPr>
              <w:rPr>
                <w:rFonts w:ascii="Tahoma" w:hAnsi="Tahoma" w:cs="Tahoma"/>
                <w:b/>
                <w:bCs/>
                <w:sz w:val="18"/>
                <w:szCs w:val="18"/>
                <w:lang w:val="es-BO" w:eastAsia="es-BO"/>
              </w:rPr>
            </w:pPr>
          </w:p>
        </w:tc>
        <w:tc>
          <w:tcPr>
            <w:tcW w:w="0" w:type="auto"/>
            <w:gridSpan w:val="3"/>
            <w:tcBorders>
              <w:top w:val="nil"/>
              <w:left w:val="nil"/>
              <w:bottom w:val="nil"/>
              <w:right w:val="nil"/>
            </w:tcBorders>
            <w:shd w:val="clear" w:color="auto" w:fill="auto"/>
            <w:vAlign w:val="center"/>
            <w:hideMark/>
          </w:tcPr>
          <w:p w14:paraId="51AE263E" w14:textId="77777777" w:rsidR="00C65100" w:rsidRPr="00C65100" w:rsidRDefault="00C65100" w:rsidP="00C65100">
            <w:pPr>
              <w:ind w:firstLineChars="100" w:firstLine="180"/>
              <w:rPr>
                <w:rFonts w:ascii="Tahoma" w:hAnsi="Tahoma" w:cs="Tahoma"/>
                <w:sz w:val="18"/>
                <w:szCs w:val="18"/>
                <w:lang w:val="es-BO" w:eastAsia="es-BO"/>
              </w:rPr>
            </w:pPr>
            <w:r w:rsidRPr="00C65100">
              <w:rPr>
                <w:rFonts w:ascii="Tahoma" w:hAnsi="Tahoma" w:cs="Tahoma"/>
                <w:sz w:val="18"/>
                <w:szCs w:val="18"/>
                <w:lang w:val="es-BO" w:eastAsia="es-BO"/>
              </w:rPr>
              <w:t>50% DEL VALOR ASEGURADO PARA DIRECTORES Y SÍNDICOS</w:t>
            </w:r>
          </w:p>
        </w:tc>
        <w:tc>
          <w:tcPr>
            <w:tcW w:w="2228" w:type="dxa"/>
            <w:gridSpan w:val="2"/>
            <w:tcBorders>
              <w:top w:val="nil"/>
              <w:left w:val="nil"/>
              <w:bottom w:val="nil"/>
              <w:right w:val="single" w:sz="4" w:space="0" w:color="000000"/>
            </w:tcBorders>
            <w:shd w:val="clear" w:color="auto" w:fill="auto"/>
            <w:vAlign w:val="center"/>
            <w:hideMark/>
          </w:tcPr>
          <w:p w14:paraId="20FDE840" w14:textId="77777777" w:rsidR="00C65100" w:rsidRPr="00C65100" w:rsidRDefault="00C65100" w:rsidP="00C65100">
            <w:pPr>
              <w:rPr>
                <w:rFonts w:ascii="Tahoma" w:hAnsi="Tahoma" w:cs="Tahoma"/>
                <w:sz w:val="18"/>
                <w:szCs w:val="18"/>
                <w:lang w:val="es-BO" w:eastAsia="es-BO"/>
              </w:rPr>
            </w:pPr>
            <w:r w:rsidRPr="00C65100">
              <w:rPr>
                <w:rFonts w:ascii="Tahoma" w:hAnsi="Tahoma" w:cs="Tahoma"/>
                <w:sz w:val="18"/>
                <w:szCs w:val="18"/>
                <w:lang w:val="es-BO" w:eastAsia="es-BO"/>
              </w:rPr>
              <w:t>USD 7.500,00</w:t>
            </w:r>
          </w:p>
        </w:tc>
      </w:tr>
      <w:tr w:rsidR="00C65100" w:rsidRPr="00C65100" w14:paraId="7A32690B" w14:textId="77777777" w:rsidTr="00C65100">
        <w:trPr>
          <w:trHeight w:val="225"/>
        </w:trPr>
        <w:tc>
          <w:tcPr>
            <w:tcW w:w="3536" w:type="dxa"/>
            <w:tcBorders>
              <w:top w:val="nil"/>
              <w:left w:val="single" w:sz="4" w:space="0" w:color="auto"/>
              <w:bottom w:val="nil"/>
              <w:right w:val="nil"/>
            </w:tcBorders>
            <w:shd w:val="clear" w:color="auto" w:fill="auto"/>
            <w:vAlign w:val="center"/>
            <w:hideMark/>
          </w:tcPr>
          <w:p w14:paraId="381F75DE" w14:textId="77777777" w:rsidR="00C65100" w:rsidRPr="00C65100" w:rsidRDefault="00C65100" w:rsidP="00C65100">
            <w:pPr>
              <w:rPr>
                <w:rFonts w:ascii="Tahoma" w:hAnsi="Tahoma" w:cs="Tahoma"/>
                <w:b/>
                <w:bCs/>
                <w:color w:val="FFFFFF"/>
                <w:sz w:val="18"/>
                <w:szCs w:val="18"/>
                <w:lang w:val="es-BO" w:eastAsia="es-BO"/>
              </w:rPr>
            </w:pPr>
            <w:r w:rsidRPr="00C65100">
              <w:rPr>
                <w:rFonts w:ascii="Tahoma" w:hAnsi="Tahoma" w:cs="Tahoma"/>
                <w:b/>
                <w:bCs/>
                <w:color w:val="FFFFFF"/>
                <w:sz w:val="18"/>
                <w:szCs w:val="18"/>
                <w:lang w:val="es-BO" w:eastAsia="es-BO"/>
              </w:rPr>
              <w:t> </w:t>
            </w:r>
          </w:p>
        </w:tc>
        <w:tc>
          <w:tcPr>
            <w:tcW w:w="0" w:type="auto"/>
            <w:tcBorders>
              <w:top w:val="nil"/>
              <w:left w:val="nil"/>
              <w:bottom w:val="nil"/>
              <w:right w:val="nil"/>
            </w:tcBorders>
            <w:shd w:val="clear" w:color="auto" w:fill="auto"/>
            <w:vAlign w:val="center"/>
            <w:hideMark/>
          </w:tcPr>
          <w:p w14:paraId="29F99D51" w14:textId="77777777" w:rsidR="00C65100" w:rsidRPr="00C65100" w:rsidRDefault="00C65100" w:rsidP="00C65100">
            <w:pPr>
              <w:rPr>
                <w:rFonts w:ascii="Tahoma" w:hAnsi="Tahoma" w:cs="Tahoma"/>
                <w:b/>
                <w:bCs/>
                <w:sz w:val="18"/>
                <w:szCs w:val="18"/>
                <w:lang w:val="es-BO" w:eastAsia="es-BO"/>
              </w:rPr>
            </w:pPr>
          </w:p>
        </w:tc>
        <w:tc>
          <w:tcPr>
            <w:tcW w:w="0" w:type="auto"/>
            <w:tcBorders>
              <w:top w:val="nil"/>
              <w:left w:val="nil"/>
              <w:bottom w:val="nil"/>
              <w:right w:val="nil"/>
            </w:tcBorders>
            <w:shd w:val="clear" w:color="auto" w:fill="auto"/>
            <w:vAlign w:val="center"/>
            <w:hideMark/>
          </w:tcPr>
          <w:p w14:paraId="6814F3D5" w14:textId="77777777" w:rsidR="00C65100" w:rsidRPr="00C65100" w:rsidRDefault="00C65100" w:rsidP="00C65100">
            <w:pPr>
              <w:rPr>
                <w:rFonts w:ascii="Tahoma" w:hAnsi="Tahoma" w:cs="Tahoma"/>
                <w:b/>
                <w:bCs/>
                <w:sz w:val="18"/>
                <w:szCs w:val="18"/>
                <w:lang w:val="es-BO" w:eastAsia="es-BO"/>
              </w:rPr>
            </w:pPr>
          </w:p>
        </w:tc>
        <w:tc>
          <w:tcPr>
            <w:tcW w:w="0" w:type="auto"/>
            <w:gridSpan w:val="3"/>
            <w:tcBorders>
              <w:top w:val="nil"/>
              <w:left w:val="nil"/>
              <w:bottom w:val="nil"/>
              <w:right w:val="nil"/>
            </w:tcBorders>
            <w:shd w:val="clear" w:color="auto" w:fill="auto"/>
            <w:vAlign w:val="center"/>
            <w:hideMark/>
          </w:tcPr>
          <w:p w14:paraId="06DB1031" w14:textId="77777777" w:rsidR="00C65100" w:rsidRPr="00C65100" w:rsidRDefault="00C65100" w:rsidP="00C65100">
            <w:pPr>
              <w:rPr>
                <w:rFonts w:ascii="Tahoma" w:hAnsi="Tahoma" w:cs="Tahoma"/>
                <w:sz w:val="18"/>
                <w:szCs w:val="18"/>
                <w:lang w:val="es-BO" w:eastAsia="es-BO"/>
              </w:rPr>
            </w:pPr>
            <w:r w:rsidRPr="00C65100">
              <w:rPr>
                <w:rFonts w:ascii="Tahoma" w:hAnsi="Tahoma" w:cs="Tahoma"/>
                <w:sz w:val="18"/>
                <w:szCs w:val="18"/>
                <w:lang w:val="es-BO" w:eastAsia="es-BO"/>
              </w:rPr>
              <w:t xml:space="preserve">SEPELIO </w:t>
            </w:r>
          </w:p>
        </w:tc>
        <w:tc>
          <w:tcPr>
            <w:tcW w:w="2228" w:type="dxa"/>
            <w:gridSpan w:val="2"/>
            <w:tcBorders>
              <w:top w:val="nil"/>
              <w:left w:val="nil"/>
              <w:bottom w:val="nil"/>
              <w:right w:val="single" w:sz="4" w:space="0" w:color="000000"/>
            </w:tcBorders>
            <w:shd w:val="clear" w:color="auto" w:fill="auto"/>
            <w:vAlign w:val="center"/>
            <w:hideMark/>
          </w:tcPr>
          <w:p w14:paraId="1D08EB2A" w14:textId="77777777" w:rsidR="00C65100" w:rsidRPr="00C65100" w:rsidRDefault="00C65100" w:rsidP="00C65100">
            <w:pPr>
              <w:rPr>
                <w:rFonts w:ascii="Tahoma" w:hAnsi="Tahoma" w:cs="Tahoma"/>
                <w:sz w:val="18"/>
                <w:szCs w:val="18"/>
                <w:lang w:val="es-BO" w:eastAsia="es-BO"/>
              </w:rPr>
            </w:pPr>
            <w:r w:rsidRPr="00C65100">
              <w:rPr>
                <w:rFonts w:ascii="Tahoma" w:hAnsi="Tahoma" w:cs="Tahoma"/>
                <w:sz w:val="18"/>
                <w:szCs w:val="18"/>
                <w:lang w:val="es-BO" w:eastAsia="es-BO"/>
              </w:rPr>
              <w:t>USD 1.500,00</w:t>
            </w:r>
          </w:p>
        </w:tc>
      </w:tr>
      <w:tr w:rsidR="00C65100" w:rsidRPr="00C65100" w14:paraId="5D3BC256" w14:textId="77777777" w:rsidTr="00C65100">
        <w:trPr>
          <w:trHeight w:val="165"/>
        </w:trPr>
        <w:tc>
          <w:tcPr>
            <w:tcW w:w="3536" w:type="dxa"/>
            <w:tcBorders>
              <w:top w:val="nil"/>
              <w:left w:val="single" w:sz="4" w:space="0" w:color="auto"/>
              <w:bottom w:val="single" w:sz="4" w:space="0" w:color="auto"/>
              <w:right w:val="nil"/>
            </w:tcBorders>
            <w:shd w:val="clear" w:color="auto" w:fill="auto"/>
            <w:noWrap/>
            <w:vAlign w:val="center"/>
            <w:hideMark/>
          </w:tcPr>
          <w:p w14:paraId="7AF4D370" w14:textId="77777777" w:rsidR="00C65100" w:rsidRPr="00C65100" w:rsidRDefault="00C65100" w:rsidP="00C65100">
            <w:pPr>
              <w:rPr>
                <w:rFonts w:ascii="Tahoma" w:hAnsi="Tahoma" w:cs="Tahoma"/>
                <w:sz w:val="18"/>
                <w:szCs w:val="18"/>
                <w:lang w:val="es-BO" w:eastAsia="es-BO"/>
              </w:rPr>
            </w:pPr>
            <w:r w:rsidRPr="00C65100">
              <w:rPr>
                <w:rFonts w:ascii="Tahoma" w:hAnsi="Tahoma" w:cs="Tahoma"/>
                <w:sz w:val="18"/>
                <w:szCs w:val="18"/>
                <w:lang w:val="es-BO" w:eastAsia="es-BO"/>
              </w:rPr>
              <w:t> </w:t>
            </w:r>
          </w:p>
        </w:tc>
        <w:tc>
          <w:tcPr>
            <w:tcW w:w="0" w:type="auto"/>
            <w:tcBorders>
              <w:top w:val="nil"/>
              <w:left w:val="nil"/>
              <w:bottom w:val="single" w:sz="4" w:space="0" w:color="auto"/>
              <w:right w:val="nil"/>
            </w:tcBorders>
            <w:shd w:val="clear" w:color="auto" w:fill="auto"/>
            <w:noWrap/>
            <w:vAlign w:val="center"/>
            <w:hideMark/>
          </w:tcPr>
          <w:p w14:paraId="1D60670D" w14:textId="77777777" w:rsidR="00C65100" w:rsidRPr="00C65100" w:rsidRDefault="00C65100" w:rsidP="00C65100">
            <w:pPr>
              <w:rPr>
                <w:rFonts w:ascii="Tahoma" w:hAnsi="Tahoma" w:cs="Tahoma"/>
                <w:sz w:val="18"/>
                <w:szCs w:val="18"/>
                <w:lang w:val="es-BO" w:eastAsia="es-BO"/>
              </w:rPr>
            </w:pPr>
            <w:r w:rsidRPr="00C65100">
              <w:rPr>
                <w:rFonts w:ascii="Tahoma" w:hAnsi="Tahoma" w:cs="Tahoma"/>
                <w:sz w:val="18"/>
                <w:szCs w:val="18"/>
                <w:lang w:val="es-BO" w:eastAsia="es-BO"/>
              </w:rPr>
              <w:t> </w:t>
            </w:r>
          </w:p>
        </w:tc>
        <w:tc>
          <w:tcPr>
            <w:tcW w:w="0" w:type="auto"/>
            <w:tcBorders>
              <w:top w:val="nil"/>
              <w:left w:val="nil"/>
              <w:bottom w:val="single" w:sz="4" w:space="0" w:color="auto"/>
              <w:right w:val="nil"/>
            </w:tcBorders>
            <w:shd w:val="clear" w:color="auto" w:fill="auto"/>
            <w:noWrap/>
            <w:vAlign w:val="center"/>
            <w:hideMark/>
          </w:tcPr>
          <w:p w14:paraId="165E1ED7" w14:textId="77777777" w:rsidR="00C65100" w:rsidRPr="00C65100" w:rsidRDefault="00C65100" w:rsidP="00C65100">
            <w:pPr>
              <w:rPr>
                <w:rFonts w:ascii="Tahoma" w:hAnsi="Tahoma" w:cs="Tahoma"/>
                <w:sz w:val="18"/>
                <w:szCs w:val="18"/>
                <w:lang w:val="es-BO" w:eastAsia="es-BO"/>
              </w:rPr>
            </w:pPr>
            <w:r w:rsidRPr="00C65100">
              <w:rPr>
                <w:rFonts w:ascii="Tahoma" w:hAnsi="Tahoma" w:cs="Tahoma"/>
                <w:sz w:val="18"/>
                <w:szCs w:val="18"/>
                <w:lang w:val="es-BO" w:eastAsia="es-BO"/>
              </w:rPr>
              <w:t> </w:t>
            </w:r>
          </w:p>
        </w:tc>
        <w:tc>
          <w:tcPr>
            <w:tcW w:w="0" w:type="auto"/>
            <w:tcBorders>
              <w:top w:val="nil"/>
              <w:left w:val="nil"/>
              <w:bottom w:val="single" w:sz="4" w:space="0" w:color="auto"/>
              <w:right w:val="nil"/>
            </w:tcBorders>
            <w:shd w:val="clear" w:color="auto" w:fill="auto"/>
            <w:vAlign w:val="center"/>
            <w:hideMark/>
          </w:tcPr>
          <w:p w14:paraId="33D1CBAA" w14:textId="77777777" w:rsidR="00C65100" w:rsidRPr="00C65100" w:rsidRDefault="00C65100" w:rsidP="00C65100">
            <w:pPr>
              <w:rPr>
                <w:rFonts w:ascii="Tahoma" w:hAnsi="Tahoma" w:cs="Tahoma"/>
                <w:b/>
                <w:bCs/>
                <w:sz w:val="18"/>
                <w:szCs w:val="18"/>
                <w:lang w:val="es-BO" w:eastAsia="es-BO"/>
              </w:rPr>
            </w:pPr>
            <w:r w:rsidRPr="00C65100">
              <w:rPr>
                <w:rFonts w:ascii="Tahoma" w:hAnsi="Tahoma" w:cs="Tahoma"/>
                <w:b/>
                <w:bCs/>
                <w:sz w:val="18"/>
                <w:szCs w:val="18"/>
                <w:lang w:val="es-BO" w:eastAsia="es-BO"/>
              </w:rPr>
              <w:t> </w:t>
            </w:r>
          </w:p>
        </w:tc>
        <w:tc>
          <w:tcPr>
            <w:tcW w:w="0" w:type="auto"/>
            <w:tcBorders>
              <w:top w:val="nil"/>
              <w:left w:val="nil"/>
              <w:bottom w:val="single" w:sz="4" w:space="0" w:color="auto"/>
              <w:right w:val="nil"/>
            </w:tcBorders>
            <w:shd w:val="clear" w:color="auto" w:fill="auto"/>
            <w:vAlign w:val="center"/>
            <w:hideMark/>
          </w:tcPr>
          <w:p w14:paraId="127EFD05" w14:textId="77777777" w:rsidR="00C65100" w:rsidRPr="00C65100" w:rsidRDefault="00C65100" w:rsidP="00C65100">
            <w:pPr>
              <w:rPr>
                <w:rFonts w:ascii="Tahoma" w:hAnsi="Tahoma" w:cs="Tahoma"/>
                <w:b/>
                <w:bCs/>
                <w:sz w:val="18"/>
                <w:szCs w:val="18"/>
                <w:lang w:val="es-BO" w:eastAsia="es-BO"/>
              </w:rPr>
            </w:pPr>
            <w:r w:rsidRPr="00C65100">
              <w:rPr>
                <w:rFonts w:ascii="Tahoma" w:hAnsi="Tahoma" w:cs="Tahoma"/>
                <w:b/>
                <w:bCs/>
                <w:sz w:val="18"/>
                <w:szCs w:val="18"/>
                <w:lang w:val="es-BO" w:eastAsia="es-BO"/>
              </w:rPr>
              <w:t> </w:t>
            </w:r>
          </w:p>
        </w:tc>
        <w:tc>
          <w:tcPr>
            <w:tcW w:w="0" w:type="auto"/>
            <w:tcBorders>
              <w:top w:val="nil"/>
              <w:left w:val="nil"/>
              <w:bottom w:val="single" w:sz="4" w:space="0" w:color="auto"/>
              <w:right w:val="nil"/>
            </w:tcBorders>
            <w:shd w:val="clear" w:color="auto" w:fill="auto"/>
            <w:vAlign w:val="center"/>
            <w:hideMark/>
          </w:tcPr>
          <w:p w14:paraId="2CBD6E80" w14:textId="77777777" w:rsidR="00C65100" w:rsidRPr="00C65100" w:rsidRDefault="00C65100" w:rsidP="00C65100">
            <w:pPr>
              <w:jc w:val="center"/>
              <w:rPr>
                <w:rFonts w:ascii="Tahoma" w:hAnsi="Tahoma" w:cs="Tahoma"/>
                <w:b/>
                <w:bCs/>
                <w:color w:val="92D050"/>
                <w:sz w:val="18"/>
                <w:szCs w:val="18"/>
                <w:lang w:val="es-BO" w:eastAsia="es-BO"/>
              </w:rPr>
            </w:pPr>
            <w:r w:rsidRPr="00C65100">
              <w:rPr>
                <w:rFonts w:ascii="Tahoma" w:hAnsi="Tahoma" w:cs="Tahoma"/>
                <w:b/>
                <w:bCs/>
                <w:color w:val="92D050"/>
                <w:sz w:val="18"/>
                <w:szCs w:val="18"/>
                <w:lang w:val="es-BO" w:eastAsia="es-BO"/>
              </w:rPr>
              <w:t> </w:t>
            </w:r>
          </w:p>
        </w:tc>
        <w:tc>
          <w:tcPr>
            <w:tcW w:w="0" w:type="auto"/>
            <w:tcBorders>
              <w:top w:val="nil"/>
              <w:left w:val="nil"/>
              <w:bottom w:val="single" w:sz="4" w:space="0" w:color="auto"/>
              <w:right w:val="nil"/>
            </w:tcBorders>
            <w:shd w:val="clear" w:color="auto" w:fill="auto"/>
            <w:vAlign w:val="center"/>
            <w:hideMark/>
          </w:tcPr>
          <w:p w14:paraId="7A44FB7D" w14:textId="77777777" w:rsidR="00C65100" w:rsidRPr="00C65100" w:rsidRDefault="00C65100" w:rsidP="00C65100">
            <w:pPr>
              <w:jc w:val="center"/>
              <w:rPr>
                <w:rFonts w:ascii="Tahoma" w:hAnsi="Tahoma" w:cs="Tahoma"/>
                <w:b/>
                <w:bCs/>
                <w:color w:val="92D050"/>
                <w:sz w:val="18"/>
                <w:szCs w:val="18"/>
                <w:lang w:val="es-BO" w:eastAsia="es-BO"/>
              </w:rPr>
            </w:pPr>
            <w:r w:rsidRPr="00C65100">
              <w:rPr>
                <w:rFonts w:ascii="Tahoma" w:hAnsi="Tahoma" w:cs="Tahoma"/>
                <w:b/>
                <w:bCs/>
                <w:color w:val="92D050"/>
                <w:sz w:val="18"/>
                <w:szCs w:val="18"/>
                <w:lang w:val="es-BO" w:eastAsia="es-BO"/>
              </w:rPr>
              <w:t> </w:t>
            </w:r>
          </w:p>
        </w:tc>
        <w:tc>
          <w:tcPr>
            <w:tcW w:w="1748" w:type="dxa"/>
            <w:tcBorders>
              <w:top w:val="nil"/>
              <w:left w:val="nil"/>
              <w:bottom w:val="single" w:sz="4" w:space="0" w:color="auto"/>
              <w:right w:val="single" w:sz="4" w:space="0" w:color="auto"/>
            </w:tcBorders>
            <w:shd w:val="clear" w:color="auto" w:fill="auto"/>
            <w:vAlign w:val="center"/>
            <w:hideMark/>
          </w:tcPr>
          <w:p w14:paraId="4370E631" w14:textId="77777777" w:rsidR="00C65100" w:rsidRPr="00C65100" w:rsidRDefault="00C65100" w:rsidP="00C65100">
            <w:pPr>
              <w:jc w:val="center"/>
              <w:rPr>
                <w:rFonts w:ascii="Tahoma" w:hAnsi="Tahoma" w:cs="Tahoma"/>
                <w:b/>
                <w:bCs/>
                <w:color w:val="92D050"/>
                <w:sz w:val="18"/>
                <w:szCs w:val="18"/>
                <w:lang w:val="es-BO" w:eastAsia="es-BO"/>
              </w:rPr>
            </w:pPr>
            <w:r w:rsidRPr="00C65100">
              <w:rPr>
                <w:rFonts w:ascii="Tahoma" w:hAnsi="Tahoma" w:cs="Tahoma"/>
                <w:b/>
                <w:bCs/>
                <w:color w:val="92D050"/>
                <w:sz w:val="18"/>
                <w:szCs w:val="18"/>
                <w:lang w:val="es-BO" w:eastAsia="es-BO"/>
              </w:rPr>
              <w:t> </w:t>
            </w:r>
          </w:p>
        </w:tc>
      </w:tr>
      <w:tr w:rsidR="00C65100" w:rsidRPr="00C65100" w14:paraId="577CFCB4" w14:textId="77777777" w:rsidTr="00C65100">
        <w:trPr>
          <w:trHeight w:val="480"/>
        </w:trPr>
        <w:tc>
          <w:tcPr>
            <w:tcW w:w="9647" w:type="dxa"/>
            <w:gridSpan w:val="8"/>
            <w:tcBorders>
              <w:top w:val="single" w:sz="4" w:space="0" w:color="auto"/>
              <w:left w:val="single" w:sz="4" w:space="0" w:color="auto"/>
              <w:bottom w:val="single" w:sz="4" w:space="0" w:color="auto"/>
              <w:right w:val="single" w:sz="4" w:space="0" w:color="auto"/>
            </w:tcBorders>
            <w:shd w:val="clear" w:color="000000" w:fill="244062"/>
            <w:vAlign w:val="center"/>
            <w:hideMark/>
          </w:tcPr>
          <w:p w14:paraId="589B4398" w14:textId="77777777" w:rsidR="00C65100" w:rsidRPr="00C65100" w:rsidRDefault="00C65100" w:rsidP="00C65100">
            <w:pPr>
              <w:rPr>
                <w:rFonts w:ascii="Tahoma" w:hAnsi="Tahoma" w:cs="Tahoma"/>
                <w:b/>
                <w:bCs/>
                <w:color w:val="FFFFFF"/>
                <w:sz w:val="18"/>
                <w:szCs w:val="18"/>
                <w:lang w:val="es-BO" w:eastAsia="es-BO"/>
              </w:rPr>
            </w:pPr>
            <w:r w:rsidRPr="00C65100">
              <w:rPr>
                <w:rFonts w:ascii="Tahoma" w:hAnsi="Tahoma" w:cs="Tahoma"/>
                <w:b/>
                <w:bCs/>
                <w:color w:val="FFFFFF"/>
                <w:sz w:val="18"/>
                <w:szCs w:val="18"/>
                <w:lang w:val="es-BO" w:eastAsia="es-BO"/>
              </w:rPr>
              <w:t>COBERTURAS ADICIONALES</w:t>
            </w:r>
          </w:p>
        </w:tc>
      </w:tr>
      <w:tr w:rsidR="00C65100" w:rsidRPr="00C65100" w14:paraId="5D5508DF" w14:textId="77777777" w:rsidTr="00C65100">
        <w:trPr>
          <w:trHeight w:val="675"/>
        </w:trPr>
        <w:tc>
          <w:tcPr>
            <w:tcW w:w="9647" w:type="dxa"/>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14:paraId="70F7611A" w14:textId="77777777" w:rsidR="00C65100" w:rsidRPr="00C65100" w:rsidRDefault="00C65100" w:rsidP="00C65100">
            <w:pPr>
              <w:rPr>
                <w:rFonts w:ascii="Tahoma" w:hAnsi="Tahoma" w:cs="Tahoma"/>
                <w:sz w:val="18"/>
                <w:szCs w:val="18"/>
                <w:lang w:val="es-BO" w:eastAsia="es-BO"/>
              </w:rPr>
            </w:pPr>
            <w:r w:rsidRPr="00C65100">
              <w:rPr>
                <w:rFonts w:ascii="Tahoma" w:hAnsi="Tahoma" w:cs="Tahoma"/>
                <w:sz w:val="18"/>
                <w:szCs w:val="18"/>
                <w:lang w:val="es-BO" w:eastAsia="es-BO"/>
              </w:rPr>
              <w:t xml:space="preserve">DE EXTENSIÓN DE COBERTURA, COMO PASAJERO DE AVIONES Y/O HELICÓPTEROS PARTICULARES Y/O PRIVADOS, FUERZAS ARMADAS, TAXIS AÉREOS, AYUDA COMERCIAL  Y CUALQUIER OTRO TIPO DE TRANSPORTE EN LÍNEAS AÉREAS NO REGULARES </w:t>
            </w:r>
          </w:p>
        </w:tc>
      </w:tr>
      <w:tr w:rsidR="00C65100" w:rsidRPr="00C65100" w14:paraId="617FE4B1" w14:textId="77777777" w:rsidTr="00C65100">
        <w:trPr>
          <w:trHeight w:val="300"/>
        </w:trPr>
        <w:tc>
          <w:tcPr>
            <w:tcW w:w="9647" w:type="dxa"/>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14:paraId="2242388B" w14:textId="77777777" w:rsidR="00C65100" w:rsidRPr="00C65100" w:rsidRDefault="00C65100" w:rsidP="00C65100">
            <w:pPr>
              <w:rPr>
                <w:rFonts w:ascii="Tahoma" w:hAnsi="Tahoma" w:cs="Tahoma"/>
                <w:sz w:val="18"/>
                <w:szCs w:val="18"/>
                <w:lang w:val="es-BO" w:eastAsia="es-BO"/>
              </w:rPr>
            </w:pPr>
            <w:r w:rsidRPr="00C65100">
              <w:rPr>
                <w:rFonts w:ascii="Tahoma" w:hAnsi="Tahoma" w:cs="Tahoma"/>
                <w:sz w:val="18"/>
                <w:szCs w:val="18"/>
                <w:lang w:val="es-BO" w:eastAsia="es-BO"/>
              </w:rPr>
              <w:t xml:space="preserve">DE COBERTURA PARA TRANSPORTE POR MEDIO FLUVIAL </w:t>
            </w:r>
          </w:p>
        </w:tc>
      </w:tr>
      <w:tr w:rsidR="00C65100" w:rsidRPr="00C65100" w14:paraId="66B14B7D" w14:textId="77777777" w:rsidTr="00C65100">
        <w:trPr>
          <w:trHeight w:val="525"/>
        </w:trPr>
        <w:tc>
          <w:tcPr>
            <w:tcW w:w="9647" w:type="dxa"/>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14:paraId="02753CFC" w14:textId="77777777" w:rsidR="00C65100" w:rsidRPr="00C65100" w:rsidRDefault="00C65100" w:rsidP="00C65100">
            <w:pPr>
              <w:rPr>
                <w:rFonts w:ascii="Tahoma" w:hAnsi="Tahoma" w:cs="Tahoma"/>
                <w:sz w:val="18"/>
                <w:szCs w:val="18"/>
                <w:lang w:val="es-BO" w:eastAsia="es-BO"/>
              </w:rPr>
            </w:pPr>
            <w:r w:rsidRPr="00C65100">
              <w:rPr>
                <w:rFonts w:ascii="Tahoma" w:hAnsi="Tahoma" w:cs="Tahoma"/>
                <w:sz w:val="18"/>
                <w:szCs w:val="18"/>
                <w:lang w:val="es-BO" w:eastAsia="es-BO"/>
              </w:rPr>
              <w:t xml:space="preserve">DE COBERTURA PARA EL USO DE MOTOCICLETAS Y/U OTROS VEHÍCULOS SIMILARES, SEA QUE EL ASEGURADO SE ENCUENTRE EN CALIDAD DE CONDUCTOR O DE PASAJERO </w:t>
            </w:r>
          </w:p>
        </w:tc>
      </w:tr>
      <w:tr w:rsidR="00C65100" w:rsidRPr="00C65100" w14:paraId="220C6F3C" w14:textId="77777777" w:rsidTr="00C65100">
        <w:trPr>
          <w:trHeight w:val="390"/>
        </w:trPr>
        <w:tc>
          <w:tcPr>
            <w:tcW w:w="9647" w:type="dxa"/>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14:paraId="3AA9E03E" w14:textId="77777777" w:rsidR="00C65100" w:rsidRPr="00C65100" w:rsidRDefault="00C65100" w:rsidP="00C65100">
            <w:pPr>
              <w:rPr>
                <w:rFonts w:ascii="Tahoma" w:hAnsi="Tahoma" w:cs="Tahoma"/>
                <w:sz w:val="18"/>
                <w:szCs w:val="18"/>
                <w:lang w:val="es-BO" w:eastAsia="es-BO"/>
              </w:rPr>
            </w:pPr>
            <w:r w:rsidRPr="00C65100">
              <w:rPr>
                <w:rFonts w:ascii="Tahoma" w:hAnsi="Tahoma" w:cs="Tahoma"/>
                <w:sz w:val="18"/>
                <w:szCs w:val="18"/>
                <w:lang w:val="es-BO" w:eastAsia="es-BO"/>
              </w:rPr>
              <w:t>DE EXTENSIÓN DE COBERTURA PARA LA PRÁCTICA AMATEUR DE DEPORTES CUALQUIERA ESTOS SEAN</w:t>
            </w:r>
          </w:p>
        </w:tc>
      </w:tr>
      <w:tr w:rsidR="00C65100" w:rsidRPr="00C65100" w14:paraId="68337DB9" w14:textId="77777777" w:rsidTr="00C65100">
        <w:trPr>
          <w:trHeight w:val="630"/>
        </w:trPr>
        <w:tc>
          <w:tcPr>
            <w:tcW w:w="9647" w:type="dxa"/>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14:paraId="521419ED" w14:textId="77777777" w:rsidR="00C65100" w:rsidRPr="00C65100" w:rsidRDefault="00C65100" w:rsidP="00C65100">
            <w:pPr>
              <w:rPr>
                <w:rFonts w:ascii="Tahoma" w:hAnsi="Tahoma" w:cs="Tahoma"/>
                <w:sz w:val="18"/>
                <w:szCs w:val="18"/>
                <w:lang w:val="es-BO" w:eastAsia="es-BO"/>
              </w:rPr>
            </w:pPr>
            <w:r w:rsidRPr="00C65100">
              <w:rPr>
                <w:rFonts w:ascii="Tahoma" w:hAnsi="Tahoma" w:cs="Tahoma"/>
                <w:sz w:val="18"/>
                <w:szCs w:val="18"/>
                <w:lang w:val="es-BO" w:eastAsia="es-BO"/>
              </w:rPr>
              <w:lastRenderedPageBreak/>
              <w:t>DE EXTENSIÓN DE COBERTURA SI LA MUERTE O LA INVALIDEZ DEL ASEGURADO SE DEBA DIRECTA O INDIRECTAMENTE A ACCIDENTES EN ESTADO DE EMBRIAGUEZ, SIEMPRE Y CUANDO, EL GRADO ALCOHÓLICO NO SUPERE MÁRGENES PERMITIDOS POR DISPOSICIONES DE TRANSITO O PARÁMETROS SIMILARES</w:t>
            </w:r>
          </w:p>
        </w:tc>
      </w:tr>
      <w:tr w:rsidR="00C65100" w:rsidRPr="00C65100" w14:paraId="1AC08B92" w14:textId="77777777" w:rsidTr="00C65100">
        <w:trPr>
          <w:trHeight w:val="1290"/>
        </w:trPr>
        <w:tc>
          <w:tcPr>
            <w:tcW w:w="9647" w:type="dxa"/>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14:paraId="1A6B203D" w14:textId="77777777" w:rsidR="00C65100" w:rsidRPr="00C65100" w:rsidRDefault="00C65100" w:rsidP="00C65100">
            <w:pPr>
              <w:rPr>
                <w:rFonts w:ascii="Tahoma" w:hAnsi="Tahoma" w:cs="Tahoma"/>
                <w:sz w:val="18"/>
                <w:szCs w:val="18"/>
                <w:lang w:val="es-BO" w:eastAsia="es-BO"/>
              </w:rPr>
            </w:pPr>
            <w:r w:rsidRPr="00C65100">
              <w:rPr>
                <w:rFonts w:ascii="Tahoma" w:hAnsi="Tahoma" w:cs="Tahoma"/>
                <w:sz w:val="18"/>
                <w:szCs w:val="18"/>
                <w:lang w:val="es-BO" w:eastAsia="es-BO"/>
              </w:rPr>
              <w:t xml:space="preserve">DE EXTENSIÓN DE COBERTURA, CUANDO EL ASEGURADO PIERDA LA VIDA SE INVALIDE O LESIONE A CONSECUENCIA DE RIESGOS POLÍTICOS EN GENERAL Y SÓLO A TÍTULO ENUNCIATIVO: MOTINES, HUELGAS, TUMULTOS POPULARES, VANDALISMO, CONMOCIÓN CIVIL, DISTURBIOS SOCIALES, ACTOS TERRORISTAS, INVASIÓN E INSURRECCIÓN, GUERRA, REVOLUCIÓN, SUBLEVACIÓN, REBELIÓN SEDICIÓN O HECHOS TIPIFICADOS LEGALMENTE COMO DELITOS CONTRA LA SEGURIDAD DEL ESTADO, SIEMPRE QUE EL ASEGURADO NO SEA EL CAUSANTE O HAYA PARTICIPADO EN FORMA ACTIVA O DIRECTA DE CUALQUIERA DE LOS ACTOS INDICADOS.  </w:t>
            </w:r>
          </w:p>
        </w:tc>
      </w:tr>
      <w:tr w:rsidR="00C65100" w:rsidRPr="00C65100" w14:paraId="760CD9C5" w14:textId="77777777" w:rsidTr="00C65100">
        <w:trPr>
          <w:trHeight w:val="600"/>
        </w:trPr>
        <w:tc>
          <w:tcPr>
            <w:tcW w:w="9647" w:type="dxa"/>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14:paraId="67B7177C" w14:textId="77777777" w:rsidR="00C65100" w:rsidRPr="00C65100" w:rsidRDefault="00C65100" w:rsidP="00C65100">
            <w:pPr>
              <w:rPr>
                <w:rFonts w:ascii="Tahoma" w:hAnsi="Tahoma" w:cs="Tahoma"/>
                <w:sz w:val="18"/>
                <w:szCs w:val="18"/>
                <w:lang w:val="es-BO" w:eastAsia="es-BO"/>
              </w:rPr>
            </w:pPr>
            <w:r w:rsidRPr="00C65100">
              <w:rPr>
                <w:rFonts w:ascii="Tahoma" w:hAnsi="Tahoma" w:cs="Tahoma"/>
                <w:sz w:val="18"/>
                <w:szCs w:val="18"/>
                <w:lang w:val="es-BO" w:eastAsia="es-BO"/>
              </w:rPr>
              <w:t>DE EXTENSIÓN DE COBERTURA, CUANDO EL ASEGURADO PIERDA LA VIDA SE INVALIDE O LESIONE A CONSECUENCIA DE RIESGOS PROPIOS DE LA NATURALEZA Y/O CATÁSTROFES NATURALES EN GENERAL</w:t>
            </w:r>
          </w:p>
        </w:tc>
      </w:tr>
      <w:tr w:rsidR="00C65100" w:rsidRPr="00C65100" w14:paraId="58985813" w14:textId="77777777" w:rsidTr="00C65100">
        <w:trPr>
          <w:trHeight w:val="615"/>
        </w:trPr>
        <w:tc>
          <w:tcPr>
            <w:tcW w:w="9647" w:type="dxa"/>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14:paraId="660B3FB8" w14:textId="77777777" w:rsidR="00C65100" w:rsidRPr="00C65100" w:rsidRDefault="00C65100" w:rsidP="00C65100">
            <w:pPr>
              <w:rPr>
                <w:rFonts w:ascii="Tahoma" w:hAnsi="Tahoma" w:cs="Tahoma"/>
                <w:sz w:val="18"/>
                <w:szCs w:val="18"/>
                <w:lang w:val="es-BO" w:eastAsia="es-BO"/>
              </w:rPr>
            </w:pPr>
            <w:r w:rsidRPr="00C65100">
              <w:rPr>
                <w:rFonts w:ascii="Tahoma" w:hAnsi="Tahoma" w:cs="Tahoma"/>
                <w:sz w:val="18"/>
                <w:szCs w:val="18"/>
                <w:lang w:val="es-BO" w:eastAsia="es-BO"/>
              </w:rPr>
              <w:t>DE EXTENSIÓN DE COBERTURA , CUANDO EL ASEGURADO PIERDA LA VIDA SE INVALIDE O LESIONE A CONSECUENCIA DE RIESGOS PROPIOS DE LA ACTIVIDAD QUE DESEMPEÑA</w:t>
            </w:r>
          </w:p>
        </w:tc>
      </w:tr>
      <w:tr w:rsidR="00C65100" w:rsidRPr="00C65100" w14:paraId="759EA407" w14:textId="77777777" w:rsidTr="00C65100">
        <w:trPr>
          <w:trHeight w:val="855"/>
        </w:trPr>
        <w:tc>
          <w:tcPr>
            <w:tcW w:w="9647" w:type="dxa"/>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14:paraId="6777AFC2" w14:textId="77777777" w:rsidR="00C65100" w:rsidRPr="00C65100" w:rsidRDefault="00C65100" w:rsidP="00C65100">
            <w:pPr>
              <w:rPr>
                <w:rFonts w:ascii="Tahoma" w:hAnsi="Tahoma" w:cs="Tahoma"/>
                <w:sz w:val="18"/>
                <w:szCs w:val="18"/>
                <w:lang w:val="es-BO" w:eastAsia="es-BO"/>
              </w:rPr>
            </w:pPr>
            <w:r w:rsidRPr="00C65100">
              <w:rPr>
                <w:rFonts w:ascii="Tahoma" w:hAnsi="Tahoma" w:cs="Tahoma"/>
                <w:sz w:val="18"/>
                <w:szCs w:val="18"/>
                <w:lang w:val="es-BO" w:eastAsia="es-BO"/>
              </w:rPr>
              <w:t>DE EXTENSIÓN DE COBERTURA CUANDO EL ASEGURADO PIERDA LA VIDA, SE INVALIDE O LESIONE A CONSECUENCIA DE INTOXICACIÓN POR VAPORES O GASES O CUALQUIER OTRA SUSTANCIA ANÁLOGA, VENENOS INGERIDOS  EN FORMA INVOLUNTARIA O POR INMERSIÓN Y OBSTRUCCIÓN Y LA ELECTROCUCIÓN DE CUALQUIER NATURALEZA</w:t>
            </w:r>
          </w:p>
        </w:tc>
      </w:tr>
      <w:tr w:rsidR="00C65100" w:rsidRPr="00C65100" w14:paraId="587AFEE5" w14:textId="77777777" w:rsidTr="00C65100">
        <w:trPr>
          <w:trHeight w:val="630"/>
        </w:trPr>
        <w:tc>
          <w:tcPr>
            <w:tcW w:w="9647" w:type="dxa"/>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14:paraId="620798BA" w14:textId="77777777" w:rsidR="00C65100" w:rsidRPr="00C65100" w:rsidRDefault="00C65100" w:rsidP="00C65100">
            <w:pPr>
              <w:rPr>
                <w:rFonts w:ascii="Tahoma" w:hAnsi="Tahoma" w:cs="Tahoma"/>
                <w:sz w:val="18"/>
                <w:szCs w:val="18"/>
                <w:lang w:val="es-BO" w:eastAsia="es-BO"/>
              </w:rPr>
            </w:pPr>
            <w:r w:rsidRPr="00C65100">
              <w:rPr>
                <w:rFonts w:ascii="Tahoma" w:hAnsi="Tahoma" w:cs="Tahoma"/>
                <w:sz w:val="18"/>
                <w:szCs w:val="18"/>
                <w:lang w:val="es-BO" w:eastAsia="es-BO"/>
              </w:rPr>
              <w:t>DE EXTENSIÓN DE COBERTURA CUANDO EL ASEGURADO PIERDA LA VIDA, SE INCAPACITE O LESIONE A CONSECUENCIA DE PICADURA DE INSECTOS Y MORDEDURA DE ANIMALES DOMÉSTICOS Y/O SALVAJES</w:t>
            </w:r>
          </w:p>
        </w:tc>
      </w:tr>
      <w:tr w:rsidR="00C65100" w:rsidRPr="00C65100" w14:paraId="467011A2" w14:textId="77777777" w:rsidTr="00C65100">
        <w:trPr>
          <w:trHeight w:val="660"/>
        </w:trPr>
        <w:tc>
          <w:tcPr>
            <w:tcW w:w="9647" w:type="dxa"/>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14:paraId="0191838B" w14:textId="77777777" w:rsidR="00C65100" w:rsidRPr="00C65100" w:rsidRDefault="00C65100" w:rsidP="00C65100">
            <w:pPr>
              <w:rPr>
                <w:rFonts w:ascii="Tahoma" w:hAnsi="Tahoma" w:cs="Tahoma"/>
                <w:sz w:val="18"/>
                <w:szCs w:val="18"/>
                <w:lang w:val="es-BO" w:eastAsia="es-BO"/>
              </w:rPr>
            </w:pPr>
            <w:r w:rsidRPr="00C65100">
              <w:rPr>
                <w:rFonts w:ascii="Tahoma" w:hAnsi="Tahoma" w:cs="Tahoma"/>
                <w:sz w:val="18"/>
                <w:szCs w:val="18"/>
                <w:lang w:val="es-BO" w:eastAsia="es-BO"/>
              </w:rPr>
              <w:t>DE COBERTURA PARA ACCIDENTES DE TRÁNSITO EN EXCESO DEL SOAT Y SIN RESTRICCIÓN CUANDO EL CAUSANTE NO TENGA SOAT O NO TENGA LICENCIA DE CONDUCIR.</w:t>
            </w:r>
          </w:p>
        </w:tc>
      </w:tr>
      <w:tr w:rsidR="00C65100" w:rsidRPr="00C65100" w14:paraId="368C1E4E" w14:textId="77777777" w:rsidTr="00C65100">
        <w:trPr>
          <w:trHeight w:val="255"/>
        </w:trPr>
        <w:tc>
          <w:tcPr>
            <w:tcW w:w="9647" w:type="dxa"/>
            <w:gridSpan w:val="8"/>
            <w:tcBorders>
              <w:top w:val="single" w:sz="4" w:space="0" w:color="auto"/>
              <w:left w:val="single" w:sz="4" w:space="0" w:color="auto"/>
              <w:bottom w:val="single" w:sz="4" w:space="0" w:color="auto"/>
              <w:right w:val="single" w:sz="4" w:space="0" w:color="auto"/>
            </w:tcBorders>
            <w:shd w:val="clear" w:color="000000" w:fill="002060"/>
            <w:vAlign w:val="center"/>
            <w:hideMark/>
          </w:tcPr>
          <w:p w14:paraId="54615F26" w14:textId="77777777" w:rsidR="00C65100" w:rsidRPr="00C65100" w:rsidRDefault="00C65100" w:rsidP="00C65100">
            <w:pPr>
              <w:rPr>
                <w:rFonts w:ascii="Tahoma" w:hAnsi="Tahoma" w:cs="Tahoma"/>
                <w:b/>
                <w:bCs/>
                <w:color w:val="FFFFFF"/>
                <w:sz w:val="18"/>
                <w:szCs w:val="18"/>
                <w:lang w:val="es-BO" w:eastAsia="es-BO"/>
              </w:rPr>
            </w:pPr>
            <w:r w:rsidRPr="00C65100">
              <w:rPr>
                <w:rFonts w:ascii="Tahoma" w:hAnsi="Tahoma" w:cs="Tahoma"/>
                <w:b/>
                <w:bCs/>
                <w:color w:val="FFFFFF"/>
                <w:sz w:val="18"/>
                <w:szCs w:val="18"/>
                <w:lang w:val="es-BO" w:eastAsia="es-BO"/>
              </w:rPr>
              <w:t>CLAUSULAS ADICIONALES</w:t>
            </w:r>
          </w:p>
        </w:tc>
      </w:tr>
      <w:tr w:rsidR="00C65100" w:rsidRPr="00C65100" w14:paraId="3E335093" w14:textId="77777777" w:rsidTr="00C65100">
        <w:trPr>
          <w:trHeight w:val="405"/>
        </w:trPr>
        <w:tc>
          <w:tcPr>
            <w:tcW w:w="9647" w:type="dxa"/>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14:paraId="38736696" w14:textId="77777777" w:rsidR="00C65100" w:rsidRPr="00C65100" w:rsidRDefault="00C65100" w:rsidP="00C65100">
            <w:pPr>
              <w:rPr>
                <w:rFonts w:ascii="Tahoma" w:hAnsi="Tahoma" w:cs="Tahoma"/>
                <w:sz w:val="18"/>
                <w:szCs w:val="18"/>
                <w:lang w:val="es-BO" w:eastAsia="es-BO"/>
              </w:rPr>
            </w:pPr>
            <w:r w:rsidRPr="00C65100">
              <w:rPr>
                <w:rFonts w:ascii="Tahoma" w:hAnsi="Tahoma" w:cs="Tahoma"/>
                <w:sz w:val="18"/>
                <w:szCs w:val="18"/>
                <w:lang w:val="es-BO" w:eastAsia="es-BO"/>
              </w:rPr>
              <w:t xml:space="preserve">DE ELEGIBILIDAD DE MÉDICOS CALIFICADORES </w:t>
            </w:r>
          </w:p>
        </w:tc>
      </w:tr>
      <w:tr w:rsidR="00C65100" w:rsidRPr="00C65100" w14:paraId="0B007A87" w14:textId="77777777" w:rsidTr="00C65100">
        <w:trPr>
          <w:trHeight w:val="405"/>
        </w:trPr>
        <w:tc>
          <w:tcPr>
            <w:tcW w:w="9647" w:type="dxa"/>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14:paraId="51A6E733" w14:textId="77777777" w:rsidR="00C65100" w:rsidRPr="00C65100" w:rsidRDefault="00C65100" w:rsidP="00C65100">
            <w:pPr>
              <w:rPr>
                <w:rFonts w:ascii="Tahoma" w:hAnsi="Tahoma" w:cs="Tahoma"/>
                <w:sz w:val="18"/>
                <w:szCs w:val="18"/>
                <w:lang w:val="es-BO" w:eastAsia="es-BO"/>
              </w:rPr>
            </w:pPr>
            <w:r w:rsidRPr="00C65100">
              <w:rPr>
                <w:rFonts w:ascii="Tahoma" w:hAnsi="Tahoma" w:cs="Tahoma"/>
                <w:sz w:val="18"/>
                <w:szCs w:val="18"/>
                <w:lang w:val="es-BO" w:eastAsia="es-BO"/>
              </w:rPr>
              <w:t>DE LIBRE ELEGIBILIDAD DE GALENOS Y CENTROS MÉDICOS Y OTROS SERVICIOS AUXILIARES A LA MEDICINA</w:t>
            </w:r>
          </w:p>
        </w:tc>
      </w:tr>
      <w:tr w:rsidR="00C65100" w:rsidRPr="00C65100" w14:paraId="5F1066A4" w14:textId="77777777" w:rsidTr="00C65100">
        <w:trPr>
          <w:trHeight w:val="405"/>
        </w:trPr>
        <w:tc>
          <w:tcPr>
            <w:tcW w:w="9647" w:type="dxa"/>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14:paraId="2C694F35" w14:textId="77777777" w:rsidR="00C65100" w:rsidRPr="00C65100" w:rsidRDefault="00C65100" w:rsidP="00C65100">
            <w:pPr>
              <w:rPr>
                <w:rFonts w:ascii="Tahoma" w:hAnsi="Tahoma" w:cs="Tahoma"/>
                <w:sz w:val="18"/>
                <w:szCs w:val="18"/>
                <w:lang w:val="es-BO" w:eastAsia="es-BO"/>
              </w:rPr>
            </w:pPr>
            <w:r w:rsidRPr="00C65100">
              <w:rPr>
                <w:rFonts w:ascii="Tahoma" w:hAnsi="Tahoma" w:cs="Tahoma"/>
                <w:sz w:val="18"/>
                <w:szCs w:val="18"/>
                <w:lang w:val="es-BO" w:eastAsia="es-BO"/>
              </w:rPr>
              <w:t>DE NO APLICACIÓN DEL ARANCEL MEDICO</w:t>
            </w:r>
          </w:p>
        </w:tc>
      </w:tr>
      <w:tr w:rsidR="00C65100" w:rsidRPr="00C65100" w14:paraId="5EAFCDF0" w14:textId="77777777" w:rsidTr="00C65100">
        <w:trPr>
          <w:trHeight w:val="600"/>
        </w:trPr>
        <w:tc>
          <w:tcPr>
            <w:tcW w:w="9647" w:type="dxa"/>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14:paraId="133E78DF" w14:textId="77777777" w:rsidR="00C65100" w:rsidRPr="00C65100" w:rsidRDefault="00C65100" w:rsidP="00C65100">
            <w:pPr>
              <w:rPr>
                <w:rFonts w:ascii="Tahoma" w:hAnsi="Tahoma" w:cs="Tahoma"/>
                <w:sz w:val="18"/>
                <w:szCs w:val="18"/>
                <w:lang w:val="es-BO" w:eastAsia="es-BO"/>
              </w:rPr>
            </w:pPr>
            <w:r w:rsidRPr="00C65100">
              <w:rPr>
                <w:rFonts w:ascii="Tahoma" w:hAnsi="Tahoma" w:cs="Tahoma"/>
                <w:sz w:val="18"/>
                <w:szCs w:val="18"/>
                <w:lang w:val="es-BO" w:eastAsia="es-BO"/>
              </w:rPr>
              <w:t xml:space="preserve">CLAUSULA DE AMPLIACIÓN DE AVISO DE SINIESTRO A 15 DÍAS HÁBILES, DESDE CONOCIDO EL MISMO POR EL ASEGURADO, SALVO CASO DE FUERZA MAYOR O IMPEDIMENTO JUSTIFICADO. </w:t>
            </w:r>
          </w:p>
        </w:tc>
      </w:tr>
      <w:tr w:rsidR="00C65100" w:rsidRPr="00C65100" w14:paraId="53DF95CC" w14:textId="77777777" w:rsidTr="00C65100">
        <w:trPr>
          <w:trHeight w:val="600"/>
        </w:trPr>
        <w:tc>
          <w:tcPr>
            <w:tcW w:w="9647" w:type="dxa"/>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14:paraId="197C629B" w14:textId="77777777" w:rsidR="00C65100" w:rsidRPr="00C65100" w:rsidRDefault="00C65100" w:rsidP="00C65100">
            <w:pPr>
              <w:rPr>
                <w:rFonts w:ascii="Tahoma" w:hAnsi="Tahoma" w:cs="Tahoma"/>
                <w:sz w:val="18"/>
                <w:szCs w:val="18"/>
                <w:lang w:val="es-BO" w:eastAsia="es-BO"/>
              </w:rPr>
            </w:pPr>
            <w:r w:rsidRPr="00C65100">
              <w:rPr>
                <w:rFonts w:ascii="Tahoma" w:hAnsi="Tahoma" w:cs="Tahoma"/>
                <w:sz w:val="18"/>
                <w:szCs w:val="18"/>
                <w:lang w:val="es-BO" w:eastAsia="es-BO"/>
              </w:rPr>
              <w:t>CLAUSULA DE AMPLIACIÓN DEL LIMITE DE EDAD (SE DEJA SIN EFECTO LOS LIMITES DE EDAD ADMISIBLES, TANTO PARA EL INGRESO DE ASEGURADOS COMO PARA SU PERMANENCIA, SIEMPRE Y CUANDO CUMPLA FUNCIONES PARA EL CONTRATANTE)</w:t>
            </w:r>
          </w:p>
        </w:tc>
      </w:tr>
      <w:tr w:rsidR="00C65100" w:rsidRPr="00C65100" w14:paraId="00FBE840" w14:textId="77777777" w:rsidTr="00C65100">
        <w:trPr>
          <w:trHeight w:val="345"/>
        </w:trPr>
        <w:tc>
          <w:tcPr>
            <w:tcW w:w="9647" w:type="dxa"/>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14:paraId="43828382" w14:textId="77777777" w:rsidR="00C65100" w:rsidRPr="00C65100" w:rsidRDefault="00C65100" w:rsidP="00C65100">
            <w:pPr>
              <w:rPr>
                <w:rFonts w:ascii="Tahoma" w:hAnsi="Tahoma" w:cs="Tahoma"/>
                <w:sz w:val="18"/>
                <w:szCs w:val="18"/>
                <w:lang w:val="es-BO" w:eastAsia="es-BO"/>
              </w:rPr>
            </w:pPr>
            <w:r w:rsidRPr="00C65100">
              <w:rPr>
                <w:rFonts w:ascii="Tahoma" w:hAnsi="Tahoma" w:cs="Tahoma"/>
                <w:sz w:val="18"/>
                <w:szCs w:val="18"/>
                <w:lang w:val="es-BO" w:eastAsia="es-BO"/>
              </w:rPr>
              <w:t>DE REHABILITACIÓN AUTOMÁTICA DE LA SUMA ASEGURADA PARA GASTOS MÉDICOS MEDIANTE EL PAGO DE LA EXTRA PRIMA CORRESPONDIENTE A PRORRATA</w:t>
            </w:r>
          </w:p>
        </w:tc>
      </w:tr>
      <w:tr w:rsidR="00C65100" w:rsidRPr="00C65100" w14:paraId="16915ACD" w14:textId="77777777" w:rsidTr="00C65100">
        <w:trPr>
          <w:trHeight w:val="570"/>
        </w:trPr>
        <w:tc>
          <w:tcPr>
            <w:tcW w:w="9647" w:type="dxa"/>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14:paraId="5B098071" w14:textId="77777777" w:rsidR="00C65100" w:rsidRPr="00C65100" w:rsidRDefault="00C65100" w:rsidP="00C65100">
            <w:pPr>
              <w:rPr>
                <w:rFonts w:ascii="Tahoma" w:hAnsi="Tahoma" w:cs="Tahoma"/>
                <w:sz w:val="18"/>
                <w:szCs w:val="18"/>
                <w:lang w:val="es-BO" w:eastAsia="es-BO"/>
              </w:rPr>
            </w:pPr>
            <w:r w:rsidRPr="00C65100">
              <w:rPr>
                <w:rFonts w:ascii="Tahoma" w:hAnsi="Tahoma" w:cs="Tahoma"/>
                <w:sz w:val="18"/>
                <w:szCs w:val="18"/>
                <w:lang w:val="es-BO" w:eastAsia="es-BO"/>
              </w:rPr>
              <w:t>DE TRASPORTE POR EMERGENCIA Y/O EVACUACIÓN TERRESTRE Y/O AÉREA, POR UN ACCIDENTE AMPARADO EN LA PRESENTE PÓLIZA DENTRO DEL TERRITORIO NACIONAL HASTA  USD. 1.000,00 POR EVENTO Y USD 10.000,00 EN EL AGREGADO ANUAL..</w:t>
            </w:r>
          </w:p>
        </w:tc>
      </w:tr>
      <w:tr w:rsidR="00C65100" w:rsidRPr="00C65100" w14:paraId="1C47C3F9" w14:textId="77777777" w:rsidTr="00C65100">
        <w:trPr>
          <w:trHeight w:val="315"/>
        </w:trPr>
        <w:tc>
          <w:tcPr>
            <w:tcW w:w="9647" w:type="dxa"/>
            <w:gridSpan w:val="8"/>
            <w:tcBorders>
              <w:top w:val="single" w:sz="4" w:space="0" w:color="auto"/>
              <w:left w:val="single" w:sz="4" w:space="0" w:color="auto"/>
              <w:bottom w:val="single" w:sz="4" w:space="0" w:color="auto"/>
              <w:right w:val="single" w:sz="4" w:space="0" w:color="000000"/>
            </w:tcBorders>
            <w:shd w:val="clear" w:color="auto" w:fill="auto"/>
            <w:vAlign w:val="center"/>
            <w:hideMark/>
          </w:tcPr>
          <w:p w14:paraId="6155310E" w14:textId="77777777" w:rsidR="00C65100" w:rsidRPr="00C65100" w:rsidRDefault="00C65100" w:rsidP="00C65100">
            <w:pPr>
              <w:rPr>
                <w:rFonts w:ascii="Tahoma" w:hAnsi="Tahoma" w:cs="Tahoma"/>
                <w:sz w:val="18"/>
                <w:szCs w:val="18"/>
                <w:lang w:val="es-BO" w:eastAsia="es-BO"/>
              </w:rPr>
            </w:pPr>
            <w:r w:rsidRPr="00C65100">
              <w:rPr>
                <w:rFonts w:ascii="Tahoma" w:hAnsi="Tahoma" w:cs="Tahoma"/>
                <w:sz w:val="18"/>
                <w:szCs w:val="18"/>
                <w:lang w:val="es-BO" w:eastAsia="es-BO"/>
              </w:rPr>
              <w:t>DE GASTOS DE REPATRIACIÓN A REEMBOLSO, HASTA USD. 1.000.00 POR EVENTO</w:t>
            </w:r>
          </w:p>
        </w:tc>
      </w:tr>
      <w:tr w:rsidR="00C65100" w:rsidRPr="00C65100" w14:paraId="18898D0E" w14:textId="77777777" w:rsidTr="00C65100">
        <w:trPr>
          <w:trHeight w:val="315"/>
        </w:trPr>
        <w:tc>
          <w:tcPr>
            <w:tcW w:w="9647" w:type="dxa"/>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14:paraId="0835F1CA" w14:textId="77777777" w:rsidR="00C65100" w:rsidRPr="00C65100" w:rsidRDefault="00C65100" w:rsidP="00C65100">
            <w:pPr>
              <w:rPr>
                <w:rFonts w:ascii="Tahoma" w:hAnsi="Tahoma" w:cs="Tahoma"/>
                <w:sz w:val="18"/>
                <w:szCs w:val="18"/>
                <w:lang w:val="es-BO" w:eastAsia="es-BO"/>
              </w:rPr>
            </w:pPr>
            <w:r w:rsidRPr="00C65100">
              <w:rPr>
                <w:rFonts w:ascii="Tahoma" w:hAnsi="Tahoma" w:cs="Tahoma"/>
                <w:sz w:val="18"/>
                <w:szCs w:val="18"/>
                <w:lang w:val="es-BO" w:eastAsia="es-BO"/>
              </w:rPr>
              <w:t>DE NO CUMULO CONOCIDO</w:t>
            </w:r>
            <w:r w:rsidR="004B7988">
              <w:rPr>
                <w:rFonts w:ascii="Tahoma" w:hAnsi="Tahoma" w:cs="Tahoma"/>
                <w:sz w:val="18"/>
                <w:szCs w:val="18"/>
                <w:lang w:val="es-BO" w:eastAsia="es-BO"/>
              </w:rPr>
              <w:t xml:space="preserve"> </w:t>
            </w:r>
            <w:r w:rsidR="004B7988" w:rsidRPr="00C12AEC">
              <w:rPr>
                <w:rFonts w:ascii="Tahoma" w:hAnsi="Tahoma" w:cs="Tahoma"/>
                <w:sz w:val="18"/>
                <w:szCs w:val="18"/>
                <w:lang w:val="es-BO" w:eastAsia="es-BO"/>
              </w:rPr>
              <w:t>DE CUMULO CONOCIDO TOMANDO COMO EL MISMO, LA PLANILLA DE PERSONAL DE ENTEL.</w:t>
            </w:r>
          </w:p>
        </w:tc>
      </w:tr>
      <w:tr w:rsidR="00C65100" w:rsidRPr="00C65100" w14:paraId="272DC81D" w14:textId="77777777" w:rsidTr="00C65100">
        <w:trPr>
          <w:trHeight w:val="315"/>
        </w:trPr>
        <w:tc>
          <w:tcPr>
            <w:tcW w:w="9647" w:type="dxa"/>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14:paraId="6FF50E2D" w14:textId="77777777" w:rsidR="00C65100" w:rsidRPr="00C65100" w:rsidRDefault="00C65100" w:rsidP="00C65100">
            <w:pPr>
              <w:rPr>
                <w:rFonts w:ascii="Tahoma" w:hAnsi="Tahoma" w:cs="Tahoma"/>
                <w:sz w:val="18"/>
                <w:szCs w:val="18"/>
                <w:lang w:val="es-BO" w:eastAsia="es-BO"/>
              </w:rPr>
            </w:pPr>
            <w:r w:rsidRPr="00C65100">
              <w:rPr>
                <w:rFonts w:ascii="Tahoma" w:hAnsi="Tahoma" w:cs="Tahoma"/>
                <w:sz w:val="18"/>
                <w:szCs w:val="18"/>
                <w:lang w:val="es-BO" w:eastAsia="es-BO"/>
              </w:rPr>
              <w:t>DE PAGO ANTICIPADO DEL CAPITAL ASEGURADO EN CASO DE INVALIDEZ TOTAL PERMANENTE Y DE ACUERDO A ESCALA EN CASO DE INVALIDEZ PARCIAL</w:t>
            </w:r>
          </w:p>
        </w:tc>
      </w:tr>
      <w:tr w:rsidR="00C65100" w:rsidRPr="00C65100" w14:paraId="4349BE9A" w14:textId="77777777" w:rsidTr="00C65100">
        <w:trPr>
          <w:trHeight w:val="510"/>
        </w:trPr>
        <w:tc>
          <w:tcPr>
            <w:tcW w:w="9647" w:type="dxa"/>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14:paraId="2262CC71" w14:textId="77777777" w:rsidR="00C65100" w:rsidRPr="00C65100" w:rsidRDefault="00C65100" w:rsidP="00C65100">
            <w:pPr>
              <w:rPr>
                <w:rFonts w:ascii="Tahoma" w:hAnsi="Tahoma" w:cs="Tahoma"/>
                <w:sz w:val="18"/>
                <w:szCs w:val="18"/>
                <w:lang w:val="es-BO" w:eastAsia="es-BO"/>
              </w:rPr>
            </w:pPr>
            <w:r w:rsidRPr="00C65100">
              <w:rPr>
                <w:rFonts w:ascii="Tahoma" w:hAnsi="Tahoma" w:cs="Tahoma"/>
                <w:sz w:val="18"/>
                <w:szCs w:val="18"/>
                <w:lang w:val="es-BO" w:eastAsia="es-BO"/>
              </w:rPr>
              <w:t>DE 15 DÍAS CALENDARIO PARA LA INDEMNIZACIÓN DEL SINIESTRO, CONTABLES A PARTIR DE LA FECHA EN QUE SE HAYAN PRESENTADO LOS DOCUMENTOS COMPLETOS</w:t>
            </w:r>
          </w:p>
        </w:tc>
      </w:tr>
      <w:tr w:rsidR="00C65100" w:rsidRPr="00C65100" w14:paraId="7E37C305" w14:textId="77777777" w:rsidTr="00C65100">
        <w:trPr>
          <w:trHeight w:val="315"/>
        </w:trPr>
        <w:tc>
          <w:tcPr>
            <w:tcW w:w="9647" w:type="dxa"/>
            <w:gridSpan w:val="8"/>
            <w:tcBorders>
              <w:top w:val="nil"/>
              <w:left w:val="nil"/>
              <w:bottom w:val="nil"/>
              <w:right w:val="nil"/>
            </w:tcBorders>
            <w:shd w:val="clear" w:color="auto" w:fill="auto"/>
            <w:noWrap/>
            <w:vAlign w:val="bottom"/>
            <w:hideMark/>
          </w:tcPr>
          <w:tbl>
            <w:tblPr>
              <w:tblW w:w="0" w:type="auto"/>
              <w:tblCellSpacing w:w="0" w:type="dxa"/>
              <w:tblCellMar>
                <w:left w:w="0" w:type="dxa"/>
                <w:right w:w="0" w:type="dxa"/>
              </w:tblCellMar>
              <w:tblLook w:val="04A0" w:firstRow="1" w:lastRow="0" w:firstColumn="1" w:lastColumn="0" w:noHBand="0" w:noVBand="1"/>
            </w:tblPr>
            <w:tblGrid>
              <w:gridCol w:w="9501"/>
            </w:tblGrid>
            <w:tr w:rsidR="00C65100" w:rsidRPr="00C65100" w14:paraId="546439C2" w14:textId="77777777" w:rsidTr="00C65100">
              <w:trPr>
                <w:trHeight w:val="315"/>
                <w:tblCellSpacing w:w="0" w:type="dxa"/>
              </w:trPr>
              <w:tc>
                <w:tcPr>
                  <w:tcW w:w="950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F21F295" w14:textId="77777777" w:rsidR="00C65100" w:rsidRPr="00C65100" w:rsidRDefault="00C65100" w:rsidP="00C65100">
                  <w:pPr>
                    <w:rPr>
                      <w:rFonts w:ascii="Tahoma" w:hAnsi="Tahoma" w:cs="Tahoma"/>
                      <w:sz w:val="18"/>
                      <w:szCs w:val="18"/>
                      <w:lang w:val="es-BO" w:eastAsia="es-BO"/>
                    </w:rPr>
                  </w:pPr>
                  <w:r>
                    <w:rPr>
                      <w:rFonts w:ascii="Arial" w:hAnsi="Arial" w:cs="Arial"/>
                      <w:noProof/>
                      <w:sz w:val="20"/>
                      <w:szCs w:val="20"/>
                      <w:lang w:val="es-BO" w:eastAsia="es-BO"/>
                    </w:rPr>
                    <mc:AlternateContent>
                      <mc:Choice Requires="wps">
                        <w:drawing>
                          <wp:anchor distT="0" distB="0" distL="114300" distR="114300" simplePos="0" relativeHeight="251663360" behindDoc="0" locked="0" layoutInCell="1" allowOverlap="1" wp14:anchorId="033425D0" wp14:editId="029B41A8">
                            <wp:simplePos x="0" y="0"/>
                            <wp:positionH relativeFrom="column">
                              <wp:posOffset>5276850</wp:posOffset>
                            </wp:positionH>
                            <wp:positionV relativeFrom="paragraph">
                              <wp:posOffset>0</wp:posOffset>
                            </wp:positionV>
                            <wp:extent cx="19050" cy="9525"/>
                            <wp:effectExtent l="0" t="0" r="19050" b="28575"/>
                            <wp:wrapNone/>
                            <wp:docPr id="7" name="Cerrar llave 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0" cy="0"/>
                                    </a:xfrm>
                                    <a:prstGeom prst="rightBrace">
                                      <a:avLst>
                                        <a:gd name="adj1" fmla="val -2147483648"/>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B2405B5" id="Cerrar llave 7" o:spid="_x0000_s1026" type="#_x0000_t88" style="position:absolute;margin-left:415.5pt;margin-top:0;width:1.5pt;height:.7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" adj="-2147483648"/>
                        </w:pict>
                      </mc:Fallback>
                    </mc:AlternateContent>
                  </w:r>
                  <w:r w:rsidRPr="00C65100">
                    <w:rPr>
                      <w:rFonts w:ascii="Tahoma" w:hAnsi="Tahoma" w:cs="Tahoma"/>
                      <w:sz w:val="18"/>
                      <w:szCs w:val="18"/>
                      <w:lang w:val="es-BO" w:eastAsia="es-BO"/>
                    </w:rPr>
                    <w:t>DE COBERTURA AUTOMÁTICA PARA NUEVAS INCORPORACIONES, HASTA 60 DÍAS PARA DAR AVISO A LA ASEGURADORA</w:t>
                  </w:r>
                </w:p>
              </w:tc>
            </w:tr>
          </w:tbl>
          <w:p w14:paraId="2408BC97" w14:textId="77777777" w:rsidR="00C65100" w:rsidRPr="00C65100" w:rsidRDefault="00C65100" w:rsidP="00C65100">
            <w:pPr>
              <w:rPr>
                <w:rFonts w:ascii="Arial" w:hAnsi="Arial" w:cs="Arial"/>
                <w:sz w:val="20"/>
                <w:szCs w:val="20"/>
                <w:lang w:val="es-BO" w:eastAsia="es-BO"/>
              </w:rPr>
            </w:pPr>
          </w:p>
        </w:tc>
      </w:tr>
      <w:tr w:rsidR="00C65100" w:rsidRPr="00C65100" w14:paraId="3AA4B411" w14:textId="77777777" w:rsidTr="00C65100">
        <w:trPr>
          <w:trHeight w:val="315"/>
        </w:trPr>
        <w:tc>
          <w:tcPr>
            <w:tcW w:w="9647" w:type="dxa"/>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14:paraId="3C4192AC" w14:textId="77777777" w:rsidR="00C65100" w:rsidRPr="00C65100" w:rsidRDefault="00C65100" w:rsidP="00C65100">
            <w:pPr>
              <w:rPr>
                <w:rFonts w:ascii="Tahoma" w:hAnsi="Tahoma" w:cs="Tahoma"/>
                <w:sz w:val="18"/>
                <w:szCs w:val="18"/>
                <w:lang w:val="es-BO" w:eastAsia="es-BO"/>
              </w:rPr>
            </w:pPr>
            <w:r w:rsidRPr="00C65100">
              <w:rPr>
                <w:rFonts w:ascii="Tahoma" w:hAnsi="Tahoma" w:cs="Tahoma"/>
                <w:sz w:val="18"/>
                <w:szCs w:val="18"/>
                <w:lang w:val="es-BO" w:eastAsia="es-BO"/>
              </w:rPr>
              <w:t>DE ALTAS Y BAJAS A PRORRATA</w:t>
            </w:r>
          </w:p>
        </w:tc>
      </w:tr>
      <w:tr w:rsidR="00C65100" w:rsidRPr="00C65100" w14:paraId="5AD81F6D" w14:textId="77777777" w:rsidTr="00C65100">
        <w:trPr>
          <w:trHeight w:val="735"/>
        </w:trPr>
        <w:tc>
          <w:tcPr>
            <w:tcW w:w="9647" w:type="dxa"/>
            <w:gridSpan w:val="8"/>
            <w:tcBorders>
              <w:top w:val="nil"/>
              <w:left w:val="nil"/>
              <w:bottom w:val="nil"/>
              <w:right w:val="single" w:sz="4" w:space="0" w:color="000000"/>
            </w:tcBorders>
            <w:shd w:val="clear" w:color="auto" w:fill="auto"/>
            <w:noWrap/>
            <w:vAlign w:val="bottom"/>
            <w:hideMark/>
          </w:tcPr>
          <w:tbl>
            <w:tblPr>
              <w:tblW w:w="0" w:type="auto"/>
              <w:tblCellSpacing w:w="0" w:type="dxa"/>
              <w:tblCellMar>
                <w:left w:w="0" w:type="dxa"/>
                <w:right w:w="0" w:type="dxa"/>
              </w:tblCellMar>
              <w:tblLook w:val="04A0" w:firstRow="1" w:lastRow="0" w:firstColumn="1" w:lastColumn="0" w:noHBand="0" w:noVBand="1"/>
            </w:tblPr>
            <w:tblGrid>
              <w:gridCol w:w="9501"/>
            </w:tblGrid>
            <w:tr w:rsidR="00C65100" w:rsidRPr="00C65100" w14:paraId="258C54D4" w14:textId="77777777" w:rsidTr="00C65100">
              <w:trPr>
                <w:trHeight w:val="735"/>
                <w:tblCellSpacing w:w="0" w:type="dxa"/>
              </w:trPr>
              <w:tc>
                <w:tcPr>
                  <w:tcW w:w="9501" w:type="dxa"/>
                  <w:tcBorders>
                    <w:top w:val="single" w:sz="4" w:space="0" w:color="auto"/>
                    <w:left w:val="single" w:sz="4" w:space="0" w:color="auto"/>
                    <w:bottom w:val="single" w:sz="4" w:space="0" w:color="auto"/>
                    <w:right w:val="single" w:sz="4" w:space="0" w:color="000000"/>
                  </w:tcBorders>
                  <w:shd w:val="clear" w:color="auto" w:fill="auto"/>
                  <w:vAlign w:val="center"/>
                  <w:hideMark/>
                </w:tcPr>
                <w:p w14:paraId="5B9CB303" w14:textId="77777777" w:rsidR="00C65100" w:rsidRPr="00C65100" w:rsidRDefault="00C65100" w:rsidP="00C65100">
                  <w:pPr>
                    <w:rPr>
                      <w:rFonts w:ascii="Tahoma" w:hAnsi="Tahoma" w:cs="Tahoma"/>
                      <w:sz w:val="18"/>
                      <w:szCs w:val="18"/>
                      <w:lang w:val="es-BO" w:eastAsia="es-BO"/>
                    </w:rPr>
                  </w:pPr>
                  <w:r>
                    <w:rPr>
                      <w:rFonts w:ascii="Arial" w:hAnsi="Arial" w:cs="Arial"/>
                      <w:noProof/>
                      <w:sz w:val="20"/>
                      <w:szCs w:val="20"/>
                      <w:lang w:val="es-BO" w:eastAsia="es-BO"/>
                    </w:rPr>
                    <mc:AlternateContent>
                      <mc:Choice Requires="wps">
                        <w:drawing>
                          <wp:anchor distT="0" distB="0" distL="114300" distR="114300" simplePos="0" relativeHeight="251661312" behindDoc="0" locked="0" layoutInCell="1" allowOverlap="1" wp14:anchorId="19327A24" wp14:editId="408472B7">
                            <wp:simplePos x="0" y="0"/>
                            <wp:positionH relativeFrom="column">
                              <wp:posOffset>5276850</wp:posOffset>
                            </wp:positionH>
                            <wp:positionV relativeFrom="paragraph">
                              <wp:posOffset>457200</wp:posOffset>
                            </wp:positionV>
                            <wp:extent cx="19050" cy="19050"/>
                            <wp:effectExtent l="0" t="0" r="19050" b="19050"/>
                            <wp:wrapNone/>
                            <wp:docPr id="5" name="Cerrar llave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0" cy="0"/>
                                    </a:xfrm>
                                    <a:prstGeom prst="rightBrace">
                                      <a:avLst>
                                        <a:gd name="adj1" fmla="val -2147483648"/>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726C88C" id="Cerrar llave 5" o:spid="_x0000_s1026" type="#_x0000_t88" style="position:absolute;margin-left:415.5pt;margin-top:36pt;width:1.5pt;height:1.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" adj="-2147483648"/>
                        </w:pict>
                      </mc:Fallback>
                    </mc:AlternateContent>
                  </w:r>
                  <w:r>
                    <w:rPr>
                      <w:rFonts w:ascii="Arial" w:hAnsi="Arial" w:cs="Arial"/>
                      <w:noProof/>
                      <w:sz w:val="20"/>
                      <w:szCs w:val="20"/>
                      <w:lang w:val="es-BO" w:eastAsia="es-BO"/>
                    </w:rPr>
                    <mc:AlternateContent>
                      <mc:Choice Requires="wps">
                        <w:drawing>
                          <wp:anchor distT="0" distB="0" distL="114300" distR="114300" simplePos="0" relativeHeight="251662336" behindDoc="0" locked="0" layoutInCell="1" allowOverlap="1" wp14:anchorId="3431BF2D" wp14:editId="737FE9CD">
                            <wp:simplePos x="0" y="0"/>
                            <wp:positionH relativeFrom="column">
                              <wp:posOffset>5276850</wp:posOffset>
                            </wp:positionH>
                            <wp:positionV relativeFrom="paragraph">
                              <wp:posOffset>457200</wp:posOffset>
                            </wp:positionV>
                            <wp:extent cx="19050" cy="19050"/>
                            <wp:effectExtent l="0" t="0" r="19050" b="19050"/>
                            <wp:wrapNone/>
                            <wp:docPr id="4" name="Cerrar llave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0" cy="0"/>
                                    </a:xfrm>
                                    <a:prstGeom prst="rightBrace">
                                      <a:avLst>
                                        <a:gd name="adj1" fmla="val -2147483648"/>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34C32CB" id="Cerrar llave 4" o:spid="_x0000_s1026" type="#_x0000_t88" style="position:absolute;margin-left:415.5pt;margin-top:36pt;width:1.5pt;height:1.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" adj="-2147483648"/>
                        </w:pict>
                      </mc:Fallback>
                    </mc:AlternateContent>
                  </w:r>
                  <w:r w:rsidRPr="00C65100">
                    <w:rPr>
                      <w:rFonts w:ascii="Tahoma" w:hAnsi="Tahoma" w:cs="Tahoma"/>
                      <w:sz w:val="18"/>
                      <w:szCs w:val="18"/>
                      <w:lang w:val="es-BO" w:eastAsia="es-BO"/>
                    </w:rPr>
                    <w:t>DE ADHESIONES Y SUPRESIONES EXTENDIÉNDOSE A MODIFICACIONES EN LA REESTRUCTURACIÓN, INCLUSIÓN Y/O MODIFICACIÓN DE AMPAROS Y COBERTURAS SIN QUE ESTO REPRESENTE UNA AGRAVACIÓN DE RIESGO, NI VARIACIÓN DEL MISMO</w:t>
                  </w:r>
                </w:p>
              </w:tc>
            </w:tr>
          </w:tbl>
          <w:p w14:paraId="139F2195" w14:textId="77777777" w:rsidR="00C65100" w:rsidRPr="00C65100" w:rsidRDefault="00C65100" w:rsidP="00C65100">
            <w:pPr>
              <w:rPr>
                <w:rFonts w:ascii="Arial" w:hAnsi="Arial" w:cs="Arial"/>
                <w:sz w:val="20"/>
                <w:szCs w:val="20"/>
                <w:lang w:val="es-BO" w:eastAsia="es-BO"/>
              </w:rPr>
            </w:pPr>
          </w:p>
        </w:tc>
      </w:tr>
      <w:tr w:rsidR="00C65100" w:rsidRPr="00C65100" w14:paraId="51F3AE6E" w14:textId="77777777" w:rsidTr="00C65100">
        <w:trPr>
          <w:trHeight w:val="315"/>
        </w:trPr>
        <w:tc>
          <w:tcPr>
            <w:tcW w:w="9647" w:type="dxa"/>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14:paraId="303A91AF" w14:textId="77777777" w:rsidR="00C65100" w:rsidRPr="00C65100" w:rsidRDefault="00C65100" w:rsidP="00C65100">
            <w:pPr>
              <w:rPr>
                <w:rFonts w:ascii="Tahoma" w:hAnsi="Tahoma" w:cs="Tahoma"/>
                <w:sz w:val="18"/>
                <w:szCs w:val="18"/>
                <w:lang w:val="es-BO" w:eastAsia="es-BO"/>
              </w:rPr>
            </w:pPr>
            <w:r w:rsidRPr="00C65100">
              <w:rPr>
                <w:rFonts w:ascii="Tahoma" w:hAnsi="Tahoma" w:cs="Tahoma"/>
                <w:sz w:val="18"/>
                <w:szCs w:val="18"/>
                <w:lang w:val="es-BO" w:eastAsia="es-BO"/>
              </w:rPr>
              <w:lastRenderedPageBreak/>
              <w:t>DE PERIODO DE GRACIA 30 DÍAS PARA EL PAGO DE PRIMAS, SIN PERDIDA DE AMPAROS NI COBERTURA</w:t>
            </w:r>
          </w:p>
        </w:tc>
      </w:tr>
      <w:tr w:rsidR="00C65100" w:rsidRPr="00C65100" w14:paraId="62579C57" w14:textId="77777777" w:rsidTr="00C65100">
        <w:trPr>
          <w:trHeight w:val="600"/>
        </w:trPr>
        <w:tc>
          <w:tcPr>
            <w:tcW w:w="9647" w:type="dxa"/>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14:paraId="0C779339" w14:textId="77777777" w:rsidR="00C65100" w:rsidRPr="00C65100" w:rsidRDefault="00C65100" w:rsidP="00C65100">
            <w:pPr>
              <w:rPr>
                <w:rFonts w:ascii="Tahoma" w:hAnsi="Tahoma" w:cs="Tahoma"/>
                <w:sz w:val="18"/>
                <w:szCs w:val="18"/>
                <w:lang w:val="es-BO" w:eastAsia="es-BO"/>
              </w:rPr>
            </w:pPr>
            <w:r w:rsidRPr="00C65100">
              <w:rPr>
                <w:rFonts w:ascii="Tahoma" w:hAnsi="Tahoma" w:cs="Tahoma"/>
                <w:sz w:val="18"/>
                <w:szCs w:val="18"/>
                <w:lang w:val="es-BO" w:eastAsia="es-BO"/>
              </w:rPr>
              <w:t>DE AMPLIACIÓN DE CONTRATO A PRORRATA TEMPORIS  HASTA 90 (NOVENTA) DÍAS, BAJO LOS MISMOS TÉRMINOS, CONDICIONES Y TASAS DE LA SUSCRIPCIÓN ORIGINAL</w:t>
            </w:r>
          </w:p>
        </w:tc>
      </w:tr>
      <w:tr w:rsidR="00C65100" w:rsidRPr="00C65100" w14:paraId="163522AE" w14:textId="77777777" w:rsidTr="00C65100">
        <w:trPr>
          <w:trHeight w:val="315"/>
        </w:trPr>
        <w:tc>
          <w:tcPr>
            <w:tcW w:w="9647" w:type="dxa"/>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14:paraId="56159D01" w14:textId="77777777" w:rsidR="00C65100" w:rsidRPr="00C65100" w:rsidRDefault="00C65100" w:rsidP="00C65100">
            <w:pPr>
              <w:rPr>
                <w:rFonts w:ascii="Tahoma" w:hAnsi="Tahoma" w:cs="Tahoma"/>
                <w:sz w:val="18"/>
                <w:szCs w:val="18"/>
                <w:lang w:val="es-BO" w:eastAsia="es-BO"/>
              </w:rPr>
            </w:pPr>
            <w:r w:rsidRPr="00C65100">
              <w:rPr>
                <w:rFonts w:ascii="Tahoma" w:hAnsi="Tahoma" w:cs="Tahoma"/>
                <w:sz w:val="18"/>
                <w:szCs w:val="18"/>
                <w:lang w:val="es-BO" w:eastAsia="es-BO"/>
              </w:rPr>
              <w:t>DE RESCISIÓN  DEL CONTRATO A PRORRATA</w:t>
            </w:r>
          </w:p>
        </w:tc>
      </w:tr>
      <w:tr w:rsidR="00C65100" w:rsidRPr="00C65100" w14:paraId="4494CD87" w14:textId="77777777" w:rsidTr="00C65100">
        <w:trPr>
          <w:trHeight w:val="2085"/>
        </w:trPr>
        <w:tc>
          <w:tcPr>
            <w:tcW w:w="9647" w:type="dxa"/>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14:paraId="0F803598" w14:textId="77777777" w:rsidR="00C65100" w:rsidRPr="00C65100" w:rsidRDefault="00C65100" w:rsidP="00C65100">
            <w:pPr>
              <w:rPr>
                <w:rFonts w:ascii="Tahoma" w:hAnsi="Tahoma" w:cs="Tahoma"/>
                <w:sz w:val="18"/>
                <w:szCs w:val="18"/>
                <w:lang w:val="es-BO" w:eastAsia="es-BO"/>
              </w:rPr>
            </w:pPr>
            <w:r w:rsidRPr="00C65100">
              <w:rPr>
                <w:rFonts w:ascii="Tahoma" w:hAnsi="Tahoma" w:cs="Tahoma"/>
                <w:sz w:val="18"/>
                <w:szCs w:val="18"/>
                <w:lang w:val="es-BO" w:eastAsia="es-BO"/>
              </w:rPr>
              <w:t>DE COMISIÓN DE BENEFICIOS:</w:t>
            </w:r>
            <w:r w:rsidRPr="00C65100">
              <w:rPr>
                <w:rFonts w:ascii="Tahoma" w:hAnsi="Tahoma" w:cs="Tahoma"/>
                <w:sz w:val="18"/>
                <w:szCs w:val="18"/>
                <w:lang w:val="es-BO" w:eastAsia="es-BO"/>
              </w:rPr>
              <w:br/>
              <w:t xml:space="preserve">Primas  Netas pagadas (descontando impuestos) menos </w:t>
            </w:r>
            <w:r w:rsidRPr="00C65100">
              <w:rPr>
                <w:rFonts w:ascii="Tahoma" w:hAnsi="Tahoma" w:cs="Tahoma"/>
                <w:sz w:val="18"/>
                <w:szCs w:val="18"/>
                <w:lang w:val="es-BO" w:eastAsia="es-BO"/>
              </w:rPr>
              <w:br/>
              <w:t>- 30% por concepto de gastos administrativos</w:t>
            </w:r>
            <w:r w:rsidRPr="00C65100">
              <w:rPr>
                <w:rFonts w:ascii="Tahoma" w:hAnsi="Tahoma" w:cs="Tahoma"/>
                <w:sz w:val="18"/>
                <w:szCs w:val="18"/>
                <w:lang w:val="es-BO" w:eastAsia="es-BO"/>
              </w:rPr>
              <w:br/>
              <w:t>- Los siniestros pagados durante la vigencia del seguro</w:t>
            </w:r>
            <w:r w:rsidRPr="00C65100">
              <w:rPr>
                <w:rFonts w:ascii="Tahoma" w:hAnsi="Tahoma" w:cs="Tahoma"/>
                <w:sz w:val="18"/>
                <w:szCs w:val="18"/>
                <w:lang w:val="es-BO" w:eastAsia="es-BO"/>
              </w:rPr>
              <w:br/>
              <w:t>- Las reservas para siniestros pendientes de pago</w:t>
            </w:r>
            <w:r w:rsidRPr="00C65100">
              <w:rPr>
                <w:rFonts w:ascii="Tahoma" w:hAnsi="Tahoma" w:cs="Tahoma"/>
                <w:sz w:val="18"/>
                <w:szCs w:val="18"/>
                <w:lang w:val="es-BO" w:eastAsia="es-BO"/>
              </w:rPr>
              <w:br/>
              <w:t>En caso de que el resultado sea positivo, la compañía devolverá el 10% (diez por ciento) del resultado final.</w:t>
            </w:r>
            <w:r w:rsidRPr="00C65100">
              <w:rPr>
                <w:rFonts w:ascii="Tahoma" w:hAnsi="Tahoma" w:cs="Tahoma"/>
                <w:sz w:val="18"/>
                <w:szCs w:val="18"/>
                <w:lang w:val="es-BO" w:eastAsia="es-BO"/>
              </w:rPr>
              <w:br/>
              <w:t xml:space="preserve">En caso de que el resultado sea negativo, no habrá obligación económica por parte de la compañía aseguradora.    </w:t>
            </w:r>
          </w:p>
        </w:tc>
      </w:tr>
      <w:tr w:rsidR="00C65100" w:rsidRPr="00C65100" w14:paraId="0672C79D" w14:textId="77777777" w:rsidTr="00C65100">
        <w:trPr>
          <w:trHeight w:val="255"/>
        </w:trPr>
        <w:tc>
          <w:tcPr>
            <w:tcW w:w="9647" w:type="dxa"/>
            <w:gridSpan w:val="8"/>
            <w:tcBorders>
              <w:top w:val="single" w:sz="4" w:space="0" w:color="auto"/>
              <w:left w:val="single" w:sz="4" w:space="0" w:color="auto"/>
              <w:bottom w:val="single" w:sz="4" w:space="0" w:color="auto"/>
              <w:right w:val="single" w:sz="4" w:space="0" w:color="auto"/>
            </w:tcBorders>
            <w:shd w:val="clear" w:color="000000" w:fill="16365C"/>
            <w:vAlign w:val="center"/>
            <w:hideMark/>
          </w:tcPr>
          <w:p w14:paraId="1B9D8E8F" w14:textId="77777777" w:rsidR="00C65100" w:rsidRPr="00C65100" w:rsidRDefault="00C65100" w:rsidP="00C65100">
            <w:pPr>
              <w:rPr>
                <w:rFonts w:ascii="Tahoma" w:hAnsi="Tahoma" w:cs="Tahoma"/>
                <w:b/>
                <w:bCs/>
                <w:color w:val="FFFFFF"/>
                <w:sz w:val="18"/>
                <w:szCs w:val="18"/>
                <w:lang w:val="es-BO" w:eastAsia="es-BO"/>
              </w:rPr>
            </w:pPr>
            <w:r w:rsidRPr="00C65100">
              <w:rPr>
                <w:rFonts w:ascii="Tahoma" w:hAnsi="Tahoma" w:cs="Tahoma"/>
                <w:b/>
                <w:bCs/>
                <w:color w:val="FFFFFF"/>
                <w:sz w:val="18"/>
                <w:szCs w:val="18"/>
                <w:lang w:val="es-BO" w:eastAsia="es-BO"/>
              </w:rPr>
              <w:t>RESPONSABILIDAD DEL CONTRATANTE:</w:t>
            </w:r>
          </w:p>
        </w:tc>
      </w:tr>
      <w:tr w:rsidR="00C65100" w:rsidRPr="00C65100" w14:paraId="1E0E62D7" w14:textId="77777777" w:rsidTr="00C65100">
        <w:trPr>
          <w:trHeight w:val="570"/>
        </w:trPr>
        <w:tc>
          <w:tcPr>
            <w:tcW w:w="9647" w:type="dxa"/>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14:paraId="7C608655" w14:textId="77777777" w:rsidR="00C65100" w:rsidRPr="00C65100" w:rsidRDefault="00C65100" w:rsidP="00C65100">
            <w:pPr>
              <w:rPr>
                <w:rFonts w:ascii="Tahoma" w:hAnsi="Tahoma" w:cs="Tahoma"/>
                <w:sz w:val="18"/>
                <w:szCs w:val="18"/>
                <w:lang w:val="es-BO" w:eastAsia="es-BO"/>
              </w:rPr>
            </w:pPr>
            <w:r w:rsidRPr="00C65100">
              <w:rPr>
                <w:rFonts w:ascii="Tahoma" w:hAnsi="Tahoma" w:cs="Tahoma"/>
                <w:sz w:val="18"/>
                <w:szCs w:val="18"/>
                <w:lang w:val="es-BO" w:eastAsia="es-BO"/>
              </w:rPr>
              <w:t>EN CASO DE SINIESTRO, EL CONTRATANTE DEMOSTRARÁ CON DOCUMENTACIÓN FEHACIENTE QUE EL ACCIDENTADO AL MOMENTO DEL SINIESTRO FORMABA PARTE DE SU PERSONAL PERMANENTE, TEMPORAL Y/O A CONTRATO.</w:t>
            </w:r>
          </w:p>
        </w:tc>
      </w:tr>
      <w:tr w:rsidR="00C65100" w:rsidRPr="00C65100" w14:paraId="005639B6" w14:textId="77777777" w:rsidTr="00C65100">
        <w:trPr>
          <w:trHeight w:val="300"/>
        </w:trPr>
        <w:tc>
          <w:tcPr>
            <w:tcW w:w="3536" w:type="dxa"/>
            <w:tcBorders>
              <w:top w:val="nil"/>
              <w:left w:val="single" w:sz="4" w:space="0" w:color="auto"/>
              <w:bottom w:val="single" w:sz="4" w:space="0" w:color="auto"/>
              <w:right w:val="nil"/>
            </w:tcBorders>
            <w:shd w:val="clear" w:color="000000" w:fill="16365C"/>
            <w:vAlign w:val="center"/>
            <w:hideMark/>
          </w:tcPr>
          <w:p w14:paraId="28F2A49A" w14:textId="77777777" w:rsidR="00C65100" w:rsidRPr="00C65100" w:rsidRDefault="00C65100" w:rsidP="00C65100">
            <w:pPr>
              <w:rPr>
                <w:rFonts w:ascii="Tahoma" w:hAnsi="Tahoma" w:cs="Tahoma"/>
                <w:b/>
                <w:bCs/>
                <w:color w:val="FFFFFF"/>
                <w:sz w:val="18"/>
                <w:szCs w:val="18"/>
                <w:lang w:val="es-BO" w:eastAsia="es-BO"/>
              </w:rPr>
            </w:pPr>
            <w:r w:rsidRPr="00C65100">
              <w:rPr>
                <w:rFonts w:ascii="Tahoma" w:hAnsi="Tahoma" w:cs="Tahoma"/>
                <w:b/>
                <w:bCs/>
                <w:color w:val="FFFFFF"/>
                <w:sz w:val="18"/>
                <w:szCs w:val="18"/>
                <w:lang w:val="es-BO" w:eastAsia="es-BO"/>
              </w:rPr>
              <w:t>BENEFICIARIOS</w:t>
            </w:r>
          </w:p>
        </w:tc>
        <w:tc>
          <w:tcPr>
            <w:tcW w:w="0" w:type="auto"/>
            <w:tcBorders>
              <w:top w:val="nil"/>
              <w:left w:val="nil"/>
              <w:bottom w:val="single" w:sz="4" w:space="0" w:color="auto"/>
              <w:right w:val="nil"/>
            </w:tcBorders>
            <w:shd w:val="clear" w:color="000000" w:fill="16365C"/>
            <w:vAlign w:val="center"/>
            <w:hideMark/>
          </w:tcPr>
          <w:p w14:paraId="7FA18142" w14:textId="77777777" w:rsidR="00C65100" w:rsidRPr="00C65100" w:rsidRDefault="00C65100" w:rsidP="00C65100">
            <w:pPr>
              <w:rPr>
                <w:rFonts w:ascii="Tahoma" w:hAnsi="Tahoma" w:cs="Tahoma"/>
                <w:b/>
                <w:bCs/>
                <w:color w:val="FFFFFF"/>
                <w:sz w:val="18"/>
                <w:szCs w:val="18"/>
                <w:lang w:val="es-BO" w:eastAsia="es-BO"/>
              </w:rPr>
            </w:pPr>
            <w:r w:rsidRPr="00C65100">
              <w:rPr>
                <w:rFonts w:ascii="Tahoma" w:hAnsi="Tahoma" w:cs="Tahoma"/>
                <w:b/>
                <w:bCs/>
                <w:color w:val="FFFFFF"/>
                <w:sz w:val="18"/>
                <w:szCs w:val="18"/>
                <w:lang w:val="es-BO" w:eastAsia="es-BO"/>
              </w:rPr>
              <w:t> </w:t>
            </w:r>
          </w:p>
        </w:tc>
        <w:tc>
          <w:tcPr>
            <w:tcW w:w="0" w:type="auto"/>
            <w:tcBorders>
              <w:top w:val="nil"/>
              <w:left w:val="nil"/>
              <w:bottom w:val="single" w:sz="4" w:space="0" w:color="auto"/>
              <w:right w:val="nil"/>
            </w:tcBorders>
            <w:shd w:val="clear" w:color="000000" w:fill="16365C"/>
            <w:vAlign w:val="center"/>
            <w:hideMark/>
          </w:tcPr>
          <w:p w14:paraId="71E8AE98" w14:textId="77777777" w:rsidR="00C65100" w:rsidRPr="00C65100" w:rsidRDefault="00C65100" w:rsidP="00C65100">
            <w:pPr>
              <w:rPr>
                <w:rFonts w:ascii="Tahoma" w:hAnsi="Tahoma" w:cs="Tahoma"/>
                <w:b/>
                <w:bCs/>
                <w:color w:val="FFFFFF"/>
                <w:sz w:val="18"/>
                <w:szCs w:val="18"/>
                <w:lang w:val="es-BO" w:eastAsia="es-BO"/>
              </w:rPr>
            </w:pPr>
            <w:r w:rsidRPr="00C65100">
              <w:rPr>
                <w:rFonts w:ascii="Tahoma" w:hAnsi="Tahoma" w:cs="Tahoma"/>
                <w:b/>
                <w:bCs/>
                <w:color w:val="FFFFFF"/>
                <w:sz w:val="18"/>
                <w:szCs w:val="18"/>
                <w:lang w:val="es-BO" w:eastAsia="es-BO"/>
              </w:rPr>
              <w:t> </w:t>
            </w:r>
          </w:p>
        </w:tc>
        <w:tc>
          <w:tcPr>
            <w:tcW w:w="0" w:type="auto"/>
            <w:tcBorders>
              <w:top w:val="nil"/>
              <w:left w:val="nil"/>
              <w:bottom w:val="single" w:sz="4" w:space="0" w:color="auto"/>
              <w:right w:val="nil"/>
            </w:tcBorders>
            <w:shd w:val="clear" w:color="000000" w:fill="16365C"/>
            <w:vAlign w:val="center"/>
            <w:hideMark/>
          </w:tcPr>
          <w:p w14:paraId="067EF389" w14:textId="77777777" w:rsidR="00C65100" w:rsidRPr="00C65100" w:rsidRDefault="00C65100" w:rsidP="00C65100">
            <w:pPr>
              <w:rPr>
                <w:rFonts w:ascii="Tahoma" w:hAnsi="Tahoma" w:cs="Tahoma"/>
                <w:b/>
                <w:bCs/>
                <w:color w:val="FFFFFF"/>
                <w:sz w:val="18"/>
                <w:szCs w:val="18"/>
                <w:lang w:val="es-BO" w:eastAsia="es-BO"/>
              </w:rPr>
            </w:pPr>
            <w:r w:rsidRPr="00C65100">
              <w:rPr>
                <w:rFonts w:ascii="Tahoma" w:hAnsi="Tahoma" w:cs="Tahoma"/>
                <w:b/>
                <w:bCs/>
                <w:color w:val="FFFFFF"/>
                <w:sz w:val="18"/>
                <w:szCs w:val="18"/>
                <w:lang w:val="es-BO" w:eastAsia="es-BO"/>
              </w:rPr>
              <w:t> </w:t>
            </w:r>
          </w:p>
        </w:tc>
        <w:tc>
          <w:tcPr>
            <w:tcW w:w="0" w:type="auto"/>
            <w:tcBorders>
              <w:top w:val="nil"/>
              <w:left w:val="nil"/>
              <w:bottom w:val="single" w:sz="4" w:space="0" w:color="auto"/>
              <w:right w:val="nil"/>
            </w:tcBorders>
            <w:shd w:val="clear" w:color="000000" w:fill="16365C"/>
            <w:vAlign w:val="center"/>
            <w:hideMark/>
          </w:tcPr>
          <w:p w14:paraId="4F517B0D" w14:textId="77777777" w:rsidR="00C65100" w:rsidRPr="00C65100" w:rsidRDefault="00C65100" w:rsidP="00C65100">
            <w:pPr>
              <w:rPr>
                <w:rFonts w:ascii="Tahoma" w:hAnsi="Tahoma" w:cs="Tahoma"/>
                <w:b/>
                <w:bCs/>
                <w:color w:val="FFFFFF"/>
                <w:sz w:val="18"/>
                <w:szCs w:val="18"/>
                <w:lang w:val="es-BO" w:eastAsia="es-BO"/>
              </w:rPr>
            </w:pPr>
            <w:r w:rsidRPr="00C65100">
              <w:rPr>
                <w:rFonts w:ascii="Tahoma" w:hAnsi="Tahoma" w:cs="Tahoma"/>
                <w:b/>
                <w:bCs/>
                <w:color w:val="FFFFFF"/>
                <w:sz w:val="18"/>
                <w:szCs w:val="18"/>
                <w:lang w:val="es-BO" w:eastAsia="es-BO"/>
              </w:rPr>
              <w:t> </w:t>
            </w:r>
          </w:p>
        </w:tc>
        <w:tc>
          <w:tcPr>
            <w:tcW w:w="0" w:type="auto"/>
            <w:tcBorders>
              <w:top w:val="nil"/>
              <w:left w:val="nil"/>
              <w:bottom w:val="single" w:sz="4" w:space="0" w:color="auto"/>
              <w:right w:val="nil"/>
            </w:tcBorders>
            <w:shd w:val="clear" w:color="000000" w:fill="16365C"/>
            <w:vAlign w:val="center"/>
            <w:hideMark/>
          </w:tcPr>
          <w:p w14:paraId="03EA88FA" w14:textId="77777777" w:rsidR="00C65100" w:rsidRPr="00C65100" w:rsidRDefault="00C65100" w:rsidP="00C65100">
            <w:pPr>
              <w:rPr>
                <w:rFonts w:ascii="Tahoma" w:hAnsi="Tahoma" w:cs="Tahoma"/>
                <w:b/>
                <w:bCs/>
                <w:color w:val="FFFFFF"/>
                <w:sz w:val="18"/>
                <w:szCs w:val="18"/>
                <w:lang w:val="es-BO" w:eastAsia="es-BO"/>
              </w:rPr>
            </w:pPr>
            <w:r w:rsidRPr="00C65100">
              <w:rPr>
                <w:rFonts w:ascii="Tahoma" w:hAnsi="Tahoma" w:cs="Tahoma"/>
                <w:b/>
                <w:bCs/>
                <w:color w:val="FFFFFF"/>
                <w:sz w:val="18"/>
                <w:szCs w:val="18"/>
                <w:lang w:val="es-BO" w:eastAsia="es-BO"/>
              </w:rPr>
              <w:t> </w:t>
            </w:r>
          </w:p>
        </w:tc>
        <w:tc>
          <w:tcPr>
            <w:tcW w:w="0" w:type="auto"/>
            <w:tcBorders>
              <w:top w:val="nil"/>
              <w:left w:val="nil"/>
              <w:bottom w:val="single" w:sz="4" w:space="0" w:color="auto"/>
              <w:right w:val="nil"/>
            </w:tcBorders>
            <w:shd w:val="clear" w:color="000000" w:fill="16365C"/>
            <w:vAlign w:val="center"/>
            <w:hideMark/>
          </w:tcPr>
          <w:p w14:paraId="57959DD5" w14:textId="77777777" w:rsidR="00C65100" w:rsidRPr="00C65100" w:rsidRDefault="00C65100" w:rsidP="00C65100">
            <w:pPr>
              <w:rPr>
                <w:rFonts w:ascii="Tahoma" w:hAnsi="Tahoma" w:cs="Tahoma"/>
                <w:b/>
                <w:bCs/>
                <w:color w:val="FFFFFF"/>
                <w:sz w:val="18"/>
                <w:szCs w:val="18"/>
                <w:lang w:val="es-BO" w:eastAsia="es-BO"/>
              </w:rPr>
            </w:pPr>
            <w:r w:rsidRPr="00C65100">
              <w:rPr>
                <w:rFonts w:ascii="Tahoma" w:hAnsi="Tahoma" w:cs="Tahoma"/>
                <w:b/>
                <w:bCs/>
                <w:color w:val="FFFFFF"/>
                <w:sz w:val="18"/>
                <w:szCs w:val="18"/>
                <w:lang w:val="es-BO" w:eastAsia="es-BO"/>
              </w:rPr>
              <w:t> </w:t>
            </w:r>
          </w:p>
        </w:tc>
        <w:tc>
          <w:tcPr>
            <w:tcW w:w="1748" w:type="dxa"/>
            <w:tcBorders>
              <w:top w:val="nil"/>
              <w:left w:val="nil"/>
              <w:bottom w:val="single" w:sz="4" w:space="0" w:color="auto"/>
              <w:right w:val="single" w:sz="4" w:space="0" w:color="auto"/>
            </w:tcBorders>
            <w:shd w:val="clear" w:color="000000" w:fill="16365C"/>
            <w:vAlign w:val="center"/>
            <w:hideMark/>
          </w:tcPr>
          <w:p w14:paraId="21D4EB5E" w14:textId="77777777" w:rsidR="00C65100" w:rsidRPr="00C65100" w:rsidRDefault="00C65100" w:rsidP="00C65100">
            <w:pPr>
              <w:rPr>
                <w:rFonts w:ascii="Tahoma" w:hAnsi="Tahoma" w:cs="Tahoma"/>
                <w:b/>
                <w:bCs/>
                <w:color w:val="FFFFFF"/>
                <w:sz w:val="18"/>
                <w:szCs w:val="18"/>
                <w:lang w:val="es-BO" w:eastAsia="es-BO"/>
              </w:rPr>
            </w:pPr>
            <w:r w:rsidRPr="00C65100">
              <w:rPr>
                <w:rFonts w:ascii="Tahoma" w:hAnsi="Tahoma" w:cs="Tahoma"/>
                <w:b/>
                <w:bCs/>
                <w:color w:val="FFFFFF"/>
                <w:sz w:val="18"/>
                <w:szCs w:val="18"/>
                <w:lang w:val="es-BO" w:eastAsia="es-BO"/>
              </w:rPr>
              <w:t> </w:t>
            </w:r>
          </w:p>
        </w:tc>
      </w:tr>
      <w:tr w:rsidR="00C65100" w:rsidRPr="00C65100" w14:paraId="5B8EE192" w14:textId="77777777" w:rsidTr="00C65100">
        <w:trPr>
          <w:trHeight w:val="1170"/>
        </w:trPr>
        <w:tc>
          <w:tcPr>
            <w:tcW w:w="9647" w:type="dxa"/>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14:paraId="06F0B650" w14:textId="77777777" w:rsidR="00C65100" w:rsidRPr="00C65100" w:rsidRDefault="00C65100" w:rsidP="00C12AEC">
            <w:pPr>
              <w:rPr>
                <w:rFonts w:ascii="Tahoma" w:hAnsi="Tahoma" w:cs="Tahoma"/>
                <w:sz w:val="18"/>
                <w:szCs w:val="18"/>
                <w:lang w:val="es-BO" w:eastAsia="es-BO"/>
              </w:rPr>
            </w:pPr>
            <w:r w:rsidRPr="00C65100">
              <w:rPr>
                <w:rFonts w:ascii="Tahoma" w:hAnsi="Tahoma" w:cs="Tahoma"/>
                <w:sz w:val="18"/>
                <w:szCs w:val="18"/>
                <w:lang w:val="es-BO" w:eastAsia="es-BO"/>
              </w:rPr>
              <w:t>EN CASO DE MUERTE SE CONSIDERARÁN BENEFICIARIOS DE LA INDEMNIZACIÓN LAS PERSONAS QUE EL ASEGURADO DESIGNE COMO SUS BENEFICIARIOS Y QUE DEBERÁN CONSTAR EN CERTIFICADOS DE SEGURO INDIVIDUALES A SER OTORGADOS A CADA UNO DE LOS ASEGURADOS Y DE NO TENERLOS SE CONSIDERARÁN COMO BENEFICIARIOS A LOS HEREDEROS LEGALES. ASIMISMO, EL ASEGURADO PODRÁ DESIGNAR O MODIFICAR SUS BENEFICIARIOS DURANTE LA VIGENCIA DEL SEGURO, MEDIANTE NOTA ESCRITA, ENVIADA A LA ASEGURADORA EN ORIGINAL.</w:t>
            </w:r>
          </w:p>
        </w:tc>
      </w:tr>
      <w:tr w:rsidR="00C65100" w:rsidRPr="00C65100" w14:paraId="5E6B349C" w14:textId="77777777" w:rsidTr="00C65100">
        <w:trPr>
          <w:trHeight w:val="255"/>
        </w:trPr>
        <w:tc>
          <w:tcPr>
            <w:tcW w:w="9647" w:type="dxa"/>
            <w:gridSpan w:val="8"/>
            <w:tcBorders>
              <w:top w:val="single" w:sz="4" w:space="0" w:color="auto"/>
              <w:left w:val="single" w:sz="4" w:space="0" w:color="auto"/>
              <w:bottom w:val="single" w:sz="4" w:space="0" w:color="auto"/>
              <w:right w:val="single" w:sz="4" w:space="0" w:color="auto"/>
            </w:tcBorders>
            <w:shd w:val="clear" w:color="000000" w:fill="16365C"/>
            <w:vAlign w:val="center"/>
            <w:hideMark/>
          </w:tcPr>
          <w:p w14:paraId="13708356" w14:textId="77777777" w:rsidR="00C65100" w:rsidRPr="00C65100" w:rsidRDefault="00C65100" w:rsidP="00C65100">
            <w:pPr>
              <w:rPr>
                <w:rFonts w:ascii="Tahoma" w:hAnsi="Tahoma" w:cs="Tahoma"/>
                <w:b/>
                <w:bCs/>
                <w:color w:val="FFFFFF"/>
                <w:sz w:val="18"/>
                <w:szCs w:val="18"/>
                <w:lang w:val="es-BO" w:eastAsia="es-BO"/>
              </w:rPr>
            </w:pPr>
            <w:r w:rsidRPr="00C65100">
              <w:rPr>
                <w:rFonts w:ascii="Tahoma" w:hAnsi="Tahoma" w:cs="Tahoma"/>
                <w:b/>
                <w:bCs/>
                <w:color w:val="FFFFFF"/>
                <w:sz w:val="18"/>
                <w:szCs w:val="18"/>
                <w:lang w:val="es-BO" w:eastAsia="es-BO"/>
              </w:rPr>
              <w:t>CONDICIÓN ESPECIAL:</w:t>
            </w:r>
          </w:p>
        </w:tc>
      </w:tr>
      <w:tr w:rsidR="00C65100" w:rsidRPr="00C65100" w14:paraId="6E525848" w14:textId="77777777" w:rsidTr="00C65100">
        <w:trPr>
          <w:trHeight w:val="615"/>
        </w:trPr>
        <w:tc>
          <w:tcPr>
            <w:tcW w:w="9647" w:type="dxa"/>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14:paraId="51CE319E" w14:textId="77777777" w:rsidR="00C65100" w:rsidRPr="00C65100" w:rsidRDefault="00C65100" w:rsidP="00C65100">
            <w:pPr>
              <w:rPr>
                <w:rFonts w:ascii="Tahoma" w:hAnsi="Tahoma" w:cs="Tahoma"/>
                <w:sz w:val="18"/>
                <w:szCs w:val="18"/>
                <w:lang w:val="es-BO" w:eastAsia="es-BO"/>
              </w:rPr>
            </w:pPr>
            <w:r w:rsidRPr="00C65100">
              <w:rPr>
                <w:rFonts w:ascii="Tahoma" w:hAnsi="Tahoma" w:cs="Tahoma"/>
                <w:sz w:val="18"/>
                <w:szCs w:val="18"/>
                <w:lang w:val="es-BO" w:eastAsia="es-BO"/>
              </w:rPr>
              <w:t>EL AJUSTE DE ALTAS Y BAJAS SE REALIZARÁ DE FORMA MENSUAL Y LA LIQUIDACIÓN DE PRIMAS DE FORMA SEMESTRAL, CON FECHA PAGO HASTA EL 20 DEL MES SIGUIENTE.</w:t>
            </w:r>
          </w:p>
        </w:tc>
      </w:tr>
      <w:tr w:rsidR="00C65100" w:rsidRPr="00C65100" w14:paraId="0A070FDE" w14:textId="77777777" w:rsidTr="00C65100">
        <w:trPr>
          <w:trHeight w:val="255"/>
        </w:trPr>
        <w:tc>
          <w:tcPr>
            <w:tcW w:w="9647" w:type="dxa"/>
            <w:gridSpan w:val="8"/>
            <w:tcBorders>
              <w:top w:val="single" w:sz="4" w:space="0" w:color="auto"/>
              <w:left w:val="single" w:sz="4" w:space="0" w:color="auto"/>
              <w:bottom w:val="single" w:sz="4" w:space="0" w:color="auto"/>
              <w:right w:val="single" w:sz="4" w:space="0" w:color="auto"/>
            </w:tcBorders>
            <w:shd w:val="clear" w:color="000000" w:fill="16365C"/>
            <w:vAlign w:val="center"/>
            <w:hideMark/>
          </w:tcPr>
          <w:p w14:paraId="6811B2D9" w14:textId="77777777" w:rsidR="00C65100" w:rsidRPr="00C65100" w:rsidRDefault="00C65100" w:rsidP="00C65100">
            <w:pPr>
              <w:rPr>
                <w:rFonts w:ascii="Tahoma" w:hAnsi="Tahoma" w:cs="Tahoma"/>
                <w:b/>
                <w:bCs/>
                <w:color w:val="FFFFFF"/>
                <w:sz w:val="18"/>
                <w:szCs w:val="18"/>
                <w:lang w:val="es-BO" w:eastAsia="es-BO"/>
              </w:rPr>
            </w:pPr>
            <w:r w:rsidRPr="00C65100">
              <w:rPr>
                <w:rFonts w:ascii="Tahoma" w:hAnsi="Tahoma" w:cs="Tahoma"/>
                <w:b/>
                <w:bCs/>
                <w:color w:val="FFFFFF"/>
                <w:sz w:val="18"/>
                <w:szCs w:val="18"/>
                <w:lang w:val="es-BO" w:eastAsia="es-BO"/>
              </w:rPr>
              <w:t>VIGENCIA:</w:t>
            </w:r>
          </w:p>
        </w:tc>
      </w:tr>
      <w:tr w:rsidR="00C65100" w:rsidRPr="00C65100" w14:paraId="7978DA6C" w14:textId="77777777" w:rsidTr="00C65100">
        <w:trPr>
          <w:trHeight w:val="390"/>
        </w:trPr>
        <w:tc>
          <w:tcPr>
            <w:tcW w:w="9647" w:type="dxa"/>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14:paraId="4BF873BE" w14:textId="77777777" w:rsidR="00C65100" w:rsidRDefault="00C65100" w:rsidP="00C65100">
            <w:pPr>
              <w:rPr>
                <w:rFonts w:ascii="Tahoma" w:hAnsi="Tahoma" w:cs="Tahoma"/>
                <w:sz w:val="18"/>
                <w:szCs w:val="18"/>
                <w:lang w:val="es-BO" w:eastAsia="es-BO"/>
              </w:rPr>
            </w:pPr>
            <w:r w:rsidRPr="00E75D6A">
              <w:rPr>
                <w:rFonts w:ascii="Tahoma" w:hAnsi="Tahoma" w:cs="Tahoma"/>
                <w:sz w:val="18"/>
                <w:szCs w:val="18"/>
                <w:lang w:val="es-BO" w:eastAsia="es-BO"/>
              </w:rPr>
              <w:t>UN AÑO</w:t>
            </w:r>
          </w:p>
          <w:p w14:paraId="157D0D6D" w14:textId="77777777" w:rsidR="00CE0EF3" w:rsidRPr="00C65100" w:rsidRDefault="00CE0EF3" w:rsidP="00C65100">
            <w:pPr>
              <w:rPr>
                <w:rFonts w:ascii="Tahoma" w:hAnsi="Tahoma" w:cs="Tahoma"/>
                <w:sz w:val="18"/>
                <w:szCs w:val="18"/>
                <w:lang w:val="es-BO" w:eastAsia="es-BO"/>
              </w:rPr>
            </w:pPr>
            <w:r>
              <w:rPr>
                <w:rFonts w:ascii="Tahoma" w:hAnsi="Tahoma" w:cs="Tahoma"/>
                <w:sz w:val="18"/>
                <w:szCs w:val="18"/>
                <w:lang w:val="es-BO" w:eastAsia="es-BO"/>
              </w:rPr>
              <w:t>DOS AÑOS</w:t>
            </w:r>
          </w:p>
        </w:tc>
      </w:tr>
      <w:tr w:rsidR="00C65100" w:rsidRPr="00C65100" w14:paraId="077E6356" w14:textId="77777777" w:rsidTr="00C65100">
        <w:trPr>
          <w:trHeight w:val="255"/>
        </w:trPr>
        <w:tc>
          <w:tcPr>
            <w:tcW w:w="9647" w:type="dxa"/>
            <w:gridSpan w:val="8"/>
            <w:tcBorders>
              <w:top w:val="single" w:sz="4" w:space="0" w:color="auto"/>
              <w:left w:val="single" w:sz="4" w:space="0" w:color="auto"/>
              <w:bottom w:val="single" w:sz="4" w:space="0" w:color="auto"/>
              <w:right w:val="single" w:sz="4" w:space="0" w:color="auto"/>
            </w:tcBorders>
            <w:shd w:val="clear" w:color="000000" w:fill="16365C"/>
            <w:vAlign w:val="center"/>
            <w:hideMark/>
          </w:tcPr>
          <w:p w14:paraId="2C605A8B" w14:textId="77777777" w:rsidR="00C65100" w:rsidRPr="00C65100" w:rsidRDefault="00C65100" w:rsidP="00C65100">
            <w:pPr>
              <w:rPr>
                <w:rFonts w:ascii="Tahoma" w:hAnsi="Tahoma" w:cs="Tahoma"/>
                <w:b/>
                <w:bCs/>
                <w:color w:val="FFFFFF"/>
                <w:sz w:val="18"/>
                <w:szCs w:val="18"/>
                <w:lang w:val="es-BO" w:eastAsia="es-BO"/>
              </w:rPr>
            </w:pPr>
            <w:r w:rsidRPr="00C65100">
              <w:rPr>
                <w:rFonts w:ascii="Tahoma" w:hAnsi="Tahoma" w:cs="Tahoma"/>
                <w:b/>
                <w:bCs/>
                <w:color w:val="FFFFFF"/>
                <w:sz w:val="18"/>
                <w:szCs w:val="18"/>
                <w:lang w:val="es-BO" w:eastAsia="es-BO"/>
              </w:rPr>
              <w:t>PRIMA TOTAL:</w:t>
            </w:r>
          </w:p>
        </w:tc>
      </w:tr>
      <w:tr w:rsidR="00C65100" w:rsidRPr="00C65100" w14:paraId="4E583A06" w14:textId="77777777" w:rsidTr="00C65100">
        <w:trPr>
          <w:trHeight w:val="315"/>
        </w:trPr>
        <w:tc>
          <w:tcPr>
            <w:tcW w:w="9647" w:type="dxa"/>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14:paraId="16B58FBE" w14:textId="77777777" w:rsidR="00C65100" w:rsidRPr="00C65100" w:rsidRDefault="00C65100" w:rsidP="00C65100">
            <w:pPr>
              <w:rPr>
                <w:rFonts w:ascii="Tahoma" w:hAnsi="Tahoma" w:cs="Tahoma"/>
                <w:sz w:val="18"/>
                <w:szCs w:val="18"/>
                <w:lang w:val="es-BO" w:eastAsia="es-BO"/>
              </w:rPr>
            </w:pPr>
            <w:r w:rsidRPr="00C65100">
              <w:rPr>
                <w:rFonts w:ascii="Tahoma" w:hAnsi="Tahoma" w:cs="Tahoma"/>
                <w:sz w:val="18"/>
                <w:szCs w:val="18"/>
                <w:lang w:val="es-BO" w:eastAsia="es-BO"/>
              </w:rPr>
              <w:t>CONTADO</w:t>
            </w:r>
            <w:r w:rsidR="009C2819">
              <w:rPr>
                <w:rFonts w:ascii="Tahoma" w:hAnsi="Tahoma" w:cs="Tahoma"/>
                <w:sz w:val="18"/>
                <w:szCs w:val="18"/>
                <w:lang w:val="es-BO" w:eastAsia="es-BO"/>
              </w:rPr>
              <w:t xml:space="preserve"> POR GESTION</w:t>
            </w:r>
          </w:p>
        </w:tc>
      </w:tr>
    </w:tbl>
    <w:p w14:paraId="29B6D564" w14:textId="77777777" w:rsidR="00C65100" w:rsidRDefault="00C65100" w:rsidP="00087C9B">
      <w:pPr>
        <w:pStyle w:val="Normal2"/>
        <w:rPr>
          <w:rFonts w:ascii="Verdana" w:hAnsi="Verdana" w:cs="Arial"/>
          <w:b/>
          <w:i/>
          <w:color w:val="004990"/>
          <w:sz w:val="18"/>
          <w:szCs w:val="18"/>
          <w:lang w:val="es-BO"/>
        </w:rPr>
      </w:pPr>
    </w:p>
    <w:p w14:paraId="662535AB" w14:textId="77777777" w:rsidR="007A5E22" w:rsidRDefault="007A5E22" w:rsidP="00087C9B">
      <w:pPr>
        <w:pStyle w:val="Normal2"/>
        <w:rPr>
          <w:rFonts w:ascii="Verdana" w:hAnsi="Verdana" w:cs="Arial"/>
          <w:b/>
          <w:i/>
          <w:color w:val="004990"/>
          <w:sz w:val="18"/>
          <w:szCs w:val="18"/>
          <w:lang w:val="es-BO"/>
        </w:rPr>
      </w:pPr>
    </w:p>
    <w:p w14:paraId="3C88C0E1" w14:textId="77777777" w:rsidR="007A5E22" w:rsidRDefault="007A5E22" w:rsidP="00087C9B">
      <w:pPr>
        <w:pStyle w:val="Normal2"/>
        <w:rPr>
          <w:rFonts w:ascii="Verdana" w:hAnsi="Verdana" w:cs="Arial"/>
          <w:b/>
          <w:i/>
          <w:color w:val="004990"/>
          <w:sz w:val="18"/>
          <w:szCs w:val="18"/>
          <w:lang w:val="es-BO"/>
        </w:rPr>
      </w:pPr>
    </w:p>
    <w:p w14:paraId="655C56D2" w14:textId="77777777" w:rsidR="007A5E22" w:rsidRDefault="007A5E22" w:rsidP="00087C9B">
      <w:pPr>
        <w:pStyle w:val="Normal2"/>
        <w:rPr>
          <w:rFonts w:ascii="Verdana" w:hAnsi="Verdana" w:cs="Arial"/>
          <w:b/>
          <w:i/>
          <w:color w:val="004990"/>
          <w:sz w:val="18"/>
          <w:szCs w:val="18"/>
          <w:lang w:val="es-BO"/>
        </w:rPr>
      </w:pPr>
    </w:p>
    <w:p w14:paraId="227BA363" w14:textId="77777777" w:rsidR="007A5E22" w:rsidRDefault="007A5E22" w:rsidP="00087C9B">
      <w:pPr>
        <w:pStyle w:val="Normal2"/>
        <w:rPr>
          <w:rFonts w:ascii="Verdana" w:hAnsi="Verdana" w:cs="Arial"/>
          <w:b/>
          <w:i/>
          <w:color w:val="004990"/>
          <w:sz w:val="18"/>
          <w:szCs w:val="18"/>
          <w:lang w:val="es-BO"/>
        </w:rPr>
      </w:pPr>
    </w:p>
    <w:p w14:paraId="7C37D26C" w14:textId="77777777" w:rsidR="007A5E22" w:rsidRDefault="007A5E22" w:rsidP="00087C9B">
      <w:pPr>
        <w:pStyle w:val="Normal2"/>
        <w:rPr>
          <w:rFonts w:ascii="Verdana" w:hAnsi="Verdana" w:cs="Arial"/>
          <w:b/>
          <w:i/>
          <w:color w:val="004990"/>
          <w:sz w:val="18"/>
          <w:szCs w:val="18"/>
          <w:lang w:val="es-BO"/>
        </w:rPr>
      </w:pPr>
    </w:p>
    <w:p w14:paraId="049061B0" w14:textId="77777777" w:rsidR="007A5E22" w:rsidRDefault="007A5E22" w:rsidP="00087C9B">
      <w:pPr>
        <w:pStyle w:val="Normal2"/>
        <w:rPr>
          <w:rFonts w:ascii="Verdana" w:hAnsi="Verdana" w:cs="Arial"/>
          <w:b/>
          <w:i/>
          <w:color w:val="004990"/>
          <w:sz w:val="18"/>
          <w:szCs w:val="18"/>
          <w:lang w:val="es-BO"/>
        </w:rPr>
      </w:pPr>
    </w:p>
    <w:p w14:paraId="32005882" w14:textId="77777777" w:rsidR="007A5E22" w:rsidRDefault="007A5E22" w:rsidP="00087C9B">
      <w:pPr>
        <w:pStyle w:val="Normal2"/>
        <w:rPr>
          <w:rFonts w:ascii="Verdana" w:hAnsi="Verdana" w:cs="Arial"/>
          <w:b/>
          <w:i/>
          <w:color w:val="004990"/>
          <w:sz w:val="18"/>
          <w:szCs w:val="18"/>
          <w:lang w:val="es-BO"/>
        </w:rPr>
      </w:pPr>
    </w:p>
    <w:p w14:paraId="52503636" w14:textId="77777777" w:rsidR="007A5E22" w:rsidRDefault="007A5E22" w:rsidP="00087C9B">
      <w:pPr>
        <w:pStyle w:val="Normal2"/>
        <w:rPr>
          <w:rFonts w:ascii="Verdana" w:hAnsi="Verdana" w:cs="Arial"/>
          <w:b/>
          <w:i/>
          <w:color w:val="004990"/>
          <w:sz w:val="18"/>
          <w:szCs w:val="18"/>
          <w:lang w:val="es-BO"/>
        </w:rPr>
      </w:pPr>
    </w:p>
    <w:p w14:paraId="6A3C9E4A" w14:textId="77777777" w:rsidR="007A5E22" w:rsidRDefault="007A5E22" w:rsidP="00087C9B">
      <w:pPr>
        <w:pStyle w:val="Normal2"/>
        <w:rPr>
          <w:rFonts w:ascii="Verdana" w:hAnsi="Verdana" w:cs="Arial"/>
          <w:b/>
          <w:i/>
          <w:color w:val="004990"/>
          <w:sz w:val="18"/>
          <w:szCs w:val="18"/>
          <w:lang w:val="es-BO"/>
        </w:rPr>
      </w:pPr>
    </w:p>
    <w:p w14:paraId="32917392" w14:textId="77777777" w:rsidR="007A5E22" w:rsidRDefault="007A5E22" w:rsidP="00087C9B">
      <w:pPr>
        <w:pStyle w:val="Normal2"/>
        <w:rPr>
          <w:rFonts w:ascii="Verdana" w:hAnsi="Verdana" w:cs="Arial"/>
          <w:b/>
          <w:i/>
          <w:color w:val="004990"/>
          <w:sz w:val="18"/>
          <w:szCs w:val="18"/>
          <w:lang w:val="es-BO"/>
        </w:rPr>
      </w:pPr>
    </w:p>
    <w:p w14:paraId="110B7717" w14:textId="77777777" w:rsidR="007A5E22" w:rsidRDefault="007A5E22" w:rsidP="00087C9B">
      <w:pPr>
        <w:pStyle w:val="Normal2"/>
        <w:rPr>
          <w:rFonts w:ascii="Verdana" w:hAnsi="Verdana" w:cs="Arial"/>
          <w:b/>
          <w:i/>
          <w:color w:val="004990"/>
          <w:sz w:val="18"/>
          <w:szCs w:val="18"/>
          <w:lang w:val="es-BO"/>
        </w:rPr>
      </w:pPr>
    </w:p>
    <w:p w14:paraId="7FE47908" w14:textId="77777777" w:rsidR="007A5E22" w:rsidRDefault="007A5E22" w:rsidP="00087C9B">
      <w:pPr>
        <w:pStyle w:val="Normal2"/>
        <w:rPr>
          <w:rFonts w:ascii="Verdana" w:hAnsi="Verdana" w:cs="Arial"/>
          <w:b/>
          <w:i/>
          <w:color w:val="004990"/>
          <w:sz w:val="18"/>
          <w:szCs w:val="18"/>
          <w:lang w:val="es-BO"/>
        </w:rPr>
      </w:pPr>
    </w:p>
    <w:p w14:paraId="7B041346" w14:textId="77777777" w:rsidR="007A5E22" w:rsidRDefault="007A5E22" w:rsidP="00087C9B">
      <w:pPr>
        <w:pStyle w:val="Normal2"/>
        <w:rPr>
          <w:rFonts w:ascii="Verdana" w:hAnsi="Verdana" w:cs="Arial"/>
          <w:b/>
          <w:i/>
          <w:color w:val="004990"/>
          <w:sz w:val="18"/>
          <w:szCs w:val="18"/>
          <w:lang w:val="es-BO"/>
        </w:rPr>
      </w:pPr>
    </w:p>
    <w:p w14:paraId="66646FDF" w14:textId="77777777" w:rsidR="007A5E22" w:rsidRDefault="007A5E22" w:rsidP="00087C9B">
      <w:pPr>
        <w:pStyle w:val="Normal2"/>
        <w:rPr>
          <w:rFonts w:ascii="Verdana" w:hAnsi="Verdana" w:cs="Arial"/>
          <w:b/>
          <w:i/>
          <w:color w:val="004990"/>
          <w:sz w:val="18"/>
          <w:szCs w:val="18"/>
          <w:lang w:val="es-BO"/>
        </w:rPr>
      </w:pPr>
    </w:p>
    <w:p w14:paraId="36249933" w14:textId="77777777" w:rsidR="007A5E22" w:rsidRDefault="007A5E22" w:rsidP="00087C9B">
      <w:pPr>
        <w:pStyle w:val="Normal2"/>
        <w:rPr>
          <w:rFonts w:ascii="Verdana" w:hAnsi="Verdana" w:cs="Arial"/>
          <w:b/>
          <w:i/>
          <w:color w:val="004990"/>
          <w:sz w:val="18"/>
          <w:szCs w:val="18"/>
          <w:lang w:val="es-BO"/>
        </w:rPr>
      </w:pPr>
    </w:p>
    <w:p w14:paraId="3516158A" w14:textId="77777777" w:rsidR="007A5E22" w:rsidRDefault="007A5E22" w:rsidP="00087C9B">
      <w:pPr>
        <w:pStyle w:val="Normal2"/>
        <w:rPr>
          <w:rFonts w:ascii="Verdana" w:hAnsi="Verdana" w:cs="Arial"/>
          <w:b/>
          <w:i/>
          <w:color w:val="004990"/>
          <w:sz w:val="18"/>
          <w:szCs w:val="18"/>
          <w:lang w:val="es-BO"/>
        </w:rPr>
      </w:pPr>
    </w:p>
    <w:p w14:paraId="2B452B12" w14:textId="77777777" w:rsidR="007A5E22" w:rsidRDefault="007A5E22" w:rsidP="00087C9B">
      <w:pPr>
        <w:pStyle w:val="Normal2"/>
        <w:rPr>
          <w:rFonts w:ascii="Verdana" w:hAnsi="Verdana" w:cs="Arial"/>
          <w:b/>
          <w:i/>
          <w:color w:val="004990"/>
          <w:sz w:val="18"/>
          <w:szCs w:val="18"/>
          <w:lang w:val="es-BO"/>
        </w:rPr>
      </w:pPr>
    </w:p>
    <w:p w14:paraId="17922683" w14:textId="77777777" w:rsidR="007A5E22" w:rsidRDefault="007A5E22" w:rsidP="00087C9B">
      <w:pPr>
        <w:pStyle w:val="Normal2"/>
        <w:rPr>
          <w:rFonts w:ascii="Verdana" w:hAnsi="Verdana" w:cs="Arial"/>
          <w:b/>
          <w:i/>
          <w:color w:val="004990"/>
          <w:sz w:val="18"/>
          <w:szCs w:val="18"/>
          <w:lang w:val="es-BO"/>
        </w:rPr>
      </w:pPr>
    </w:p>
    <w:p w14:paraId="5CDC2251" w14:textId="77777777" w:rsidR="007A5E22" w:rsidRDefault="007A5E22" w:rsidP="00087C9B">
      <w:pPr>
        <w:pStyle w:val="Normal2"/>
        <w:rPr>
          <w:rFonts w:ascii="Verdana" w:hAnsi="Verdana" w:cs="Arial"/>
          <w:b/>
          <w:i/>
          <w:color w:val="004990"/>
          <w:sz w:val="18"/>
          <w:szCs w:val="18"/>
          <w:lang w:val="es-BO"/>
        </w:rPr>
      </w:pPr>
    </w:p>
    <w:p w14:paraId="041D5625" w14:textId="77777777" w:rsidR="007A5E22" w:rsidRDefault="007A5E22" w:rsidP="00087C9B">
      <w:pPr>
        <w:pStyle w:val="Normal2"/>
        <w:rPr>
          <w:rFonts w:ascii="Verdana" w:hAnsi="Verdana" w:cs="Arial"/>
          <w:b/>
          <w:i/>
          <w:color w:val="004990"/>
          <w:sz w:val="18"/>
          <w:szCs w:val="18"/>
          <w:lang w:val="es-BO"/>
        </w:rPr>
      </w:pPr>
    </w:p>
    <w:p w14:paraId="747E7F50" w14:textId="77777777" w:rsidR="001F46EC" w:rsidRDefault="001F46EC" w:rsidP="00087C9B">
      <w:pPr>
        <w:pStyle w:val="Normal2"/>
        <w:rPr>
          <w:rFonts w:ascii="Verdana" w:hAnsi="Verdana" w:cs="Arial"/>
          <w:b/>
          <w:i/>
          <w:color w:val="004990"/>
          <w:sz w:val="18"/>
          <w:szCs w:val="18"/>
          <w:lang w:val="es-BO"/>
        </w:rPr>
      </w:pPr>
    </w:p>
    <w:p w14:paraId="33E710E8" w14:textId="77777777" w:rsidR="007A5E22" w:rsidRDefault="007A5E22" w:rsidP="00087C9B">
      <w:pPr>
        <w:pStyle w:val="Normal2"/>
        <w:rPr>
          <w:rFonts w:ascii="Verdana" w:hAnsi="Verdana" w:cs="Arial"/>
          <w:b/>
          <w:i/>
          <w:color w:val="004990"/>
          <w:sz w:val="18"/>
          <w:szCs w:val="18"/>
          <w:lang w:val="es-BO"/>
        </w:rPr>
      </w:pPr>
    </w:p>
    <w:tbl>
      <w:tblPr>
        <w:tblpPr w:leftFromText="141" w:rightFromText="141" w:vertAnchor="text" w:horzAnchor="margin" w:tblpY="77"/>
        <w:tblW w:w="9775"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000" w:firstRow="0" w:lastRow="0" w:firstColumn="0" w:lastColumn="0" w:noHBand="0" w:noVBand="0"/>
      </w:tblPr>
      <w:tblGrid>
        <w:gridCol w:w="2410"/>
        <w:gridCol w:w="7365"/>
      </w:tblGrid>
      <w:tr w:rsidR="007A5E22" w:rsidRPr="000B6157" w14:paraId="6B629724" w14:textId="77777777" w:rsidTr="00397C54">
        <w:trPr>
          <w:trHeight w:val="617"/>
        </w:trPr>
        <w:tc>
          <w:tcPr>
            <w:tcW w:w="2410" w:type="dxa"/>
            <w:shd w:val="clear" w:color="auto" w:fill="004990"/>
            <w:vAlign w:val="center"/>
          </w:tcPr>
          <w:p w14:paraId="42805D09" w14:textId="77777777" w:rsidR="007A5E22" w:rsidRPr="00F00433" w:rsidRDefault="007A5E22" w:rsidP="00397C54">
            <w:pPr>
              <w:pStyle w:val="Textoindependiente3"/>
              <w:spacing w:after="0"/>
              <w:jc w:val="center"/>
              <w:rPr>
                <w:rFonts w:ascii="Tahoma" w:hAnsi="Tahoma" w:cs="Tahoma"/>
                <w:b/>
                <w:color w:val="FFFFFF"/>
                <w:sz w:val="28"/>
                <w:szCs w:val="28"/>
                <w:lang w:val="pt-BR"/>
              </w:rPr>
            </w:pPr>
            <w:r w:rsidRPr="00F00433">
              <w:rPr>
                <w:rFonts w:ascii="Tahoma" w:hAnsi="Tahoma" w:cs="Tahoma"/>
                <w:b/>
                <w:color w:val="FFFFFF"/>
                <w:sz w:val="28"/>
                <w:szCs w:val="28"/>
                <w:lang w:val="pt-BR"/>
              </w:rPr>
              <w:t xml:space="preserve">ANEXO No. </w:t>
            </w:r>
            <w:r>
              <w:rPr>
                <w:rFonts w:ascii="Tahoma" w:hAnsi="Tahoma" w:cs="Tahoma"/>
                <w:b/>
                <w:color w:val="FFFFFF"/>
                <w:sz w:val="28"/>
                <w:szCs w:val="28"/>
                <w:lang w:val="pt-BR"/>
              </w:rPr>
              <w:t>8</w:t>
            </w:r>
          </w:p>
        </w:tc>
        <w:tc>
          <w:tcPr>
            <w:tcW w:w="7365" w:type="dxa"/>
            <w:vAlign w:val="center"/>
          </w:tcPr>
          <w:p w14:paraId="517E0A6B" w14:textId="77777777" w:rsidR="007A5E22" w:rsidRPr="0069280E" w:rsidRDefault="007A5E22" w:rsidP="003721C9">
            <w:pPr>
              <w:ind w:left="567"/>
              <w:jc w:val="center"/>
              <w:rPr>
                <w:rFonts w:ascii="Tahoma" w:hAnsi="Tahoma" w:cs="Tahoma"/>
                <w:b/>
                <w:color w:val="004990"/>
                <w:sz w:val="22"/>
                <w:szCs w:val="22"/>
                <w:lang w:val="pt-BR"/>
              </w:rPr>
            </w:pPr>
            <w:r>
              <w:rPr>
                <w:rFonts w:ascii="Tahoma" w:hAnsi="Tahoma" w:cs="Tahoma"/>
                <w:b/>
                <w:color w:val="004990"/>
                <w:sz w:val="22"/>
                <w:szCs w:val="22"/>
                <w:lang w:val="es-ES_tradnl"/>
              </w:rPr>
              <w:t xml:space="preserve">POLIZA </w:t>
            </w:r>
            <w:r w:rsidR="003721C9">
              <w:rPr>
                <w:rFonts w:ascii="Tahoma" w:hAnsi="Tahoma" w:cs="Tahoma"/>
                <w:b/>
                <w:color w:val="004990"/>
                <w:sz w:val="22"/>
                <w:szCs w:val="22"/>
                <w:lang w:val="es-ES_tradnl"/>
              </w:rPr>
              <w:t>DE VIDA GRUPO</w:t>
            </w:r>
          </w:p>
        </w:tc>
      </w:tr>
    </w:tbl>
    <w:p w14:paraId="404D2BFA" w14:textId="77777777" w:rsidR="00C65100" w:rsidRDefault="00C65100" w:rsidP="00087C9B">
      <w:pPr>
        <w:pStyle w:val="Normal2"/>
        <w:rPr>
          <w:rFonts w:ascii="Verdana" w:hAnsi="Verdana" w:cs="Arial"/>
          <w:b/>
          <w:i/>
          <w:color w:val="004990"/>
          <w:sz w:val="18"/>
          <w:szCs w:val="18"/>
          <w:lang w:val="es-BO"/>
        </w:rPr>
      </w:pPr>
    </w:p>
    <w:p w14:paraId="6B9CDEE0" w14:textId="77777777" w:rsidR="007A5E22" w:rsidRDefault="007A5E22" w:rsidP="00087C9B">
      <w:pPr>
        <w:pStyle w:val="Normal2"/>
        <w:rPr>
          <w:rFonts w:ascii="Verdana" w:hAnsi="Verdana" w:cs="Arial"/>
          <w:b/>
          <w:i/>
          <w:color w:val="004990"/>
          <w:sz w:val="18"/>
          <w:szCs w:val="18"/>
          <w:lang w:val="es-BO"/>
        </w:rPr>
      </w:pPr>
    </w:p>
    <w:tbl>
      <w:tblPr>
        <w:tblW w:w="9644" w:type="dxa"/>
        <w:tblInd w:w="65" w:type="dxa"/>
        <w:tblCellMar>
          <w:left w:w="70" w:type="dxa"/>
          <w:right w:w="70" w:type="dxa"/>
        </w:tblCellMar>
        <w:tblLook w:val="04A0" w:firstRow="1" w:lastRow="0" w:firstColumn="1" w:lastColumn="0" w:noHBand="0" w:noVBand="1"/>
      </w:tblPr>
      <w:tblGrid>
        <w:gridCol w:w="2608"/>
        <w:gridCol w:w="221"/>
        <w:gridCol w:w="157"/>
        <w:gridCol w:w="167"/>
        <w:gridCol w:w="167"/>
        <w:gridCol w:w="167"/>
        <w:gridCol w:w="167"/>
        <w:gridCol w:w="167"/>
        <w:gridCol w:w="5823"/>
      </w:tblGrid>
      <w:tr w:rsidR="007A5E22" w:rsidRPr="007A5E22" w14:paraId="4F76D635" w14:textId="77777777" w:rsidTr="007A5E22">
        <w:trPr>
          <w:trHeight w:val="465"/>
        </w:trPr>
        <w:tc>
          <w:tcPr>
            <w:tcW w:w="9644" w:type="dxa"/>
            <w:gridSpan w:val="9"/>
            <w:tcBorders>
              <w:top w:val="single" w:sz="4" w:space="0" w:color="auto"/>
              <w:left w:val="single" w:sz="4" w:space="0" w:color="auto"/>
              <w:bottom w:val="single" w:sz="4" w:space="0" w:color="auto"/>
              <w:right w:val="single" w:sz="4" w:space="0" w:color="000000"/>
            </w:tcBorders>
            <w:shd w:val="clear" w:color="000000" w:fill="244062"/>
            <w:vAlign w:val="center"/>
            <w:hideMark/>
          </w:tcPr>
          <w:p w14:paraId="7C1F1508" w14:textId="77777777" w:rsidR="007A5E22" w:rsidRPr="007A5E22" w:rsidRDefault="007A5E22" w:rsidP="007A5E22">
            <w:pPr>
              <w:jc w:val="center"/>
              <w:rPr>
                <w:rFonts w:ascii="Tahoma" w:hAnsi="Tahoma" w:cs="Tahoma"/>
                <w:b/>
                <w:bCs/>
                <w:color w:val="FFFFFF"/>
                <w:sz w:val="22"/>
                <w:szCs w:val="22"/>
                <w:lang w:val="es-BO" w:eastAsia="es-BO"/>
              </w:rPr>
            </w:pPr>
            <w:r w:rsidRPr="007A5E22">
              <w:rPr>
                <w:rFonts w:ascii="Tahoma" w:hAnsi="Tahoma" w:cs="Tahoma"/>
                <w:b/>
                <w:bCs/>
                <w:color w:val="FFFFFF"/>
                <w:sz w:val="22"/>
                <w:szCs w:val="22"/>
                <w:lang w:val="es-BO" w:eastAsia="es-BO"/>
              </w:rPr>
              <w:t>VIDA GRUPO</w:t>
            </w:r>
          </w:p>
        </w:tc>
      </w:tr>
      <w:tr w:rsidR="007A5E22" w:rsidRPr="007A5E22" w14:paraId="6AFB0BAC" w14:textId="77777777" w:rsidTr="00E75D6A">
        <w:trPr>
          <w:trHeight w:val="270"/>
        </w:trPr>
        <w:tc>
          <w:tcPr>
            <w:tcW w:w="0" w:type="auto"/>
            <w:tcBorders>
              <w:top w:val="nil"/>
              <w:left w:val="single" w:sz="4" w:space="0" w:color="auto"/>
              <w:bottom w:val="nil"/>
              <w:right w:val="nil"/>
            </w:tcBorders>
            <w:shd w:val="clear" w:color="auto" w:fill="auto"/>
            <w:vAlign w:val="center"/>
            <w:hideMark/>
          </w:tcPr>
          <w:p w14:paraId="1D04844D" w14:textId="77777777" w:rsidR="007A5E22" w:rsidRPr="007A5E22" w:rsidRDefault="007A5E22" w:rsidP="007A5E22">
            <w:pPr>
              <w:rPr>
                <w:rFonts w:ascii="Tahoma" w:hAnsi="Tahoma" w:cs="Tahoma"/>
                <w:sz w:val="18"/>
                <w:szCs w:val="18"/>
                <w:lang w:val="es-BO" w:eastAsia="es-BO"/>
              </w:rPr>
            </w:pPr>
            <w:r w:rsidRPr="007A5E22">
              <w:rPr>
                <w:rFonts w:ascii="Tahoma" w:hAnsi="Tahoma" w:cs="Tahoma"/>
                <w:sz w:val="18"/>
                <w:szCs w:val="18"/>
                <w:lang w:val="es-BO" w:eastAsia="es-BO"/>
              </w:rPr>
              <w:t> </w:t>
            </w:r>
          </w:p>
        </w:tc>
        <w:tc>
          <w:tcPr>
            <w:tcW w:w="0" w:type="auto"/>
            <w:tcBorders>
              <w:top w:val="nil"/>
              <w:left w:val="nil"/>
              <w:bottom w:val="nil"/>
              <w:right w:val="nil"/>
            </w:tcBorders>
            <w:shd w:val="clear" w:color="auto" w:fill="auto"/>
            <w:vAlign w:val="center"/>
            <w:hideMark/>
          </w:tcPr>
          <w:p w14:paraId="515437AB" w14:textId="77777777" w:rsidR="007A5E22" w:rsidRPr="007A5E22" w:rsidRDefault="007A5E22" w:rsidP="007A5E22">
            <w:pPr>
              <w:rPr>
                <w:rFonts w:ascii="Tahoma" w:hAnsi="Tahoma" w:cs="Tahoma"/>
                <w:sz w:val="18"/>
                <w:szCs w:val="18"/>
                <w:lang w:val="es-BO" w:eastAsia="es-BO"/>
              </w:rPr>
            </w:pPr>
          </w:p>
        </w:tc>
        <w:tc>
          <w:tcPr>
            <w:tcW w:w="0" w:type="auto"/>
            <w:tcBorders>
              <w:top w:val="nil"/>
              <w:left w:val="nil"/>
              <w:bottom w:val="nil"/>
              <w:right w:val="nil"/>
            </w:tcBorders>
            <w:shd w:val="clear" w:color="auto" w:fill="auto"/>
            <w:vAlign w:val="center"/>
            <w:hideMark/>
          </w:tcPr>
          <w:p w14:paraId="26E86FB8" w14:textId="77777777" w:rsidR="007A5E22" w:rsidRPr="007A5E22" w:rsidRDefault="007A5E22" w:rsidP="007A5E22">
            <w:pPr>
              <w:rPr>
                <w:rFonts w:ascii="Tahoma" w:hAnsi="Tahoma" w:cs="Tahoma"/>
                <w:sz w:val="18"/>
                <w:szCs w:val="18"/>
                <w:lang w:val="es-BO" w:eastAsia="es-BO"/>
              </w:rPr>
            </w:pPr>
          </w:p>
        </w:tc>
        <w:tc>
          <w:tcPr>
            <w:tcW w:w="6658" w:type="dxa"/>
            <w:gridSpan w:val="6"/>
            <w:tcBorders>
              <w:top w:val="nil"/>
              <w:left w:val="nil"/>
              <w:bottom w:val="nil"/>
              <w:right w:val="single" w:sz="4" w:space="0" w:color="auto"/>
            </w:tcBorders>
            <w:shd w:val="clear" w:color="auto" w:fill="auto"/>
            <w:vAlign w:val="center"/>
            <w:hideMark/>
          </w:tcPr>
          <w:p w14:paraId="3E129C18" w14:textId="77777777" w:rsidR="007A5E22" w:rsidRPr="007A5E22" w:rsidRDefault="007A5E22" w:rsidP="007A5E22">
            <w:pPr>
              <w:jc w:val="both"/>
              <w:rPr>
                <w:rFonts w:ascii="Tahoma" w:hAnsi="Tahoma" w:cs="Tahoma"/>
                <w:b/>
                <w:bCs/>
                <w:sz w:val="24"/>
                <w:szCs w:val="24"/>
                <w:lang w:val="es-BO" w:eastAsia="es-BO"/>
              </w:rPr>
            </w:pPr>
            <w:r w:rsidRPr="007A5E22">
              <w:rPr>
                <w:rFonts w:ascii="Tahoma" w:hAnsi="Tahoma" w:cs="Tahoma"/>
                <w:b/>
                <w:bCs/>
                <w:sz w:val="24"/>
                <w:szCs w:val="24"/>
                <w:lang w:val="es-BO" w:eastAsia="es-BO"/>
              </w:rPr>
              <w:t> </w:t>
            </w:r>
          </w:p>
        </w:tc>
      </w:tr>
      <w:tr w:rsidR="007A5E22" w:rsidRPr="007A5E22" w14:paraId="28690760" w14:textId="77777777" w:rsidTr="00E75D6A">
        <w:trPr>
          <w:trHeight w:val="630"/>
        </w:trPr>
        <w:tc>
          <w:tcPr>
            <w:tcW w:w="0" w:type="auto"/>
            <w:tcBorders>
              <w:top w:val="single" w:sz="4" w:space="0" w:color="auto"/>
              <w:left w:val="single" w:sz="4" w:space="0" w:color="auto"/>
              <w:bottom w:val="single" w:sz="4" w:space="0" w:color="auto"/>
              <w:right w:val="single" w:sz="4" w:space="0" w:color="auto"/>
            </w:tcBorders>
            <w:shd w:val="clear" w:color="000000" w:fill="244062"/>
            <w:vAlign w:val="center"/>
            <w:hideMark/>
          </w:tcPr>
          <w:p w14:paraId="3BFBC636" w14:textId="77777777" w:rsidR="007A5E22" w:rsidRPr="007A5E22" w:rsidRDefault="007A5E22" w:rsidP="007A5E22">
            <w:pPr>
              <w:rPr>
                <w:rFonts w:ascii="Tahoma" w:hAnsi="Tahoma" w:cs="Tahoma"/>
                <w:b/>
                <w:bCs/>
                <w:color w:val="FFFFFF"/>
                <w:sz w:val="18"/>
                <w:szCs w:val="18"/>
                <w:lang w:val="es-BO" w:eastAsia="es-BO"/>
              </w:rPr>
            </w:pPr>
            <w:r w:rsidRPr="007A5E22">
              <w:rPr>
                <w:rFonts w:ascii="Tahoma" w:hAnsi="Tahoma" w:cs="Tahoma"/>
                <w:b/>
                <w:bCs/>
                <w:color w:val="FFFFFF"/>
                <w:sz w:val="18"/>
                <w:szCs w:val="18"/>
                <w:lang w:val="es-BO" w:eastAsia="es-BO"/>
              </w:rPr>
              <w:t>ASEGURADO</w:t>
            </w:r>
          </w:p>
        </w:tc>
        <w:tc>
          <w:tcPr>
            <w:tcW w:w="0" w:type="auto"/>
            <w:tcBorders>
              <w:top w:val="nil"/>
              <w:left w:val="nil"/>
              <w:bottom w:val="nil"/>
              <w:right w:val="nil"/>
            </w:tcBorders>
            <w:shd w:val="clear" w:color="auto" w:fill="auto"/>
            <w:vAlign w:val="center"/>
            <w:hideMark/>
          </w:tcPr>
          <w:p w14:paraId="44EFE1DB" w14:textId="77777777" w:rsidR="007A5E22" w:rsidRPr="007A5E22" w:rsidRDefault="007A5E22" w:rsidP="007A5E22">
            <w:pPr>
              <w:rPr>
                <w:rFonts w:ascii="Tahoma" w:hAnsi="Tahoma" w:cs="Tahoma"/>
                <w:b/>
                <w:bCs/>
                <w:sz w:val="18"/>
                <w:szCs w:val="18"/>
                <w:lang w:val="es-BO" w:eastAsia="es-BO"/>
              </w:rPr>
            </w:pPr>
            <w:r w:rsidRPr="007A5E22">
              <w:rPr>
                <w:rFonts w:ascii="Tahoma" w:hAnsi="Tahoma" w:cs="Tahoma"/>
                <w:b/>
                <w:bCs/>
                <w:sz w:val="18"/>
                <w:szCs w:val="18"/>
                <w:lang w:val="es-BO" w:eastAsia="es-BO"/>
              </w:rPr>
              <w:t>:</w:t>
            </w:r>
          </w:p>
        </w:tc>
        <w:tc>
          <w:tcPr>
            <w:tcW w:w="0" w:type="auto"/>
            <w:tcBorders>
              <w:top w:val="nil"/>
              <w:left w:val="nil"/>
              <w:bottom w:val="nil"/>
              <w:right w:val="nil"/>
            </w:tcBorders>
            <w:shd w:val="clear" w:color="auto" w:fill="auto"/>
            <w:vAlign w:val="center"/>
            <w:hideMark/>
          </w:tcPr>
          <w:p w14:paraId="41B8590A" w14:textId="77777777" w:rsidR="007A5E22" w:rsidRPr="007A5E22" w:rsidRDefault="007A5E22" w:rsidP="007A5E22">
            <w:pPr>
              <w:rPr>
                <w:rFonts w:ascii="Tahoma" w:hAnsi="Tahoma" w:cs="Tahoma"/>
                <w:b/>
                <w:bCs/>
                <w:sz w:val="18"/>
                <w:szCs w:val="18"/>
                <w:lang w:val="es-BO" w:eastAsia="es-BO"/>
              </w:rPr>
            </w:pPr>
          </w:p>
        </w:tc>
        <w:tc>
          <w:tcPr>
            <w:tcW w:w="6658" w:type="dxa"/>
            <w:gridSpan w:val="6"/>
            <w:tcBorders>
              <w:top w:val="nil"/>
              <w:left w:val="nil"/>
              <w:bottom w:val="nil"/>
              <w:right w:val="single" w:sz="4" w:space="0" w:color="auto"/>
            </w:tcBorders>
            <w:shd w:val="clear" w:color="auto" w:fill="auto"/>
            <w:vAlign w:val="center"/>
            <w:hideMark/>
          </w:tcPr>
          <w:p w14:paraId="583C9D3D" w14:textId="77777777" w:rsidR="007A5E22" w:rsidRPr="007A5E22" w:rsidRDefault="007A5E22" w:rsidP="00096352">
            <w:pPr>
              <w:jc w:val="both"/>
              <w:rPr>
                <w:rFonts w:ascii="Tahoma" w:hAnsi="Tahoma" w:cs="Tahoma"/>
                <w:b/>
                <w:bCs/>
                <w:sz w:val="18"/>
                <w:szCs w:val="18"/>
                <w:lang w:val="es-BO" w:eastAsia="es-BO"/>
              </w:rPr>
            </w:pPr>
            <w:r w:rsidRPr="007A5E22">
              <w:rPr>
                <w:rFonts w:ascii="Tahoma" w:hAnsi="Tahoma" w:cs="Tahoma"/>
                <w:b/>
                <w:bCs/>
                <w:sz w:val="18"/>
                <w:szCs w:val="18"/>
                <w:lang w:val="es-BO" w:eastAsia="es-BO"/>
              </w:rPr>
              <w:t>EMPRESA NACIONAL DE TELECOMUNICACIONES “ENTEL S.A.” Y SUBSIDIARIA</w:t>
            </w:r>
            <w:r w:rsidR="00191F43">
              <w:rPr>
                <w:rFonts w:ascii="Tahoma" w:hAnsi="Tahoma" w:cs="Tahoma"/>
                <w:b/>
                <w:bCs/>
                <w:sz w:val="18"/>
                <w:szCs w:val="18"/>
                <w:lang w:val="es-BO" w:eastAsia="es-BO"/>
              </w:rPr>
              <w:t xml:space="preserve"> DATACOM S.R.L.</w:t>
            </w:r>
            <w:r w:rsidR="00096352">
              <w:rPr>
                <w:rFonts w:ascii="Tahoma" w:hAnsi="Tahoma" w:cs="Tahoma"/>
                <w:b/>
                <w:bCs/>
                <w:sz w:val="18"/>
                <w:szCs w:val="18"/>
                <w:lang w:val="es-BO" w:eastAsia="es-BO"/>
              </w:rPr>
              <w:t xml:space="preserve"> Y SUBSIDIARIA ENTEL DINÁMICA S.R.L.</w:t>
            </w:r>
          </w:p>
        </w:tc>
      </w:tr>
      <w:tr w:rsidR="007A5E22" w:rsidRPr="007A5E22" w14:paraId="13BD9E6A" w14:textId="77777777" w:rsidTr="00E75D6A">
        <w:trPr>
          <w:trHeight w:val="150"/>
        </w:trPr>
        <w:tc>
          <w:tcPr>
            <w:tcW w:w="0" w:type="auto"/>
            <w:tcBorders>
              <w:top w:val="nil"/>
              <w:left w:val="single" w:sz="4" w:space="0" w:color="auto"/>
              <w:bottom w:val="nil"/>
              <w:right w:val="nil"/>
            </w:tcBorders>
            <w:shd w:val="clear" w:color="auto" w:fill="auto"/>
            <w:vAlign w:val="center"/>
            <w:hideMark/>
          </w:tcPr>
          <w:p w14:paraId="604CBC06" w14:textId="77777777" w:rsidR="007A5E22" w:rsidRPr="007A5E22" w:rsidRDefault="007A5E22" w:rsidP="007A5E22">
            <w:pPr>
              <w:rPr>
                <w:rFonts w:ascii="Tahoma" w:hAnsi="Tahoma" w:cs="Tahoma"/>
                <w:b/>
                <w:bCs/>
                <w:color w:val="FFFFFF"/>
                <w:sz w:val="18"/>
                <w:szCs w:val="18"/>
                <w:lang w:val="es-BO" w:eastAsia="es-BO"/>
              </w:rPr>
            </w:pPr>
            <w:r w:rsidRPr="007A5E22">
              <w:rPr>
                <w:rFonts w:ascii="Tahoma" w:hAnsi="Tahoma" w:cs="Tahoma"/>
                <w:b/>
                <w:bCs/>
                <w:color w:val="FFFFFF"/>
                <w:sz w:val="18"/>
                <w:szCs w:val="18"/>
                <w:lang w:val="es-BO" w:eastAsia="es-BO"/>
              </w:rPr>
              <w:t> </w:t>
            </w:r>
          </w:p>
        </w:tc>
        <w:tc>
          <w:tcPr>
            <w:tcW w:w="0" w:type="auto"/>
            <w:tcBorders>
              <w:top w:val="nil"/>
              <w:left w:val="nil"/>
              <w:bottom w:val="nil"/>
              <w:right w:val="nil"/>
            </w:tcBorders>
            <w:shd w:val="clear" w:color="auto" w:fill="auto"/>
            <w:vAlign w:val="center"/>
            <w:hideMark/>
          </w:tcPr>
          <w:p w14:paraId="7AD61D53" w14:textId="77777777" w:rsidR="007A5E22" w:rsidRPr="007A5E22" w:rsidRDefault="007A5E22" w:rsidP="007A5E22">
            <w:pPr>
              <w:rPr>
                <w:rFonts w:ascii="Tahoma" w:hAnsi="Tahoma" w:cs="Tahoma"/>
                <w:b/>
                <w:bCs/>
                <w:sz w:val="18"/>
                <w:szCs w:val="18"/>
                <w:lang w:val="es-BO" w:eastAsia="es-BO"/>
              </w:rPr>
            </w:pPr>
          </w:p>
        </w:tc>
        <w:tc>
          <w:tcPr>
            <w:tcW w:w="0" w:type="auto"/>
            <w:tcBorders>
              <w:top w:val="nil"/>
              <w:left w:val="nil"/>
              <w:bottom w:val="nil"/>
              <w:right w:val="nil"/>
            </w:tcBorders>
            <w:shd w:val="clear" w:color="auto" w:fill="auto"/>
            <w:vAlign w:val="center"/>
            <w:hideMark/>
          </w:tcPr>
          <w:p w14:paraId="032FEF9E" w14:textId="77777777" w:rsidR="007A5E22" w:rsidRPr="007A5E22" w:rsidRDefault="007A5E22" w:rsidP="007A5E22">
            <w:pPr>
              <w:rPr>
                <w:rFonts w:ascii="Tahoma" w:hAnsi="Tahoma" w:cs="Tahoma"/>
                <w:b/>
                <w:bCs/>
                <w:sz w:val="18"/>
                <w:szCs w:val="18"/>
                <w:lang w:val="es-BO" w:eastAsia="es-BO"/>
              </w:rPr>
            </w:pPr>
          </w:p>
        </w:tc>
        <w:tc>
          <w:tcPr>
            <w:tcW w:w="6658" w:type="dxa"/>
            <w:gridSpan w:val="6"/>
            <w:tcBorders>
              <w:top w:val="nil"/>
              <w:left w:val="nil"/>
              <w:bottom w:val="nil"/>
              <w:right w:val="single" w:sz="4" w:space="0" w:color="auto"/>
            </w:tcBorders>
            <w:shd w:val="clear" w:color="auto" w:fill="auto"/>
            <w:vAlign w:val="center"/>
            <w:hideMark/>
          </w:tcPr>
          <w:p w14:paraId="61083A9E" w14:textId="77777777" w:rsidR="007A5E22" w:rsidRPr="007A5E22" w:rsidRDefault="007A5E22" w:rsidP="007A5E22">
            <w:pPr>
              <w:jc w:val="both"/>
              <w:rPr>
                <w:rFonts w:ascii="Tahoma" w:hAnsi="Tahoma" w:cs="Tahoma"/>
                <w:b/>
                <w:bCs/>
                <w:sz w:val="24"/>
                <w:szCs w:val="24"/>
                <w:lang w:val="es-BO" w:eastAsia="es-BO"/>
              </w:rPr>
            </w:pPr>
            <w:r w:rsidRPr="007A5E22">
              <w:rPr>
                <w:rFonts w:ascii="Tahoma" w:hAnsi="Tahoma" w:cs="Tahoma"/>
                <w:b/>
                <w:bCs/>
                <w:sz w:val="24"/>
                <w:szCs w:val="24"/>
                <w:lang w:val="es-BO" w:eastAsia="es-BO"/>
              </w:rPr>
              <w:t> </w:t>
            </w:r>
          </w:p>
        </w:tc>
      </w:tr>
      <w:tr w:rsidR="007A5E22" w:rsidRPr="007A5E22" w14:paraId="699A5731" w14:textId="77777777" w:rsidTr="00E75D6A">
        <w:trPr>
          <w:trHeight w:val="330"/>
        </w:trPr>
        <w:tc>
          <w:tcPr>
            <w:tcW w:w="0" w:type="auto"/>
            <w:tcBorders>
              <w:top w:val="single" w:sz="4" w:space="0" w:color="auto"/>
              <w:left w:val="single" w:sz="4" w:space="0" w:color="auto"/>
              <w:bottom w:val="single" w:sz="4" w:space="0" w:color="auto"/>
              <w:right w:val="single" w:sz="4" w:space="0" w:color="auto"/>
            </w:tcBorders>
            <w:shd w:val="clear" w:color="000000" w:fill="244062"/>
            <w:vAlign w:val="center"/>
            <w:hideMark/>
          </w:tcPr>
          <w:p w14:paraId="6C72F8E9" w14:textId="77777777" w:rsidR="007A5E22" w:rsidRPr="007A5E22" w:rsidRDefault="007A5E22" w:rsidP="007A5E22">
            <w:pPr>
              <w:rPr>
                <w:rFonts w:ascii="Tahoma" w:hAnsi="Tahoma" w:cs="Tahoma"/>
                <w:b/>
                <w:bCs/>
                <w:color w:val="FFFFFF"/>
                <w:sz w:val="18"/>
                <w:szCs w:val="18"/>
                <w:lang w:val="es-BO" w:eastAsia="es-BO"/>
              </w:rPr>
            </w:pPr>
            <w:r w:rsidRPr="007A5E22">
              <w:rPr>
                <w:rFonts w:ascii="Tahoma" w:hAnsi="Tahoma" w:cs="Tahoma"/>
                <w:b/>
                <w:bCs/>
                <w:color w:val="FFFFFF"/>
                <w:sz w:val="18"/>
                <w:szCs w:val="18"/>
                <w:lang w:val="es-BO" w:eastAsia="es-BO"/>
              </w:rPr>
              <w:t>RIESGO</w:t>
            </w:r>
          </w:p>
        </w:tc>
        <w:tc>
          <w:tcPr>
            <w:tcW w:w="0" w:type="auto"/>
            <w:tcBorders>
              <w:top w:val="nil"/>
              <w:left w:val="nil"/>
              <w:bottom w:val="nil"/>
              <w:right w:val="nil"/>
            </w:tcBorders>
            <w:shd w:val="clear" w:color="auto" w:fill="auto"/>
            <w:vAlign w:val="center"/>
            <w:hideMark/>
          </w:tcPr>
          <w:p w14:paraId="11C3E986" w14:textId="77777777" w:rsidR="007A5E22" w:rsidRPr="007A5E22" w:rsidRDefault="007A5E22" w:rsidP="007A5E22">
            <w:pPr>
              <w:rPr>
                <w:rFonts w:ascii="Tahoma" w:hAnsi="Tahoma" w:cs="Tahoma"/>
                <w:b/>
                <w:bCs/>
                <w:sz w:val="18"/>
                <w:szCs w:val="18"/>
                <w:lang w:val="es-BO" w:eastAsia="es-BO"/>
              </w:rPr>
            </w:pPr>
            <w:r w:rsidRPr="007A5E22">
              <w:rPr>
                <w:rFonts w:ascii="Tahoma" w:hAnsi="Tahoma" w:cs="Tahoma"/>
                <w:b/>
                <w:bCs/>
                <w:sz w:val="18"/>
                <w:szCs w:val="18"/>
                <w:lang w:val="es-BO" w:eastAsia="es-BO"/>
              </w:rPr>
              <w:t>:</w:t>
            </w:r>
          </w:p>
        </w:tc>
        <w:tc>
          <w:tcPr>
            <w:tcW w:w="0" w:type="auto"/>
            <w:tcBorders>
              <w:top w:val="nil"/>
              <w:left w:val="nil"/>
              <w:bottom w:val="nil"/>
              <w:right w:val="nil"/>
            </w:tcBorders>
            <w:shd w:val="clear" w:color="auto" w:fill="auto"/>
            <w:vAlign w:val="center"/>
            <w:hideMark/>
          </w:tcPr>
          <w:p w14:paraId="23E27C4B" w14:textId="77777777" w:rsidR="007A5E22" w:rsidRPr="007A5E22" w:rsidRDefault="007A5E22" w:rsidP="007A5E22">
            <w:pPr>
              <w:rPr>
                <w:rFonts w:ascii="Tahoma" w:hAnsi="Tahoma" w:cs="Tahoma"/>
                <w:b/>
                <w:bCs/>
                <w:sz w:val="18"/>
                <w:szCs w:val="18"/>
                <w:lang w:val="es-BO" w:eastAsia="es-BO"/>
              </w:rPr>
            </w:pPr>
          </w:p>
        </w:tc>
        <w:tc>
          <w:tcPr>
            <w:tcW w:w="6658" w:type="dxa"/>
            <w:gridSpan w:val="6"/>
            <w:tcBorders>
              <w:top w:val="nil"/>
              <w:left w:val="nil"/>
              <w:bottom w:val="nil"/>
              <w:right w:val="single" w:sz="4" w:space="0" w:color="auto"/>
            </w:tcBorders>
            <w:shd w:val="clear" w:color="auto" w:fill="auto"/>
            <w:vAlign w:val="center"/>
            <w:hideMark/>
          </w:tcPr>
          <w:p w14:paraId="42C70F14" w14:textId="77777777" w:rsidR="007A5E22" w:rsidRPr="007A5E22" w:rsidRDefault="007A5E22" w:rsidP="007A5E22">
            <w:pPr>
              <w:jc w:val="both"/>
              <w:rPr>
                <w:rFonts w:ascii="Tahoma" w:hAnsi="Tahoma" w:cs="Tahoma"/>
                <w:b/>
                <w:bCs/>
                <w:sz w:val="18"/>
                <w:szCs w:val="18"/>
                <w:lang w:val="es-BO" w:eastAsia="es-BO"/>
              </w:rPr>
            </w:pPr>
            <w:r w:rsidRPr="007A5E22">
              <w:rPr>
                <w:rFonts w:ascii="Tahoma" w:hAnsi="Tahoma" w:cs="Tahoma"/>
                <w:b/>
                <w:bCs/>
                <w:sz w:val="18"/>
                <w:szCs w:val="18"/>
                <w:lang w:val="es-BO" w:eastAsia="es-BO"/>
              </w:rPr>
              <w:t>VIDA GRUPO ANUAL RENOVABLE</w:t>
            </w:r>
          </w:p>
        </w:tc>
      </w:tr>
      <w:tr w:rsidR="007A5E22" w:rsidRPr="007A5E22" w14:paraId="6190EC27" w14:textId="77777777" w:rsidTr="00E75D6A">
        <w:trPr>
          <w:trHeight w:val="150"/>
        </w:trPr>
        <w:tc>
          <w:tcPr>
            <w:tcW w:w="0" w:type="auto"/>
            <w:tcBorders>
              <w:top w:val="nil"/>
              <w:left w:val="single" w:sz="4" w:space="0" w:color="auto"/>
              <w:bottom w:val="nil"/>
              <w:right w:val="nil"/>
            </w:tcBorders>
            <w:shd w:val="clear" w:color="auto" w:fill="auto"/>
            <w:vAlign w:val="center"/>
            <w:hideMark/>
          </w:tcPr>
          <w:p w14:paraId="610FE657" w14:textId="77777777" w:rsidR="007A5E22" w:rsidRPr="007A5E22" w:rsidRDefault="007A5E22" w:rsidP="007A5E22">
            <w:pPr>
              <w:rPr>
                <w:rFonts w:ascii="Tahoma" w:hAnsi="Tahoma" w:cs="Tahoma"/>
                <w:b/>
                <w:bCs/>
                <w:sz w:val="18"/>
                <w:szCs w:val="18"/>
                <w:lang w:val="es-BO" w:eastAsia="es-BO"/>
              </w:rPr>
            </w:pPr>
            <w:r w:rsidRPr="007A5E22">
              <w:rPr>
                <w:rFonts w:ascii="Tahoma" w:hAnsi="Tahoma" w:cs="Tahoma"/>
                <w:b/>
                <w:bCs/>
                <w:sz w:val="18"/>
                <w:szCs w:val="18"/>
                <w:lang w:val="es-BO" w:eastAsia="es-BO"/>
              </w:rPr>
              <w:t> </w:t>
            </w:r>
          </w:p>
        </w:tc>
        <w:tc>
          <w:tcPr>
            <w:tcW w:w="0" w:type="auto"/>
            <w:tcBorders>
              <w:top w:val="nil"/>
              <w:left w:val="nil"/>
              <w:bottom w:val="nil"/>
              <w:right w:val="nil"/>
            </w:tcBorders>
            <w:shd w:val="clear" w:color="auto" w:fill="auto"/>
            <w:vAlign w:val="center"/>
            <w:hideMark/>
          </w:tcPr>
          <w:p w14:paraId="3A0474E4" w14:textId="77777777" w:rsidR="007A5E22" w:rsidRPr="007A5E22" w:rsidRDefault="007A5E22" w:rsidP="007A5E22">
            <w:pPr>
              <w:rPr>
                <w:rFonts w:ascii="Tahoma" w:hAnsi="Tahoma" w:cs="Tahoma"/>
                <w:b/>
                <w:bCs/>
                <w:sz w:val="18"/>
                <w:szCs w:val="18"/>
                <w:lang w:val="es-BO" w:eastAsia="es-BO"/>
              </w:rPr>
            </w:pPr>
          </w:p>
        </w:tc>
        <w:tc>
          <w:tcPr>
            <w:tcW w:w="0" w:type="auto"/>
            <w:tcBorders>
              <w:top w:val="nil"/>
              <w:left w:val="nil"/>
              <w:bottom w:val="nil"/>
              <w:right w:val="nil"/>
            </w:tcBorders>
            <w:shd w:val="clear" w:color="auto" w:fill="auto"/>
            <w:vAlign w:val="center"/>
            <w:hideMark/>
          </w:tcPr>
          <w:p w14:paraId="58052E23" w14:textId="77777777" w:rsidR="007A5E22" w:rsidRPr="007A5E22" w:rsidRDefault="007A5E22" w:rsidP="007A5E22">
            <w:pPr>
              <w:rPr>
                <w:rFonts w:ascii="Tahoma" w:hAnsi="Tahoma" w:cs="Tahoma"/>
                <w:b/>
                <w:bCs/>
                <w:sz w:val="18"/>
                <w:szCs w:val="18"/>
                <w:lang w:val="es-BO" w:eastAsia="es-BO"/>
              </w:rPr>
            </w:pPr>
          </w:p>
        </w:tc>
        <w:tc>
          <w:tcPr>
            <w:tcW w:w="6658" w:type="dxa"/>
            <w:gridSpan w:val="6"/>
            <w:tcBorders>
              <w:top w:val="nil"/>
              <w:left w:val="nil"/>
              <w:bottom w:val="nil"/>
              <w:right w:val="single" w:sz="4" w:space="0" w:color="auto"/>
            </w:tcBorders>
            <w:shd w:val="clear" w:color="auto" w:fill="auto"/>
            <w:vAlign w:val="center"/>
            <w:hideMark/>
          </w:tcPr>
          <w:p w14:paraId="59C7D05A" w14:textId="77777777" w:rsidR="007A5E22" w:rsidRPr="007A5E22" w:rsidRDefault="007A5E22" w:rsidP="007A5E22">
            <w:pPr>
              <w:jc w:val="both"/>
              <w:rPr>
                <w:rFonts w:ascii="Tahoma" w:hAnsi="Tahoma" w:cs="Tahoma"/>
                <w:b/>
                <w:bCs/>
                <w:sz w:val="24"/>
                <w:szCs w:val="24"/>
                <w:lang w:val="es-BO" w:eastAsia="es-BO"/>
              </w:rPr>
            </w:pPr>
            <w:r w:rsidRPr="007A5E22">
              <w:rPr>
                <w:rFonts w:ascii="Tahoma" w:hAnsi="Tahoma" w:cs="Tahoma"/>
                <w:b/>
                <w:bCs/>
                <w:sz w:val="24"/>
                <w:szCs w:val="24"/>
                <w:lang w:val="es-BO" w:eastAsia="es-BO"/>
              </w:rPr>
              <w:t> </w:t>
            </w:r>
          </w:p>
        </w:tc>
      </w:tr>
      <w:tr w:rsidR="007A5E22" w:rsidRPr="007A5E22" w14:paraId="49E197D2" w14:textId="77777777" w:rsidTr="00E75D6A">
        <w:trPr>
          <w:trHeight w:val="330"/>
        </w:trPr>
        <w:tc>
          <w:tcPr>
            <w:tcW w:w="0" w:type="auto"/>
            <w:tcBorders>
              <w:top w:val="single" w:sz="4" w:space="0" w:color="auto"/>
              <w:left w:val="single" w:sz="4" w:space="0" w:color="auto"/>
              <w:bottom w:val="single" w:sz="4" w:space="0" w:color="auto"/>
              <w:right w:val="single" w:sz="4" w:space="0" w:color="auto"/>
            </w:tcBorders>
            <w:shd w:val="clear" w:color="000000" w:fill="244062"/>
            <w:vAlign w:val="center"/>
            <w:hideMark/>
          </w:tcPr>
          <w:p w14:paraId="0FC07DBF" w14:textId="77777777" w:rsidR="007A5E22" w:rsidRPr="007A5E22" w:rsidRDefault="007A5E22" w:rsidP="007A5E22">
            <w:pPr>
              <w:rPr>
                <w:rFonts w:ascii="Tahoma" w:hAnsi="Tahoma" w:cs="Tahoma"/>
                <w:b/>
                <w:bCs/>
                <w:color w:val="FFFFFF"/>
                <w:sz w:val="18"/>
                <w:szCs w:val="18"/>
                <w:lang w:val="es-BO" w:eastAsia="es-BO"/>
              </w:rPr>
            </w:pPr>
            <w:r w:rsidRPr="007A5E22">
              <w:rPr>
                <w:rFonts w:ascii="Tahoma" w:hAnsi="Tahoma" w:cs="Tahoma"/>
                <w:b/>
                <w:bCs/>
                <w:color w:val="FFFFFF"/>
                <w:sz w:val="18"/>
                <w:szCs w:val="18"/>
                <w:lang w:val="es-BO" w:eastAsia="es-BO"/>
              </w:rPr>
              <w:t>DIRECCIÓN LEGAL</w:t>
            </w:r>
          </w:p>
        </w:tc>
        <w:tc>
          <w:tcPr>
            <w:tcW w:w="0" w:type="auto"/>
            <w:tcBorders>
              <w:top w:val="nil"/>
              <w:left w:val="nil"/>
              <w:bottom w:val="nil"/>
              <w:right w:val="nil"/>
            </w:tcBorders>
            <w:shd w:val="clear" w:color="auto" w:fill="auto"/>
            <w:vAlign w:val="center"/>
            <w:hideMark/>
          </w:tcPr>
          <w:p w14:paraId="66A4B93D" w14:textId="77777777" w:rsidR="007A5E22" w:rsidRPr="007A5E22" w:rsidRDefault="007A5E22" w:rsidP="007A5E22">
            <w:pPr>
              <w:rPr>
                <w:rFonts w:ascii="Tahoma" w:hAnsi="Tahoma" w:cs="Tahoma"/>
                <w:b/>
                <w:bCs/>
                <w:sz w:val="18"/>
                <w:szCs w:val="18"/>
                <w:lang w:val="es-BO" w:eastAsia="es-BO"/>
              </w:rPr>
            </w:pPr>
            <w:r w:rsidRPr="007A5E22">
              <w:rPr>
                <w:rFonts w:ascii="Tahoma" w:hAnsi="Tahoma" w:cs="Tahoma"/>
                <w:b/>
                <w:bCs/>
                <w:sz w:val="18"/>
                <w:szCs w:val="18"/>
                <w:lang w:val="es-BO" w:eastAsia="es-BO"/>
              </w:rPr>
              <w:t>:</w:t>
            </w:r>
          </w:p>
        </w:tc>
        <w:tc>
          <w:tcPr>
            <w:tcW w:w="0" w:type="auto"/>
            <w:tcBorders>
              <w:top w:val="nil"/>
              <w:left w:val="nil"/>
              <w:bottom w:val="nil"/>
              <w:right w:val="nil"/>
            </w:tcBorders>
            <w:shd w:val="clear" w:color="auto" w:fill="auto"/>
            <w:vAlign w:val="center"/>
            <w:hideMark/>
          </w:tcPr>
          <w:p w14:paraId="5863437B" w14:textId="77777777" w:rsidR="007A5E22" w:rsidRPr="007A5E22" w:rsidRDefault="007A5E22" w:rsidP="007A5E22">
            <w:pPr>
              <w:rPr>
                <w:rFonts w:ascii="Tahoma" w:hAnsi="Tahoma" w:cs="Tahoma"/>
                <w:b/>
                <w:bCs/>
                <w:sz w:val="18"/>
                <w:szCs w:val="18"/>
                <w:lang w:val="es-BO" w:eastAsia="es-BO"/>
              </w:rPr>
            </w:pPr>
          </w:p>
        </w:tc>
        <w:tc>
          <w:tcPr>
            <w:tcW w:w="6658" w:type="dxa"/>
            <w:gridSpan w:val="6"/>
            <w:tcBorders>
              <w:top w:val="nil"/>
              <w:left w:val="nil"/>
              <w:bottom w:val="nil"/>
              <w:right w:val="single" w:sz="4" w:space="0" w:color="auto"/>
            </w:tcBorders>
            <w:shd w:val="clear" w:color="auto" w:fill="auto"/>
            <w:vAlign w:val="center"/>
            <w:hideMark/>
          </w:tcPr>
          <w:p w14:paraId="7320BC38" w14:textId="77777777" w:rsidR="007A5E22" w:rsidRPr="007A5E22" w:rsidRDefault="007A5E22" w:rsidP="007A5E22">
            <w:pPr>
              <w:jc w:val="both"/>
              <w:rPr>
                <w:rFonts w:ascii="Tahoma" w:hAnsi="Tahoma" w:cs="Tahoma"/>
                <w:b/>
                <w:bCs/>
                <w:sz w:val="18"/>
                <w:szCs w:val="18"/>
                <w:lang w:val="es-BO" w:eastAsia="es-BO"/>
              </w:rPr>
            </w:pPr>
            <w:r w:rsidRPr="007A5E22">
              <w:rPr>
                <w:rFonts w:ascii="Tahoma" w:hAnsi="Tahoma" w:cs="Tahoma"/>
                <w:b/>
                <w:bCs/>
                <w:sz w:val="18"/>
                <w:szCs w:val="18"/>
                <w:lang w:val="es-BO" w:eastAsia="es-BO"/>
              </w:rPr>
              <w:t>CALLE FEDERICO ZUAZO N. 1771</w:t>
            </w:r>
          </w:p>
        </w:tc>
      </w:tr>
      <w:tr w:rsidR="007A5E22" w:rsidRPr="007A5E22" w14:paraId="3EE9CEDC" w14:textId="77777777" w:rsidTr="00E75D6A">
        <w:trPr>
          <w:trHeight w:val="150"/>
        </w:trPr>
        <w:tc>
          <w:tcPr>
            <w:tcW w:w="0" w:type="auto"/>
            <w:tcBorders>
              <w:top w:val="nil"/>
              <w:left w:val="single" w:sz="4" w:space="0" w:color="auto"/>
              <w:bottom w:val="nil"/>
              <w:right w:val="nil"/>
            </w:tcBorders>
            <w:shd w:val="clear" w:color="auto" w:fill="auto"/>
            <w:vAlign w:val="center"/>
            <w:hideMark/>
          </w:tcPr>
          <w:p w14:paraId="6E8A2748" w14:textId="77777777" w:rsidR="007A5E22" w:rsidRPr="007A5E22" w:rsidRDefault="007A5E22" w:rsidP="007A5E22">
            <w:pPr>
              <w:rPr>
                <w:rFonts w:ascii="Tahoma" w:hAnsi="Tahoma" w:cs="Tahoma"/>
                <w:b/>
                <w:bCs/>
                <w:sz w:val="18"/>
                <w:szCs w:val="18"/>
                <w:lang w:val="es-BO" w:eastAsia="es-BO"/>
              </w:rPr>
            </w:pPr>
            <w:r w:rsidRPr="007A5E22">
              <w:rPr>
                <w:rFonts w:ascii="Tahoma" w:hAnsi="Tahoma" w:cs="Tahoma"/>
                <w:b/>
                <w:bCs/>
                <w:sz w:val="18"/>
                <w:szCs w:val="18"/>
                <w:lang w:val="es-BO" w:eastAsia="es-BO"/>
              </w:rPr>
              <w:t> </w:t>
            </w:r>
          </w:p>
        </w:tc>
        <w:tc>
          <w:tcPr>
            <w:tcW w:w="0" w:type="auto"/>
            <w:tcBorders>
              <w:top w:val="nil"/>
              <w:left w:val="nil"/>
              <w:bottom w:val="nil"/>
              <w:right w:val="nil"/>
            </w:tcBorders>
            <w:shd w:val="clear" w:color="auto" w:fill="auto"/>
            <w:vAlign w:val="center"/>
            <w:hideMark/>
          </w:tcPr>
          <w:p w14:paraId="4511E6BF" w14:textId="77777777" w:rsidR="007A5E22" w:rsidRPr="007A5E22" w:rsidRDefault="007A5E22" w:rsidP="007A5E22">
            <w:pPr>
              <w:rPr>
                <w:rFonts w:ascii="Tahoma" w:hAnsi="Tahoma" w:cs="Tahoma"/>
                <w:b/>
                <w:bCs/>
                <w:sz w:val="18"/>
                <w:szCs w:val="18"/>
                <w:lang w:val="es-BO" w:eastAsia="es-BO"/>
              </w:rPr>
            </w:pPr>
          </w:p>
        </w:tc>
        <w:tc>
          <w:tcPr>
            <w:tcW w:w="0" w:type="auto"/>
            <w:tcBorders>
              <w:top w:val="nil"/>
              <w:left w:val="nil"/>
              <w:bottom w:val="nil"/>
              <w:right w:val="nil"/>
            </w:tcBorders>
            <w:shd w:val="clear" w:color="auto" w:fill="auto"/>
            <w:vAlign w:val="center"/>
            <w:hideMark/>
          </w:tcPr>
          <w:p w14:paraId="5ACE1550" w14:textId="77777777" w:rsidR="007A5E22" w:rsidRPr="007A5E22" w:rsidRDefault="007A5E22" w:rsidP="007A5E22">
            <w:pPr>
              <w:rPr>
                <w:rFonts w:ascii="Tahoma" w:hAnsi="Tahoma" w:cs="Tahoma"/>
                <w:b/>
                <w:bCs/>
                <w:sz w:val="18"/>
                <w:szCs w:val="18"/>
                <w:lang w:val="es-BO" w:eastAsia="es-BO"/>
              </w:rPr>
            </w:pPr>
          </w:p>
        </w:tc>
        <w:tc>
          <w:tcPr>
            <w:tcW w:w="6658" w:type="dxa"/>
            <w:gridSpan w:val="6"/>
            <w:tcBorders>
              <w:top w:val="nil"/>
              <w:left w:val="nil"/>
              <w:bottom w:val="nil"/>
              <w:right w:val="single" w:sz="4" w:space="0" w:color="auto"/>
            </w:tcBorders>
            <w:shd w:val="clear" w:color="auto" w:fill="auto"/>
            <w:vAlign w:val="center"/>
            <w:hideMark/>
          </w:tcPr>
          <w:p w14:paraId="2F14756E" w14:textId="77777777" w:rsidR="007A5E22" w:rsidRPr="007A5E22" w:rsidRDefault="007A5E22" w:rsidP="007A5E22">
            <w:pPr>
              <w:jc w:val="both"/>
              <w:rPr>
                <w:rFonts w:ascii="Tahoma" w:hAnsi="Tahoma" w:cs="Tahoma"/>
                <w:b/>
                <w:bCs/>
                <w:sz w:val="24"/>
                <w:szCs w:val="24"/>
                <w:lang w:val="es-BO" w:eastAsia="es-BO"/>
              </w:rPr>
            </w:pPr>
            <w:r w:rsidRPr="007A5E22">
              <w:rPr>
                <w:rFonts w:ascii="Tahoma" w:hAnsi="Tahoma" w:cs="Tahoma"/>
                <w:b/>
                <w:bCs/>
                <w:sz w:val="24"/>
                <w:szCs w:val="24"/>
                <w:lang w:val="es-BO" w:eastAsia="es-BO"/>
              </w:rPr>
              <w:t> </w:t>
            </w:r>
          </w:p>
        </w:tc>
      </w:tr>
      <w:tr w:rsidR="007A5E22" w:rsidRPr="007A5E22" w14:paraId="679A6872" w14:textId="77777777" w:rsidTr="00E75D6A">
        <w:trPr>
          <w:trHeight w:val="330"/>
        </w:trPr>
        <w:tc>
          <w:tcPr>
            <w:tcW w:w="0" w:type="auto"/>
            <w:tcBorders>
              <w:top w:val="single" w:sz="4" w:space="0" w:color="auto"/>
              <w:left w:val="single" w:sz="4" w:space="0" w:color="auto"/>
              <w:bottom w:val="single" w:sz="4" w:space="0" w:color="auto"/>
              <w:right w:val="single" w:sz="4" w:space="0" w:color="auto"/>
            </w:tcBorders>
            <w:shd w:val="clear" w:color="000000" w:fill="244062"/>
            <w:vAlign w:val="center"/>
            <w:hideMark/>
          </w:tcPr>
          <w:p w14:paraId="2AB195DB" w14:textId="77777777" w:rsidR="007A5E22" w:rsidRPr="007A5E22" w:rsidRDefault="007A5E22" w:rsidP="007A5E22">
            <w:pPr>
              <w:rPr>
                <w:rFonts w:ascii="Tahoma" w:hAnsi="Tahoma" w:cs="Tahoma"/>
                <w:b/>
                <w:bCs/>
                <w:color w:val="FFFFFF"/>
                <w:sz w:val="18"/>
                <w:szCs w:val="18"/>
                <w:lang w:val="es-BO" w:eastAsia="es-BO"/>
              </w:rPr>
            </w:pPr>
            <w:r w:rsidRPr="007A5E22">
              <w:rPr>
                <w:rFonts w:ascii="Tahoma" w:hAnsi="Tahoma" w:cs="Tahoma"/>
                <w:b/>
                <w:bCs/>
                <w:color w:val="FFFFFF"/>
                <w:sz w:val="18"/>
                <w:szCs w:val="18"/>
                <w:lang w:val="es-BO" w:eastAsia="es-BO"/>
              </w:rPr>
              <w:t>ÁMBITO DE LA COBERTURA</w:t>
            </w:r>
          </w:p>
        </w:tc>
        <w:tc>
          <w:tcPr>
            <w:tcW w:w="0" w:type="auto"/>
            <w:tcBorders>
              <w:top w:val="nil"/>
              <w:left w:val="nil"/>
              <w:bottom w:val="nil"/>
              <w:right w:val="nil"/>
            </w:tcBorders>
            <w:shd w:val="clear" w:color="auto" w:fill="auto"/>
            <w:vAlign w:val="center"/>
            <w:hideMark/>
          </w:tcPr>
          <w:p w14:paraId="79CEB46B" w14:textId="77777777" w:rsidR="007A5E22" w:rsidRPr="007A5E22" w:rsidRDefault="007A5E22" w:rsidP="007A5E22">
            <w:pPr>
              <w:rPr>
                <w:rFonts w:ascii="Tahoma" w:hAnsi="Tahoma" w:cs="Tahoma"/>
                <w:b/>
                <w:bCs/>
                <w:sz w:val="18"/>
                <w:szCs w:val="18"/>
                <w:lang w:val="es-BO" w:eastAsia="es-BO"/>
              </w:rPr>
            </w:pPr>
            <w:r w:rsidRPr="007A5E22">
              <w:rPr>
                <w:rFonts w:ascii="Tahoma" w:hAnsi="Tahoma" w:cs="Tahoma"/>
                <w:b/>
                <w:bCs/>
                <w:sz w:val="18"/>
                <w:szCs w:val="18"/>
                <w:lang w:val="es-BO" w:eastAsia="es-BO"/>
              </w:rPr>
              <w:t>:</w:t>
            </w:r>
          </w:p>
        </w:tc>
        <w:tc>
          <w:tcPr>
            <w:tcW w:w="0" w:type="auto"/>
            <w:tcBorders>
              <w:top w:val="nil"/>
              <w:left w:val="nil"/>
              <w:bottom w:val="nil"/>
              <w:right w:val="nil"/>
            </w:tcBorders>
            <w:shd w:val="clear" w:color="auto" w:fill="auto"/>
            <w:vAlign w:val="center"/>
            <w:hideMark/>
          </w:tcPr>
          <w:p w14:paraId="09EC601D" w14:textId="77777777" w:rsidR="007A5E22" w:rsidRPr="007A5E22" w:rsidRDefault="007A5E22" w:rsidP="007A5E22">
            <w:pPr>
              <w:rPr>
                <w:rFonts w:ascii="Tahoma" w:hAnsi="Tahoma" w:cs="Tahoma"/>
                <w:b/>
                <w:bCs/>
                <w:sz w:val="18"/>
                <w:szCs w:val="18"/>
                <w:lang w:val="es-BO" w:eastAsia="es-BO"/>
              </w:rPr>
            </w:pPr>
          </w:p>
        </w:tc>
        <w:tc>
          <w:tcPr>
            <w:tcW w:w="6658" w:type="dxa"/>
            <w:gridSpan w:val="6"/>
            <w:tcBorders>
              <w:top w:val="nil"/>
              <w:left w:val="nil"/>
              <w:bottom w:val="nil"/>
              <w:right w:val="single" w:sz="4" w:space="0" w:color="auto"/>
            </w:tcBorders>
            <w:shd w:val="clear" w:color="auto" w:fill="auto"/>
            <w:vAlign w:val="center"/>
            <w:hideMark/>
          </w:tcPr>
          <w:p w14:paraId="4C2FFA19" w14:textId="77777777" w:rsidR="007A5E22" w:rsidRPr="007A5E22" w:rsidRDefault="007A5E22" w:rsidP="007A5E22">
            <w:pPr>
              <w:jc w:val="both"/>
              <w:rPr>
                <w:rFonts w:ascii="Tahoma" w:hAnsi="Tahoma" w:cs="Tahoma"/>
                <w:b/>
                <w:bCs/>
                <w:sz w:val="18"/>
                <w:szCs w:val="18"/>
                <w:lang w:val="es-BO" w:eastAsia="es-BO"/>
              </w:rPr>
            </w:pPr>
            <w:r w:rsidRPr="007A5E22">
              <w:rPr>
                <w:rFonts w:ascii="Tahoma" w:hAnsi="Tahoma" w:cs="Tahoma"/>
                <w:b/>
                <w:bCs/>
                <w:sz w:val="18"/>
                <w:szCs w:val="18"/>
                <w:lang w:val="es-BO" w:eastAsia="es-BO"/>
              </w:rPr>
              <w:t>LAS 24 HORAS DEL DÍA, 365 DÍAS DEL AÑO,  A NIVEL NACIONAL E INTERNACIONAL</w:t>
            </w:r>
          </w:p>
        </w:tc>
      </w:tr>
      <w:tr w:rsidR="007A5E22" w:rsidRPr="007A5E22" w14:paraId="710FA193" w14:textId="77777777" w:rsidTr="00E75D6A">
        <w:trPr>
          <w:trHeight w:val="150"/>
        </w:trPr>
        <w:tc>
          <w:tcPr>
            <w:tcW w:w="0" w:type="auto"/>
            <w:tcBorders>
              <w:top w:val="nil"/>
              <w:left w:val="single" w:sz="4" w:space="0" w:color="auto"/>
              <w:bottom w:val="nil"/>
              <w:right w:val="nil"/>
            </w:tcBorders>
            <w:shd w:val="clear" w:color="auto" w:fill="auto"/>
            <w:vAlign w:val="center"/>
            <w:hideMark/>
          </w:tcPr>
          <w:p w14:paraId="29A5D5AD" w14:textId="77777777" w:rsidR="007A5E22" w:rsidRPr="007A5E22" w:rsidRDefault="007A5E22" w:rsidP="007A5E22">
            <w:pPr>
              <w:rPr>
                <w:rFonts w:ascii="Tahoma" w:hAnsi="Tahoma" w:cs="Tahoma"/>
                <w:b/>
                <w:bCs/>
                <w:sz w:val="18"/>
                <w:szCs w:val="18"/>
                <w:lang w:val="es-BO" w:eastAsia="es-BO"/>
              </w:rPr>
            </w:pPr>
            <w:r w:rsidRPr="007A5E22">
              <w:rPr>
                <w:rFonts w:ascii="Tahoma" w:hAnsi="Tahoma" w:cs="Tahoma"/>
                <w:b/>
                <w:bCs/>
                <w:sz w:val="18"/>
                <w:szCs w:val="18"/>
                <w:lang w:val="es-BO" w:eastAsia="es-BO"/>
              </w:rPr>
              <w:t> </w:t>
            </w:r>
          </w:p>
        </w:tc>
        <w:tc>
          <w:tcPr>
            <w:tcW w:w="0" w:type="auto"/>
            <w:tcBorders>
              <w:top w:val="nil"/>
              <w:left w:val="nil"/>
              <w:bottom w:val="nil"/>
              <w:right w:val="nil"/>
            </w:tcBorders>
            <w:shd w:val="clear" w:color="auto" w:fill="auto"/>
            <w:vAlign w:val="center"/>
            <w:hideMark/>
          </w:tcPr>
          <w:p w14:paraId="5A0315C7" w14:textId="77777777" w:rsidR="007A5E22" w:rsidRPr="007A5E22" w:rsidRDefault="007A5E22" w:rsidP="007A5E22">
            <w:pPr>
              <w:rPr>
                <w:rFonts w:ascii="Tahoma" w:hAnsi="Tahoma" w:cs="Tahoma"/>
                <w:b/>
                <w:bCs/>
                <w:sz w:val="18"/>
                <w:szCs w:val="18"/>
                <w:lang w:val="es-BO" w:eastAsia="es-BO"/>
              </w:rPr>
            </w:pPr>
          </w:p>
        </w:tc>
        <w:tc>
          <w:tcPr>
            <w:tcW w:w="0" w:type="auto"/>
            <w:tcBorders>
              <w:top w:val="nil"/>
              <w:left w:val="nil"/>
              <w:bottom w:val="nil"/>
              <w:right w:val="nil"/>
            </w:tcBorders>
            <w:shd w:val="clear" w:color="auto" w:fill="auto"/>
            <w:vAlign w:val="center"/>
            <w:hideMark/>
          </w:tcPr>
          <w:p w14:paraId="43675B85" w14:textId="77777777" w:rsidR="007A5E22" w:rsidRPr="007A5E22" w:rsidRDefault="007A5E22" w:rsidP="007A5E22">
            <w:pPr>
              <w:rPr>
                <w:rFonts w:ascii="Tahoma" w:hAnsi="Tahoma" w:cs="Tahoma"/>
                <w:sz w:val="18"/>
                <w:szCs w:val="18"/>
                <w:lang w:val="es-BO" w:eastAsia="es-BO"/>
              </w:rPr>
            </w:pPr>
          </w:p>
        </w:tc>
        <w:tc>
          <w:tcPr>
            <w:tcW w:w="6658" w:type="dxa"/>
            <w:gridSpan w:val="6"/>
            <w:tcBorders>
              <w:top w:val="nil"/>
              <w:left w:val="nil"/>
              <w:bottom w:val="nil"/>
              <w:right w:val="single" w:sz="4" w:space="0" w:color="auto"/>
            </w:tcBorders>
            <w:shd w:val="clear" w:color="auto" w:fill="auto"/>
            <w:vAlign w:val="center"/>
            <w:hideMark/>
          </w:tcPr>
          <w:p w14:paraId="6F2ECA31" w14:textId="77777777" w:rsidR="007A5E22" w:rsidRPr="007A5E22" w:rsidRDefault="007A5E22" w:rsidP="007A5E22">
            <w:pPr>
              <w:jc w:val="both"/>
              <w:rPr>
                <w:rFonts w:ascii="Tahoma" w:hAnsi="Tahoma" w:cs="Tahoma"/>
                <w:b/>
                <w:bCs/>
                <w:sz w:val="24"/>
                <w:szCs w:val="24"/>
                <w:lang w:val="es-BO" w:eastAsia="es-BO"/>
              </w:rPr>
            </w:pPr>
            <w:r w:rsidRPr="007A5E22">
              <w:rPr>
                <w:rFonts w:ascii="Tahoma" w:hAnsi="Tahoma" w:cs="Tahoma"/>
                <w:b/>
                <w:bCs/>
                <w:sz w:val="24"/>
                <w:szCs w:val="24"/>
                <w:lang w:val="es-BO" w:eastAsia="es-BO"/>
              </w:rPr>
              <w:t> </w:t>
            </w:r>
          </w:p>
        </w:tc>
      </w:tr>
      <w:tr w:rsidR="007A5E22" w:rsidRPr="007A5E22" w14:paraId="092C41E6" w14:textId="77777777" w:rsidTr="00E75D6A">
        <w:trPr>
          <w:trHeight w:val="330"/>
        </w:trPr>
        <w:tc>
          <w:tcPr>
            <w:tcW w:w="0" w:type="auto"/>
            <w:tcBorders>
              <w:top w:val="single" w:sz="4" w:space="0" w:color="auto"/>
              <w:left w:val="single" w:sz="4" w:space="0" w:color="auto"/>
              <w:bottom w:val="single" w:sz="4" w:space="0" w:color="auto"/>
              <w:right w:val="single" w:sz="4" w:space="0" w:color="auto"/>
            </w:tcBorders>
            <w:shd w:val="clear" w:color="000000" w:fill="244062"/>
            <w:vAlign w:val="center"/>
            <w:hideMark/>
          </w:tcPr>
          <w:p w14:paraId="7FB67444" w14:textId="77777777" w:rsidR="007A5E22" w:rsidRPr="007A5E22" w:rsidRDefault="007A5E22" w:rsidP="007A5E22">
            <w:pPr>
              <w:rPr>
                <w:rFonts w:ascii="Tahoma" w:hAnsi="Tahoma" w:cs="Tahoma"/>
                <w:b/>
                <w:bCs/>
                <w:color w:val="FFFFFF"/>
                <w:sz w:val="18"/>
                <w:szCs w:val="18"/>
                <w:lang w:val="es-BO" w:eastAsia="es-BO"/>
              </w:rPr>
            </w:pPr>
            <w:r w:rsidRPr="007A5E22">
              <w:rPr>
                <w:rFonts w:ascii="Tahoma" w:hAnsi="Tahoma" w:cs="Tahoma"/>
                <w:b/>
                <w:bCs/>
                <w:color w:val="FFFFFF"/>
                <w:sz w:val="18"/>
                <w:szCs w:val="18"/>
                <w:lang w:val="es-BO" w:eastAsia="es-BO"/>
              </w:rPr>
              <w:t>JURISDICCIÓN</w:t>
            </w:r>
          </w:p>
        </w:tc>
        <w:tc>
          <w:tcPr>
            <w:tcW w:w="0" w:type="auto"/>
            <w:tcBorders>
              <w:top w:val="nil"/>
              <w:left w:val="nil"/>
              <w:bottom w:val="nil"/>
              <w:right w:val="nil"/>
            </w:tcBorders>
            <w:shd w:val="clear" w:color="auto" w:fill="auto"/>
            <w:vAlign w:val="center"/>
            <w:hideMark/>
          </w:tcPr>
          <w:p w14:paraId="15975C40" w14:textId="77777777" w:rsidR="007A5E22" w:rsidRPr="007A5E22" w:rsidRDefault="007A5E22" w:rsidP="007A5E22">
            <w:pPr>
              <w:rPr>
                <w:rFonts w:ascii="Tahoma" w:hAnsi="Tahoma" w:cs="Tahoma"/>
                <w:b/>
                <w:bCs/>
                <w:sz w:val="18"/>
                <w:szCs w:val="18"/>
                <w:lang w:val="es-BO" w:eastAsia="es-BO"/>
              </w:rPr>
            </w:pPr>
            <w:r w:rsidRPr="007A5E22">
              <w:rPr>
                <w:rFonts w:ascii="Tahoma" w:hAnsi="Tahoma" w:cs="Tahoma"/>
                <w:b/>
                <w:bCs/>
                <w:sz w:val="18"/>
                <w:szCs w:val="18"/>
                <w:lang w:val="es-BO" w:eastAsia="es-BO"/>
              </w:rPr>
              <w:t>:</w:t>
            </w:r>
          </w:p>
        </w:tc>
        <w:tc>
          <w:tcPr>
            <w:tcW w:w="0" w:type="auto"/>
            <w:tcBorders>
              <w:top w:val="nil"/>
              <w:left w:val="nil"/>
              <w:bottom w:val="nil"/>
              <w:right w:val="nil"/>
            </w:tcBorders>
            <w:shd w:val="clear" w:color="auto" w:fill="auto"/>
            <w:vAlign w:val="center"/>
            <w:hideMark/>
          </w:tcPr>
          <w:p w14:paraId="6ABACD5A" w14:textId="77777777" w:rsidR="007A5E22" w:rsidRPr="007A5E22" w:rsidRDefault="007A5E22" w:rsidP="007A5E22">
            <w:pPr>
              <w:rPr>
                <w:rFonts w:ascii="Tahoma" w:hAnsi="Tahoma" w:cs="Tahoma"/>
                <w:b/>
                <w:bCs/>
                <w:sz w:val="18"/>
                <w:szCs w:val="18"/>
                <w:lang w:val="es-BO" w:eastAsia="es-BO"/>
              </w:rPr>
            </w:pPr>
          </w:p>
        </w:tc>
        <w:tc>
          <w:tcPr>
            <w:tcW w:w="6658" w:type="dxa"/>
            <w:gridSpan w:val="6"/>
            <w:tcBorders>
              <w:top w:val="nil"/>
              <w:left w:val="nil"/>
              <w:bottom w:val="nil"/>
              <w:right w:val="single" w:sz="4" w:space="0" w:color="auto"/>
            </w:tcBorders>
            <w:shd w:val="clear" w:color="auto" w:fill="auto"/>
            <w:vAlign w:val="center"/>
            <w:hideMark/>
          </w:tcPr>
          <w:p w14:paraId="1B64E830" w14:textId="77777777" w:rsidR="007A5E22" w:rsidRPr="007A5E22" w:rsidRDefault="007A5E22" w:rsidP="007A5E22">
            <w:pPr>
              <w:jc w:val="both"/>
              <w:rPr>
                <w:rFonts w:ascii="Tahoma" w:hAnsi="Tahoma" w:cs="Tahoma"/>
                <w:b/>
                <w:bCs/>
                <w:sz w:val="18"/>
                <w:szCs w:val="18"/>
                <w:lang w:val="es-BO" w:eastAsia="es-BO"/>
              </w:rPr>
            </w:pPr>
            <w:r w:rsidRPr="007A5E22">
              <w:rPr>
                <w:rFonts w:ascii="Tahoma" w:hAnsi="Tahoma" w:cs="Tahoma"/>
                <w:b/>
                <w:bCs/>
                <w:sz w:val="18"/>
                <w:szCs w:val="18"/>
                <w:lang w:val="es-BO" w:eastAsia="es-BO"/>
              </w:rPr>
              <w:t>ESTADO PLURINACIONAL DE BOLIVIA</w:t>
            </w:r>
          </w:p>
        </w:tc>
      </w:tr>
      <w:tr w:rsidR="007A5E22" w:rsidRPr="007A5E22" w14:paraId="709507BC" w14:textId="77777777" w:rsidTr="00E75D6A">
        <w:trPr>
          <w:trHeight w:val="150"/>
        </w:trPr>
        <w:tc>
          <w:tcPr>
            <w:tcW w:w="0" w:type="auto"/>
            <w:tcBorders>
              <w:top w:val="nil"/>
              <w:left w:val="single" w:sz="4" w:space="0" w:color="auto"/>
              <w:bottom w:val="nil"/>
              <w:right w:val="nil"/>
            </w:tcBorders>
            <w:shd w:val="clear" w:color="auto" w:fill="auto"/>
            <w:vAlign w:val="center"/>
            <w:hideMark/>
          </w:tcPr>
          <w:p w14:paraId="01E8BA79" w14:textId="77777777" w:rsidR="007A5E22" w:rsidRPr="007A5E22" w:rsidRDefault="007A5E22" w:rsidP="007A5E22">
            <w:pPr>
              <w:rPr>
                <w:rFonts w:ascii="Tahoma" w:hAnsi="Tahoma" w:cs="Tahoma"/>
                <w:b/>
                <w:bCs/>
                <w:sz w:val="18"/>
                <w:szCs w:val="18"/>
                <w:lang w:val="es-BO" w:eastAsia="es-BO"/>
              </w:rPr>
            </w:pPr>
            <w:r w:rsidRPr="007A5E22">
              <w:rPr>
                <w:rFonts w:ascii="Tahoma" w:hAnsi="Tahoma" w:cs="Tahoma"/>
                <w:b/>
                <w:bCs/>
                <w:sz w:val="18"/>
                <w:szCs w:val="18"/>
                <w:lang w:val="es-BO" w:eastAsia="es-BO"/>
              </w:rPr>
              <w:t> </w:t>
            </w:r>
          </w:p>
        </w:tc>
        <w:tc>
          <w:tcPr>
            <w:tcW w:w="0" w:type="auto"/>
            <w:tcBorders>
              <w:top w:val="nil"/>
              <w:left w:val="nil"/>
              <w:bottom w:val="nil"/>
              <w:right w:val="nil"/>
            </w:tcBorders>
            <w:shd w:val="clear" w:color="auto" w:fill="auto"/>
            <w:vAlign w:val="center"/>
            <w:hideMark/>
          </w:tcPr>
          <w:p w14:paraId="584663FC" w14:textId="77777777" w:rsidR="007A5E22" w:rsidRPr="007A5E22" w:rsidRDefault="007A5E22" w:rsidP="007A5E22">
            <w:pPr>
              <w:rPr>
                <w:rFonts w:ascii="Tahoma" w:hAnsi="Tahoma" w:cs="Tahoma"/>
                <w:b/>
                <w:bCs/>
                <w:sz w:val="18"/>
                <w:szCs w:val="18"/>
                <w:lang w:val="es-BO" w:eastAsia="es-BO"/>
              </w:rPr>
            </w:pPr>
          </w:p>
        </w:tc>
        <w:tc>
          <w:tcPr>
            <w:tcW w:w="0" w:type="auto"/>
            <w:tcBorders>
              <w:top w:val="nil"/>
              <w:left w:val="nil"/>
              <w:bottom w:val="nil"/>
              <w:right w:val="nil"/>
            </w:tcBorders>
            <w:shd w:val="clear" w:color="auto" w:fill="auto"/>
            <w:vAlign w:val="center"/>
            <w:hideMark/>
          </w:tcPr>
          <w:p w14:paraId="1F76A4F3" w14:textId="77777777" w:rsidR="007A5E22" w:rsidRPr="007A5E22" w:rsidRDefault="007A5E22" w:rsidP="007A5E22">
            <w:pPr>
              <w:rPr>
                <w:rFonts w:ascii="Tahoma" w:hAnsi="Tahoma" w:cs="Tahoma"/>
                <w:sz w:val="18"/>
                <w:szCs w:val="18"/>
                <w:lang w:val="es-BO" w:eastAsia="es-BO"/>
              </w:rPr>
            </w:pPr>
          </w:p>
        </w:tc>
        <w:tc>
          <w:tcPr>
            <w:tcW w:w="6658" w:type="dxa"/>
            <w:gridSpan w:val="6"/>
            <w:tcBorders>
              <w:top w:val="nil"/>
              <w:left w:val="nil"/>
              <w:bottom w:val="nil"/>
              <w:right w:val="single" w:sz="4" w:space="0" w:color="auto"/>
            </w:tcBorders>
            <w:shd w:val="clear" w:color="auto" w:fill="auto"/>
            <w:vAlign w:val="center"/>
            <w:hideMark/>
          </w:tcPr>
          <w:p w14:paraId="25A2C610" w14:textId="77777777" w:rsidR="007A5E22" w:rsidRPr="007A5E22" w:rsidRDefault="007A5E22" w:rsidP="007A5E22">
            <w:pPr>
              <w:jc w:val="both"/>
              <w:rPr>
                <w:rFonts w:ascii="Tahoma" w:hAnsi="Tahoma" w:cs="Tahoma"/>
                <w:b/>
                <w:bCs/>
                <w:sz w:val="24"/>
                <w:szCs w:val="24"/>
                <w:lang w:val="es-BO" w:eastAsia="es-BO"/>
              </w:rPr>
            </w:pPr>
            <w:r w:rsidRPr="007A5E22">
              <w:rPr>
                <w:rFonts w:ascii="Tahoma" w:hAnsi="Tahoma" w:cs="Tahoma"/>
                <w:b/>
                <w:bCs/>
                <w:sz w:val="24"/>
                <w:szCs w:val="24"/>
                <w:lang w:val="es-BO" w:eastAsia="es-BO"/>
              </w:rPr>
              <w:t> </w:t>
            </w:r>
          </w:p>
        </w:tc>
      </w:tr>
      <w:tr w:rsidR="007A5E22" w:rsidRPr="007A5E22" w14:paraId="795F9DF3" w14:textId="77777777" w:rsidTr="00E75D6A">
        <w:trPr>
          <w:trHeight w:val="420"/>
        </w:trPr>
        <w:tc>
          <w:tcPr>
            <w:tcW w:w="0" w:type="auto"/>
            <w:tcBorders>
              <w:top w:val="single" w:sz="4" w:space="0" w:color="auto"/>
              <w:left w:val="single" w:sz="4" w:space="0" w:color="auto"/>
              <w:bottom w:val="single" w:sz="4" w:space="0" w:color="auto"/>
              <w:right w:val="single" w:sz="4" w:space="0" w:color="auto"/>
            </w:tcBorders>
            <w:shd w:val="clear" w:color="000000" w:fill="254061"/>
            <w:vAlign w:val="center"/>
            <w:hideMark/>
          </w:tcPr>
          <w:p w14:paraId="2056B2C8" w14:textId="77777777" w:rsidR="007A5E22" w:rsidRPr="007A5E22" w:rsidRDefault="007A5E22" w:rsidP="007A5E22">
            <w:pPr>
              <w:rPr>
                <w:rFonts w:ascii="Tahoma" w:hAnsi="Tahoma" w:cs="Tahoma"/>
                <w:b/>
                <w:bCs/>
                <w:color w:val="FFFFFF"/>
                <w:sz w:val="18"/>
                <w:szCs w:val="18"/>
                <w:lang w:val="es-BO" w:eastAsia="es-BO"/>
              </w:rPr>
            </w:pPr>
            <w:r w:rsidRPr="007A5E22">
              <w:rPr>
                <w:rFonts w:ascii="Tahoma" w:hAnsi="Tahoma" w:cs="Tahoma"/>
                <w:b/>
                <w:bCs/>
                <w:color w:val="FFFFFF"/>
                <w:sz w:val="18"/>
                <w:szCs w:val="18"/>
                <w:lang w:val="es-BO" w:eastAsia="es-BO"/>
              </w:rPr>
              <w:t>ASEGURADOS</w:t>
            </w:r>
          </w:p>
        </w:tc>
        <w:tc>
          <w:tcPr>
            <w:tcW w:w="0" w:type="auto"/>
            <w:tcBorders>
              <w:top w:val="nil"/>
              <w:left w:val="nil"/>
              <w:bottom w:val="nil"/>
              <w:right w:val="nil"/>
            </w:tcBorders>
            <w:shd w:val="clear" w:color="auto" w:fill="auto"/>
            <w:vAlign w:val="center"/>
            <w:hideMark/>
          </w:tcPr>
          <w:p w14:paraId="39156352" w14:textId="77777777" w:rsidR="007A5E22" w:rsidRPr="007A5E22" w:rsidRDefault="007A5E22" w:rsidP="007A5E22">
            <w:pPr>
              <w:rPr>
                <w:rFonts w:ascii="Tahoma" w:hAnsi="Tahoma" w:cs="Tahoma"/>
                <w:b/>
                <w:bCs/>
                <w:sz w:val="18"/>
                <w:szCs w:val="18"/>
                <w:lang w:val="es-BO" w:eastAsia="es-BO"/>
              </w:rPr>
            </w:pPr>
            <w:r w:rsidRPr="007A5E22">
              <w:rPr>
                <w:rFonts w:ascii="Tahoma" w:hAnsi="Tahoma" w:cs="Tahoma"/>
                <w:b/>
                <w:bCs/>
                <w:sz w:val="18"/>
                <w:szCs w:val="18"/>
                <w:lang w:val="es-BO" w:eastAsia="es-BO"/>
              </w:rPr>
              <w:t>:</w:t>
            </w:r>
          </w:p>
        </w:tc>
        <w:tc>
          <w:tcPr>
            <w:tcW w:w="0" w:type="auto"/>
            <w:tcBorders>
              <w:top w:val="nil"/>
              <w:left w:val="nil"/>
              <w:bottom w:val="nil"/>
              <w:right w:val="nil"/>
            </w:tcBorders>
            <w:shd w:val="clear" w:color="auto" w:fill="auto"/>
            <w:vAlign w:val="center"/>
            <w:hideMark/>
          </w:tcPr>
          <w:p w14:paraId="04901144" w14:textId="77777777" w:rsidR="007A5E22" w:rsidRPr="007A5E22" w:rsidRDefault="007A5E22" w:rsidP="007A5E22">
            <w:pPr>
              <w:rPr>
                <w:rFonts w:ascii="Tahoma" w:hAnsi="Tahoma" w:cs="Tahoma"/>
                <w:b/>
                <w:bCs/>
                <w:sz w:val="18"/>
                <w:szCs w:val="18"/>
                <w:lang w:val="es-BO" w:eastAsia="es-BO"/>
              </w:rPr>
            </w:pPr>
          </w:p>
        </w:tc>
        <w:tc>
          <w:tcPr>
            <w:tcW w:w="6658" w:type="dxa"/>
            <w:gridSpan w:val="6"/>
            <w:tcBorders>
              <w:top w:val="nil"/>
              <w:left w:val="nil"/>
              <w:bottom w:val="nil"/>
              <w:right w:val="single" w:sz="4" w:space="0" w:color="000000"/>
            </w:tcBorders>
            <w:shd w:val="clear" w:color="auto" w:fill="auto"/>
            <w:vAlign w:val="center"/>
            <w:hideMark/>
          </w:tcPr>
          <w:p w14:paraId="25F31454" w14:textId="77777777" w:rsidR="007A5E22" w:rsidRPr="007A5E22" w:rsidRDefault="007A5E22" w:rsidP="000068CB">
            <w:pPr>
              <w:rPr>
                <w:rFonts w:ascii="Tahoma" w:hAnsi="Tahoma" w:cs="Tahoma"/>
                <w:sz w:val="18"/>
                <w:szCs w:val="18"/>
                <w:lang w:val="es-BO" w:eastAsia="es-BO"/>
              </w:rPr>
            </w:pPr>
            <w:r w:rsidRPr="00911B34">
              <w:rPr>
                <w:rFonts w:ascii="Tahoma" w:hAnsi="Tahoma" w:cs="Tahoma"/>
                <w:sz w:val="18"/>
                <w:szCs w:val="18"/>
                <w:lang w:val="es-BO" w:eastAsia="es-BO"/>
              </w:rPr>
              <w:t>1.</w:t>
            </w:r>
            <w:r w:rsidR="000068CB" w:rsidRPr="00911B34">
              <w:rPr>
                <w:rFonts w:ascii="Tahoma" w:hAnsi="Tahoma" w:cs="Tahoma"/>
                <w:sz w:val="18"/>
                <w:szCs w:val="18"/>
                <w:lang w:val="es-BO" w:eastAsia="es-BO"/>
              </w:rPr>
              <w:t>2</w:t>
            </w:r>
            <w:r w:rsidR="00CE0EF3" w:rsidRPr="00911B34">
              <w:rPr>
                <w:rFonts w:ascii="Tahoma" w:hAnsi="Tahoma" w:cs="Tahoma"/>
                <w:sz w:val="18"/>
                <w:szCs w:val="18"/>
                <w:lang w:val="es-BO" w:eastAsia="es-BO"/>
              </w:rPr>
              <w:t>0</w:t>
            </w:r>
            <w:r w:rsidR="000068CB" w:rsidRPr="00911B34">
              <w:rPr>
                <w:rFonts w:ascii="Tahoma" w:hAnsi="Tahoma" w:cs="Tahoma"/>
                <w:sz w:val="18"/>
                <w:szCs w:val="18"/>
                <w:lang w:val="es-BO" w:eastAsia="es-BO"/>
              </w:rPr>
              <w:t>4</w:t>
            </w:r>
            <w:r w:rsidRPr="00911B34">
              <w:rPr>
                <w:rFonts w:ascii="Tahoma" w:hAnsi="Tahoma" w:cs="Tahoma"/>
                <w:sz w:val="18"/>
                <w:szCs w:val="18"/>
                <w:lang w:val="es-BO" w:eastAsia="es-BO"/>
              </w:rPr>
              <w:t xml:space="preserve"> Funcionarios al servicio del contratante, empleados de planta y/o eventuales</w:t>
            </w:r>
          </w:p>
        </w:tc>
      </w:tr>
      <w:tr w:rsidR="007A5E22" w:rsidRPr="007A5E22" w14:paraId="6F82961F" w14:textId="77777777" w:rsidTr="00E75D6A">
        <w:trPr>
          <w:trHeight w:val="135"/>
        </w:trPr>
        <w:tc>
          <w:tcPr>
            <w:tcW w:w="0" w:type="auto"/>
            <w:tcBorders>
              <w:top w:val="nil"/>
              <w:left w:val="single" w:sz="4" w:space="0" w:color="auto"/>
              <w:bottom w:val="nil"/>
              <w:right w:val="nil"/>
            </w:tcBorders>
            <w:shd w:val="clear" w:color="auto" w:fill="auto"/>
            <w:vAlign w:val="center"/>
            <w:hideMark/>
          </w:tcPr>
          <w:p w14:paraId="643B5F66" w14:textId="77777777" w:rsidR="007A5E22" w:rsidRPr="007A5E22" w:rsidRDefault="007A5E22" w:rsidP="007A5E22">
            <w:pPr>
              <w:rPr>
                <w:rFonts w:ascii="Tahoma" w:hAnsi="Tahoma" w:cs="Tahoma"/>
                <w:b/>
                <w:bCs/>
                <w:sz w:val="18"/>
                <w:szCs w:val="18"/>
                <w:lang w:val="es-BO" w:eastAsia="es-BO"/>
              </w:rPr>
            </w:pPr>
            <w:r w:rsidRPr="007A5E22">
              <w:rPr>
                <w:rFonts w:ascii="Tahoma" w:hAnsi="Tahoma" w:cs="Tahoma"/>
                <w:b/>
                <w:bCs/>
                <w:sz w:val="18"/>
                <w:szCs w:val="18"/>
                <w:lang w:val="es-BO" w:eastAsia="es-BO"/>
              </w:rPr>
              <w:t> </w:t>
            </w:r>
          </w:p>
        </w:tc>
        <w:tc>
          <w:tcPr>
            <w:tcW w:w="0" w:type="auto"/>
            <w:tcBorders>
              <w:top w:val="nil"/>
              <w:left w:val="nil"/>
              <w:bottom w:val="nil"/>
              <w:right w:val="nil"/>
            </w:tcBorders>
            <w:shd w:val="clear" w:color="auto" w:fill="auto"/>
            <w:vAlign w:val="center"/>
            <w:hideMark/>
          </w:tcPr>
          <w:p w14:paraId="54C7AA17" w14:textId="77777777" w:rsidR="007A5E22" w:rsidRPr="007A5E22" w:rsidRDefault="007A5E22" w:rsidP="007A5E22">
            <w:pPr>
              <w:rPr>
                <w:rFonts w:ascii="Tahoma" w:hAnsi="Tahoma" w:cs="Tahoma"/>
                <w:b/>
                <w:bCs/>
                <w:sz w:val="18"/>
                <w:szCs w:val="18"/>
                <w:lang w:val="es-BO" w:eastAsia="es-BO"/>
              </w:rPr>
            </w:pPr>
          </w:p>
        </w:tc>
        <w:tc>
          <w:tcPr>
            <w:tcW w:w="0" w:type="auto"/>
            <w:tcBorders>
              <w:top w:val="nil"/>
              <w:left w:val="nil"/>
              <w:bottom w:val="nil"/>
              <w:right w:val="nil"/>
            </w:tcBorders>
            <w:shd w:val="clear" w:color="auto" w:fill="auto"/>
            <w:vAlign w:val="center"/>
            <w:hideMark/>
          </w:tcPr>
          <w:p w14:paraId="0AD50CA0" w14:textId="77777777" w:rsidR="007A5E22" w:rsidRPr="007A5E22" w:rsidRDefault="007A5E22" w:rsidP="007A5E22">
            <w:pPr>
              <w:rPr>
                <w:rFonts w:ascii="Tahoma" w:hAnsi="Tahoma" w:cs="Tahoma"/>
                <w:b/>
                <w:bCs/>
                <w:sz w:val="18"/>
                <w:szCs w:val="18"/>
                <w:lang w:val="es-BO" w:eastAsia="es-BO"/>
              </w:rPr>
            </w:pPr>
          </w:p>
        </w:tc>
        <w:tc>
          <w:tcPr>
            <w:tcW w:w="0" w:type="auto"/>
            <w:tcBorders>
              <w:top w:val="nil"/>
              <w:left w:val="nil"/>
              <w:bottom w:val="nil"/>
              <w:right w:val="nil"/>
            </w:tcBorders>
            <w:shd w:val="clear" w:color="auto" w:fill="auto"/>
            <w:vAlign w:val="center"/>
            <w:hideMark/>
          </w:tcPr>
          <w:p w14:paraId="2A52088E" w14:textId="77777777" w:rsidR="007A5E22" w:rsidRPr="007A5E22" w:rsidRDefault="007A5E22" w:rsidP="007A5E22">
            <w:pPr>
              <w:rPr>
                <w:rFonts w:ascii="Tahoma" w:hAnsi="Tahoma" w:cs="Tahoma"/>
                <w:b/>
                <w:bCs/>
                <w:sz w:val="18"/>
                <w:szCs w:val="18"/>
                <w:lang w:val="es-BO" w:eastAsia="es-BO"/>
              </w:rPr>
            </w:pPr>
          </w:p>
        </w:tc>
        <w:tc>
          <w:tcPr>
            <w:tcW w:w="0" w:type="auto"/>
            <w:tcBorders>
              <w:top w:val="nil"/>
              <w:left w:val="nil"/>
              <w:bottom w:val="nil"/>
              <w:right w:val="nil"/>
            </w:tcBorders>
            <w:shd w:val="clear" w:color="auto" w:fill="auto"/>
            <w:vAlign w:val="center"/>
            <w:hideMark/>
          </w:tcPr>
          <w:p w14:paraId="281EEC6E" w14:textId="77777777" w:rsidR="007A5E22" w:rsidRPr="007A5E22" w:rsidRDefault="007A5E22" w:rsidP="007A5E22">
            <w:pPr>
              <w:rPr>
                <w:rFonts w:ascii="Tahoma" w:hAnsi="Tahoma" w:cs="Tahoma"/>
                <w:b/>
                <w:bCs/>
                <w:sz w:val="18"/>
                <w:szCs w:val="18"/>
                <w:lang w:val="es-BO" w:eastAsia="es-BO"/>
              </w:rPr>
            </w:pPr>
          </w:p>
        </w:tc>
        <w:tc>
          <w:tcPr>
            <w:tcW w:w="0" w:type="auto"/>
            <w:tcBorders>
              <w:top w:val="nil"/>
              <w:left w:val="nil"/>
              <w:bottom w:val="nil"/>
              <w:right w:val="nil"/>
            </w:tcBorders>
            <w:shd w:val="clear" w:color="auto" w:fill="auto"/>
            <w:vAlign w:val="center"/>
            <w:hideMark/>
          </w:tcPr>
          <w:p w14:paraId="4560FE52" w14:textId="77777777" w:rsidR="007A5E22" w:rsidRPr="007A5E22" w:rsidRDefault="007A5E22" w:rsidP="007A5E22">
            <w:pPr>
              <w:rPr>
                <w:rFonts w:ascii="Tahoma" w:hAnsi="Tahoma" w:cs="Tahoma"/>
                <w:b/>
                <w:bCs/>
                <w:sz w:val="18"/>
                <w:szCs w:val="18"/>
                <w:lang w:val="es-BO" w:eastAsia="es-BO"/>
              </w:rPr>
            </w:pPr>
          </w:p>
        </w:tc>
        <w:tc>
          <w:tcPr>
            <w:tcW w:w="0" w:type="auto"/>
            <w:tcBorders>
              <w:top w:val="nil"/>
              <w:left w:val="nil"/>
              <w:bottom w:val="nil"/>
              <w:right w:val="nil"/>
            </w:tcBorders>
            <w:shd w:val="clear" w:color="auto" w:fill="auto"/>
            <w:vAlign w:val="center"/>
            <w:hideMark/>
          </w:tcPr>
          <w:p w14:paraId="350958C5" w14:textId="77777777" w:rsidR="007A5E22" w:rsidRPr="007A5E22" w:rsidRDefault="007A5E22" w:rsidP="007A5E22">
            <w:pPr>
              <w:jc w:val="center"/>
              <w:rPr>
                <w:rFonts w:ascii="Tahoma" w:hAnsi="Tahoma" w:cs="Tahoma"/>
                <w:b/>
                <w:bCs/>
                <w:sz w:val="18"/>
                <w:szCs w:val="18"/>
                <w:lang w:val="es-BO" w:eastAsia="es-BO"/>
              </w:rPr>
            </w:pPr>
          </w:p>
        </w:tc>
        <w:tc>
          <w:tcPr>
            <w:tcW w:w="0" w:type="auto"/>
            <w:tcBorders>
              <w:top w:val="nil"/>
              <w:left w:val="nil"/>
              <w:bottom w:val="nil"/>
              <w:right w:val="nil"/>
            </w:tcBorders>
            <w:shd w:val="clear" w:color="auto" w:fill="auto"/>
            <w:vAlign w:val="center"/>
            <w:hideMark/>
          </w:tcPr>
          <w:p w14:paraId="429F5442" w14:textId="77777777" w:rsidR="007A5E22" w:rsidRPr="007A5E22" w:rsidRDefault="007A5E22" w:rsidP="007A5E22">
            <w:pPr>
              <w:jc w:val="center"/>
              <w:rPr>
                <w:rFonts w:ascii="Tahoma" w:hAnsi="Tahoma" w:cs="Tahoma"/>
                <w:b/>
                <w:bCs/>
                <w:sz w:val="18"/>
                <w:szCs w:val="18"/>
                <w:lang w:val="es-BO" w:eastAsia="es-BO"/>
              </w:rPr>
            </w:pPr>
          </w:p>
        </w:tc>
        <w:tc>
          <w:tcPr>
            <w:tcW w:w="5107" w:type="dxa"/>
            <w:tcBorders>
              <w:top w:val="nil"/>
              <w:left w:val="nil"/>
              <w:bottom w:val="nil"/>
              <w:right w:val="single" w:sz="4" w:space="0" w:color="auto"/>
            </w:tcBorders>
            <w:shd w:val="clear" w:color="auto" w:fill="auto"/>
            <w:vAlign w:val="center"/>
            <w:hideMark/>
          </w:tcPr>
          <w:p w14:paraId="757047E2" w14:textId="77777777" w:rsidR="007A5E22" w:rsidRPr="007A5E22" w:rsidRDefault="007A5E22" w:rsidP="007A5E22">
            <w:pPr>
              <w:jc w:val="center"/>
              <w:rPr>
                <w:rFonts w:ascii="Tahoma" w:hAnsi="Tahoma" w:cs="Tahoma"/>
                <w:b/>
                <w:bCs/>
                <w:sz w:val="18"/>
                <w:szCs w:val="18"/>
                <w:lang w:val="es-BO" w:eastAsia="es-BO"/>
              </w:rPr>
            </w:pPr>
            <w:r w:rsidRPr="007A5E22">
              <w:rPr>
                <w:rFonts w:ascii="Tahoma" w:hAnsi="Tahoma" w:cs="Tahoma"/>
                <w:b/>
                <w:bCs/>
                <w:sz w:val="18"/>
                <w:szCs w:val="18"/>
                <w:lang w:val="es-BO" w:eastAsia="es-BO"/>
              </w:rPr>
              <w:t> </w:t>
            </w:r>
          </w:p>
        </w:tc>
      </w:tr>
      <w:tr w:rsidR="007A5E22" w:rsidRPr="007A5E22" w14:paraId="6B350D0D" w14:textId="77777777" w:rsidTr="007A5E22">
        <w:trPr>
          <w:trHeight w:val="480"/>
        </w:trPr>
        <w:tc>
          <w:tcPr>
            <w:tcW w:w="9644" w:type="dxa"/>
            <w:gridSpan w:val="9"/>
            <w:tcBorders>
              <w:top w:val="single" w:sz="4" w:space="0" w:color="auto"/>
              <w:left w:val="single" w:sz="4" w:space="0" w:color="auto"/>
              <w:bottom w:val="single" w:sz="4" w:space="0" w:color="auto"/>
              <w:right w:val="single" w:sz="4" w:space="0" w:color="auto"/>
            </w:tcBorders>
            <w:shd w:val="clear" w:color="000000" w:fill="254061"/>
            <w:vAlign w:val="center"/>
            <w:hideMark/>
          </w:tcPr>
          <w:p w14:paraId="7FC60830" w14:textId="77777777" w:rsidR="007A5E22" w:rsidRPr="007A5E22" w:rsidRDefault="007A5E22" w:rsidP="007A5E22">
            <w:pPr>
              <w:rPr>
                <w:rFonts w:ascii="Tahoma" w:hAnsi="Tahoma" w:cs="Tahoma"/>
                <w:b/>
                <w:bCs/>
                <w:color w:val="FFFFFF"/>
                <w:sz w:val="18"/>
                <w:szCs w:val="18"/>
                <w:lang w:val="es-BO" w:eastAsia="es-BO"/>
              </w:rPr>
            </w:pPr>
            <w:r w:rsidRPr="007A5E22">
              <w:rPr>
                <w:rFonts w:ascii="Tahoma" w:hAnsi="Tahoma" w:cs="Tahoma"/>
                <w:b/>
                <w:bCs/>
                <w:color w:val="FFFFFF"/>
                <w:sz w:val="18"/>
                <w:szCs w:val="18"/>
                <w:lang w:val="es-BO" w:eastAsia="es-BO"/>
              </w:rPr>
              <w:t>COBERTURAS POR PERSONA:</w:t>
            </w:r>
          </w:p>
        </w:tc>
      </w:tr>
      <w:tr w:rsidR="007A5E22" w:rsidRPr="007A5E22" w14:paraId="2D9D24F5" w14:textId="77777777" w:rsidTr="007A5E22">
        <w:trPr>
          <w:trHeight w:val="345"/>
        </w:trPr>
        <w:tc>
          <w:tcPr>
            <w:tcW w:w="9644" w:type="dxa"/>
            <w:gridSpan w:val="9"/>
            <w:tcBorders>
              <w:top w:val="single" w:sz="4" w:space="0" w:color="auto"/>
              <w:left w:val="single" w:sz="4" w:space="0" w:color="auto"/>
              <w:bottom w:val="single" w:sz="4" w:space="0" w:color="auto"/>
              <w:right w:val="single" w:sz="4" w:space="0" w:color="000000"/>
            </w:tcBorders>
            <w:shd w:val="clear" w:color="auto" w:fill="auto"/>
            <w:vAlign w:val="center"/>
            <w:hideMark/>
          </w:tcPr>
          <w:p w14:paraId="6D42900D" w14:textId="77777777" w:rsidR="007A5E22" w:rsidRPr="007A5E22" w:rsidRDefault="007A5E22" w:rsidP="007A5E22">
            <w:pPr>
              <w:rPr>
                <w:rFonts w:ascii="Tahoma" w:hAnsi="Tahoma" w:cs="Tahoma"/>
                <w:sz w:val="18"/>
                <w:szCs w:val="18"/>
                <w:lang w:val="es-BO" w:eastAsia="es-BO"/>
              </w:rPr>
            </w:pPr>
            <w:r w:rsidRPr="007A5E22">
              <w:rPr>
                <w:rFonts w:ascii="Tahoma" w:hAnsi="Tahoma" w:cs="Tahoma"/>
                <w:sz w:val="18"/>
                <w:szCs w:val="18"/>
                <w:lang w:val="es-BO" w:eastAsia="es-BO"/>
              </w:rPr>
              <w:t>MUERTE POR CUALQUIER CAUSA      USD. 5.000.-</w:t>
            </w:r>
          </w:p>
        </w:tc>
      </w:tr>
      <w:tr w:rsidR="007A5E22" w:rsidRPr="007A5E22" w14:paraId="02877D91" w14:textId="77777777" w:rsidTr="007A5E22">
        <w:trPr>
          <w:trHeight w:val="345"/>
        </w:trPr>
        <w:tc>
          <w:tcPr>
            <w:tcW w:w="9644" w:type="dxa"/>
            <w:gridSpan w:val="9"/>
            <w:tcBorders>
              <w:top w:val="single" w:sz="4" w:space="0" w:color="auto"/>
              <w:left w:val="single" w:sz="4" w:space="0" w:color="auto"/>
              <w:bottom w:val="single" w:sz="4" w:space="0" w:color="auto"/>
              <w:right w:val="single" w:sz="4" w:space="0" w:color="000000"/>
            </w:tcBorders>
            <w:shd w:val="clear" w:color="auto" w:fill="auto"/>
            <w:vAlign w:val="center"/>
            <w:hideMark/>
          </w:tcPr>
          <w:p w14:paraId="009F8394" w14:textId="77777777" w:rsidR="007A5E22" w:rsidRPr="007A5E22" w:rsidRDefault="007A5E22" w:rsidP="007A5E22">
            <w:pPr>
              <w:rPr>
                <w:rFonts w:ascii="Tahoma" w:hAnsi="Tahoma" w:cs="Tahoma"/>
                <w:sz w:val="18"/>
                <w:szCs w:val="18"/>
                <w:lang w:val="es-BO" w:eastAsia="es-BO"/>
              </w:rPr>
            </w:pPr>
            <w:r w:rsidRPr="007A5E22">
              <w:rPr>
                <w:rFonts w:ascii="Tahoma" w:hAnsi="Tahoma" w:cs="Tahoma"/>
                <w:sz w:val="18"/>
                <w:szCs w:val="18"/>
                <w:lang w:val="es-BO" w:eastAsia="es-BO"/>
              </w:rPr>
              <w:t>INVALIDEZ TOTAL Y PERMANENTE   USD. 5.000.-</w:t>
            </w:r>
          </w:p>
        </w:tc>
      </w:tr>
      <w:tr w:rsidR="007A5E22" w:rsidRPr="007A5E22" w14:paraId="57C1254A" w14:textId="77777777" w:rsidTr="007A5E22">
        <w:trPr>
          <w:trHeight w:val="345"/>
        </w:trPr>
        <w:tc>
          <w:tcPr>
            <w:tcW w:w="9644" w:type="dxa"/>
            <w:gridSpan w:val="9"/>
            <w:tcBorders>
              <w:top w:val="single" w:sz="4" w:space="0" w:color="auto"/>
              <w:left w:val="single" w:sz="4" w:space="0" w:color="auto"/>
              <w:bottom w:val="single" w:sz="4" w:space="0" w:color="auto"/>
              <w:right w:val="single" w:sz="4" w:space="0" w:color="000000"/>
            </w:tcBorders>
            <w:shd w:val="clear" w:color="auto" w:fill="auto"/>
            <w:vAlign w:val="center"/>
            <w:hideMark/>
          </w:tcPr>
          <w:p w14:paraId="22E8CB04" w14:textId="77777777" w:rsidR="007A5E22" w:rsidRPr="007A5E22" w:rsidRDefault="007A5E22" w:rsidP="007A5E22">
            <w:pPr>
              <w:rPr>
                <w:rFonts w:ascii="Tahoma" w:hAnsi="Tahoma" w:cs="Tahoma"/>
                <w:sz w:val="18"/>
                <w:szCs w:val="18"/>
                <w:lang w:val="es-BO" w:eastAsia="es-BO"/>
              </w:rPr>
            </w:pPr>
            <w:r w:rsidRPr="007A5E22">
              <w:rPr>
                <w:rFonts w:ascii="Tahoma" w:hAnsi="Tahoma" w:cs="Tahoma"/>
                <w:sz w:val="18"/>
                <w:szCs w:val="18"/>
                <w:lang w:val="es-BO" w:eastAsia="es-BO"/>
              </w:rPr>
              <w:t>DOBLE INDEMNIZACIÓN POR MUERTE ACCIDENTAL</w:t>
            </w:r>
          </w:p>
        </w:tc>
      </w:tr>
      <w:tr w:rsidR="007A5E22" w:rsidRPr="007A5E22" w14:paraId="1B702C66" w14:textId="77777777" w:rsidTr="007A5E22">
        <w:trPr>
          <w:trHeight w:val="345"/>
        </w:trPr>
        <w:tc>
          <w:tcPr>
            <w:tcW w:w="9644" w:type="dxa"/>
            <w:gridSpan w:val="9"/>
            <w:tcBorders>
              <w:top w:val="single" w:sz="4" w:space="0" w:color="auto"/>
              <w:left w:val="single" w:sz="4" w:space="0" w:color="auto"/>
              <w:bottom w:val="single" w:sz="4" w:space="0" w:color="auto"/>
              <w:right w:val="single" w:sz="4" w:space="0" w:color="000000"/>
            </w:tcBorders>
            <w:shd w:val="clear" w:color="auto" w:fill="auto"/>
            <w:vAlign w:val="center"/>
            <w:hideMark/>
          </w:tcPr>
          <w:p w14:paraId="27C0685B" w14:textId="77777777" w:rsidR="007A5E22" w:rsidRPr="007A5E22" w:rsidRDefault="007A5E22" w:rsidP="007A5E22">
            <w:pPr>
              <w:rPr>
                <w:rFonts w:ascii="Tahoma" w:hAnsi="Tahoma" w:cs="Tahoma"/>
                <w:sz w:val="18"/>
                <w:szCs w:val="18"/>
                <w:lang w:val="es-BO" w:eastAsia="es-BO"/>
              </w:rPr>
            </w:pPr>
            <w:r w:rsidRPr="007A5E22">
              <w:rPr>
                <w:rFonts w:ascii="Tahoma" w:hAnsi="Tahoma" w:cs="Tahoma"/>
                <w:sz w:val="18"/>
                <w:szCs w:val="18"/>
                <w:lang w:val="es-BO" w:eastAsia="es-BO"/>
              </w:rPr>
              <w:t>GASTOS DE SEPELIO   USD. 1.000.-</w:t>
            </w:r>
          </w:p>
        </w:tc>
      </w:tr>
      <w:tr w:rsidR="00E75D6A" w:rsidRPr="007A5E22" w14:paraId="4D813136" w14:textId="77777777" w:rsidTr="007A5E22">
        <w:trPr>
          <w:trHeight w:val="345"/>
        </w:trPr>
        <w:tc>
          <w:tcPr>
            <w:tcW w:w="9644" w:type="dxa"/>
            <w:gridSpan w:val="9"/>
            <w:tcBorders>
              <w:top w:val="single" w:sz="4" w:space="0" w:color="auto"/>
              <w:left w:val="single" w:sz="4" w:space="0" w:color="auto"/>
              <w:bottom w:val="single" w:sz="4" w:space="0" w:color="auto"/>
              <w:right w:val="single" w:sz="4" w:space="0" w:color="000000"/>
            </w:tcBorders>
            <w:shd w:val="clear" w:color="auto" w:fill="auto"/>
            <w:vAlign w:val="center"/>
          </w:tcPr>
          <w:p w14:paraId="39640784" w14:textId="77777777" w:rsidR="00E75D6A" w:rsidRPr="007A5E22" w:rsidRDefault="00E75D6A" w:rsidP="007A5E22">
            <w:pPr>
              <w:rPr>
                <w:rFonts w:ascii="Tahoma" w:hAnsi="Tahoma" w:cs="Tahoma"/>
                <w:sz w:val="18"/>
                <w:szCs w:val="18"/>
                <w:lang w:val="es-BO" w:eastAsia="es-BO"/>
              </w:rPr>
            </w:pPr>
            <w:r w:rsidRPr="00E75D6A">
              <w:rPr>
                <w:rFonts w:ascii="Tahoma" w:hAnsi="Tahoma" w:cs="Tahoma"/>
                <w:sz w:val="18"/>
                <w:szCs w:val="18"/>
                <w:lang w:val="es-BO" w:eastAsia="es-BO"/>
              </w:rPr>
              <w:t>DE GASTOS DE TRASLADO Y EVACUACIÓN DEL FALLECIDO AL LUGAR DE ORIGEN</w:t>
            </w:r>
            <w:r>
              <w:rPr>
                <w:rFonts w:ascii="Tahoma" w:hAnsi="Tahoma" w:cs="Tahoma"/>
                <w:sz w:val="18"/>
                <w:szCs w:val="18"/>
                <w:lang w:val="es-BO" w:eastAsia="es-BO"/>
              </w:rPr>
              <w:t xml:space="preserve"> USD. 500.-</w:t>
            </w:r>
            <w:r w:rsidR="00F13F6A">
              <w:rPr>
                <w:rFonts w:ascii="Tahoma" w:hAnsi="Tahoma" w:cs="Tahoma"/>
                <w:sz w:val="18"/>
                <w:szCs w:val="18"/>
                <w:lang w:val="es-BO" w:eastAsia="es-BO"/>
              </w:rPr>
              <w:t xml:space="preserve"> POR FALLECIDO</w:t>
            </w:r>
          </w:p>
        </w:tc>
      </w:tr>
      <w:tr w:rsidR="007A5E22" w:rsidRPr="007A5E22" w14:paraId="5B01FECF" w14:textId="77777777" w:rsidTr="007A5E22">
        <w:trPr>
          <w:trHeight w:val="255"/>
        </w:trPr>
        <w:tc>
          <w:tcPr>
            <w:tcW w:w="9644" w:type="dxa"/>
            <w:gridSpan w:val="9"/>
            <w:tcBorders>
              <w:top w:val="single" w:sz="4" w:space="0" w:color="auto"/>
              <w:left w:val="single" w:sz="4" w:space="0" w:color="auto"/>
              <w:bottom w:val="single" w:sz="4" w:space="0" w:color="auto"/>
              <w:right w:val="single" w:sz="4" w:space="0" w:color="auto"/>
            </w:tcBorders>
            <w:shd w:val="clear" w:color="000000" w:fill="254061"/>
            <w:vAlign w:val="center"/>
            <w:hideMark/>
          </w:tcPr>
          <w:p w14:paraId="7049D1C9" w14:textId="77777777" w:rsidR="007A5E22" w:rsidRPr="007A5E22" w:rsidRDefault="007A5E22" w:rsidP="007A5E22">
            <w:pPr>
              <w:rPr>
                <w:rFonts w:ascii="Tahoma" w:hAnsi="Tahoma" w:cs="Tahoma"/>
                <w:b/>
                <w:bCs/>
                <w:color w:val="FFFFFF"/>
                <w:sz w:val="18"/>
                <w:szCs w:val="18"/>
                <w:lang w:val="es-BO" w:eastAsia="es-BO"/>
              </w:rPr>
            </w:pPr>
            <w:r w:rsidRPr="007A5E22">
              <w:rPr>
                <w:rFonts w:ascii="Tahoma" w:hAnsi="Tahoma" w:cs="Tahoma"/>
                <w:b/>
                <w:bCs/>
                <w:color w:val="FFFFFF"/>
                <w:sz w:val="18"/>
                <w:szCs w:val="18"/>
                <w:lang w:val="es-BO" w:eastAsia="es-BO"/>
              </w:rPr>
              <w:t>CLAUSULAS ADICIONALES</w:t>
            </w:r>
          </w:p>
        </w:tc>
      </w:tr>
      <w:tr w:rsidR="007A5E22" w:rsidRPr="007A5E22" w14:paraId="6DC13032" w14:textId="77777777" w:rsidTr="007A5E22">
        <w:trPr>
          <w:trHeight w:val="375"/>
        </w:trPr>
        <w:tc>
          <w:tcPr>
            <w:tcW w:w="9644" w:type="dxa"/>
            <w:gridSpan w:val="9"/>
            <w:tcBorders>
              <w:top w:val="single" w:sz="4" w:space="0" w:color="auto"/>
              <w:left w:val="single" w:sz="4" w:space="0" w:color="auto"/>
              <w:bottom w:val="single" w:sz="4" w:space="0" w:color="auto"/>
              <w:right w:val="single" w:sz="4" w:space="0" w:color="auto"/>
            </w:tcBorders>
            <w:shd w:val="clear" w:color="auto" w:fill="auto"/>
            <w:vAlign w:val="center"/>
            <w:hideMark/>
          </w:tcPr>
          <w:p w14:paraId="76992F86" w14:textId="77777777" w:rsidR="007A5E22" w:rsidRPr="007A5E22" w:rsidRDefault="007A5E22" w:rsidP="007A5E22">
            <w:pPr>
              <w:rPr>
                <w:rFonts w:ascii="Tahoma" w:hAnsi="Tahoma" w:cs="Tahoma"/>
                <w:sz w:val="18"/>
                <w:szCs w:val="18"/>
                <w:lang w:val="es-BO" w:eastAsia="es-BO"/>
              </w:rPr>
            </w:pPr>
            <w:r w:rsidRPr="007A5E22">
              <w:rPr>
                <w:rFonts w:ascii="Tahoma" w:hAnsi="Tahoma" w:cs="Tahoma"/>
                <w:sz w:val="18"/>
                <w:szCs w:val="18"/>
                <w:lang w:val="es-BO" w:eastAsia="es-BO"/>
              </w:rPr>
              <w:t xml:space="preserve">CLAUSULA DE COBERTURA AUTOMÁTICA PARA EMPLEADOS O FUNCIONARIOS RECIÉN INCORPORADOS, HASTA 30 DÍAS PARA DAR AVISO </w:t>
            </w:r>
          </w:p>
        </w:tc>
      </w:tr>
      <w:tr w:rsidR="007A5E22" w:rsidRPr="007A5E22" w14:paraId="191A6100" w14:textId="77777777" w:rsidTr="007A5E22">
        <w:trPr>
          <w:trHeight w:val="1335"/>
        </w:trPr>
        <w:tc>
          <w:tcPr>
            <w:tcW w:w="9644" w:type="dxa"/>
            <w:gridSpan w:val="9"/>
            <w:tcBorders>
              <w:top w:val="single" w:sz="4" w:space="0" w:color="auto"/>
              <w:left w:val="single" w:sz="4" w:space="0" w:color="auto"/>
              <w:bottom w:val="single" w:sz="4" w:space="0" w:color="auto"/>
              <w:right w:val="single" w:sz="4" w:space="0" w:color="auto"/>
            </w:tcBorders>
            <w:shd w:val="clear" w:color="auto" w:fill="auto"/>
            <w:vAlign w:val="center"/>
            <w:hideMark/>
          </w:tcPr>
          <w:p w14:paraId="2762EC92" w14:textId="77777777" w:rsidR="007A5E22" w:rsidRPr="007A5E22" w:rsidRDefault="007A5E22" w:rsidP="007A5E22">
            <w:pPr>
              <w:rPr>
                <w:rFonts w:ascii="Tahoma" w:hAnsi="Tahoma" w:cs="Tahoma"/>
                <w:sz w:val="18"/>
                <w:szCs w:val="18"/>
                <w:lang w:val="es-BO" w:eastAsia="es-BO"/>
              </w:rPr>
            </w:pPr>
            <w:r w:rsidRPr="007A5E22">
              <w:rPr>
                <w:rFonts w:ascii="Tahoma" w:hAnsi="Tahoma" w:cs="Tahoma"/>
                <w:sz w:val="18"/>
                <w:szCs w:val="18"/>
                <w:lang w:val="es-BO" w:eastAsia="es-BO"/>
              </w:rPr>
              <w:t xml:space="preserve">CLAUSULA DE LIBRE ELEGIBILIDAD DE MÉDICOS CALIFICADORES, MEDIANTE LA CUAL SE ACUERDA Y ESTABLECE QUE EN CASO DE OCURRIR UN EVENTUAL SINIESTRO CUBIERTO POR LA PRESENTE PÓLIZA, EN EL CUAL EXISTA DISCREPANCIA SOBRE LA CAUSA DE FALLECIMIENTO O GRADO DE INVALIDEZ DETERMINADA POR LA AUTORIDAD COMPETENTE O CUYO RESULTADO SEA INSATISFACTORIO POR EL DICTAMEN O LA DETERMINACIÓN DEL MISMO, EL ASEGURADO TENDRÁ DERECHO A NOMBRAR,  A LA PERSONA NATURAL O JURÍDICA ESPECIALIZADA E IDÓNEA QUE PROCEDA A EFECTUAR LA EVALUACIÓN Y AJUSTE DEL SINIESTRO </w:t>
            </w:r>
          </w:p>
        </w:tc>
      </w:tr>
      <w:tr w:rsidR="007A5E22" w:rsidRPr="007A5E22" w14:paraId="63EE3875" w14:textId="77777777" w:rsidTr="007A5E22">
        <w:trPr>
          <w:trHeight w:val="465"/>
        </w:trPr>
        <w:tc>
          <w:tcPr>
            <w:tcW w:w="9644" w:type="dxa"/>
            <w:gridSpan w:val="9"/>
            <w:tcBorders>
              <w:top w:val="single" w:sz="4" w:space="0" w:color="auto"/>
              <w:left w:val="single" w:sz="4" w:space="0" w:color="auto"/>
              <w:bottom w:val="single" w:sz="4" w:space="0" w:color="auto"/>
              <w:right w:val="single" w:sz="4" w:space="0" w:color="auto"/>
            </w:tcBorders>
            <w:shd w:val="clear" w:color="auto" w:fill="auto"/>
            <w:vAlign w:val="center"/>
            <w:hideMark/>
          </w:tcPr>
          <w:p w14:paraId="24080D2D" w14:textId="77777777" w:rsidR="007A5E22" w:rsidRPr="007A5E22" w:rsidRDefault="007A5E22" w:rsidP="007A5E22">
            <w:pPr>
              <w:rPr>
                <w:rFonts w:ascii="Tahoma" w:hAnsi="Tahoma" w:cs="Tahoma"/>
                <w:sz w:val="18"/>
                <w:szCs w:val="18"/>
                <w:lang w:val="es-BO" w:eastAsia="es-BO"/>
              </w:rPr>
            </w:pPr>
            <w:r w:rsidRPr="007A5E22">
              <w:rPr>
                <w:rFonts w:ascii="Tahoma" w:hAnsi="Tahoma" w:cs="Tahoma"/>
                <w:sz w:val="18"/>
                <w:szCs w:val="18"/>
                <w:lang w:val="es-BO" w:eastAsia="es-BO"/>
              </w:rPr>
              <w:t>CLAUSULA DE AMPLIACIÓN DE AVISO DE SINIESTRO A 30 DÍAS, DESDE CONOCIDO EL MISMO POR EL CONTRATANTE</w:t>
            </w:r>
          </w:p>
        </w:tc>
      </w:tr>
      <w:tr w:rsidR="007A5E22" w:rsidRPr="007A5E22" w14:paraId="19EE3BA5" w14:textId="77777777" w:rsidTr="007A5E22">
        <w:trPr>
          <w:trHeight w:val="615"/>
        </w:trPr>
        <w:tc>
          <w:tcPr>
            <w:tcW w:w="9644" w:type="dxa"/>
            <w:gridSpan w:val="9"/>
            <w:tcBorders>
              <w:top w:val="single" w:sz="4" w:space="0" w:color="auto"/>
              <w:left w:val="single" w:sz="4" w:space="0" w:color="auto"/>
              <w:bottom w:val="single" w:sz="4" w:space="0" w:color="auto"/>
              <w:right w:val="single" w:sz="4" w:space="0" w:color="000000"/>
            </w:tcBorders>
            <w:shd w:val="clear" w:color="auto" w:fill="auto"/>
            <w:vAlign w:val="center"/>
            <w:hideMark/>
          </w:tcPr>
          <w:p w14:paraId="44F8DAC9" w14:textId="77777777" w:rsidR="007A5E22" w:rsidRPr="007A5E22" w:rsidRDefault="007A5E22" w:rsidP="007A5E22">
            <w:pPr>
              <w:rPr>
                <w:rFonts w:ascii="Tahoma" w:hAnsi="Tahoma" w:cs="Tahoma"/>
                <w:sz w:val="18"/>
                <w:szCs w:val="18"/>
                <w:lang w:val="es-BO" w:eastAsia="es-BO"/>
              </w:rPr>
            </w:pPr>
            <w:r w:rsidRPr="007A5E22">
              <w:rPr>
                <w:rFonts w:ascii="Tahoma" w:hAnsi="Tahoma" w:cs="Tahoma"/>
                <w:sz w:val="18"/>
                <w:szCs w:val="18"/>
                <w:lang w:val="es-BO" w:eastAsia="es-BO"/>
              </w:rPr>
              <w:t xml:space="preserve">DE EXTENSIÓN DE COBERTURA, COMO PASAJERO DE AVIONES Y/O HELICÓPTEROS PARTICULARES Y/O PRIVADOS, FUERZAS ARMADAS, TAXIS AÉREOS, AYUDA COMERCIAL  Y CUALQUIER OTRO TIPO DE TRANSPORTE EN LÍNEAS AÉREAS NO REGULARES </w:t>
            </w:r>
          </w:p>
        </w:tc>
      </w:tr>
      <w:tr w:rsidR="007A5E22" w:rsidRPr="007A5E22" w14:paraId="4B39471E" w14:textId="77777777" w:rsidTr="007A5E22">
        <w:trPr>
          <w:trHeight w:val="375"/>
        </w:trPr>
        <w:tc>
          <w:tcPr>
            <w:tcW w:w="9644" w:type="dxa"/>
            <w:gridSpan w:val="9"/>
            <w:tcBorders>
              <w:top w:val="single" w:sz="4" w:space="0" w:color="auto"/>
              <w:left w:val="single" w:sz="4" w:space="0" w:color="auto"/>
              <w:bottom w:val="single" w:sz="4" w:space="0" w:color="auto"/>
              <w:right w:val="single" w:sz="4" w:space="0" w:color="000000"/>
            </w:tcBorders>
            <w:shd w:val="clear" w:color="auto" w:fill="auto"/>
            <w:vAlign w:val="center"/>
            <w:hideMark/>
          </w:tcPr>
          <w:p w14:paraId="6372EE9F" w14:textId="77777777" w:rsidR="007A5E22" w:rsidRPr="007A5E22" w:rsidRDefault="007A5E22" w:rsidP="007A5E22">
            <w:pPr>
              <w:rPr>
                <w:rFonts w:ascii="Tahoma" w:hAnsi="Tahoma" w:cs="Tahoma"/>
                <w:sz w:val="18"/>
                <w:szCs w:val="18"/>
                <w:lang w:val="es-BO" w:eastAsia="es-BO"/>
              </w:rPr>
            </w:pPr>
            <w:r w:rsidRPr="007A5E22">
              <w:rPr>
                <w:rFonts w:ascii="Tahoma" w:hAnsi="Tahoma" w:cs="Tahoma"/>
                <w:sz w:val="18"/>
                <w:szCs w:val="18"/>
                <w:lang w:val="es-BO" w:eastAsia="es-BO"/>
              </w:rPr>
              <w:t xml:space="preserve">DE COBERTURA PARA DAÑOS CAUSADOS POR MOTOCICLETAS, MOTONETAS Y  OTROS SIMILARES TANTO COMO CONDUCTOR Y/O PASAJERO </w:t>
            </w:r>
          </w:p>
        </w:tc>
      </w:tr>
      <w:tr w:rsidR="007A5E22" w:rsidRPr="007A5E22" w14:paraId="554042F6" w14:textId="77777777" w:rsidTr="007A5E22">
        <w:trPr>
          <w:trHeight w:val="315"/>
        </w:trPr>
        <w:tc>
          <w:tcPr>
            <w:tcW w:w="9644" w:type="dxa"/>
            <w:gridSpan w:val="9"/>
            <w:tcBorders>
              <w:top w:val="single" w:sz="4" w:space="0" w:color="auto"/>
              <w:left w:val="single" w:sz="4" w:space="0" w:color="auto"/>
              <w:bottom w:val="single" w:sz="4" w:space="0" w:color="auto"/>
              <w:right w:val="single" w:sz="4" w:space="0" w:color="000000"/>
            </w:tcBorders>
            <w:shd w:val="clear" w:color="auto" w:fill="auto"/>
            <w:vAlign w:val="center"/>
            <w:hideMark/>
          </w:tcPr>
          <w:p w14:paraId="6F6A1F50" w14:textId="77777777" w:rsidR="007A5E22" w:rsidRPr="007A5E22" w:rsidRDefault="007A5E22" w:rsidP="007A5E22">
            <w:pPr>
              <w:rPr>
                <w:rFonts w:ascii="Tahoma" w:hAnsi="Tahoma" w:cs="Tahoma"/>
                <w:sz w:val="18"/>
                <w:szCs w:val="18"/>
                <w:lang w:val="es-BO" w:eastAsia="es-BO"/>
              </w:rPr>
            </w:pPr>
            <w:r w:rsidRPr="007A5E22">
              <w:rPr>
                <w:rFonts w:ascii="Tahoma" w:hAnsi="Tahoma" w:cs="Tahoma"/>
                <w:sz w:val="18"/>
                <w:szCs w:val="18"/>
                <w:lang w:val="es-BO" w:eastAsia="es-BO"/>
              </w:rPr>
              <w:lastRenderedPageBreak/>
              <w:t>CLAUSULA DE DAÑOS A CAUSA DE LA NATURALEZA EN GENERAL</w:t>
            </w:r>
          </w:p>
        </w:tc>
      </w:tr>
      <w:tr w:rsidR="007A5E22" w:rsidRPr="007A5E22" w14:paraId="7D5EFA32" w14:textId="77777777" w:rsidTr="007A5E22">
        <w:trPr>
          <w:trHeight w:val="375"/>
        </w:trPr>
        <w:tc>
          <w:tcPr>
            <w:tcW w:w="9644" w:type="dxa"/>
            <w:gridSpan w:val="9"/>
            <w:tcBorders>
              <w:top w:val="single" w:sz="4" w:space="0" w:color="auto"/>
              <w:left w:val="single" w:sz="4" w:space="0" w:color="auto"/>
              <w:bottom w:val="single" w:sz="4" w:space="0" w:color="auto"/>
              <w:right w:val="single" w:sz="4" w:space="0" w:color="000000"/>
            </w:tcBorders>
            <w:shd w:val="clear" w:color="auto" w:fill="auto"/>
            <w:vAlign w:val="center"/>
            <w:hideMark/>
          </w:tcPr>
          <w:p w14:paraId="1D55BDCC" w14:textId="77777777" w:rsidR="007A5E22" w:rsidRPr="007A5E22" w:rsidRDefault="007A5E22" w:rsidP="007A5E22">
            <w:pPr>
              <w:rPr>
                <w:rFonts w:ascii="Tahoma" w:hAnsi="Tahoma" w:cs="Tahoma"/>
                <w:sz w:val="18"/>
                <w:szCs w:val="18"/>
                <w:lang w:val="es-BO" w:eastAsia="es-BO"/>
              </w:rPr>
            </w:pPr>
            <w:r w:rsidRPr="007A5E22">
              <w:rPr>
                <w:rFonts w:ascii="Tahoma" w:hAnsi="Tahoma" w:cs="Tahoma"/>
                <w:sz w:val="18"/>
                <w:szCs w:val="18"/>
                <w:lang w:val="es-BO" w:eastAsia="es-BO"/>
              </w:rPr>
              <w:t>DE COBERTURA DE DEPORTES AMATEUR CUALQUIERA ESTOS SEAN</w:t>
            </w:r>
          </w:p>
        </w:tc>
      </w:tr>
      <w:tr w:rsidR="007A5E22" w:rsidRPr="007A5E22" w14:paraId="100EBBC7" w14:textId="77777777" w:rsidTr="007A5E22">
        <w:trPr>
          <w:trHeight w:val="345"/>
        </w:trPr>
        <w:tc>
          <w:tcPr>
            <w:tcW w:w="9644" w:type="dxa"/>
            <w:gridSpan w:val="9"/>
            <w:tcBorders>
              <w:top w:val="single" w:sz="4" w:space="0" w:color="auto"/>
              <w:left w:val="single" w:sz="4" w:space="0" w:color="auto"/>
              <w:bottom w:val="single" w:sz="4" w:space="0" w:color="auto"/>
              <w:right w:val="single" w:sz="4" w:space="0" w:color="000000"/>
            </w:tcBorders>
            <w:shd w:val="clear" w:color="auto" w:fill="auto"/>
            <w:vAlign w:val="center"/>
            <w:hideMark/>
          </w:tcPr>
          <w:p w14:paraId="3FB14E1E" w14:textId="77777777" w:rsidR="007A5E22" w:rsidRPr="007A5E22" w:rsidRDefault="007A5E22" w:rsidP="007A5E22">
            <w:pPr>
              <w:rPr>
                <w:rFonts w:ascii="Tahoma" w:hAnsi="Tahoma" w:cs="Tahoma"/>
                <w:sz w:val="18"/>
                <w:szCs w:val="18"/>
                <w:lang w:val="es-BO" w:eastAsia="es-BO"/>
              </w:rPr>
            </w:pPr>
            <w:r w:rsidRPr="007A5E22">
              <w:rPr>
                <w:rFonts w:ascii="Tahoma" w:hAnsi="Tahoma" w:cs="Tahoma"/>
                <w:sz w:val="18"/>
                <w:szCs w:val="18"/>
                <w:lang w:val="es-BO" w:eastAsia="es-BO"/>
              </w:rPr>
              <w:t>CLAUSULA PARA PRACTICA DE ACTIVIDADES Y DEPORTES PELIGROSOS</w:t>
            </w:r>
          </w:p>
        </w:tc>
      </w:tr>
      <w:tr w:rsidR="007A5E22" w:rsidRPr="007A5E22" w14:paraId="4C3C413E" w14:textId="77777777" w:rsidTr="007A5E22">
        <w:trPr>
          <w:trHeight w:val="390"/>
        </w:trPr>
        <w:tc>
          <w:tcPr>
            <w:tcW w:w="9644" w:type="dxa"/>
            <w:gridSpan w:val="9"/>
            <w:tcBorders>
              <w:top w:val="single" w:sz="4" w:space="0" w:color="auto"/>
              <w:left w:val="single" w:sz="4" w:space="0" w:color="auto"/>
              <w:bottom w:val="single" w:sz="4" w:space="0" w:color="auto"/>
              <w:right w:val="single" w:sz="4" w:space="0" w:color="000000"/>
            </w:tcBorders>
            <w:shd w:val="clear" w:color="auto" w:fill="auto"/>
            <w:vAlign w:val="center"/>
            <w:hideMark/>
          </w:tcPr>
          <w:p w14:paraId="204683D5" w14:textId="77777777" w:rsidR="007A5E22" w:rsidRPr="007A5E22" w:rsidRDefault="007A5E22" w:rsidP="007A5E22">
            <w:pPr>
              <w:rPr>
                <w:rFonts w:ascii="Tahoma" w:hAnsi="Tahoma" w:cs="Tahoma"/>
                <w:sz w:val="18"/>
                <w:szCs w:val="18"/>
                <w:lang w:val="es-BO" w:eastAsia="es-BO"/>
              </w:rPr>
            </w:pPr>
            <w:r w:rsidRPr="007A5E22">
              <w:rPr>
                <w:rFonts w:ascii="Tahoma" w:hAnsi="Tahoma" w:cs="Tahoma"/>
                <w:sz w:val="18"/>
                <w:szCs w:val="18"/>
                <w:lang w:val="es-BO" w:eastAsia="es-BO"/>
              </w:rPr>
              <w:t>COBERTURA PARA MORDEDURAS DE ANIMALES Y PICADURAS DE INSECTOS</w:t>
            </w:r>
          </w:p>
        </w:tc>
      </w:tr>
      <w:tr w:rsidR="007A5E22" w:rsidRPr="007A5E22" w14:paraId="14116435" w14:textId="77777777" w:rsidTr="007A5E22">
        <w:trPr>
          <w:trHeight w:val="390"/>
        </w:trPr>
        <w:tc>
          <w:tcPr>
            <w:tcW w:w="9644" w:type="dxa"/>
            <w:gridSpan w:val="9"/>
            <w:tcBorders>
              <w:top w:val="single" w:sz="4" w:space="0" w:color="auto"/>
              <w:left w:val="single" w:sz="4" w:space="0" w:color="auto"/>
              <w:bottom w:val="single" w:sz="4" w:space="0" w:color="auto"/>
              <w:right w:val="single" w:sz="4" w:space="0" w:color="000000"/>
            </w:tcBorders>
            <w:shd w:val="clear" w:color="auto" w:fill="auto"/>
            <w:vAlign w:val="center"/>
            <w:hideMark/>
          </w:tcPr>
          <w:p w14:paraId="3E9FD093" w14:textId="77777777" w:rsidR="007A5E22" w:rsidRPr="007A5E22" w:rsidRDefault="007A5E22" w:rsidP="007A5E22">
            <w:pPr>
              <w:rPr>
                <w:rFonts w:ascii="Tahoma" w:hAnsi="Tahoma" w:cs="Tahoma"/>
                <w:sz w:val="18"/>
                <w:szCs w:val="18"/>
                <w:lang w:val="es-BO" w:eastAsia="es-BO"/>
              </w:rPr>
            </w:pPr>
            <w:r w:rsidRPr="007A5E22">
              <w:rPr>
                <w:rFonts w:ascii="Tahoma" w:hAnsi="Tahoma" w:cs="Tahoma"/>
                <w:sz w:val="18"/>
                <w:szCs w:val="18"/>
                <w:lang w:val="es-BO" w:eastAsia="es-BO"/>
              </w:rPr>
              <w:t>COBERTURA PARA TRANSPORTE POR MEDIO FLUVIAL</w:t>
            </w:r>
          </w:p>
        </w:tc>
      </w:tr>
      <w:tr w:rsidR="007A5E22" w:rsidRPr="007A5E22" w14:paraId="37874394" w14:textId="77777777" w:rsidTr="007A5E22">
        <w:trPr>
          <w:trHeight w:val="1170"/>
        </w:trPr>
        <w:tc>
          <w:tcPr>
            <w:tcW w:w="9644" w:type="dxa"/>
            <w:gridSpan w:val="9"/>
            <w:tcBorders>
              <w:top w:val="single" w:sz="4" w:space="0" w:color="auto"/>
              <w:left w:val="single" w:sz="4" w:space="0" w:color="auto"/>
              <w:bottom w:val="single" w:sz="4" w:space="0" w:color="auto"/>
              <w:right w:val="single" w:sz="4" w:space="0" w:color="000000"/>
            </w:tcBorders>
            <w:shd w:val="clear" w:color="auto" w:fill="auto"/>
            <w:vAlign w:val="center"/>
            <w:hideMark/>
          </w:tcPr>
          <w:p w14:paraId="7A3DFFB2" w14:textId="77777777" w:rsidR="007A5E22" w:rsidRPr="007A5E22" w:rsidRDefault="007A5E22" w:rsidP="007A5E22">
            <w:pPr>
              <w:rPr>
                <w:rFonts w:ascii="Tahoma" w:hAnsi="Tahoma" w:cs="Tahoma"/>
                <w:sz w:val="18"/>
                <w:szCs w:val="18"/>
                <w:lang w:val="es-BO" w:eastAsia="es-BO"/>
              </w:rPr>
            </w:pPr>
            <w:r w:rsidRPr="007A5E22">
              <w:rPr>
                <w:rFonts w:ascii="Tahoma" w:hAnsi="Tahoma" w:cs="Tahoma"/>
                <w:sz w:val="18"/>
                <w:szCs w:val="18"/>
                <w:lang w:val="es-BO" w:eastAsia="es-BO"/>
              </w:rPr>
              <w:t xml:space="preserve">DE EXTENSIÓN DE COBERTURA CUANDO EL ASEGURADO PIERDA LA VIDA A CONSECUENCIA DE RIESGOS POLÍTICOS EN GENERAL Y SOLO A TÍTULO ENUNCIATIVO: MOTINES, HUELGAS, TUMULTOS POPULARES, VANDALISMO, CONMOCIÓN CIVIL, DISTURBIOS SOCIALES, ACTOS TERRORISTAS, O HECHOS TIPIFICADOS LEGALMENTE COMO DELITOS CONTRA LA SEGURIDAD DEL ESTADO. SIEMPRE QUE EL ASEGURADO NO SEA EL CAUSANTE O HAYA PARTICIPADO EN FORMA ACTIVA O DIRECTA DE CUALQUIERA DE LOS ACTOS INDICADOS. </w:t>
            </w:r>
          </w:p>
        </w:tc>
      </w:tr>
      <w:tr w:rsidR="007A5E22" w:rsidRPr="007A5E22" w14:paraId="1C9231FC" w14:textId="77777777" w:rsidTr="007A5E22">
        <w:trPr>
          <w:trHeight w:val="600"/>
        </w:trPr>
        <w:tc>
          <w:tcPr>
            <w:tcW w:w="9644" w:type="dxa"/>
            <w:gridSpan w:val="9"/>
            <w:tcBorders>
              <w:top w:val="single" w:sz="4" w:space="0" w:color="auto"/>
              <w:left w:val="single" w:sz="4" w:space="0" w:color="auto"/>
              <w:bottom w:val="single" w:sz="4" w:space="0" w:color="auto"/>
              <w:right w:val="single" w:sz="4" w:space="0" w:color="000000"/>
            </w:tcBorders>
            <w:shd w:val="clear" w:color="auto" w:fill="auto"/>
            <w:vAlign w:val="center"/>
            <w:hideMark/>
          </w:tcPr>
          <w:p w14:paraId="5B385E9A" w14:textId="77777777" w:rsidR="007A5E22" w:rsidRPr="007A5E22" w:rsidRDefault="007A5E22" w:rsidP="007A5E22">
            <w:pPr>
              <w:rPr>
                <w:rFonts w:ascii="Tahoma" w:hAnsi="Tahoma" w:cs="Tahoma"/>
                <w:sz w:val="18"/>
                <w:szCs w:val="18"/>
                <w:lang w:val="es-BO" w:eastAsia="es-BO"/>
              </w:rPr>
            </w:pPr>
            <w:r w:rsidRPr="007A5E22">
              <w:rPr>
                <w:rFonts w:ascii="Tahoma" w:hAnsi="Tahoma" w:cs="Tahoma"/>
                <w:sz w:val="18"/>
                <w:szCs w:val="18"/>
                <w:lang w:val="es-BO" w:eastAsia="es-BO"/>
              </w:rPr>
              <w:t>CLAUSULA DE AMPLIACIÓN DEL LIMITE DE EDAD (SE DEJA SIN EFECTO LOS LIMITES DE EDAD ADMISIBLES, TANTO PARA EL INGRESO DE ASEGURADOS COMO PARA SU PERMANENCIA, SIEMPRE Y CUANDO CUMPLA FUNCIONES PARA EL CONTRATANTE)</w:t>
            </w:r>
          </w:p>
        </w:tc>
      </w:tr>
      <w:tr w:rsidR="007A5E22" w:rsidRPr="007A5E22" w14:paraId="65F12CA0" w14:textId="77777777" w:rsidTr="007A5E22">
        <w:trPr>
          <w:trHeight w:val="390"/>
        </w:trPr>
        <w:tc>
          <w:tcPr>
            <w:tcW w:w="9644" w:type="dxa"/>
            <w:gridSpan w:val="9"/>
            <w:tcBorders>
              <w:top w:val="single" w:sz="4" w:space="0" w:color="auto"/>
              <w:left w:val="single" w:sz="4" w:space="0" w:color="auto"/>
              <w:bottom w:val="single" w:sz="4" w:space="0" w:color="auto"/>
              <w:right w:val="single" w:sz="4" w:space="0" w:color="000000"/>
            </w:tcBorders>
            <w:shd w:val="clear" w:color="auto" w:fill="auto"/>
            <w:vAlign w:val="center"/>
            <w:hideMark/>
          </w:tcPr>
          <w:p w14:paraId="2F944393" w14:textId="77777777" w:rsidR="007A5E22" w:rsidRPr="007A5E22" w:rsidRDefault="00F13F6A" w:rsidP="00F13F6A">
            <w:pPr>
              <w:rPr>
                <w:rFonts w:ascii="Tahoma" w:hAnsi="Tahoma" w:cs="Tahoma"/>
                <w:sz w:val="18"/>
                <w:szCs w:val="18"/>
                <w:lang w:val="es-BO" w:eastAsia="es-BO"/>
              </w:rPr>
            </w:pPr>
            <w:r w:rsidRPr="00F13F6A">
              <w:rPr>
                <w:rFonts w:ascii="Tahoma" w:hAnsi="Tahoma" w:cs="Tahoma"/>
                <w:sz w:val="18"/>
                <w:szCs w:val="18"/>
                <w:lang w:val="es-BO" w:eastAsia="es-BO"/>
              </w:rPr>
              <w:t>DE CUMULO CONOCIDO TOMANDO COMO EL MISMO, LA PLANILLA DE PERSONAL DE ENTEL.</w:t>
            </w:r>
          </w:p>
        </w:tc>
      </w:tr>
      <w:tr w:rsidR="007A5E22" w:rsidRPr="007A5E22" w14:paraId="5E5F5E80" w14:textId="77777777" w:rsidTr="007A5E22">
        <w:trPr>
          <w:trHeight w:val="345"/>
        </w:trPr>
        <w:tc>
          <w:tcPr>
            <w:tcW w:w="9644" w:type="dxa"/>
            <w:gridSpan w:val="9"/>
            <w:tcBorders>
              <w:top w:val="single" w:sz="4" w:space="0" w:color="auto"/>
              <w:left w:val="single" w:sz="4" w:space="0" w:color="auto"/>
              <w:bottom w:val="single" w:sz="4" w:space="0" w:color="auto"/>
              <w:right w:val="single" w:sz="4" w:space="0" w:color="000000"/>
            </w:tcBorders>
            <w:shd w:val="clear" w:color="auto" w:fill="auto"/>
            <w:vAlign w:val="center"/>
            <w:hideMark/>
          </w:tcPr>
          <w:p w14:paraId="7049E83D" w14:textId="77777777" w:rsidR="007A5E22" w:rsidRPr="007A5E22" w:rsidRDefault="007A5E22" w:rsidP="007A5E22">
            <w:pPr>
              <w:rPr>
                <w:rFonts w:ascii="Tahoma" w:hAnsi="Tahoma" w:cs="Tahoma"/>
                <w:sz w:val="18"/>
                <w:szCs w:val="18"/>
                <w:lang w:val="es-BO" w:eastAsia="es-BO"/>
              </w:rPr>
            </w:pPr>
            <w:r w:rsidRPr="007A5E22">
              <w:rPr>
                <w:rFonts w:ascii="Tahoma" w:hAnsi="Tahoma" w:cs="Tahoma"/>
                <w:sz w:val="18"/>
                <w:szCs w:val="18"/>
                <w:lang w:val="es-BO" w:eastAsia="es-BO"/>
              </w:rPr>
              <w:t>DE CAMBIO DE BENEFICIARIOS</w:t>
            </w:r>
          </w:p>
        </w:tc>
      </w:tr>
      <w:tr w:rsidR="007A5E22" w:rsidRPr="007A5E22" w14:paraId="5B4784DC" w14:textId="77777777" w:rsidTr="007A5E22">
        <w:trPr>
          <w:trHeight w:val="300"/>
        </w:trPr>
        <w:tc>
          <w:tcPr>
            <w:tcW w:w="9644" w:type="dxa"/>
            <w:gridSpan w:val="9"/>
            <w:tcBorders>
              <w:top w:val="single" w:sz="4" w:space="0" w:color="auto"/>
              <w:left w:val="single" w:sz="4" w:space="0" w:color="auto"/>
              <w:bottom w:val="single" w:sz="4" w:space="0" w:color="auto"/>
              <w:right w:val="single" w:sz="4" w:space="0" w:color="auto"/>
            </w:tcBorders>
            <w:shd w:val="clear" w:color="auto" w:fill="auto"/>
            <w:vAlign w:val="center"/>
            <w:hideMark/>
          </w:tcPr>
          <w:p w14:paraId="0BB93589" w14:textId="77777777" w:rsidR="007A5E22" w:rsidRPr="007A5E22" w:rsidRDefault="007A5E22" w:rsidP="007A5E22">
            <w:pPr>
              <w:rPr>
                <w:rFonts w:ascii="Tahoma" w:hAnsi="Tahoma" w:cs="Tahoma"/>
                <w:sz w:val="18"/>
                <w:szCs w:val="18"/>
                <w:lang w:val="es-BO" w:eastAsia="es-BO"/>
              </w:rPr>
            </w:pPr>
            <w:r w:rsidRPr="007A5E22">
              <w:rPr>
                <w:rFonts w:ascii="Tahoma" w:hAnsi="Tahoma" w:cs="Tahoma"/>
                <w:sz w:val="18"/>
                <w:szCs w:val="18"/>
                <w:lang w:val="es-BO" w:eastAsia="es-BO"/>
              </w:rPr>
              <w:t xml:space="preserve">DE INCLUSIONES Y EXCLUSIONES A PRORRATA </w:t>
            </w:r>
          </w:p>
        </w:tc>
      </w:tr>
      <w:tr w:rsidR="007A5E22" w:rsidRPr="007A5E22" w14:paraId="3F522EC4" w14:textId="77777777" w:rsidTr="007A5E22">
        <w:trPr>
          <w:trHeight w:val="630"/>
        </w:trPr>
        <w:tc>
          <w:tcPr>
            <w:tcW w:w="9644" w:type="dxa"/>
            <w:gridSpan w:val="9"/>
            <w:tcBorders>
              <w:top w:val="single" w:sz="4" w:space="0" w:color="auto"/>
              <w:left w:val="single" w:sz="4" w:space="0" w:color="auto"/>
              <w:bottom w:val="single" w:sz="4" w:space="0" w:color="auto"/>
              <w:right w:val="single" w:sz="4" w:space="0" w:color="000000"/>
            </w:tcBorders>
            <w:shd w:val="clear" w:color="auto" w:fill="auto"/>
            <w:vAlign w:val="center"/>
            <w:hideMark/>
          </w:tcPr>
          <w:p w14:paraId="61C0DFAF" w14:textId="77777777" w:rsidR="007A5E22" w:rsidRPr="007A5E22" w:rsidRDefault="007A5E22" w:rsidP="007A5E22">
            <w:pPr>
              <w:rPr>
                <w:rFonts w:ascii="Tahoma" w:hAnsi="Tahoma" w:cs="Tahoma"/>
                <w:sz w:val="18"/>
                <w:szCs w:val="18"/>
                <w:lang w:val="es-BO" w:eastAsia="es-BO"/>
              </w:rPr>
            </w:pPr>
            <w:r w:rsidRPr="007A5E22">
              <w:rPr>
                <w:rFonts w:ascii="Tahoma" w:hAnsi="Tahoma" w:cs="Tahoma"/>
                <w:sz w:val="18"/>
                <w:szCs w:val="18"/>
                <w:lang w:val="es-BO" w:eastAsia="es-BO"/>
              </w:rPr>
              <w:t>DE ADHESIONES Y SUPRESIONES EXTENDIÉNDOSE A MODIFICACIONES EN LA REESTRUCTURACIÓN, INCLUSIÓN Y/O MODIFICACIÓN DE AMPAROS Y COBERTURAS SIN QUE ESTO REPRESENTE UNA AGRAVACIÓN DE RIESGO, NI VARIACIÓN DEL MISMO</w:t>
            </w:r>
          </w:p>
        </w:tc>
      </w:tr>
      <w:tr w:rsidR="007A5E22" w:rsidRPr="007A5E22" w14:paraId="724ED690" w14:textId="77777777" w:rsidTr="007A5E22">
        <w:trPr>
          <w:trHeight w:val="270"/>
        </w:trPr>
        <w:tc>
          <w:tcPr>
            <w:tcW w:w="9644" w:type="dxa"/>
            <w:gridSpan w:val="9"/>
            <w:tcBorders>
              <w:top w:val="single" w:sz="4" w:space="0" w:color="auto"/>
              <w:left w:val="single" w:sz="4" w:space="0" w:color="auto"/>
              <w:bottom w:val="single" w:sz="4" w:space="0" w:color="auto"/>
              <w:right w:val="single" w:sz="4" w:space="0" w:color="auto"/>
            </w:tcBorders>
            <w:shd w:val="clear" w:color="auto" w:fill="auto"/>
            <w:vAlign w:val="center"/>
            <w:hideMark/>
          </w:tcPr>
          <w:p w14:paraId="4ED8E826" w14:textId="77777777" w:rsidR="007A5E22" w:rsidRPr="007A5E22" w:rsidRDefault="007A5E22" w:rsidP="007A5E22">
            <w:pPr>
              <w:rPr>
                <w:rFonts w:ascii="Tahoma" w:hAnsi="Tahoma" w:cs="Tahoma"/>
                <w:sz w:val="18"/>
                <w:szCs w:val="18"/>
                <w:lang w:val="es-BO" w:eastAsia="es-BO"/>
              </w:rPr>
            </w:pPr>
            <w:r w:rsidRPr="007A5E22">
              <w:rPr>
                <w:rFonts w:ascii="Tahoma" w:hAnsi="Tahoma" w:cs="Tahoma"/>
                <w:sz w:val="18"/>
                <w:szCs w:val="18"/>
                <w:lang w:val="es-BO" w:eastAsia="es-BO"/>
              </w:rPr>
              <w:t>DE PERIODO DE GRACIA 30 DÍAS PARA EL PAGO DE PRIMAS, SIN PERDIDA DE AMPAROS NI COBERTURA</w:t>
            </w:r>
          </w:p>
        </w:tc>
      </w:tr>
      <w:tr w:rsidR="007A5E22" w:rsidRPr="007A5E22" w14:paraId="35CEAC3D" w14:textId="77777777" w:rsidTr="007A5E22">
        <w:trPr>
          <w:trHeight w:val="600"/>
        </w:trPr>
        <w:tc>
          <w:tcPr>
            <w:tcW w:w="9644" w:type="dxa"/>
            <w:gridSpan w:val="9"/>
            <w:tcBorders>
              <w:top w:val="single" w:sz="4" w:space="0" w:color="auto"/>
              <w:left w:val="single" w:sz="4" w:space="0" w:color="auto"/>
              <w:bottom w:val="single" w:sz="4" w:space="0" w:color="auto"/>
              <w:right w:val="single" w:sz="4" w:space="0" w:color="auto"/>
            </w:tcBorders>
            <w:shd w:val="clear" w:color="auto" w:fill="auto"/>
            <w:vAlign w:val="center"/>
            <w:hideMark/>
          </w:tcPr>
          <w:p w14:paraId="558A4D92" w14:textId="77777777" w:rsidR="007A5E22" w:rsidRPr="007A5E22" w:rsidRDefault="007A5E22" w:rsidP="007A5E22">
            <w:pPr>
              <w:rPr>
                <w:rFonts w:ascii="Tahoma" w:hAnsi="Tahoma" w:cs="Tahoma"/>
                <w:sz w:val="18"/>
                <w:szCs w:val="18"/>
                <w:lang w:val="es-BO" w:eastAsia="es-BO"/>
              </w:rPr>
            </w:pPr>
            <w:r w:rsidRPr="007A5E22">
              <w:rPr>
                <w:rFonts w:ascii="Tahoma" w:hAnsi="Tahoma" w:cs="Tahoma"/>
                <w:sz w:val="18"/>
                <w:szCs w:val="18"/>
                <w:lang w:val="es-BO" w:eastAsia="es-BO"/>
              </w:rPr>
              <w:t>DE AMPLIACIÓN DE CONTRATO A PRORRATA TEMPORIS HASTA 90 (NOVENTA) DÍAS, BAJO LOS MISMOS TÉRMINOS, CONDICIONES Y TASAS DE LA SUSCRIPCIÓN ORIGINAL</w:t>
            </w:r>
          </w:p>
        </w:tc>
      </w:tr>
      <w:tr w:rsidR="007A5E22" w:rsidRPr="007A5E22" w14:paraId="59BDB4AF" w14:textId="77777777" w:rsidTr="007A5E22">
        <w:trPr>
          <w:trHeight w:val="360"/>
        </w:trPr>
        <w:tc>
          <w:tcPr>
            <w:tcW w:w="9644" w:type="dxa"/>
            <w:gridSpan w:val="9"/>
            <w:tcBorders>
              <w:top w:val="single" w:sz="4" w:space="0" w:color="auto"/>
              <w:left w:val="single" w:sz="4" w:space="0" w:color="auto"/>
              <w:bottom w:val="single" w:sz="4" w:space="0" w:color="auto"/>
              <w:right w:val="single" w:sz="4" w:space="0" w:color="auto"/>
            </w:tcBorders>
            <w:shd w:val="clear" w:color="auto" w:fill="auto"/>
            <w:vAlign w:val="center"/>
            <w:hideMark/>
          </w:tcPr>
          <w:p w14:paraId="54B25D9A" w14:textId="77777777" w:rsidR="007A5E22" w:rsidRPr="007A5E22" w:rsidRDefault="007A5E22" w:rsidP="007A5E22">
            <w:pPr>
              <w:rPr>
                <w:rFonts w:ascii="Tahoma" w:hAnsi="Tahoma" w:cs="Tahoma"/>
                <w:sz w:val="18"/>
                <w:szCs w:val="18"/>
                <w:lang w:val="es-BO" w:eastAsia="es-BO"/>
              </w:rPr>
            </w:pPr>
            <w:r w:rsidRPr="007A5E22">
              <w:rPr>
                <w:rFonts w:ascii="Tahoma" w:hAnsi="Tahoma" w:cs="Tahoma"/>
                <w:sz w:val="18"/>
                <w:szCs w:val="18"/>
                <w:lang w:val="es-BO" w:eastAsia="es-BO"/>
              </w:rPr>
              <w:t>DE RESCISIÓN DEL CONTRATO A PRORRATA</w:t>
            </w:r>
          </w:p>
        </w:tc>
      </w:tr>
      <w:tr w:rsidR="007A5E22" w:rsidRPr="007A5E22" w14:paraId="18FEE0C1" w14:textId="77777777" w:rsidTr="007A5E22">
        <w:trPr>
          <w:trHeight w:val="1716"/>
        </w:trPr>
        <w:tc>
          <w:tcPr>
            <w:tcW w:w="9644" w:type="dxa"/>
            <w:gridSpan w:val="9"/>
            <w:tcBorders>
              <w:top w:val="single" w:sz="4" w:space="0" w:color="auto"/>
              <w:left w:val="single" w:sz="4" w:space="0" w:color="auto"/>
              <w:bottom w:val="single" w:sz="4" w:space="0" w:color="auto"/>
              <w:right w:val="single" w:sz="4" w:space="0" w:color="auto"/>
            </w:tcBorders>
            <w:shd w:val="clear" w:color="auto" w:fill="auto"/>
            <w:vAlign w:val="center"/>
            <w:hideMark/>
          </w:tcPr>
          <w:p w14:paraId="5DC99250" w14:textId="77777777" w:rsidR="007A5E22" w:rsidRPr="007A5E22" w:rsidRDefault="007A5E22" w:rsidP="007A5E22">
            <w:pPr>
              <w:rPr>
                <w:rFonts w:ascii="Tahoma" w:hAnsi="Tahoma" w:cs="Tahoma"/>
                <w:sz w:val="18"/>
                <w:szCs w:val="18"/>
                <w:lang w:val="es-BO" w:eastAsia="es-BO"/>
              </w:rPr>
            </w:pPr>
            <w:r w:rsidRPr="007A5E22">
              <w:rPr>
                <w:rFonts w:ascii="Tahoma" w:hAnsi="Tahoma" w:cs="Tahoma"/>
                <w:sz w:val="18"/>
                <w:szCs w:val="18"/>
                <w:lang w:val="es-BO" w:eastAsia="es-BO"/>
              </w:rPr>
              <w:t>DE COMISIÓN DE BENEFICIOS:</w:t>
            </w:r>
            <w:r w:rsidRPr="007A5E22">
              <w:rPr>
                <w:rFonts w:ascii="Tahoma" w:hAnsi="Tahoma" w:cs="Tahoma"/>
                <w:sz w:val="18"/>
                <w:szCs w:val="18"/>
                <w:lang w:val="es-BO" w:eastAsia="es-BO"/>
              </w:rPr>
              <w:br/>
              <w:t xml:space="preserve">Primas  Netas pagadas (descontando impuestos) menos </w:t>
            </w:r>
            <w:r w:rsidRPr="007A5E22">
              <w:rPr>
                <w:rFonts w:ascii="Tahoma" w:hAnsi="Tahoma" w:cs="Tahoma"/>
                <w:sz w:val="18"/>
                <w:szCs w:val="18"/>
                <w:lang w:val="es-BO" w:eastAsia="es-BO"/>
              </w:rPr>
              <w:br/>
              <w:t>- 30% por concepto de gastos administrativos</w:t>
            </w:r>
            <w:r w:rsidRPr="007A5E22">
              <w:rPr>
                <w:rFonts w:ascii="Tahoma" w:hAnsi="Tahoma" w:cs="Tahoma"/>
                <w:sz w:val="18"/>
                <w:szCs w:val="18"/>
                <w:lang w:val="es-BO" w:eastAsia="es-BO"/>
              </w:rPr>
              <w:br/>
              <w:t>- Los siniestros pagados durante la vigencia del seguro</w:t>
            </w:r>
            <w:r w:rsidRPr="007A5E22">
              <w:rPr>
                <w:rFonts w:ascii="Tahoma" w:hAnsi="Tahoma" w:cs="Tahoma"/>
                <w:sz w:val="18"/>
                <w:szCs w:val="18"/>
                <w:lang w:val="es-BO" w:eastAsia="es-BO"/>
              </w:rPr>
              <w:br/>
              <w:t>- Las reservas para siniestros pendientes de pago</w:t>
            </w:r>
            <w:r w:rsidRPr="007A5E22">
              <w:rPr>
                <w:rFonts w:ascii="Tahoma" w:hAnsi="Tahoma" w:cs="Tahoma"/>
                <w:sz w:val="18"/>
                <w:szCs w:val="18"/>
                <w:lang w:val="es-BO" w:eastAsia="es-BO"/>
              </w:rPr>
              <w:br/>
              <w:t>En caso de que el resultado sea positivo, la compañía devolverá el 10% (diez por ciento) del resultado final.</w:t>
            </w:r>
            <w:r w:rsidRPr="007A5E22">
              <w:rPr>
                <w:rFonts w:ascii="Tahoma" w:hAnsi="Tahoma" w:cs="Tahoma"/>
                <w:sz w:val="18"/>
                <w:szCs w:val="18"/>
                <w:lang w:val="es-BO" w:eastAsia="es-BO"/>
              </w:rPr>
              <w:br/>
              <w:t xml:space="preserve">En caso de que el resultado sea negativo, no habrá obligación económica por parte de la compañía aseguradora. </w:t>
            </w:r>
          </w:p>
        </w:tc>
      </w:tr>
      <w:tr w:rsidR="007A5E22" w:rsidRPr="007A5E22" w14:paraId="14C9D977" w14:textId="77777777" w:rsidTr="007A5E22">
        <w:trPr>
          <w:trHeight w:val="300"/>
        </w:trPr>
        <w:tc>
          <w:tcPr>
            <w:tcW w:w="9644" w:type="dxa"/>
            <w:gridSpan w:val="9"/>
            <w:tcBorders>
              <w:top w:val="single" w:sz="4" w:space="0" w:color="auto"/>
              <w:left w:val="single" w:sz="4" w:space="0" w:color="auto"/>
              <w:bottom w:val="single" w:sz="4" w:space="0" w:color="auto"/>
              <w:right w:val="single" w:sz="4" w:space="0" w:color="000000"/>
            </w:tcBorders>
            <w:shd w:val="clear" w:color="000000" w:fill="16365C"/>
            <w:vAlign w:val="center"/>
            <w:hideMark/>
          </w:tcPr>
          <w:p w14:paraId="05010FDA" w14:textId="77777777" w:rsidR="007A5E22" w:rsidRPr="007A5E22" w:rsidRDefault="007A5E22" w:rsidP="007A5E22">
            <w:pPr>
              <w:rPr>
                <w:rFonts w:ascii="Tahoma" w:hAnsi="Tahoma" w:cs="Tahoma"/>
                <w:b/>
                <w:bCs/>
                <w:color w:val="FFFFFF"/>
                <w:sz w:val="18"/>
                <w:szCs w:val="18"/>
                <w:lang w:val="es-BO" w:eastAsia="es-BO"/>
              </w:rPr>
            </w:pPr>
            <w:r w:rsidRPr="007A5E22">
              <w:rPr>
                <w:rFonts w:ascii="Tahoma" w:hAnsi="Tahoma" w:cs="Tahoma"/>
                <w:b/>
                <w:bCs/>
                <w:color w:val="FFFFFF"/>
                <w:sz w:val="18"/>
                <w:szCs w:val="18"/>
                <w:lang w:val="es-BO" w:eastAsia="es-BO"/>
              </w:rPr>
              <w:t>BENEFICIARIOS</w:t>
            </w:r>
          </w:p>
        </w:tc>
      </w:tr>
      <w:tr w:rsidR="007A5E22" w:rsidRPr="007A5E22" w14:paraId="40052D8D" w14:textId="77777777" w:rsidTr="007A5E22">
        <w:trPr>
          <w:trHeight w:val="1365"/>
        </w:trPr>
        <w:tc>
          <w:tcPr>
            <w:tcW w:w="9644" w:type="dxa"/>
            <w:gridSpan w:val="9"/>
            <w:tcBorders>
              <w:top w:val="single" w:sz="4" w:space="0" w:color="auto"/>
              <w:left w:val="single" w:sz="4" w:space="0" w:color="auto"/>
              <w:bottom w:val="single" w:sz="4" w:space="0" w:color="auto"/>
              <w:right w:val="single" w:sz="4" w:space="0" w:color="000000"/>
            </w:tcBorders>
            <w:shd w:val="clear" w:color="auto" w:fill="auto"/>
            <w:vAlign w:val="center"/>
            <w:hideMark/>
          </w:tcPr>
          <w:p w14:paraId="1EA877B5" w14:textId="77777777" w:rsidR="007A5E22" w:rsidRPr="007A5E22" w:rsidRDefault="007A5E22" w:rsidP="007A5E22">
            <w:pPr>
              <w:rPr>
                <w:rFonts w:ascii="Tahoma" w:hAnsi="Tahoma" w:cs="Tahoma"/>
                <w:sz w:val="18"/>
                <w:szCs w:val="18"/>
                <w:lang w:val="es-BO" w:eastAsia="es-BO"/>
              </w:rPr>
            </w:pPr>
            <w:r w:rsidRPr="007A5E22">
              <w:rPr>
                <w:rFonts w:ascii="Tahoma" w:hAnsi="Tahoma" w:cs="Tahoma"/>
                <w:sz w:val="18"/>
                <w:szCs w:val="18"/>
                <w:lang w:val="es-BO" w:eastAsia="es-BO"/>
              </w:rPr>
              <w:t>EN CASO DE MUERTE SE CONSIDERARÁN BENEFICIARIOS DE LA INDEMNIZACIÓN LAS PERSONAS QUE EL ASEGURADO DESIGNE COMO SUS BENEFICIARIOS Y QUE DEBERÁN CONSTAR EN CERTIFICADOS DE SEGURO INDIVIDUALES A SER OTORGADOS A CADA UNO DE LOS ASEGURADOS Y DE NO TENERLOS SE CONSIDERARÁN COMO BENEFICIARIOS A LOS HEREDEROS LEGALES. ASIMISMO, EL ASEGURADO PODRÁ DESIGNAR O MODIFICAR SUS BENEFICIARIOS DURANTE LA VIGENCIA DEL SEGURO, MEDIANTE NOTA ESCRITA, ENVIADA A LA ASEGURADORA A TRAVÉS DE CONSEGSA S.A. EN ORIGINAL.</w:t>
            </w:r>
          </w:p>
        </w:tc>
      </w:tr>
      <w:tr w:rsidR="007A5E22" w:rsidRPr="007A5E22" w14:paraId="294C2E7F" w14:textId="77777777" w:rsidTr="007A5E22">
        <w:trPr>
          <w:trHeight w:val="390"/>
        </w:trPr>
        <w:tc>
          <w:tcPr>
            <w:tcW w:w="9644" w:type="dxa"/>
            <w:gridSpan w:val="9"/>
            <w:tcBorders>
              <w:top w:val="single" w:sz="4" w:space="0" w:color="auto"/>
              <w:left w:val="single" w:sz="4" w:space="0" w:color="auto"/>
              <w:bottom w:val="single" w:sz="4" w:space="0" w:color="auto"/>
              <w:right w:val="single" w:sz="4" w:space="0" w:color="000000"/>
            </w:tcBorders>
            <w:shd w:val="clear" w:color="000000" w:fill="16365C"/>
            <w:vAlign w:val="center"/>
            <w:hideMark/>
          </w:tcPr>
          <w:p w14:paraId="21B1490D" w14:textId="77777777" w:rsidR="007A5E22" w:rsidRPr="007A5E22" w:rsidRDefault="007A5E22" w:rsidP="007A5E22">
            <w:pPr>
              <w:rPr>
                <w:rFonts w:ascii="Tahoma" w:hAnsi="Tahoma" w:cs="Tahoma"/>
                <w:b/>
                <w:bCs/>
                <w:color w:val="FFFFFF"/>
                <w:sz w:val="18"/>
                <w:szCs w:val="18"/>
                <w:lang w:val="es-BO" w:eastAsia="es-BO"/>
              </w:rPr>
            </w:pPr>
            <w:r w:rsidRPr="007A5E22">
              <w:rPr>
                <w:rFonts w:ascii="Tahoma" w:hAnsi="Tahoma" w:cs="Tahoma"/>
                <w:b/>
                <w:bCs/>
                <w:color w:val="FFFFFF"/>
                <w:sz w:val="18"/>
                <w:szCs w:val="18"/>
                <w:lang w:val="es-BO" w:eastAsia="es-BO"/>
              </w:rPr>
              <w:t>CONDICIONES ESPECIALES</w:t>
            </w:r>
          </w:p>
        </w:tc>
      </w:tr>
      <w:tr w:rsidR="007A5E22" w:rsidRPr="007A5E22" w14:paraId="2CAE521C" w14:textId="77777777" w:rsidTr="007A5E22">
        <w:trPr>
          <w:trHeight w:val="390"/>
        </w:trPr>
        <w:tc>
          <w:tcPr>
            <w:tcW w:w="9644" w:type="dxa"/>
            <w:gridSpan w:val="9"/>
            <w:tcBorders>
              <w:top w:val="single" w:sz="4" w:space="0" w:color="auto"/>
              <w:left w:val="single" w:sz="4" w:space="0" w:color="auto"/>
              <w:bottom w:val="single" w:sz="4" w:space="0" w:color="auto"/>
              <w:right w:val="single" w:sz="4" w:space="0" w:color="auto"/>
            </w:tcBorders>
            <w:shd w:val="clear" w:color="auto" w:fill="auto"/>
            <w:vAlign w:val="center"/>
            <w:hideMark/>
          </w:tcPr>
          <w:p w14:paraId="6AA08F82" w14:textId="77777777" w:rsidR="007A5E22" w:rsidRPr="007A5E22" w:rsidRDefault="007A5E22" w:rsidP="00F13F6A">
            <w:pPr>
              <w:rPr>
                <w:rFonts w:ascii="Tahoma" w:hAnsi="Tahoma" w:cs="Tahoma"/>
                <w:sz w:val="18"/>
                <w:szCs w:val="18"/>
                <w:lang w:val="es-BO" w:eastAsia="es-BO"/>
              </w:rPr>
            </w:pPr>
            <w:r w:rsidRPr="007A5E22">
              <w:rPr>
                <w:rFonts w:ascii="Tahoma" w:hAnsi="Tahoma" w:cs="Tahoma"/>
                <w:sz w:val="18"/>
                <w:szCs w:val="18"/>
                <w:lang w:val="es-BO" w:eastAsia="es-BO"/>
              </w:rPr>
              <w:t>COBERTURA DE SUICIDIO DESDE EL PRIMER DÍA</w:t>
            </w:r>
            <w:r w:rsidR="00F13F6A">
              <w:rPr>
                <w:rFonts w:ascii="Tahoma" w:hAnsi="Tahoma" w:cs="Tahoma"/>
                <w:sz w:val="18"/>
                <w:szCs w:val="18"/>
                <w:lang w:val="es-BO" w:eastAsia="es-BO"/>
              </w:rPr>
              <w:t xml:space="preserve"> CONFORME AL CÓDIGO DE COMERCIO</w:t>
            </w:r>
          </w:p>
        </w:tc>
      </w:tr>
      <w:tr w:rsidR="007A5E22" w:rsidRPr="007A5E22" w14:paraId="686A1C91" w14:textId="77777777" w:rsidTr="007A5E22">
        <w:trPr>
          <w:trHeight w:val="540"/>
        </w:trPr>
        <w:tc>
          <w:tcPr>
            <w:tcW w:w="9644" w:type="dxa"/>
            <w:gridSpan w:val="9"/>
            <w:tcBorders>
              <w:top w:val="single" w:sz="4" w:space="0" w:color="auto"/>
              <w:left w:val="single" w:sz="4" w:space="0" w:color="auto"/>
              <w:bottom w:val="single" w:sz="4" w:space="0" w:color="auto"/>
              <w:right w:val="single" w:sz="4" w:space="0" w:color="000000"/>
            </w:tcBorders>
            <w:shd w:val="clear" w:color="auto" w:fill="auto"/>
            <w:vAlign w:val="center"/>
            <w:hideMark/>
          </w:tcPr>
          <w:p w14:paraId="3690B485" w14:textId="77777777" w:rsidR="007A5E22" w:rsidRPr="007A5E22" w:rsidRDefault="007A5E22" w:rsidP="007A5E22">
            <w:pPr>
              <w:rPr>
                <w:rFonts w:ascii="Tahoma" w:hAnsi="Tahoma" w:cs="Tahoma"/>
                <w:sz w:val="18"/>
                <w:szCs w:val="18"/>
                <w:lang w:val="es-BO" w:eastAsia="es-BO"/>
              </w:rPr>
            </w:pPr>
            <w:r w:rsidRPr="007A5E22">
              <w:rPr>
                <w:rFonts w:ascii="Tahoma" w:hAnsi="Tahoma" w:cs="Tahoma"/>
                <w:sz w:val="18"/>
                <w:szCs w:val="18"/>
                <w:lang w:val="es-BO" w:eastAsia="es-BO"/>
              </w:rPr>
              <w:t>EL AJUSTE DE ALTAS Y BAJAS SE REALIZARÁ DE FORMA MENSUAL Y LA LIQUIDACIÓN DE PRIMAS DE FORMA SEMESTRAL, CON FECHA PAGO HASTA EL 20 DEL MES SIGUIENTE.</w:t>
            </w:r>
          </w:p>
        </w:tc>
      </w:tr>
      <w:tr w:rsidR="007A5E22" w:rsidRPr="007A5E22" w14:paraId="546CB705" w14:textId="77777777" w:rsidTr="007A5E22">
        <w:trPr>
          <w:trHeight w:val="915"/>
        </w:trPr>
        <w:tc>
          <w:tcPr>
            <w:tcW w:w="9644" w:type="dxa"/>
            <w:gridSpan w:val="9"/>
            <w:tcBorders>
              <w:top w:val="single" w:sz="4" w:space="0" w:color="auto"/>
              <w:left w:val="single" w:sz="4" w:space="0" w:color="auto"/>
              <w:bottom w:val="single" w:sz="4" w:space="0" w:color="auto"/>
              <w:right w:val="single" w:sz="4" w:space="0" w:color="000000"/>
            </w:tcBorders>
            <w:shd w:val="clear" w:color="auto" w:fill="auto"/>
            <w:vAlign w:val="center"/>
            <w:hideMark/>
          </w:tcPr>
          <w:p w14:paraId="49D6E71A" w14:textId="77777777" w:rsidR="007A5E22" w:rsidRPr="007A5E22" w:rsidRDefault="007A5E22" w:rsidP="007A5E22">
            <w:pPr>
              <w:rPr>
                <w:rFonts w:ascii="Tahoma" w:hAnsi="Tahoma" w:cs="Tahoma"/>
                <w:sz w:val="18"/>
                <w:szCs w:val="18"/>
                <w:lang w:val="es-BO" w:eastAsia="es-BO"/>
              </w:rPr>
            </w:pPr>
            <w:r w:rsidRPr="007A5E22">
              <w:rPr>
                <w:rFonts w:ascii="Tahoma" w:hAnsi="Tahoma" w:cs="Tahoma"/>
                <w:sz w:val="18"/>
                <w:szCs w:val="18"/>
                <w:lang w:val="es-BO" w:eastAsia="es-BO"/>
              </w:rPr>
              <w:t>EL DESEMBOLSO POR INDEMNIZACIÓN DE GASTOS DE SEPELIO DE USD. 1.000,00 SERÁ REALIZADO UNA VEZ REPORTADO EL DECESO DEL ASEGURADO Y PRESENTADO EL CERTIFICADO DE DEFUNCIÓN EMITIDO POR EL MÉDICO FORENSE, EN UN PLAZO NO MAYOR A 24 HORAS DE RECIBIDA LA DOCUMENTACIÓN DETALLADA.</w:t>
            </w:r>
          </w:p>
        </w:tc>
      </w:tr>
      <w:tr w:rsidR="007A5E22" w:rsidRPr="007A5E22" w14:paraId="0D17769B" w14:textId="77777777" w:rsidTr="007A5E22">
        <w:trPr>
          <w:trHeight w:val="225"/>
        </w:trPr>
        <w:tc>
          <w:tcPr>
            <w:tcW w:w="9644" w:type="dxa"/>
            <w:gridSpan w:val="9"/>
            <w:tcBorders>
              <w:top w:val="single" w:sz="4" w:space="0" w:color="auto"/>
              <w:left w:val="single" w:sz="4" w:space="0" w:color="auto"/>
              <w:bottom w:val="single" w:sz="4" w:space="0" w:color="auto"/>
              <w:right w:val="single" w:sz="4" w:space="0" w:color="000000"/>
            </w:tcBorders>
            <w:shd w:val="clear" w:color="000000" w:fill="16365C"/>
            <w:vAlign w:val="center"/>
            <w:hideMark/>
          </w:tcPr>
          <w:p w14:paraId="69B62E34" w14:textId="77777777" w:rsidR="007A5E22" w:rsidRPr="007A5E22" w:rsidRDefault="007A5E22" w:rsidP="007A5E22">
            <w:pPr>
              <w:rPr>
                <w:rFonts w:ascii="Tahoma" w:hAnsi="Tahoma" w:cs="Tahoma"/>
                <w:b/>
                <w:bCs/>
                <w:color w:val="FFFFFF"/>
                <w:sz w:val="18"/>
                <w:szCs w:val="18"/>
                <w:lang w:val="es-BO" w:eastAsia="es-BO"/>
              </w:rPr>
            </w:pPr>
            <w:r w:rsidRPr="007A5E22">
              <w:rPr>
                <w:rFonts w:ascii="Tahoma" w:hAnsi="Tahoma" w:cs="Tahoma"/>
                <w:b/>
                <w:bCs/>
                <w:color w:val="FFFFFF"/>
                <w:sz w:val="18"/>
                <w:szCs w:val="18"/>
                <w:lang w:val="es-BO" w:eastAsia="es-BO"/>
              </w:rPr>
              <w:t>VIGENCIA:</w:t>
            </w:r>
          </w:p>
        </w:tc>
      </w:tr>
      <w:tr w:rsidR="007A5E22" w:rsidRPr="007A5E22" w14:paraId="2D89A4AF" w14:textId="77777777" w:rsidTr="007A5E22">
        <w:trPr>
          <w:trHeight w:val="360"/>
        </w:trPr>
        <w:tc>
          <w:tcPr>
            <w:tcW w:w="9644" w:type="dxa"/>
            <w:gridSpan w:val="9"/>
            <w:tcBorders>
              <w:top w:val="single" w:sz="4" w:space="0" w:color="auto"/>
              <w:left w:val="single" w:sz="4" w:space="0" w:color="auto"/>
              <w:bottom w:val="single" w:sz="4" w:space="0" w:color="auto"/>
              <w:right w:val="single" w:sz="4" w:space="0" w:color="000000"/>
            </w:tcBorders>
            <w:shd w:val="clear" w:color="000000" w:fill="FFFFFF"/>
            <w:vAlign w:val="center"/>
            <w:hideMark/>
          </w:tcPr>
          <w:p w14:paraId="582DD97F" w14:textId="77777777" w:rsidR="00250EEE" w:rsidRDefault="00250EEE" w:rsidP="007A5E22">
            <w:pPr>
              <w:rPr>
                <w:rFonts w:ascii="Tahoma" w:hAnsi="Tahoma" w:cs="Tahoma"/>
                <w:sz w:val="18"/>
                <w:szCs w:val="18"/>
                <w:lang w:val="es-BO" w:eastAsia="es-BO"/>
              </w:rPr>
            </w:pPr>
            <w:r>
              <w:rPr>
                <w:rFonts w:ascii="Tahoma" w:hAnsi="Tahoma" w:cs="Tahoma"/>
                <w:sz w:val="18"/>
                <w:szCs w:val="18"/>
                <w:lang w:val="es-BO" w:eastAsia="es-BO"/>
              </w:rPr>
              <w:lastRenderedPageBreak/>
              <w:t>UN AÑO</w:t>
            </w:r>
          </w:p>
          <w:p w14:paraId="71FDB806" w14:textId="77777777" w:rsidR="009C2819" w:rsidRPr="007A5E22" w:rsidRDefault="009C2819" w:rsidP="007A5E22">
            <w:pPr>
              <w:rPr>
                <w:rFonts w:ascii="Tahoma" w:hAnsi="Tahoma" w:cs="Tahoma"/>
                <w:sz w:val="18"/>
                <w:szCs w:val="18"/>
                <w:lang w:val="es-BO" w:eastAsia="es-BO"/>
              </w:rPr>
            </w:pPr>
            <w:r>
              <w:rPr>
                <w:rFonts w:ascii="Tahoma" w:hAnsi="Tahoma" w:cs="Tahoma"/>
                <w:sz w:val="18"/>
                <w:szCs w:val="18"/>
                <w:lang w:val="es-BO" w:eastAsia="es-BO"/>
              </w:rPr>
              <w:t>DOS AÑOS</w:t>
            </w:r>
          </w:p>
        </w:tc>
      </w:tr>
      <w:tr w:rsidR="007A5E22" w:rsidRPr="007A5E22" w14:paraId="7D4F8151" w14:textId="77777777" w:rsidTr="007A5E22">
        <w:trPr>
          <w:trHeight w:val="255"/>
        </w:trPr>
        <w:tc>
          <w:tcPr>
            <w:tcW w:w="9644" w:type="dxa"/>
            <w:gridSpan w:val="9"/>
            <w:tcBorders>
              <w:top w:val="single" w:sz="4" w:space="0" w:color="auto"/>
              <w:left w:val="single" w:sz="4" w:space="0" w:color="auto"/>
              <w:bottom w:val="single" w:sz="4" w:space="0" w:color="auto"/>
              <w:right w:val="single" w:sz="4" w:space="0" w:color="auto"/>
            </w:tcBorders>
            <w:shd w:val="clear" w:color="000000" w:fill="16365C"/>
            <w:vAlign w:val="center"/>
            <w:hideMark/>
          </w:tcPr>
          <w:p w14:paraId="147F93A3" w14:textId="77777777" w:rsidR="007A5E22" w:rsidRPr="007A5E22" w:rsidRDefault="007A5E22" w:rsidP="007A5E22">
            <w:pPr>
              <w:rPr>
                <w:rFonts w:ascii="Tahoma" w:hAnsi="Tahoma" w:cs="Tahoma"/>
                <w:b/>
                <w:bCs/>
                <w:color w:val="FFFFFF"/>
                <w:sz w:val="18"/>
                <w:szCs w:val="18"/>
                <w:lang w:val="es-BO" w:eastAsia="es-BO"/>
              </w:rPr>
            </w:pPr>
            <w:r w:rsidRPr="007A5E22">
              <w:rPr>
                <w:rFonts w:ascii="Tahoma" w:hAnsi="Tahoma" w:cs="Tahoma"/>
                <w:b/>
                <w:bCs/>
                <w:color w:val="FFFFFF"/>
                <w:sz w:val="18"/>
                <w:szCs w:val="18"/>
                <w:lang w:val="es-BO" w:eastAsia="es-BO"/>
              </w:rPr>
              <w:t>FORMA DE PAGO:</w:t>
            </w:r>
          </w:p>
        </w:tc>
      </w:tr>
      <w:tr w:rsidR="007A5E22" w:rsidRPr="007A5E22" w14:paraId="05219B38" w14:textId="77777777" w:rsidTr="007A5E22">
        <w:trPr>
          <w:trHeight w:val="270"/>
        </w:trPr>
        <w:tc>
          <w:tcPr>
            <w:tcW w:w="9644" w:type="dxa"/>
            <w:gridSpan w:val="9"/>
            <w:tcBorders>
              <w:top w:val="single" w:sz="4" w:space="0" w:color="auto"/>
              <w:left w:val="single" w:sz="4" w:space="0" w:color="auto"/>
              <w:bottom w:val="single" w:sz="4" w:space="0" w:color="auto"/>
              <w:right w:val="single" w:sz="4" w:space="0" w:color="auto"/>
            </w:tcBorders>
            <w:shd w:val="clear" w:color="auto" w:fill="auto"/>
            <w:vAlign w:val="center"/>
            <w:hideMark/>
          </w:tcPr>
          <w:p w14:paraId="6E210DF6" w14:textId="77777777" w:rsidR="007A5E22" w:rsidRPr="007A5E22" w:rsidRDefault="007A5E22" w:rsidP="007A5E22">
            <w:pPr>
              <w:rPr>
                <w:rFonts w:ascii="Tahoma" w:hAnsi="Tahoma" w:cs="Tahoma"/>
                <w:sz w:val="18"/>
                <w:szCs w:val="18"/>
                <w:lang w:val="es-BO" w:eastAsia="es-BO"/>
              </w:rPr>
            </w:pPr>
            <w:r w:rsidRPr="007A5E22">
              <w:rPr>
                <w:rFonts w:ascii="Tahoma" w:hAnsi="Tahoma" w:cs="Tahoma"/>
                <w:sz w:val="18"/>
                <w:szCs w:val="18"/>
                <w:lang w:val="es-BO" w:eastAsia="es-BO"/>
              </w:rPr>
              <w:t xml:space="preserve">CONTADO </w:t>
            </w:r>
            <w:r w:rsidR="009C2819">
              <w:rPr>
                <w:rFonts w:ascii="Tahoma" w:hAnsi="Tahoma" w:cs="Tahoma"/>
                <w:sz w:val="18"/>
                <w:szCs w:val="18"/>
                <w:lang w:val="es-BO" w:eastAsia="es-BO"/>
              </w:rPr>
              <w:t>POR GESTION</w:t>
            </w:r>
          </w:p>
        </w:tc>
      </w:tr>
    </w:tbl>
    <w:p w14:paraId="754C68C4" w14:textId="77777777" w:rsidR="00C65100" w:rsidRDefault="00C65100" w:rsidP="00087C9B">
      <w:pPr>
        <w:pStyle w:val="Normal2"/>
        <w:rPr>
          <w:rFonts w:ascii="Verdana" w:hAnsi="Verdana" w:cs="Arial"/>
          <w:b/>
          <w:i/>
          <w:color w:val="004990"/>
          <w:sz w:val="18"/>
          <w:szCs w:val="18"/>
          <w:lang w:val="es-BO"/>
        </w:rPr>
      </w:pPr>
    </w:p>
    <w:p w14:paraId="0F5C149A" w14:textId="77777777" w:rsidR="009C2819" w:rsidRDefault="009C2819" w:rsidP="00087C9B">
      <w:pPr>
        <w:pStyle w:val="Normal2"/>
        <w:rPr>
          <w:rFonts w:ascii="Verdana" w:hAnsi="Verdana" w:cs="Arial"/>
          <w:b/>
          <w:i/>
          <w:color w:val="004990"/>
          <w:sz w:val="18"/>
          <w:szCs w:val="18"/>
          <w:lang w:val="es-BO"/>
        </w:rPr>
      </w:pPr>
    </w:p>
    <w:p w14:paraId="5A8F12EA" w14:textId="77777777" w:rsidR="009C2819" w:rsidRDefault="009C2819" w:rsidP="00087C9B">
      <w:pPr>
        <w:pStyle w:val="Normal2"/>
        <w:rPr>
          <w:rFonts w:ascii="Verdana" w:hAnsi="Verdana" w:cs="Arial"/>
          <w:b/>
          <w:i/>
          <w:color w:val="004990"/>
          <w:sz w:val="18"/>
          <w:szCs w:val="18"/>
          <w:lang w:val="es-BO"/>
        </w:rPr>
      </w:pPr>
    </w:p>
    <w:p w14:paraId="3DD572F9" w14:textId="77777777" w:rsidR="009C2819" w:rsidRDefault="009C2819" w:rsidP="00087C9B">
      <w:pPr>
        <w:pStyle w:val="Normal2"/>
        <w:rPr>
          <w:rFonts w:ascii="Verdana" w:hAnsi="Verdana" w:cs="Arial"/>
          <w:b/>
          <w:i/>
          <w:color w:val="004990"/>
          <w:sz w:val="18"/>
          <w:szCs w:val="18"/>
          <w:lang w:val="es-BO"/>
        </w:rPr>
      </w:pPr>
    </w:p>
    <w:p w14:paraId="40A89DBD" w14:textId="77777777" w:rsidR="009C2819" w:rsidRDefault="009C2819" w:rsidP="00087C9B">
      <w:pPr>
        <w:pStyle w:val="Normal2"/>
        <w:rPr>
          <w:rFonts w:ascii="Verdana" w:hAnsi="Verdana" w:cs="Arial"/>
          <w:b/>
          <w:i/>
          <w:color w:val="004990"/>
          <w:sz w:val="18"/>
          <w:szCs w:val="18"/>
          <w:lang w:val="es-BO"/>
        </w:rPr>
      </w:pPr>
    </w:p>
    <w:p w14:paraId="1FB828FD" w14:textId="77777777" w:rsidR="009C2819" w:rsidRDefault="009C2819" w:rsidP="00087C9B">
      <w:pPr>
        <w:pStyle w:val="Normal2"/>
        <w:rPr>
          <w:rFonts w:ascii="Verdana" w:hAnsi="Verdana" w:cs="Arial"/>
          <w:b/>
          <w:i/>
          <w:color w:val="004990"/>
          <w:sz w:val="18"/>
          <w:szCs w:val="18"/>
          <w:lang w:val="es-BO"/>
        </w:rPr>
      </w:pPr>
    </w:p>
    <w:p w14:paraId="770936C4" w14:textId="77777777" w:rsidR="009C2819" w:rsidRDefault="009C2819" w:rsidP="00087C9B">
      <w:pPr>
        <w:pStyle w:val="Normal2"/>
        <w:rPr>
          <w:rFonts w:ascii="Verdana" w:hAnsi="Verdana" w:cs="Arial"/>
          <w:b/>
          <w:i/>
          <w:color w:val="004990"/>
          <w:sz w:val="18"/>
          <w:szCs w:val="18"/>
          <w:lang w:val="es-BO"/>
        </w:rPr>
      </w:pPr>
    </w:p>
    <w:p w14:paraId="3786FAA2" w14:textId="77777777" w:rsidR="009C2819" w:rsidRDefault="009C2819" w:rsidP="00087C9B">
      <w:pPr>
        <w:pStyle w:val="Normal2"/>
        <w:rPr>
          <w:rFonts w:ascii="Verdana" w:hAnsi="Verdana" w:cs="Arial"/>
          <w:b/>
          <w:i/>
          <w:color w:val="004990"/>
          <w:sz w:val="18"/>
          <w:szCs w:val="18"/>
          <w:lang w:val="es-BO"/>
        </w:rPr>
      </w:pPr>
    </w:p>
    <w:p w14:paraId="5049F563" w14:textId="77777777" w:rsidR="009C2819" w:rsidRDefault="009C2819" w:rsidP="00087C9B">
      <w:pPr>
        <w:pStyle w:val="Normal2"/>
        <w:rPr>
          <w:rFonts w:ascii="Verdana" w:hAnsi="Verdana" w:cs="Arial"/>
          <w:b/>
          <w:i/>
          <w:color w:val="004990"/>
          <w:sz w:val="18"/>
          <w:szCs w:val="18"/>
          <w:lang w:val="es-BO"/>
        </w:rPr>
      </w:pPr>
    </w:p>
    <w:p w14:paraId="4057BD51" w14:textId="77777777" w:rsidR="009C2819" w:rsidRDefault="009C2819" w:rsidP="00087C9B">
      <w:pPr>
        <w:pStyle w:val="Normal2"/>
        <w:rPr>
          <w:rFonts w:ascii="Verdana" w:hAnsi="Verdana" w:cs="Arial"/>
          <w:b/>
          <w:i/>
          <w:color w:val="004990"/>
          <w:sz w:val="18"/>
          <w:szCs w:val="18"/>
          <w:lang w:val="es-BO"/>
        </w:rPr>
      </w:pPr>
    </w:p>
    <w:p w14:paraId="0106AAEA" w14:textId="77777777" w:rsidR="009C2819" w:rsidRDefault="009C2819" w:rsidP="00087C9B">
      <w:pPr>
        <w:pStyle w:val="Normal2"/>
        <w:rPr>
          <w:rFonts w:ascii="Verdana" w:hAnsi="Verdana" w:cs="Arial"/>
          <w:b/>
          <w:i/>
          <w:color w:val="004990"/>
          <w:sz w:val="18"/>
          <w:szCs w:val="18"/>
          <w:lang w:val="es-BO"/>
        </w:rPr>
      </w:pPr>
    </w:p>
    <w:p w14:paraId="77D7885B" w14:textId="77777777" w:rsidR="009C2819" w:rsidRDefault="009C2819" w:rsidP="00087C9B">
      <w:pPr>
        <w:pStyle w:val="Normal2"/>
        <w:rPr>
          <w:rFonts w:ascii="Verdana" w:hAnsi="Verdana" w:cs="Arial"/>
          <w:b/>
          <w:i/>
          <w:color w:val="004990"/>
          <w:sz w:val="18"/>
          <w:szCs w:val="18"/>
          <w:lang w:val="es-BO"/>
        </w:rPr>
      </w:pPr>
    </w:p>
    <w:p w14:paraId="2296F17D" w14:textId="77777777" w:rsidR="009C2819" w:rsidRDefault="009C2819" w:rsidP="00087C9B">
      <w:pPr>
        <w:pStyle w:val="Normal2"/>
        <w:rPr>
          <w:rFonts w:ascii="Verdana" w:hAnsi="Verdana" w:cs="Arial"/>
          <w:b/>
          <w:i/>
          <w:color w:val="004990"/>
          <w:sz w:val="18"/>
          <w:szCs w:val="18"/>
          <w:lang w:val="es-BO"/>
        </w:rPr>
      </w:pPr>
    </w:p>
    <w:p w14:paraId="13BB131E" w14:textId="77777777" w:rsidR="009C2819" w:rsidRDefault="009C2819" w:rsidP="00087C9B">
      <w:pPr>
        <w:pStyle w:val="Normal2"/>
        <w:rPr>
          <w:rFonts w:ascii="Verdana" w:hAnsi="Verdana" w:cs="Arial"/>
          <w:b/>
          <w:i/>
          <w:color w:val="004990"/>
          <w:sz w:val="18"/>
          <w:szCs w:val="18"/>
          <w:lang w:val="es-BO"/>
        </w:rPr>
      </w:pPr>
    </w:p>
    <w:p w14:paraId="0AD91D0D" w14:textId="77777777" w:rsidR="009C2819" w:rsidRDefault="009C2819" w:rsidP="00087C9B">
      <w:pPr>
        <w:pStyle w:val="Normal2"/>
        <w:rPr>
          <w:rFonts w:ascii="Verdana" w:hAnsi="Verdana" w:cs="Arial"/>
          <w:b/>
          <w:i/>
          <w:color w:val="004990"/>
          <w:sz w:val="18"/>
          <w:szCs w:val="18"/>
          <w:lang w:val="es-BO"/>
        </w:rPr>
      </w:pPr>
    </w:p>
    <w:p w14:paraId="463C2336" w14:textId="77777777" w:rsidR="009C2819" w:rsidRDefault="009C2819" w:rsidP="00087C9B">
      <w:pPr>
        <w:pStyle w:val="Normal2"/>
        <w:rPr>
          <w:rFonts w:ascii="Verdana" w:hAnsi="Verdana" w:cs="Arial"/>
          <w:b/>
          <w:i/>
          <w:color w:val="004990"/>
          <w:sz w:val="18"/>
          <w:szCs w:val="18"/>
          <w:lang w:val="es-BO"/>
        </w:rPr>
      </w:pPr>
    </w:p>
    <w:p w14:paraId="0C1F9DE5" w14:textId="77777777" w:rsidR="009C2819" w:rsidRDefault="009C2819" w:rsidP="00087C9B">
      <w:pPr>
        <w:pStyle w:val="Normal2"/>
        <w:rPr>
          <w:rFonts w:ascii="Verdana" w:hAnsi="Verdana" w:cs="Arial"/>
          <w:b/>
          <w:i/>
          <w:color w:val="004990"/>
          <w:sz w:val="18"/>
          <w:szCs w:val="18"/>
          <w:lang w:val="es-BO"/>
        </w:rPr>
      </w:pPr>
    </w:p>
    <w:p w14:paraId="33F91469" w14:textId="77777777" w:rsidR="009C2819" w:rsidRDefault="009C2819" w:rsidP="00087C9B">
      <w:pPr>
        <w:pStyle w:val="Normal2"/>
        <w:rPr>
          <w:rFonts w:ascii="Verdana" w:hAnsi="Verdana" w:cs="Arial"/>
          <w:b/>
          <w:i/>
          <w:color w:val="004990"/>
          <w:sz w:val="18"/>
          <w:szCs w:val="18"/>
          <w:lang w:val="es-BO"/>
        </w:rPr>
      </w:pPr>
    </w:p>
    <w:p w14:paraId="7590DF27" w14:textId="77777777" w:rsidR="009C2819" w:rsidRDefault="009C2819" w:rsidP="00087C9B">
      <w:pPr>
        <w:pStyle w:val="Normal2"/>
        <w:rPr>
          <w:rFonts w:ascii="Verdana" w:hAnsi="Verdana" w:cs="Arial"/>
          <w:b/>
          <w:i/>
          <w:color w:val="004990"/>
          <w:sz w:val="18"/>
          <w:szCs w:val="18"/>
          <w:lang w:val="es-BO"/>
        </w:rPr>
      </w:pPr>
    </w:p>
    <w:p w14:paraId="51CDC14B" w14:textId="77777777" w:rsidR="009C2819" w:rsidRDefault="009C2819" w:rsidP="00087C9B">
      <w:pPr>
        <w:pStyle w:val="Normal2"/>
        <w:rPr>
          <w:rFonts w:ascii="Verdana" w:hAnsi="Verdana" w:cs="Arial"/>
          <w:b/>
          <w:i/>
          <w:color w:val="004990"/>
          <w:sz w:val="18"/>
          <w:szCs w:val="18"/>
          <w:lang w:val="es-BO"/>
        </w:rPr>
      </w:pPr>
    </w:p>
    <w:p w14:paraId="5D7D4A43" w14:textId="77777777" w:rsidR="009C2819" w:rsidRDefault="009C2819" w:rsidP="00087C9B">
      <w:pPr>
        <w:pStyle w:val="Normal2"/>
        <w:rPr>
          <w:rFonts w:ascii="Verdana" w:hAnsi="Verdana" w:cs="Arial"/>
          <w:b/>
          <w:i/>
          <w:color w:val="004990"/>
          <w:sz w:val="18"/>
          <w:szCs w:val="18"/>
          <w:lang w:val="es-BO"/>
        </w:rPr>
      </w:pPr>
    </w:p>
    <w:p w14:paraId="2A96DB63" w14:textId="77777777" w:rsidR="009C2819" w:rsidRDefault="009C2819" w:rsidP="00087C9B">
      <w:pPr>
        <w:pStyle w:val="Normal2"/>
        <w:rPr>
          <w:rFonts w:ascii="Verdana" w:hAnsi="Verdana" w:cs="Arial"/>
          <w:b/>
          <w:i/>
          <w:color w:val="004990"/>
          <w:sz w:val="18"/>
          <w:szCs w:val="18"/>
          <w:lang w:val="es-BO"/>
        </w:rPr>
      </w:pPr>
    </w:p>
    <w:p w14:paraId="786B1FC8" w14:textId="77777777" w:rsidR="009C2819" w:rsidRDefault="009C2819" w:rsidP="00087C9B">
      <w:pPr>
        <w:pStyle w:val="Normal2"/>
        <w:rPr>
          <w:rFonts w:ascii="Verdana" w:hAnsi="Verdana" w:cs="Arial"/>
          <w:b/>
          <w:i/>
          <w:color w:val="004990"/>
          <w:sz w:val="18"/>
          <w:szCs w:val="18"/>
          <w:lang w:val="es-BO"/>
        </w:rPr>
      </w:pPr>
    </w:p>
    <w:p w14:paraId="40AF2C0D" w14:textId="77777777" w:rsidR="009C2819" w:rsidRDefault="009C2819" w:rsidP="00087C9B">
      <w:pPr>
        <w:pStyle w:val="Normal2"/>
        <w:rPr>
          <w:rFonts w:ascii="Verdana" w:hAnsi="Verdana" w:cs="Arial"/>
          <w:b/>
          <w:i/>
          <w:color w:val="004990"/>
          <w:sz w:val="18"/>
          <w:szCs w:val="18"/>
          <w:lang w:val="es-BO"/>
        </w:rPr>
      </w:pPr>
    </w:p>
    <w:p w14:paraId="1B39B3E2" w14:textId="77777777" w:rsidR="009C2819" w:rsidRDefault="009C2819" w:rsidP="00087C9B">
      <w:pPr>
        <w:pStyle w:val="Normal2"/>
        <w:rPr>
          <w:rFonts w:ascii="Verdana" w:hAnsi="Verdana" w:cs="Arial"/>
          <w:b/>
          <w:i/>
          <w:color w:val="004990"/>
          <w:sz w:val="18"/>
          <w:szCs w:val="18"/>
          <w:lang w:val="es-BO"/>
        </w:rPr>
      </w:pPr>
    </w:p>
    <w:p w14:paraId="0FB6B1AE" w14:textId="77777777" w:rsidR="009C2819" w:rsidRDefault="009C2819" w:rsidP="00087C9B">
      <w:pPr>
        <w:pStyle w:val="Normal2"/>
        <w:rPr>
          <w:rFonts w:ascii="Verdana" w:hAnsi="Verdana" w:cs="Arial"/>
          <w:b/>
          <w:i/>
          <w:color w:val="004990"/>
          <w:sz w:val="18"/>
          <w:szCs w:val="18"/>
          <w:lang w:val="es-BO"/>
        </w:rPr>
      </w:pPr>
    </w:p>
    <w:p w14:paraId="6ECB2C1C" w14:textId="77777777" w:rsidR="009C2819" w:rsidRDefault="009C2819" w:rsidP="00087C9B">
      <w:pPr>
        <w:pStyle w:val="Normal2"/>
        <w:rPr>
          <w:rFonts w:ascii="Verdana" w:hAnsi="Verdana" w:cs="Arial"/>
          <w:b/>
          <w:i/>
          <w:color w:val="004990"/>
          <w:sz w:val="18"/>
          <w:szCs w:val="18"/>
          <w:lang w:val="es-BO"/>
        </w:rPr>
      </w:pPr>
    </w:p>
    <w:p w14:paraId="03682E74" w14:textId="77777777" w:rsidR="009C2819" w:rsidRDefault="009C2819" w:rsidP="00087C9B">
      <w:pPr>
        <w:pStyle w:val="Normal2"/>
        <w:rPr>
          <w:rFonts w:ascii="Verdana" w:hAnsi="Verdana" w:cs="Arial"/>
          <w:b/>
          <w:i/>
          <w:color w:val="004990"/>
          <w:sz w:val="18"/>
          <w:szCs w:val="18"/>
          <w:lang w:val="es-BO"/>
        </w:rPr>
      </w:pPr>
    </w:p>
    <w:p w14:paraId="4ECACA6B" w14:textId="77777777" w:rsidR="009C2819" w:rsidRDefault="009C2819" w:rsidP="00087C9B">
      <w:pPr>
        <w:pStyle w:val="Normal2"/>
        <w:rPr>
          <w:rFonts w:ascii="Verdana" w:hAnsi="Verdana" w:cs="Arial"/>
          <w:b/>
          <w:i/>
          <w:color w:val="004990"/>
          <w:sz w:val="18"/>
          <w:szCs w:val="18"/>
          <w:lang w:val="es-BO"/>
        </w:rPr>
      </w:pPr>
    </w:p>
    <w:p w14:paraId="54C44023" w14:textId="77777777" w:rsidR="009C2819" w:rsidRDefault="009C2819" w:rsidP="00087C9B">
      <w:pPr>
        <w:pStyle w:val="Normal2"/>
        <w:rPr>
          <w:rFonts w:ascii="Verdana" w:hAnsi="Verdana" w:cs="Arial"/>
          <w:b/>
          <w:i/>
          <w:color w:val="004990"/>
          <w:sz w:val="18"/>
          <w:szCs w:val="18"/>
          <w:lang w:val="es-BO"/>
        </w:rPr>
      </w:pPr>
    </w:p>
    <w:p w14:paraId="07DD73AF" w14:textId="77777777" w:rsidR="009C2819" w:rsidRDefault="009C2819" w:rsidP="00087C9B">
      <w:pPr>
        <w:pStyle w:val="Normal2"/>
        <w:rPr>
          <w:rFonts w:ascii="Verdana" w:hAnsi="Verdana" w:cs="Arial"/>
          <w:b/>
          <w:i/>
          <w:color w:val="004990"/>
          <w:sz w:val="18"/>
          <w:szCs w:val="18"/>
          <w:lang w:val="es-BO"/>
        </w:rPr>
      </w:pPr>
    </w:p>
    <w:p w14:paraId="55ABA271" w14:textId="77777777" w:rsidR="009C2819" w:rsidRDefault="009C2819" w:rsidP="00087C9B">
      <w:pPr>
        <w:pStyle w:val="Normal2"/>
        <w:rPr>
          <w:rFonts w:ascii="Verdana" w:hAnsi="Verdana" w:cs="Arial"/>
          <w:b/>
          <w:i/>
          <w:color w:val="004990"/>
          <w:sz w:val="18"/>
          <w:szCs w:val="18"/>
          <w:lang w:val="es-BO"/>
        </w:rPr>
      </w:pPr>
    </w:p>
    <w:p w14:paraId="3483A6C9" w14:textId="77777777" w:rsidR="009C2819" w:rsidRDefault="009C2819" w:rsidP="00087C9B">
      <w:pPr>
        <w:pStyle w:val="Normal2"/>
        <w:rPr>
          <w:rFonts w:ascii="Verdana" w:hAnsi="Verdana" w:cs="Arial"/>
          <w:b/>
          <w:i/>
          <w:color w:val="004990"/>
          <w:sz w:val="18"/>
          <w:szCs w:val="18"/>
          <w:lang w:val="es-BO"/>
        </w:rPr>
      </w:pPr>
    </w:p>
    <w:p w14:paraId="39A24FC7" w14:textId="77777777" w:rsidR="009C2819" w:rsidRDefault="009C2819" w:rsidP="00087C9B">
      <w:pPr>
        <w:pStyle w:val="Normal2"/>
        <w:rPr>
          <w:rFonts w:ascii="Verdana" w:hAnsi="Verdana" w:cs="Arial"/>
          <w:b/>
          <w:i/>
          <w:color w:val="004990"/>
          <w:sz w:val="18"/>
          <w:szCs w:val="18"/>
          <w:lang w:val="es-BO"/>
        </w:rPr>
      </w:pPr>
    </w:p>
    <w:p w14:paraId="22DB4835" w14:textId="77777777" w:rsidR="009C2819" w:rsidRDefault="009C2819" w:rsidP="00087C9B">
      <w:pPr>
        <w:pStyle w:val="Normal2"/>
        <w:rPr>
          <w:rFonts w:ascii="Verdana" w:hAnsi="Verdana" w:cs="Arial"/>
          <w:b/>
          <w:i/>
          <w:color w:val="004990"/>
          <w:sz w:val="18"/>
          <w:szCs w:val="18"/>
          <w:lang w:val="es-BO"/>
        </w:rPr>
      </w:pPr>
    </w:p>
    <w:p w14:paraId="516DD499" w14:textId="77777777" w:rsidR="009C2819" w:rsidRDefault="009C2819" w:rsidP="00087C9B">
      <w:pPr>
        <w:pStyle w:val="Normal2"/>
        <w:rPr>
          <w:rFonts w:ascii="Verdana" w:hAnsi="Verdana" w:cs="Arial"/>
          <w:b/>
          <w:i/>
          <w:color w:val="004990"/>
          <w:sz w:val="18"/>
          <w:szCs w:val="18"/>
          <w:lang w:val="es-BO"/>
        </w:rPr>
      </w:pPr>
    </w:p>
    <w:p w14:paraId="7D81C606" w14:textId="77777777" w:rsidR="009C2819" w:rsidRDefault="009C2819" w:rsidP="00087C9B">
      <w:pPr>
        <w:pStyle w:val="Normal2"/>
        <w:rPr>
          <w:rFonts w:ascii="Verdana" w:hAnsi="Verdana" w:cs="Arial"/>
          <w:b/>
          <w:i/>
          <w:color w:val="004990"/>
          <w:sz w:val="18"/>
          <w:szCs w:val="18"/>
          <w:lang w:val="es-BO"/>
        </w:rPr>
      </w:pPr>
    </w:p>
    <w:p w14:paraId="7696C937" w14:textId="77777777" w:rsidR="009C2819" w:rsidRDefault="009C2819" w:rsidP="00087C9B">
      <w:pPr>
        <w:pStyle w:val="Normal2"/>
        <w:rPr>
          <w:rFonts w:ascii="Verdana" w:hAnsi="Verdana" w:cs="Arial"/>
          <w:b/>
          <w:i/>
          <w:color w:val="004990"/>
          <w:sz w:val="18"/>
          <w:szCs w:val="18"/>
          <w:lang w:val="es-BO"/>
        </w:rPr>
      </w:pPr>
    </w:p>
    <w:p w14:paraId="11B238B2" w14:textId="77777777" w:rsidR="009C2819" w:rsidRDefault="009C2819" w:rsidP="00087C9B">
      <w:pPr>
        <w:pStyle w:val="Normal2"/>
        <w:rPr>
          <w:rFonts w:ascii="Verdana" w:hAnsi="Verdana" w:cs="Arial"/>
          <w:b/>
          <w:i/>
          <w:color w:val="004990"/>
          <w:sz w:val="18"/>
          <w:szCs w:val="18"/>
          <w:lang w:val="es-BO"/>
        </w:rPr>
      </w:pPr>
    </w:p>
    <w:p w14:paraId="7D35C5EC" w14:textId="77777777" w:rsidR="009C2819" w:rsidRDefault="009C2819" w:rsidP="00087C9B">
      <w:pPr>
        <w:pStyle w:val="Normal2"/>
        <w:rPr>
          <w:rFonts w:ascii="Verdana" w:hAnsi="Verdana" w:cs="Arial"/>
          <w:b/>
          <w:i/>
          <w:color w:val="004990"/>
          <w:sz w:val="18"/>
          <w:szCs w:val="18"/>
          <w:lang w:val="es-BO"/>
        </w:rPr>
      </w:pPr>
    </w:p>
    <w:p w14:paraId="12F6F6F5" w14:textId="77777777" w:rsidR="009C2819" w:rsidRDefault="009C2819" w:rsidP="00087C9B">
      <w:pPr>
        <w:pStyle w:val="Normal2"/>
        <w:rPr>
          <w:rFonts w:ascii="Verdana" w:hAnsi="Verdana" w:cs="Arial"/>
          <w:b/>
          <w:i/>
          <w:color w:val="004990"/>
          <w:sz w:val="18"/>
          <w:szCs w:val="18"/>
          <w:lang w:val="es-BO"/>
        </w:rPr>
      </w:pPr>
    </w:p>
    <w:p w14:paraId="276CD12C" w14:textId="77777777" w:rsidR="009C2819" w:rsidRDefault="009C2819" w:rsidP="00087C9B">
      <w:pPr>
        <w:pStyle w:val="Normal2"/>
        <w:rPr>
          <w:rFonts w:ascii="Verdana" w:hAnsi="Verdana" w:cs="Arial"/>
          <w:b/>
          <w:i/>
          <w:color w:val="004990"/>
          <w:sz w:val="18"/>
          <w:szCs w:val="18"/>
          <w:lang w:val="es-BO"/>
        </w:rPr>
      </w:pPr>
    </w:p>
    <w:p w14:paraId="14A1595B" w14:textId="77777777" w:rsidR="009C2819" w:rsidRDefault="009C2819" w:rsidP="00087C9B">
      <w:pPr>
        <w:pStyle w:val="Normal2"/>
        <w:rPr>
          <w:rFonts w:ascii="Verdana" w:hAnsi="Verdana" w:cs="Arial"/>
          <w:b/>
          <w:i/>
          <w:color w:val="004990"/>
          <w:sz w:val="18"/>
          <w:szCs w:val="18"/>
          <w:lang w:val="es-BO"/>
        </w:rPr>
      </w:pPr>
    </w:p>
    <w:p w14:paraId="0CEDBFC5" w14:textId="77777777" w:rsidR="009C2819" w:rsidRDefault="009C2819" w:rsidP="00087C9B">
      <w:pPr>
        <w:pStyle w:val="Normal2"/>
        <w:rPr>
          <w:rFonts w:ascii="Verdana" w:hAnsi="Verdana" w:cs="Arial"/>
          <w:b/>
          <w:i/>
          <w:color w:val="004990"/>
          <w:sz w:val="18"/>
          <w:szCs w:val="18"/>
          <w:lang w:val="es-BO"/>
        </w:rPr>
      </w:pPr>
    </w:p>
    <w:p w14:paraId="17E29587" w14:textId="77777777" w:rsidR="009C2819" w:rsidRDefault="009C2819" w:rsidP="00087C9B">
      <w:pPr>
        <w:pStyle w:val="Normal2"/>
        <w:rPr>
          <w:rFonts w:ascii="Verdana" w:hAnsi="Verdana" w:cs="Arial"/>
          <w:b/>
          <w:i/>
          <w:color w:val="004990"/>
          <w:sz w:val="18"/>
          <w:szCs w:val="18"/>
          <w:lang w:val="es-BO"/>
        </w:rPr>
      </w:pPr>
    </w:p>
    <w:p w14:paraId="6A8F0EEB" w14:textId="77777777" w:rsidR="009C2819" w:rsidRDefault="009C2819" w:rsidP="00087C9B">
      <w:pPr>
        <w:pStyle w:val="Normal2"/>
        <w:rPr>
          <w:rFonts w:ascii="Verdana" w:hAnsi="Verdana" w:cs="Arial"/>
          <w:b/>
          <w:i/>
          <w:color w:val="004990"/>
          <w:sz w:val="18"/>
          <w:szCs w:val="18"/>
          <w:lang w:val="es-BO"/>
        </w:rPr>
      </w:pPr>
    </w:p>
    <w:p w14:paraId="0D3C3407" w14:textId="77777777" w:rsidR="009C2819" w:rsidRDefault="009C2819" w:rsidP="00087C9B">
      <w:pPr>
        <w:pStyle w:val="Normal2"/>
        <w:rPr>
          <w:rFonts w:ascii="Verdana" w:hAnsi="Verdana" w:cs="Arial"/>
          <w:b/>
          <w:i/>
          <w:color w:val="004990"/>
          <w:sz w:val="18"/>
          <w:szCs w:val="18"/>
          <w:lang w:val="es-BO"/>
        </w:rPr>
      </w:pPr>
    </w:p>
    <w:p w14:paraId="59A49E2C" w14:textId="77777777" w:rsidR="009C2819" w:rsidRDefault="009C2819" w:rsidP="00087C9B">
      <w:pPr>
        <w:pStyle w:val="Normal2"/>
        <w:rPr>
          <w:rFonts w:ascii="Verdana" w:hAnsi="Verdana" w:cs="Arial"/>
          <w:b/>
          <w:i/>
          <w:color w:val="004990"/>
          <w:sz w:val="18"/>
          <w:szCs w:val="18"/>
          <w:lang w:val="es-BO"/>
        </w:rPr>
      </w:pPr>
    </w:p>
    <w:p w14:paraId="1B54EF94" w14:textId="77777777" w:rsidR="009C2819" w:rsidRDefault="009C2819" w:rsidP="00087C9B">
      <w:pPr>
        <w:pStyle w:val="Normal2"/>
        <w:rPr>
          <w:rFonts w:ascii="Verdana" w:hAnsi="Verdana" w:cs="Arial"/>
          <w:b/>
          <w:i/>
          <w:color w:val="004990"/>
          <w:sz w:val="18"/>
          <w:szCs w:val="18"/>
          <w:lang w:val="es-BO"/>
        </w:rPr>
      </w:pPr>
    </w:p>
    <w:p w14:paraId="2477C254" w14:textId="77777777" w:rsidR="009C2819" w:rsidRDefault="009C2819" w:rsidP="00087C9B">
      <w:pPr>
        <w:pStyle w:val="Normal2"/>
        <w:rPr>
          <w:rFonts w:ascii="Verdana" w:hAnsi="Verdana" w:cs="Arial"/>
          <w:b/>
          <w:i/>
          <w:color w:val="004990"/>
          <w:sz w:val="18"/>
          <w:szCs w:val="18"/>
          <w:lang w:val="es-BO"/>
        </w:rPr>
      </w:pPr>
    </w:p>
    <w:p w14:paraId="2166E7E2" w14:textId="77777777" w:rsidR="00911B34" w:rsidRDefault="00911B34" w:rsidP="00087C9B">
      <w:pPr>
        <w:pStyle w:val="Normal2"/>
        <w:rPr>
          <w:rFonts w:ascii="Verdana" w:hAnsi="Verdana" w:cs="Arial"/>
          <w:b/>
          <w:i/>
          <w:color w:val="004990"/>
          <w:sz w:val="18"/>
          <w:szCs w:val="18"/>
          <w:lang w:val="es-BO"/>
        </w:rPr>
      </w:pPr>
    </w:p>
    <w:p w14:paraId="03DA9B01" w14:textId="77777777" w:rsidR="009C2819" w:rsidRDefault="009C2819" w:rsidP="00087C9B">
      <w:pPr>
        <w:pStyle w:val="Normal2"/>
        <w:rPr>
          <w:rFonts w:ascii="Verdana" w:hAnsi="Verdana" w:cs="Arial"/>
          <w:b/>
          <w:i/>
          <w:color w:val="004990"/>
          <w:sz w:val="18"/>
          <w:szCs w:val="18"/>
          <w:lang w:val="es-BO"/>
        </w:rPr>
      </w:pPr>
    </w:p>
    <w:tbl>
      <w:tblPr>
        <w:tblpPr w:leftFromText="141" w:rightFromText="141" w:vertAnchor="text" w:horzAnchor="margin" w:tblpY="77"/>
        <w:tblW w:w="9775"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000" w:firstRow="0" w:lastRow="0" w:firstColumn="0" w:lastColumn="0" w:noHBand="0" w:noVBand="0"/>
      </w:tblPr>
      <w:tblGrid>
        <w:gridCol w:w="2410"/>
        <w:gridCol w:w="7365"/>
      </w:tblGrid>
      <w:tr w:rsidR="007A5E22" w:rsidRPr="000B6157" w14:paraId="73C87CE3" w14:textId="77777777" w:rsidTr="00397C54">
        <w:trPr>
          <w:trHeight w:val="617"/>
        </w:trPr>
        <w:tc>
          <w:tcPr>
            <w:tcW w:w="2410" w:type="dxa"/>
            <w:shd w:val="clear" w:color="auto" w:fill="004990"/>
            <w:vAlign w:val="center"/>
          </w:tcPr>
          <w:p w14:paraId="747916EE" w14:textId="77777777" w:rsidR="007A5E22" w:rsidRPr="00F00433" w:rsidRDefault="007A5E22" w:rsidP="00397C54">
            <w:pPr>
              <w:pStyle w:val="Textoindependiente3"/>
              <w:spacing w:after="0"/>
              <w:jc w:val="center"/>
              <w:rPr>
                <w:rFonts w:ascii="Tahoma" w:hAnsi="Tahoma" w:cs="Tahoma"/>
                <w:b/>
                <w:color w:val="FFFFFF"/>
                <w:sz w:val="28"/>
                <w:szCs w:val="28"/>
                <w:lang w:val="pt-BR"/>
              </w:rPr>
            </w:pPr>
            <w:r w:rsidRPr="00F00433">
              <w:rPr>
                <w:rFonts w:ascii="Tahoma" w:hAnsi="Tahoma" w:cs="Tahoma"/>
                <w:b/>
                <w:color w:val="FFFFFF"/>
                <w:sz w:val="28"/>
                <w:szCs w:val="28"/>
                <w:lang w:val="pt-BR"/>
              </w:rPr>
              <w:lastRenderedPageBreak/>
              <w:t xml:space="preserve">ANEXO No. </w:t>
            </w:r>
            <w:r>
              <w:rPr>
                <w:rFonts w:ascii="Tahoma" w:hAnsi="Tahoma" w:cs="Tahoma"/>
                <w:b/>
                <w:color w:val="FFFFFF"/>
                <w:sz w:val="28"/>
                <w:szCs w:val="28"/>
                <w:lang w:val="pt-BR"/>
              </w:rPr>
              <w:t>9</w:t>
            </w:r>
          </w:p>
        </w:tc>
        <w:tc>
          <w:tcPr>
            <w:tcW w:w="7365" w:type="dxa"/>
            <w:vAlign w:val="center"/>
          </w:tcPr>
          <w:p w14:paraId="647190AF" w14:textId="77777777" w:rsidR="007A5E22" w:rsidRPr="0069280E" w:rsidRDefault="007A5E22" w:rsidP="003721C9">
            <w:pPr>
              <w:ind w:left="567"/>
              <w:jc w:val="center"/>
              <w:rPr>
                <w:rFonts w:ascii="Tahoma" w:hAnsi="Tahoma" w:cs="Tahoma"/>
                <w:b/>
                <w:color w:val="004990"/>
                <w:sz w:val="22"/>
                <w:szCs w:val="22"/>
                <w:lang w:val="pt-BR"/>
              </w:rPr>
            </w:pPr>
            <w:r>
              <w:rPr>
                <w:rFonts w:ascii="Tahoma" w:hAnsi="Tahoma" w:cs="Tahoma"/>
                <w:b/>
                <w:color w:val="004990"/>
                <w:sz w:val="22"/>
                <w:szCs w:val="22"/>
                <w:lang w:val="es-ES_tradnl"/>
              </w:rPr>
              <w:t xml:space="preserve">POLIZA </w:t>
            </w:r>
            <w:r w:rsidR="003721C9">
              <w:rPr>
                <w:rFonts w:ascii="Tahoma" w:hAnsi="Tahoma" w:cs="Tahoma"/>
                <w:b/>
                <w:color w:val="004990"/>
                <w:sz w:val="22"/>
                <w:szCs w:val="22"/>
                <w:lang w:val="es-ES_tradnl"/>
              </w:rPr>
              <w:t>DE AUTOMOTORES</w:t>
            </w:r>
          </w:p>
        </w:tc>
      </w:tr>
    </w:tbl>
    <w:p w14:paraId="6D6BFF35" w14:textId="77777777" w:rsidR="00C65100" w:rsidRDefault="00C65100" w:rsidP="00087C9B">
      <w:pPr>
        <w:pStyle w:val="Normal2"/>
        <w:rPr>
          <w:rFonts w:ascii="Verdana" w:hAnsi="Verdana" w:cs="Arial"/>
          <w:b/>
          <w:i/>
          <w:color w:val="004990"/>
          <w:sz w:val="18"/>
          <w:szCs w:val="18"/>
          <w:lang w:val="es-BO"/>
        </w:rPr>
      </w:pPr>
    </w:p>
    <w:tbl>
      <w:tblPr>
        <w:tblW w:w="9644" w:type="dxa"/>
        <w:tblInd w:w="65" w:type="dxa"/>
        <w:tblCellMar>
          <w:left w:w="70" w:type="dxa"/>
          <w:right w:w="70" w:type="dxa"/>
        </w:tblCellMar>
        <w:tblLook w:val="04A0" w:firstRow="1" w:lastRow="0" w:firstColumn="1" w:lastColumn="0" w:noHBand="0" w:noVBand="1"/>
      </w:tblPr>
      <w:tblGrid>
        <w:gridCol w:w="2368"/>
        <w:gridCol w:w="279"/>
        <w:gridCol w:w="198"/>
        <w:gridCol w:w="6799"/>
      </w:tblGrid>
      <w:tr w:rsidR="007A5E22" w:rsidRPr="007A5E22" w14:paraId="7080416D" w14:textId="77777777" w:rsidTr="007A5E22">
        <w:trPr>
          <w:trHeight w:val="495"/>
        </w:trPr>
        <w:tc>
          <w:tcPr>
            <w:tcW w:w="9644" w:type="dxa"/>
            <w:gridSpan w:val="4"/>
            <w:tcBorders>
              <w:top w:val="single" w:sz="4" w:space="0" w:color="auto"/>
              <w:left w:val="single" w:sz="4" w:space="0" w:color="auto"/>
              <w:bottom w:val="single" w:sz="4" w:space="0" w:color="auto"/>
              <w:right w:val="single" w:sz="4" w:space="0" w:color="000000"/>
            </w:tcBorders>
            <w:shd w:val="clear" w:color="000000" w:fill="244062"/>
            <w:vAlign w:val="center"/>
            <w:hideMark/>
          </w:tcPr>
          <w:p w14:paraId="632A8013" w14:textId="77777777" w:rsidR="007A5E22" w:rsidRPr="007A5E22" w:rsidRDefault="007A5E22" w:rsidP="007A5E22">
            <w:pPr>
              <w:jc w:val="center"/>
              <w:rPr>
                <w:rFonts w:ascii="Tahoma" w:hAnsi="Tahoma" w:cs="Tahoma"/>
                <w:b/>
                <w:bCs/>
                <w:color w:val="FFFFFF"/>
                <w:sz w:val="22"/>
                <w:szCs w:val="22"/>
                <w:lang w:val="es-BO" w:eastAsia="es-BO"/>
              </w:rPr>
            </w:pPr>
            <w:r w:rsidRPr="007A5E22">
              <w:rPr>
                <w:rFonts w:ascii="Tahoma" w:hAnsi="Tahoma" w:cs="Tahoma"/>
                <w:b/>
                <w:bCs/>
                <w:color w:val="FFFFFF"/>
                <w:sz w:val="22"/>
                <w:szCs w:val="22"/>
                <w:lang w:val="es-BO" w:eastAsia="es-BO"/>
              </w:rPr>
              <w:t>AUTOMOTORES</w:t>
            </w:r>
          </w:p>
        </w:tc>
      </w:tr>
      <w:tr w:rsidR="007A5E22" w:rsidRPr="007A5E22" w14:paraId="4F9DBCC6" w14:textId="77777777" w:rsidTr="007A5E22">
        <w:trPr>
          <w:trHeight w:val="255"/>
        </w:trPr>
        <w:tc>
          <w:tcPr>
            <w:tcW w:w="9644" w:type="dxa"/>
            <w:gridSpan w:val="4"/>
            <w:tcBorders>
              <w:top w:val="single" w:sz="4" w:space="0" w:color="auto"/>
              <w:left w:val="single" w:sz="4" w:space="0" w:color="auto"/>
              <w:bottom w:val="nil"/>
              <w:right w:val="single" w:sz="4" w:space="0" w:color="000000"/>
            </w:tcBorders>
            <w:shd w:val="clear" w:color="auto" w:fill="auto"/>
            <w:vAlign w:val="center"/>
            <w:hideMark/>
          </w:tcPr>
          <w:p w14:paraId="035ADB5A" w14:textId="77777777" w:rsidR="007A5E22" w:rsidRPr="007A5E22" w:rsidRDefault="007A5E22" w:rsidP="007A5E22">
            <w:pPr>
              <w:jc w:val="center"/>
              <w:rPr>
                <w:rFonts w:ascii="Tahoma" w:hAnsi="Tahoma" w:cs="Tahoma"/>
                <w:b/>
                <w:bCs/>
                <w:color w:val="FFFFFF"/>
                <w:sz w:val="22"/>
                <w:szCs w:val="22"/>
                <w:lang w:val="es-BO" w:eastAsia="es-BO"/>
              </w:rPr>
            </w:pPr>
            <w:r w:rsidRPr="007A5E22">
              <w:rPr>
                <w:rFonts w:ascii="Tahoma" w:hAnsi="Tahoma" w:cs="Tahoma"/>
                <w:b/>
                <w:bCs/>
                <w:color w:val="FFFFFF"/>
                <w:sz w:val="22"/>
                <w:szCs w:val="22"/>
                <w:lang w:val="es-BO" w:eastAsia="es-BO"/>
              </w:rPr>
              <w:t> </w:t>
            </w:r>
          </w:p>
        </w:tc>
      </w:tr>
      <w:tr w:rsidR="007A5E22" w:rsidRPr="007A5E22" w14:paraId="68304D9F" w14:textId="77777777" w:rsidTr="007A5E22">
        <w:trPr>
          <w:trHeight w:val="660"/>
        </w:trPr>
        <w:tc>
          <w:tcPr>
            <w:tcW w:w="0" w:type="auto"/>
            <w:tcBorders>
              <w:top w:val="nil"/>
              <w:left w:val="single" w:sz="4" w:space="0" w:color="auto"/>
              <w:bottom w:val="nil"/>
              <w:right w:val="nil"/>
            </w:tcBorders>
            <w:shd w:val="clear" w:color="000000" w:fill="16365C"/>
            <w:vAlign w:val="center"/>
            <w:hideMark/>
          </w:tcPr>
          <w:p w14:paraId="715FD0CB" w14:textId="77777777" w:rsidR="007A5E22" w:rsidRPr="007A5E22" w:rsidRDefault="007A5E22" w:rsidP="007A5E22">
            <w:pPr>
              <w:rPr>
                <w:rFonts w:ascii="Tahoma" w:hAnsi="Tahoma" w:cs="Tahoma"/>
                <w:b/>
                <w:bCs/>
                <w:color w:val="FFFFFF"/>
                <w:sz w:val="18"/>
                <w:szCs w:val="18"/>
                <w:lang w:val="es-BO" w:eastAsia="es-BO"/>
              </w:rPr>
            </w:pPr>
            <w:r w:rsidRPr="007A5E22">
              <w:rPr>
                <w:rFonts w:ascii="Tahoma" w:hAnsi="Tahoma" w:cs="Tahoma"/>
                <w:b/>
                <w:bCs/>
                <w:color w:val="FFFFFF"/>
                <w:sz w:val="18"/>
                <w:szCs w:val="18"/>
                <w:lang w:val="es-BO" w:eastAsia="es-BO"/>
              </w:rPr>
              <w:t>ASEGURADO</w:t>
            </w:r>
          </w:p>
        </w:tc>
        <w:tc>
          <w:tcPr>
            <w:tcW w:w="0" w:type="auto"/>
            <w:tcBorders>
              <w:top w:val="nil"/>
              <w:left w:val="nil"/>
              <w:bottom w:val="nil"/>
              <w:right w:val="nil"/>
            </w:tcBorders>
            <w:shd w:val="clear" w:color="auto" w:fill="auto"/>
            <w:vAlign w:val="center"/>
            <w:hideMark/>
          </w:tcPr>
          <w:p w14:paraId="03D9E5EC" w14:textId="77777777" w:rsidR="007A5E22" w:rsidRPr="007A5E22" w:rsidRDefault="007A5E22" w:rsidP="007A5E22">
            <w:pPr>
              <w:rPr>
                <w:rFonts w:ascii="Tahoma" w:hAnsi="Tahoma" w:cs="Tahoma"/>
                <w:b/>
                <w:bCs/>
                <w:sz w:val="18"/>
                <w:szCs w:val="18"/>
                <w:lang w:val="es-BO" w:eastAsia="es-BO"/>
              </w:rPr>
            </w:pPr>
            <w:r w:rsidRPr="007A5E22">
              <w:rPr>
                <w:rFonts w:ascii="Tahoma" w:hAnsi="Tahoma" w:cs="Tahoma"/>
                <w:b/>
                <w:bCs/>
                <w:sz w:val="18"/>
                <w:szCs w:val="18"/>
                <w:lang w:val="es-BO" w:eastAsia="es-BO"/>
              </w:rPr>
              <w:t>:</w:t>
            </w:r>
          </w:p>
        </w:tc>
        <w:tc>
          <w:tcPr>
            <w:tcW w:w="0" w:type="auto"/>
            <w:tcBorders>
              <w:top w:val="nil"/>
              <w:left w:val="nil"/>
              <w:bottom w:val="nil"/>
              <w:right w:val="nil"/>
            </w:tcBorders>
            <w:shd w:val="clear" w:color="auto" w:fill="auto"/>
            <w:vAlign w:val="center"/>
            <w:hideMark/>
          </w:tcPr>
          <w:p w14:paraId="5956510B" w14:textId="77777777" w:rsidR="007A5E22" w:rsidRPr="007A5E22" w:rsidRDefault="007A5E22" w:rsidP="007A5E22">
            <w:pPr>
              <w:rPr>
                <w:rFonts w:ascii="Tahoma" w:hAnsi="Tahoma" w:cs="Tahoma"/>
                <w:b/>
                <w:bCs/>
                <w:sz w:val="18"/>
                <w:szCs w:val="18"/>
                <w:lang w:val="es-BO" w:eastAsia="es-BO"/>
              </w:rPr>
            </w:pPr>
          </w:p>
        </w:tc>
        <w:tc>
          <w:tcPr>
            <w:tcW w:w="6023" w:type="dxa"/>
            <w:tcBorders>
              <w:top w:val="nil"/>
              <w:left w:val="nil"/>
              <w:bottom w:val="nil"/>
              <w:right w:val="single" w:sz="4" w:space="0" w:color="000000"/>
            </w:tcBorders>
            <w:shd w:val="clear" w:color="auto" w:fill="auto"/>
            <w:vAlign w:val="center"/>
            <w:hideMark/>
          </w:tcPr>
          <w:p w14:paraId="5F7009AE" w14:textId="77777777" w:rsidR="007A5E22" w:rsidRPr="007A5E22" w:rsidRDefault="007A5E22" w:rsidP="00096352">
            <w:pPr>
              <w:jc w:val="both"/>
              <w:rPr>
                <w:rFonts w:ascii="Tahoma" w:hAnsi="Tahoma" w:cs="Tahoma"/>
                <w:b/>
                <w:bCs/>
                <w:sz w:val="18"/>
                <w:szCs w:val="18"/>
                <w:lang w:val="es-BO" w:eastAsia="es-BO"/>
              </w:rPr>
            </w:pPr>
            <w:r w:rsidRPr="007A5E22">
              <w:rPr>
                <w:rFonts w:ascii="Tahoma" w:hAnsi="Tahoma" w:cs="Tahoma"/>
                <w:b/>
                <w:bCs/>
                <w:sz w:val="18"/>
                <w:szCs w:val="18"/>
                <w:lang w:val="es-BO" w:eastAsia="es-BO"/>
              </w:rPr>
              <w:t>EMPRESA NACIONAL DE TELECOMUNICACIONES “ENTEL S.A.” Y SUBSIDIARIA</w:t>
            </w:r>
            <w:r w:rsidR="00191F43">
              <w:rPr>
                <w:rFonts w:ascii="Tahoma" w:hAnsi="Tahoma" w:cs="Tahoma"/>
                <w:b/>
                <w:bCs/>
                <w:sz w:val="18"/>
                <w:szCs w:val="18"/>
                <w:lang w:val="es-BO" w:eastAsia="es-BO"/>
              </w:rPr>
              <w:t xml:space="preserve"> DATACOM S.R.L.</w:t>
            </w:r>
            <w:r w:rsidR="00096352">
              <w:rPr>
                <w:rFonts w:ascii="Tahoma" w:hAnsi="Tahoma" w:cs="Tahoma"/>
                <w:b/>
                <w:bCs/>
                <w:sz w:val="18"/>
                <w:szCs w:val="18"/>
                <w:lang w:val="es-BO" w:eastAsia="es-BO"/>
              </w:rPr>
              <w:t xml:space="preserve"> Y SUBSIDIARIA ENTEL DINÁMICA S.R.L.</w:t>
            </w:r>
          </w:p>
        </w:tc>
      </w:tr>
      <w:tr w:rsidR="007A5E22" w:rsidRPr="007A5E22" w14:paraId="1B92049D" w14:textId="77777777" w:rsidTr="007A5E22">
        <w:trPr>
          <w:trHeight w:val="300"/>
        </w:trPr>
        <w:tc>
          <w:tcPr>
            <w:tcW w:w="0" w:type="auto"/>
            <w:tcBorders>
              <w:top w:val="nil"/>
              <w:left w:val="single" w:sz="4" w:space="0" w:color="auto"/>
              <w:bottom w:val="nil"/>
              <w:right w:val="nil"/>
            </w:tcBorders>
            <w:shd w:val="clear" w:color="auto" w:fill="auto"/>
            <w:vAlign w:val="center"/>
            <w:hideMark/>
          </w:tcPr>
          <w:p w14:paraId="201EBECE" w14:textId="77777777" w:rsidR="007A5E22" w:rsidRPr="007A5E22" w:rsidRDefault="007A5E22" w:rsidP="007A5E22">
            <w:pPr>
              <w:rPr>
                <w:rFonts w:ascii="Tahoma" w:hAnsi="Tahoma" w:cs="Tahoma"/>
                <w:b/>
                <w:bCs/>
                <w:sz w:val="18"/>
                <w:szCs w:val="18"/>
                <w:lang w:val="es-BO" w:eastAsia="es-BO"/>
              </w:rPr>
            </w:pPr>
            <w:r w:rsidRPr="007A5E22">
              <w:rPr>
                <w:rFonts w:ascii="Tahoma" w:hAnsi="Tahoma" w:cs="Tahoma"/>
                <w:b/>
                <w:bCs/>
                <w:sz w:val="18"/>
                <w:szCs w:val="18"/>
                <w:lang w:val="es-BO" w:eastAsia="es-BO"/>
              </w:rPr>
              <w:t> </w:t>
            </w:r>
          </w:p>
        </w:tc>
        <w:tc>
          <w:tcPr>
            <w:tcW w:w="0" w:type="auto"/>
            <w:tcBorders>
              <w:top w:val="nil"/>
              <w:left w:val="nil"/>
              <w:bottom w:val="nil"/>
              <w:right w:val="nil"/>
            </w:tcBorders>
            <w:shd w:val="clear" w:color="auto" w:fill="auto"/>
            <w:vAlign w:val="center"/>
            <w:hideMark/>
          </w:tcPr>
          <w:p w14:paraId="568AA9D8" w14:textId="77777777" w:rsidR="007A5E22" w:rsidRPr="007A5E22" w:rsidRDefault="007A5E22" w:rsidP="007A5E22">
            <w:pPr>
              <w:rPr>
                <w:rFonts w:ascii="Tahoma" w:hAnsi="Tahoma" w:cs="Tahoma"/>
                <w:b/>
                <w:bCs/>
                <w:sz w:val="18"/>
                <w:szCs w:val="18"/>
                <w:lang w:val="es-BO" w:eastAsia="es-BO"/>
              </w:rPr>
            </w:pPr>
          </w:p>
        </w:tc>
        <w:tc>
          <w:tcPr>
            <w:tcW w:w="0" w:type="auto"/>
            <w:tcBorders>
              <w:top w:val="nil"/>
              <w:left w:val="nil"/>
              <w:bottom w:val="nil"/>
              <w:right w:val="nil"/>
            </w:tcBorders>
            <w:shd w:val="clear" w:color="auto" w:fill="auto"/>
            <w:vAlign w:val="center"/>
            <w:hideMark/>
          </w:tcPr>
          <w:p w14:paraId="20A2A879" w14:textId="77777777" w:rsidR="007A5E22" w:rsidRPr="007A5E22" w:rsidRDefault="007A5E22" w:rsidP="007A5E22">
            <w:pPr>
              <w:rPr>
                <w:rFonts w:ascii="Tahoma" w:hAnsi="Tahoma" w:cs="Tahoma"/>
                <w:b/>
                <w:bCs/>
                <w:sz w:val="18"/>
                <w:szCs w:val="18"/>
                <w:lang w:val="es-BO" w:eastAsia="es-BO"/>
              </w:rPr>
            </w:pPr>
          </w:p>
        </w:tc>
        <w:tc>
          <w:tcPr>
            <w:tcW w:w="6023" w:type="dxa"/>
            <w:tcBorders>
              <w:top w:val="nil"/>
              <w:left w:val="nil"/>
              <w:bottom w:val="nil"/>
              <w:right w:val="single" w:sz="4" w:space="0" w:color="000000"/>
            </w:tcBorders>
            <w:shd w:val="clear" w:color="auto" w:fill="auto"/>
            <w:vAlign w:val="center"/>
            <w:hideMark/>
          </w:tcPr>
          <w:p w14:paraId="1B25FE1B" w14:textId="77777777" w:rsidR="007A5E22" w:rsidRPr="007A5E22" w:rsidRDefault="007A5E22" w:rsidP="007A5E22">
            <w:pPr>
              <w:jc w:val="both"/>
              <w:rPr>
                <w:rFonts w:ascii="Tahoma" w:hAnsi="Tahoma" w:cs="Tahoma"/>
                <w:b/>
                <w:bCs/>
                <w:sz w:val="24"/>
                <w:szCs w:val="24"/>
                <w:lang w:val="es-BO" w:eastAsia="es-BO"/>
              </w:rPr>
            </w:pPr>
          </w:p>
        </w:tc>
      </w:tr>
      <w:tr w:rsidR="007A5E22" w:rsidRPr="007A5E22" w14:paraId="34721B6E" w14:textId="77777777" w:rsidTr="007A5E22">
        <w:trPr>
          <w:trHeight w:val="255"/>
        </w:trPr>
        <w:tc>
          <w:tcPr>
            <w:tcW w:w="0" w:type="auto"/>
            <w:tcBorders>
              <w:top w:val="single" w:sz="4" w:space="0" w:color="auto"/>
              <w:left w:val="single" w:sz="4" w:space="0" w:color="auto"/>
              <w:bottom w:val="single" w:sz="4" w:space="0" w:color="auto"/>
              <w:right w:val="single" w:sz="4" w:space="0" w:color="auto"/>
            </w:tcBorders>
            <w:shd w:val="clear" w:color="000000" w:fill="16365C"/>
            <w:vAlign w:val="center"/>
            <w:hideMark/>
          </w:tcPr>
          <w:p w14:paraId="4BC7B45B" w14:textId="77777777" w:rsidR="007A5E22" w:rsidRPr="007A5E22" w:rsidRDefault="007A5E22" w:rsidP="007A5E22">
            <w:pPr>
              <w:rPr>
                <w:rFonts w:ascii="Tahoma" w:hAnsi="Tahoma" w:cs="Tahoma"/>
                <w:b/>
                <w:bCs/>
                <w:color w:val="FFFFFF"/>
                <w:sz w:val="18"/>
                <w:szCs w:val="18"/>
                <w:lang w:val="es-BO" w:eastAsia="es-BO"/>
              </w:rPr>
            </w:pPr>
            <w:r w:rsidRPr="007A5E22">
              <w:rPr>
                <w:rFonts w:ascii="Tahoma" w:hAnsi="Tahoma" w:cs="Tahoma"/>
                <w:b/>
                <w:bCs/>
                <w:color w:val="FFFFFF"/>
                <w:sz w:val="18"/>
                <w:szCs w:val="18"/>
                <w:lang w:val="es-BO" w:eastAsia="es-BO"/>
              </w:rPr>
              <w:t>RIESGO</w:t>
            </w:r>
          </w:p>
        </w:tc>
        <w:tc>
          <w:tcPr>
            <w:tcW w:w="0" w:type="auto"/>
            <w:tcBorders>
              <w:top w:val="nil"/>
              <w:left w:val="nil"/>
              <w:bottom w:val="nil"/>
              <w:right w:val="nil"/>
            </w:tcBorders>
            <w:shd w:val="clear" w:color="auto" w:fill="auto"/>
            <w:vAlign w:val="center"/>
            <w:hideMark/>
          </w:tcPr>
          <w:p w14:paraId="475EDF2D" w14:textId="77777777" w:rsidR="007A5E22" w:rsidRPr="007A5E22" w:rsidRDefault="007A5E22" w:rsidP="007A5E22">
            <w:pPr>
              <w:rPr>
                <w:rFonts w:ascii="Tahoma" w:hAnsi="Tahoma" w:cs="Tahoma"/>
                <w:b/>
                <w:bCs/>
                <w:sz w:val="18"/>
                <w:szCs w:val="18"/>
                <w:lang w:val="es-BO" w:eastAsia="es-BO"/>
              </w:rPr>
            </w:pPr>
            <w:r w:rsidRPr="007A5E22">
              <w:rPr>
                <w:rFonts w:ascii="Tahoma" w:hAnsi="Tahoma" w:cs="Tahoma"/>
                <w:b/>
                <w:bCs/>
                <w:sz w:val="18"/>
                <w:szCs w:val="18"/>
                <w:lang w:val="es-BO" w:eastAsia="es-BO"/>
              </w:rPr>
              <w:t>:</w:t>
            </w:r>
          </w:p>
        </w:tc>
        <w:tc>
          <w:tcPr>
            <w:tcW w:w="0" w:type="auto"/>
            <w:tcBorders>
              <w:top w:val="nil"/>
              <w:left w:val="nil"/>
              <w:bottom w:val="nil"/>
              <w:right w:val="nil"/>
            </w:tcBorders>
            <w:shd w:val="clear" w:color="auto" w:fill="auto"/>
            <w:vAlign w:val="center"/>
            <w:hideMark/>
          </w:tcPr>
          <w:p w14:paraId="1DA48C34" w14:textId="77777777" w:rsidR="007A5E22" w:rsidRPr="007A5E22" w:rsidRDefault="007A5E22" w:rsidP="007A5E22">
            <w:pPr>
              <w:rPr>
                <w:rFonts w:ascii="Tahoma" w:hAnsi="Tahoma" w:cs="Tahoma"/>
                <w:b/>
                <w:bCs/>
                <w:sz w:val="18"/>
                <w:szCs w:val="18"/>
                <w:lang w:val="es-BO" w:eastAsia="es-BO"/>
              </w:rPr>
            </w:pPr>
          </w:p>
        </w:tc>
        <w:tc>
          <w:tcPr>
            <w:tcW w:w="6023" w:type="dxa"/>
            <w:tcBorders>
              <w:top w:val="nil"/>
              <w:left w:val="nil"/>
              <w:bottom w:val="nil"/>
              <w:right w:val="single" w:sz="4" w:space="0" w:color="000000"/>
            </w:tcBorders>
            <w:shd w:val="clear" w:color="auto" w:fill="auto"/>
            <w:vAlign w:val="center"/>
            <w:hideMark/>
          </w:tcPr>
          <w:p w14:paraId="4CA36BF9" w14:textId="77777777" w:rsidR="007A5E22" w:rsidRPr="007A5E22" w:rsidRDefault="007A5E22" w:rsidP="007A5E22">
            <w:pPr>
              <w:jc w:val="both"/>
              <w:rPr>
                <w:rFonts w:ascii="Tahoma" w:hAnsi="Tahoma" w:cs="Tahoma"/>
                <w:b/>
                <w:bCs/>
                <w:sz w:val="18"/>
                <w:szCs w:val="18"/>
                <w:lang w:val="es-BO" w:eastAsia="es-BO"/>
              </w:rPr>
            </w:pPr>
            <w:r w:rsidRPr="007A5E22">
              <w:rPr>
                <w:rFonts w:ascii="Tahoma" w:hAnsi="Tahoma" w:cs="Tahoma"/>
                <w:b/>
                <w:bCs/>
                <w:sz w:val="18"/>
                <w:szCs w:val="18"/>
                <w:lang w:val="es-BO" w:eastAsia="es-BO"/>
              </w:rPr>
              <w:t>AUTOMOTORES GRUPO</w:t>
            </w:r>
          </w:p>
        </w:tc>
      </w:tr>
      <w:tr w:rsidR="007A5E22" w:rsidRPr="007A5E22" w14:paraId="38159FB9" w14:textId="77777777" w:rsidTr="007A5E22">
        <w:trPr>
          <w:trHeight w:val="300"/>
        </w:trPr>
        <w:tc>
          <w:tcPr>
            <w:tcW w:w="0" w:type="auto"/>
            <w:tcBorders>
              <w:top w:val="nil"/>
              <w:left w:val="single" w:sz="4" w:space="0" w:color="auto"/>
              <w:bottom w:val="nil"/>
              <w:right w:val="nil"/>
            </w:tcBorders>
            <w:shd w:val="clear" w:color="auto" w:fill="auto"/>
            <w:vAlign w:val="center"/>
            <w:hideMark/>
          </w:tcPr>
          <w:p w14:paraId="18931AFD" w14:textId="77777777" w:rsidR="007A5E22" w:rsidRPr="007A5E22" w:rsidRDefault="007A5E22" w:rsidP="007A5E22">
            <w:pPr>
              <w:rPr>
                <w:rFonts w:ascii="Tahoma" w:hAnsi="Tahoma" w:cs="Tahoma"/>
                <w:b/>
                <w:bCs/>
                <w:sz w:val="18"/>
                <w:szCs w:val="18"/>
                <w:lang w:val="es-BO" w:eastAsia="es-BO"/>
              </w:rPr>
            </w:pPr>
            <w:r w:rsidRPr="007A5E22">
              <w:rPr>
                <w:rFonts w:ascii="Tahoma" w:hAnsi="Tahoma" w:cs="Tahoma"/>
                <w:b/>
                <w:bCs/>
                <w:sz w:val="18"/>
                <w:szCs w:val="18"/>
                <w:lang w:val="es-BO" w:eastAsia="es-BO"/>
              </w:rPr>
              <w:t> </w:t>
            </w:r>
          </w:p>
        </w:tc>
        <w:tc>
          <w:tcPr>
            <w:tcW w:w="0" w:type="auto"/>
            <w:tcBorders>
              <w:top w:val="nil"/>
              <w:left w:val="nil"/>
              <w:bottom w:val="nil"/>
              <w:right w:val="nil"/>
            </w:tcBorders>
            <w:shd w:val="clear" w:color="auto" w:fill="auto"/>
            <w:vAlign w:val="center"/>
            <w:hideMark/>
          </w:tcPr>
          <w:p w14:paraId="5E7F0F16" w14:textId="77777777" w:rsidR="007A5E22" w:rsidRPr="007A5E22" w:rsidRDefault="007A5E22" w:rsidP="007A5E22">
            <w:pPr>
              <w:rPr>
                <w:rFonts w:ascii="Tahoma" w:hAnsi="Tahoma" w:cs="Tahoma"/>
                <w:b/>
                <w:bCs/>
                <w:sz w:val="18"/>
                <w:szCs w:val="18"/>
                <w:lang w:val="es-BO" w:eastAsia="es-BO"/>
              </w:rPr>
            </w:pPr>
          </w:p>
        </w:tc>
        <w:tc>
          <w:tcPr>
            <w:tcW w:w="0" w:type="auto"/>
            <w:tcBorders>
              <w:top w:val="nil"/>
              <w:left w:val="nil"/>
              <w:bottom w:val="nil"/>
              <w:right w:val="nil"/>
            </w:tcBorders>
            <w:shd w:val="clear" w:color="auto" w:fill="auto"/>
            <w:vAlign w:val="center"/>
            <w:hideMark/>
          </w:tcPr>
          <w:p w14:paraId="4B729B27" w14:textId="77777777" w:rsidR="007A5E22" w:rsidRPr="007A5E22" w:rsidRDefault="007A5E22" w:rsidP="007A5E22">
            <w:pPr>
              <w:rPr>
                <w:rFonts w:ascii="Tahoma" w:hAnsi="Tahoma" w:cs="Tahoma"/>
                <w:b/>
                <w:bCs/>
                <w:sz w:val="18"/>
                <w:szCs w:val="18"/>
                <w:lang w:val="es-BO" w:eastAsia="es-BO"/>
              </w:rPr>
            </w:pPr>
          </w:p>
        </w:tc>
        <w:tc>
          <w:tcPr>
            <w:tcW w:w="6023" w:type="dxa"/>
            <w:tcBorders>
              <w:top w:val="nil"/>
              <w:left w:val="nil"/>
              <w:bottom w:val="nil"/>
              <w:right w:val="single" w:sz="4" w:space="0" w:color="000000"/>
            </w:tcBorders>
            <w:shd w:val="clear" w:color="auto" w:fill="auto"/>
            <w:vAlign w:val="center"/>
            <w:hideMark/>
          </w:tcPr>
          <w:p w14:paraId="06B7110C" w14:textId="77777777" w:rsidR="007A5E22" w:rsidRPr="007A5E22" w:rsidRDefault="007A5E22" w:rsidP="007A5E22">
            <w:pPr>
              <w:jc w:val="both"/>
              <w:rPr>
                <w:rFonts w:ascii="Tahoma" w:hAnsi="Tahoma" w:cs="Tahoma"/>
                <w:b/>
                <w:bCs/>
                <w:sz w:val="24"/>
                <w:szCs w:val="24"/>
                <w:lang w:val="es-BO" w:eastAsia="es-BO"/>
              </w:rPr>
            </w:pPr>
          </w:p>
        </w:tc>
      </w:tr>
      <w:tr w:rsidR="007A5E22" w:rsidRPr="007A5E22" w14:paraId="05E66280" w14:textId="77777777" w:rsidTr="007A5E22">
        <w:trPr>
          <w:trHeight w:val="225"/>
        </w:trPr>
        <w:tc>
          <w:tcPr>
            <w:tcW w:w="0" w:type="auto"/>
            <w:tcBorders>
              <w:top w:val="single" w:sz="4" w:space="0" w:color="auto"/>
              <w:left w:val="single" w:sz="4" w:space="0" w:color="auto"/>
              <w:bottom w:val="single" w:sz="4" w:space="0" w:color="auto"/>
              <w:right w:val="single" w:sz="4" w:space="0" w:color="auto"/>
            </w:tcBorders>
            <w:shd w:val="clear" w:color="000000" w:fill="16365C"/>
            <w:vAlign w:val="center"/>
            <w:hideMark/>
          </w:tcPr>
          <w:p w14:paraId="309D560C" w14:textId="77777777" w:rsidR="007A5E22" w:rsidRPr="007A5E22" w:rsidRDefault="007A5E22" w:rsidP="007A5E22">
            <w:pPr>
              <w:rPr>
                <w:rFonts w:ascii="Tahoma" w:hAnsi="Tahoma" w:cs="Tahoma"/>
                <w:b/>
                <w:bCs/>
                <w:color w:val="FFFFFF"/>
                <w:sz w:val="18"/>
                <w:szCs w:val="18"/>
                <w:lang w:val="es-BO" w:eastAsia="es-BO"/>
              </w:rPr>
            </w:pPr>
            <w:r w:rsidRPr="007A5E22">
              <w:rPr>
                <w:rFonts w:ascii="Tahoma" w:hAnsi="Tahoma" w:cs="Tahoma"/>
                <w:b/>
                <w:bCs/>
                <w:color w:val="FFFFFF"/>
                <w:sz w:val="18"/>
                <w:szCs w:val="18"/>
                <w:lang w:val="es-BO" w:eastAsia="es-BO"/>
              </w:rPr>
              <w:t>DIRECCIÓN LEGAL</w:t>
            </w:r>
          </w:p>
        </w:tc>
        <w:tc>
          <w:tcPr>
            <w:tcW w:w="0" w:type="auto"/>
            <w:tcBorders>
              <w:top w:val="nil"/>
              <w:left w:val="nil"/>
              <w:bottom w:val="nil"/>
              <w:right w:val="nil"/>
            </w:tcBorders>
            <w:shd w:val="clear" w:color="auto" w:fill="auto"/>
            <w:vAlign w:val="center"/>
            <w:hideMark/>
          </w:tcPr>
          <w:p w14:paraId="1EFADC09" w14:textId="77777777" w:rsidR="007A5E22" w:rsidRPr="007A5E22" w:rsidRDefault="007A5E22" w:rsidP="007A5E22">
            <w:pPr>
              <w:rPr>
                <w:rFonts w:ascii="Tahoma" w:hAnsi="Tahoma" w:cs="Tahoma"/>
                <w:b/>
                <w:bCs/>
                <w:sz w:val="18"/>
                <w:szCs w:val="18"/>
                <w:lang w:val="es-BO" w:eastAsia="es-BO"/>
              </w:rPr>
            </w:pPr>
            <w:r w:rsidRPr="007A5E22">
              <w:rPr>
                <w:rFonts w:ascii="Tahoma" w:hAnsi="Tahoma" w:cs="Tahoma"/>
                <w:b/>
                <w:bCs/>
                <w:sz w:val="18"/>
                <w:szCs w:val="18"/>
                <w:lang w:val="es-BO" w:eastAsia="es-BO"/>
              </w:rPr>
              <w:t>:</w:t>
            </w:r>
          </w:p>
        </w:tc>
        <w:tc>
          <w:tcPr>
            <w:tcW w:w="0" w:type="auto"/>
            <w:tcBorders>
              <w:top w:val="nil"/>
              <w:left w:val="nil"/>
              <w:bottom w:val="nil"/>
              <w:right w:val="nil"/>
            </w:tcBorders>
            <w:shd w:val="clear" w:color="auto" w:fill="auto"/>
            <w:vAlign w:val="center"/>
            <w:hideMark/>
          </w:tcPr>
          <w:p w14:paraId="18D7F84C" w14:textId="77777777" w:rsidR="007A5E22" w:rsidRPr="007A5E22" w:rsidRDefault="007A5E22" w:rsidP="007A5E22">
            <w:pPr>
              <w:rPr>
                <w:rFonts w:ascii="Tahoma" w:hAnsi="Tahoma" w:cs="Tahoma"/>
                <w:b/>
                <w:bCs/>
                <w:sz w:val="18"/>
                <w:szCs w:val="18"/>
                <w:lang w:val="es-BO" w:eastAsia="es-BO"/>
              </w:rPr>
            </w:pPr>
          </w:p>
        </w:tc>
        <w:tc>
          <w:tcPr>
            <w:tcW w:w="6023" w:type="dxa"/>
            <w:tcBorders>
              <w:top w:val="nil"/>
              <w:left w:val="nil"/>
              <w:bottom w:val="nil"/>
              <w:right w:val="single" w:sz="4" w:space="0" w:color="auto"/>
            </w:tcBorders>
            <w:shd w:val="clear" w:color="auto" w:fill="auto"/>
            <w:vAlign w:val="center"/>
            <w:hideMark/>
          </w:tcPr>
          <w:p w14:paraId="305D49D6" w14:textId="77777777" w:rsidR="007A5E22" w:rsidRPr="007A5E22" w:rsidRDefault="007A5E22" w:rsidP="007A5E22">
            <w:pPr>
              <w:jc w:val="both"/>
              <w:rPr>
                <w:rFonts w:ascii="Tahoma" w:hAnsi="Tahoma" w:cs="Tahoma"/>
                <w:b/>
                <w:bCs/>
                <w:sz w:val="18"/>
                <w:szCs w:val="18"/>
                <w:lang w:val="es-BO" w:eastAsia="es-BO"/>
              </w:rPr>
            </w:pPr>
            <w:r w:rsidRPr="007A5E22">
              <w:rPr>
                <w:rFonts w:ascii="Tahoma" w:hAnsi="Tahoma" w:cs="Tahoma"/>
                <w:b/>
                <w:bCs/>
                <w:sz w:val="18"/>
                <w:szCs w:val="18"/>
                <w:lang w:val="es-BO" w:eastAsia="es-BO"/>
              </w:rPr>
              <w:t>CALLE FEDERICO ZUAZO N. 1771</w:t>
            </w:r>
          </w:p>
        </w:tc>
      </w:tr>
      <w:tr w:rsidR="007A5E22" w:rsidRPr="007A5E22" w14:paraId="2BD2E26D" w14:textId="77777777" w:rsidTr="007A5E22">
        <w:trPr>
          <w:trHeight w:val="300"/>
        </w:trPr>
        <w:tc>
          <w:tcPr>
            <w:tcW w:w="0" w:type="auto"/>
            <w:tcBorders>
              <w:top w:val="nil"/>
              <w:left w:val="single" w:sz="4" w:space="0" w:color="auto"/>
              <w:bottom w:val="nil"/>
              <w:right w:val="nil"/>
            </w:tcBorders>
            <w:shd w:val="clear" w:color="auto" w:fill="auto"/>
            <w:vAlign w:val="center"/>
            <w:hideMark/>
          </w:tcPr>
          <w:p w14:paraId="725D6E1C" w14:textId="77777777" w:rsidR="007A5E22" w:rsidRPr="007A5E22" w:rsidRDefault="007A5E22" w:rsidP="007A5E22">
            <w:pPr>
              <w:rPr>
                <w:rFonts w:ascii="Tahoma" w:hAnsi="Tahoma" w:cs="Tahoma"/>
                <w:b/>
                <w:bCs/>
                <w:sz w:val="18"/>
                <w:szCs w:val="18"/>
                <w:lang w:val="es-BO" w:eastAsia="es-BO"/>
              </w:rPr>
            </w:pPr>
            <w:r w:rsidRPr="007A5E22">
              <w:rPr>
                <w:rFonts w:ascii="Tahoma" w:hAnsi="Tahoma" w:cs="Tahoma"/>
                <w:b/>
                <w:bCs/>
                <w:sz w:val="18"/>
                <w:szCs w:val="18"/>
                <w:lang w:val="es-BO" w:eastAsia="es-BO"/>
              </w:rPr>
              <w:t> </w:t>
            </w:r>
          </w:p>
        </w:tc>
        <w:tc>
          <w:tcPr>
            <w:tcW w:w="0" w:type="auto"/>
            <w:tcBorders>
              <w:top w:val="nil"/>
              <w:left w:val="nil"/>
              <w:bottom w:val="nil"/>
              <w:right w:val="nil"/>
            </w:tcBorders>
            <w:shd w:val="clear" w:color="auto" w:fill="auto"/>
            <w:vAlign w:val="center"/>
            <w:hideMark/>
          </w:tcPr>
          <w:p w14:paraId="05562F6C" w14:textId="77777777" w:rsidR="007A5E22" w:rsidRPr="007A5E22" w:rsidRDefault="007A5E22" w:rsidP="007A5E22">
            <w:pPr>
              <w:rPr>
                <w:rFonts w:ascii="Tahoma" w:hAnsi="Tahoma" w:cs="Tahoma"/>
                <w:b/>
                <w:bCs/>
                <w:sz w:val="18"/>
                <w:szCs w:val="18"/>
                <w:lang w:val="es-BO" w:eastAsia="es-BO"/>
              </w:rPr>
            </w:pPr>
          </w:p>
        </w:tc>
        <w:tc>
          <w:tcPr>
            <w:tcW w:w="0" w:type="auto"/>
            <w:tcBorders>
              <w:top w:val="nil"/>
              <w:left w:val="nil"/>
              <w:bottom w:val="nil"/>
              <w:right w:val="nil"/>
            </w:tcBorders>
            <w:shd w:val="clear" w:color="auto" w:fill="auto"/>
            <w:vAlign w:val="center"/>
            <w:hideMark/>
          </w:tcPr>
          <w:p w14:paraId="5665F077" w14:textId="77777777" w:rsidR="007A5E22" w:rsidRPr="007A5E22" w:rsidRDefault="007A5E22" w:rsidP="007A5E22">
            <w:pPr>
              <w:rPr>
                <w:rFonts w:ascii="Tahoma" w:hAnsi="Tahoma" w:cs="Tahoma"/>
                <w:b/>
                <w:bCs/>
                <w:sz w:val="18"/>
                <w:szCs w:val="18"/>
                <w:lang w:val="es-BO" w:eastAsia="es-BO"/>
              </w:rPr>
            </w:pPr>
          </w:p>
        </w:tc>
        <w:tc>
          <w:tcPr>
            <w:tcW w:w="6023" w:type="dxa"/>
            <w:tcBorders>
              <w:top w:val="nil"/>
              <w:left w:val="nil"/>
              <w:bottom w:val="nil"/>
              <w:right w:val="single" w:sz="4" w:space="0" w:color="000000"/>
            </w:tcBorders>
            <w:shd w:val="clear" w:color="auto" w:fill="auto"/>
            <w:vAlign w:val="center"/>
            <w:hideMark/>
          </w:tcPr>
          <w:p w14:paraId="1FC6E1D8" w14:textId="77777777" w:rsidR="007A5E22" w:rsidRPr="007A5E22" w:rsidRDefault="007A5E22" w:rsidP="007A5E22">
            <w:pPr>
              <w:jc w:val="both"/>
              <w:rPr>
                <w:rFonts w:ascii="Tahoma" w:hAnsi="Tahoma" w:cs="Tahoma"/>
                <w:b/>
                <w:bCs/>
                <w:sz w:val="24"/>
                <w:szCs w:val="24"/>
                <w:lang w:val="es-BO" w:eastAsia="es-BO"/>
              </w:rPr>
            </w:pPr>
          </w:p>
        </w:tc>
      </w:tr>
      <w:tr w:rsidR="007A5E22" w:rsidRPr="007A5E22" w14:paraId="61D74238" w14:textId="77777777" w:rsidTr="007A5E22">
        <w:trPr>
          <w:trHeight w:val="225"/>
        </w:trPr>
        <w:tc>
          <w:tcPr>
            <w:tcW w:w="0" w:type="auto"/>
            <w:tcBorders>
              <w:top w:val="single" w:sz="4" w:space="0" w:color="auto"/>
              <w:left w:val="single" w:sz="4" w:space="0" w:color="auto"/>
              <w:bottom w:val="single" w:sz="4" w:space="0" w:color="auto"/>
              <w:right w:val="nil"/>
            </w:tcBorders>
            <w:shd w:val="clear" w:color="000000" w:fill="16365C"/>
            <w:vAlign w:val="center"/>
            <w:hideMark/>
          </w:tcPr>
          <w:p w14:paraId="544549F6" w14:textId="77777777" w:rsidR="007A5E22" w:rsidRPr="007A5E22" w:rsidRDefault="007A5E22" w:rsidP="007A5E22">
            <w:pPr>
              <w:rPr>
                <w:rFonts w:ascii="Tahoma" w:hAnsi="Tahoma" w:cs="Tahoma"/>
                <w:b/>
                <w:bCs/>
                <w:color w:val="FFFFFF"/>
                <w:sz w:val="18"/>
                <w:szCs w:val="18"/>
                <w:lang w:val="es-BO" w:eastAsia="es-BO"/>
              </w:rPr>
            </w:pPr>
            <w:r w:rsidRPr="007A5E22">
              <w:rPr>
                <w:rFonts w:ascii="Tahoma" w:hAnsi="Tahoma" w:cs="Tahoma"/>
                <w:b/>
                <w:bCs/>
                <w:color w:val="FFFFFF"/>
                <w:sz w:val="18"/>
                <w:szCs w:val="18"/>
                <w:lang w:val="es-BO" w:eastAsia="es-BO"/>
              </w:rPr>
              <w:t>JURISDICCIÓN</w:t>
            </w:r>
          </w:p>
        </w:tc>
        <w:tc>
          <w:tcPr>
            <w:tcW w:w="0" w:type="auto"/>
            <w:tcBorders>
              <w:top w:val="nil"/>
              <w:left w:val="single" w:sz="4" w:space="0" w:color="auto"/>
              <w:bottom w:val="nil"/>
              <w:right w:val="nil"/>
            </w:tcBorders>
            <w:shd w:val="clear" w:color="auto" w:fill="auto"/>
            <w:vAlign w:val="center"/>
            <w:hideMark/>
          </w:tcPr>
          <w:p w14:paraId="01333E75" w14:textId="77777777" w:rsidR="007A5E22" w:rsidRPr="007A5E22" w:rsidRDefault="007A5E22" w:rsidP="007A5E22">
            <w:pPr>
              <w:rPr>
                <w:rFonts w:ascii="Tahoma" w:hAnsi="Tahoma" w:cs="Tahoma"/>
                <w:b/>
                <w:bCs/>
                <w:sz w:val="18"/>
                <w:szCs w:val="18"/>
                <w:lang w:val="es-BO" w:eastAsia="es-BO"/>
              </w:rPr>
            </w:pPr>
            <w:r w:rsidRPr="007A5E22">
              <w:rPr>
                <w:rFonts w:ascii="Tahoma" w:hAnsi="Tahoma" w:cs="Tahoma"/>
                <w:b/>
                <w:bCs/>
                <w:sz w:val="18"/>
                <w:szCs w:val="18"/>
                <w:lang w:val="es-BO" w:eastAsia="es-BO"/>
              </w:rPr>
              <w:t>:</w:t>
            </w:r>
          </w:p>
        </w:tc>
        <w:tc>
          <w:tcPr>
            <w:tcW w:w="0" w:type="auto"/>
            <w:tcBorders>
              <w:top w:val="nil"/>
              <w:left w:val="nil"/>
              <w:bottom w:val="nil"/>
              <w:right w:val="nil"/>
            </w:tcBorders>
            <w:shd w:val="clear" w:color="auto" w:fill="auto"/>
            <w:vAlign w:val="center"/>
            <w:hideMark/>
          </w:tcPr>
          <w:p w14:paraId="25EFCB0C" w14:textId="77777777" w:rsidR="007A5E22" w:rsidRPr="007A5E22" w:rsidRDefault="007A5E22" w:rsidP="007A5E22">
            <w:pPr>
              <w:rPr>
                <w:rFonts w:ascii="Tahoma" w:hAnsi="Tahoma" w:cs="Tahoma"/>
                <w:b/>
                <w:bCs/>
                <w:sz w:val="18"/>
                <w:szCs w:val="18"/>
                <w:lang w:val="es-BO" w:eastAsia="es-BO"/>
              </w:rPr>
            </w:pPr>
          </w:p>
        </w:tc>
        <w:tc>
          <w:tcPr>
            <w:tcW w:w="6023" w:type="dxa"/>
            <w:tcBorders>
              <w:top w:val="nil"/>
              <w:left w:val="nil"/>
              <w:bottom w:val="nil"/>
              <w:right w:val="single" w:sz="4" w:space="0" w:color="000000"/>
            </w:tcBorders>
            <w:shd w:val="clear" w:color="auto" w:fill="auto"/>
            <w:vAlign w:val="center"/>
            <w:hideMark/>
          </w:tcPr>
          <w:p w14:paraId="7B4D5C34" w14:textId="77777777" w:rsidR="007A5E22" w:rsidRPr="007A5E22" w:rsidRDefault="007A5E22" w:rsidP="007A5E22">
            <w:pPr>
              <w:jc w:val="both"/>
              <w:rPr>
                <w:rFonts w:ascii="Tahoma" w:hAnsi="Tahoma" w:cs="Tahoma"/>
                <w:b/>
                <w:bCs/>
                <w:sz w:val="18"/>
                <w:szCs w:val="18"/>
                <w:lang w:val="es-BO" w:eastAsia="es-BO"/>
              </w:rPr>
            </w:pPr>
            <w:r w:rsidRPr="007A5E22">
              <w:rPr>
                <w:rFonts w:ascii="Tahoma" w:hAnsi="Tahoma" w:cs="Tahoma"/>
                <w:b/>
                <w:bCs/>
                <w:sz w:val="18"/>
                <w:szCs w:val="18"/>
                <w:lang w:val="es-BO" w:eastAsia="es-BO"/>
              </w:rPr>
              <w:t>ESTADO PLURINACIONAL DE BOLIVIA</w:t>
            </w:r>
          </w:p>
        </w:tc>
      </w:tr>
      <w:tr w:rsidR="007A5E22" w:rsidRPr="007A5E22" w14:paraId="163D636B" w14:textId="77777777" w:rsidTr="007A5E22">
        <w:trPr>
          <w:trHeight w:val="255"/>
        </w:trPr>
        <w:tc>
          <w:tcPr>
            <w:tcW w:w="9644" w:type="dxa"/>
            <w:gridSpan w:val="4"/>
            <w:tcBorders>
              <w:top w:val="nil"/>
              <w:left w:val="single" w:sz="4" w:space="0" w:color="auto"/>
              <w:bottom w:val="nil"/>
              <w:right w:val="single" w:sz="4" w:space="0" w:color="000000"/>
            </w:tcBorders>
            <w:shd w:val="clear" w:color="auto" w:fill="auto"/>
            <w:vAlign w:val="center"/>
            <w:hideMark/>
          </w:tcPr>
          <w:p w14:paraId="1A14423A" w14:textId="77777777" w:rsidR="007A5E22" w:rsidRPr="007A5E22" w:rsidRDefault="007A5E22" w:rsidP="007A5E22">
            <w:pPr>
              <w:rPr>
                <w:rFonts w:ascii="Tahoma" w:hAnsi="Tahoma" w:cs="Tahoma"/>
                <w:sz w:val="18"/>
                <w:szCs w:val="18"/>
                <w:lang w:val="es-BO" w:eastAsia="es-BO"/>
              </w:rPr>
            </w:pPr>
            <w:r w:rsidRPr="007A5E22">
              <w:rPr>
                <w:rFonts w:ascii="Tahoma" w:hAnsi="Tahoma" w:cs="Tahoma"/>
                <w:sz w:val="18"/>
                <w:szCs w:val="18"/>
                <w:lang w:val="es-BO" w:eastAsia="es-BO"/>
              </w:rPr>
              <w:t> </w:t>
            </w:r>
          </w:p>
        </w:tc>
      </w:tr>
      <w:tr w:rsidR="007A5E22" w:rsidRPr="007A5E22" w14:paraId="36BA4989" w14:textId="77777777" w:rsidTr="007A5E22">
        <w:trPr>
          <w:trHeight w:val="240"/>
        </w:trPr>
        <w:tc>
          <w:tcPr>
            <w:tcW w:w="0" w:type="auto"/>
            <w:tcBorders>
              <w:top w:val="single" w:sz="4" w:space="0" w:color="auto"/>
              <w:left w:val="single" w:sz="4" w:space="0" w:color="auto"/>
              <w:bottom w:val="single" w:sz="4" w:space="0" w:color="auto"/>
              <w:right w:val="nil"/>
            </w:tcBorders>
            <w:shd w:val="clear" w:color="000000" w:fill="16365C"/>
            <w:vAlign w:val="center"/>
            <w:hideMark/>
          </w:tcPr>
          <w:p w14:paraId="4C1BCA20" w14:textId="77777777" w:rsidR="007A5E22" w:rsidRPr="007A5E22" w:rsidRDefault="007A5E22" w:rsidP="007A5E22">
            <w:pPr>
              <w:rPr>
                <w:rFonts w:ascii="Tahoma" w:hAnsi="Tahoma" w:cs="Tahoma"/>
                <w:b/>
                <w:bCs/>
                <w:color w:val="FFFFFF"/>
                <w:sz w:val="18"/>
                <w:szCs w:val="18"/>
                <w:lang w:val="es-BO" w:eastAsia="es-BO"/>
              </w:rPr>
            </w:pPr>
            <w:r w:rsidRPr="007A5E22">
              <w:rPr>
                <w:rFonts w:ascii="Tahoma" w:hAnsi="Tahoma" w:cs="Tahoma"/>
                <w:b/>
                <w:bCs/>
                <w:color w:val="FFFFFF"/>
                <w:sz w:val="18"/>
                <w:szCs w:val="18"/>
                <w:lang w:val="es-BO" w:eastAsia="es-BO"/>
              </w:rPr>
              <w:t>MATERIA ASEGURADA</w:t>
            </w:r>
          </w:p>
        </w:tc>
        <w:tc>
          <w:tcPr>
            <w:tcW w:w="0" w:type="auto"/>
            <w:tcBorders>
              <w:top w:val="nil"/>
              <w:left w:val="single" w:sz="4" w:space="0" w:color="auto"/>
              <w:bottom w:val="nil"/>
              <w:right w:val="nil"/>
            </w:tcBorders>
            <w:shd w:val="clear" w:color="auto" w:fill="auto"/>
            <w:vAlign w:val="center"/>
            <w:hideMark/>
          </w:tcPr>
          <w:p w14:paraId="612607B0" w14:textId="77777777" w:rsidR="007A5E22" w:rsidRPr="007A5E22" w:rsidRDefault="007A5E22" w:rsidP="007A5E22">
            <w:pPr>
              <w:rPr>
                <w:rFonts w:ascii="Tahoma" w:hAnsi="Tahoma" w:cs="Tahoma"/>
                <w:b/>
                <w:bCs/>
                <w:sz w:val="18"/>
                <w:szCs w:val="18"/>
                <w:lang w:val="es-BO" w:eastAsia="es-BO"/>
              </w:rPr>
            </w:pPr>
            <w:r w:rsidRPr="007A5E22">
              <w:rPr>
                <w:rFonts w:ascii="Tahoma" w:hAnsi="Tahoma" w:cs="Tahoma"/>
                <w:b/>
                <w:bCs/>
                <w:sz w:val="18"/>
                <w:szCs w:val="18"/>
                <w:lang w:val="es-BO" w:eastAsia="es-BO"/>
              </w:rPr>
              <w:t>:</w:t>
            </w:r>
          </w:p>
        </w:tc>
        <w:tc>
          <w:tcPr>
            <w:tcW w:w="0" w:type="auto"/>
            <w:tcBorders>
              <w:top w:val="nil"/>
              <w:left w:val="nil"/>
              <w:bottom w:val="nil"/>
              <w:right w:val="nil"/>
            </w:tcBorders>
            <w:shd w:val="clear" w:color="auto" w:fill="auto"/>
            <w:vAlign w:val="center"/>
            <w:hideMark/>
          </w:tcPr>
          <w:p w14:paraId="0B01D185" w14:textId="77777777" w:rsidR="007A5E22" w:rsidRPr="007A5E22" w:rsidRDefault="007A5E22" w:rsidP="007A5E22">
            <w:pPr>
              <w:rPr>
                <w:rFonts w:ascii="Tahoma" w:hAnsi="Tahoma" w:cs="Tahoma"/>
                <w:b/>
                <w:bCs/>
                <w:sz w:val="18"/>
                <w:szCs w:val="18"/>
                <w:lang w:val="es-BO" w:eastAsia="es-BO"/>
              </w:rPr>
            </w:pPr>
          </w:p>
        </w:tc>
        <w:tc>
          <w:tcPr>
            <w:tcW w:w="6023" w:type="dxa"/>
            <w:tcBorders>
              <w:top w:val="nil"/>
              <w:left w:val="nil"/>
              <w:bottom w:val="nil"/>
              <w:right w:val="single" w:sz="4" w:space="0" w:color="000000"/>
            </w:tcBorders>
            <w:shd w:val="clear" w:color="auto" w:fill="auto"/>
            <w:vAlign w:val="center"/>
            <w:hideMark/>
          </w:tcPr>
          <w:p w14:paraId="5FCF81FA" w14:textId="77777777" w:rsidR="007A5E22" w:rsidRPr="007A5E22" w:rsidRDefault="003533C6" w:rsidP="003533C6">
            <w:pPr>
              <w:jc w:val="both"/>
              <w:rPr>
                <w:rFonts w:ascii="Tahoma" w:hAnsi="Tahoma" w:cs="Tahoma"/>
                <w:b/>
                <w:bCs/>
                <w:sz w:val="18"/>
                <w:szCs w:val="18"/>
                <w:lang w:val="es-BO" w:eastAsia="es-BO"/>
              </w:rPr>
            </w:pPr>
            <w:r w:rsidRPr="003533C6">
              <w:rPr>
                <w:rFonts w:ascii="Tahoma" w:hAnsi="Tahoma" w:cs="Tahoma"/>
                <w:b/>
                <w:bCs/>
                <w:sz w:val="18"/>
                <w:szCs w:val="18"/>
                <w:lang w:val="es-BO" w:eastAsia="es-BO"/>
              </w:rPr>
              <w:t>246</w:t>
            </w:r>
            <w:r w:rsidR="007A5E22" w:rsidRPr="003533C6">
              <w:rPr>
                <w:rFonts w:ascii="Tahoma" w:hAnsi="Tahoma" w:cs="Tahoma"/>
                <w:b/>
                <w:bCs/>
                <w:sz w:val="18"/>
                <w:szCs w:val="18"/>
                <w:lang w:val="es-BO" w:eastAsia="es-BO"/>
              </w:rPr>
              <w:t xml:space="preserve"> VEHÍCULOS, SEGÚN DETALLE</w:t>
            </w:r>
          </w:p>
        </w:tc>
      </w:tr>
      <w:tr w:rsidR="007A5E22" w:rsidRPr="007A5E22" w14:paraId="5E210AE4" w14:textId="77777777" w:rsidTr="007A5E22">
        <w:trPr>
          <w:trHeight w:val="255"/>
        </w:trPr>
        <w:tc>
          <w:tcPr>
            <w:tcW w:w="9644" w:type="dxa"/>
            <w:gridSpan w:val="4"/>
            <w:tcBorders>
              <w:top w:val="nil"/>
              <w:left w:val="single" w:sz="4" w:space="0" w:color="auto"/>
              <w:bottom w:val="nil"/>
              <w:right w:val="single" w:sz="4" w:space="0" w:color="000000"/>
            </w:tcBorders>
            <w:shd w:val="clear" w:color="auto" w:fill="auto"/>
            <w:vAlign w:val="center"/>
            <w:hideMark/>
          </w:tcPr>
          <w:p w14:paraId="23A3CDF6" w14:textId="77777777" w:rsidR="007A5E22" w:rsidRPr="007A5E22" w:rsidRDefault="007A5E22" w:rsidP="007A5E22">
            <w:pPr>
              <w:rPr>
                <w:rFonts w:ascii="Tahoma" w:hAnsi="Tahoma" w:cs="Tahoma"/>
                <w:sz w:val="18"/>
                <w:szCs w:val="18"/>
                <w:lang w:val="es-BO" w:eastAsia="es-BO"/>
              </w:rPr>
            </w:pPr>
            <w:r w:rsidRPr="007A5E22">
              <w:rPr>
                <w:rFonts w:ascii="Tahoma" w:hAnsi="Tahoma" w:cs="Tahoma"/>
                <w:sz w:val="18"/>
                <w:szCs w:val="18"/>
                <w:lang w:val="es-BO" w:eastAsia="es-BO"/>
              </w:rPr>
              <w:t> </w:t>
            </w:r>
          </w:p>
        </w:tc>
      </w:tr>
      <w:tr w:rsidR="007A5E22" w:rsidRPr="007A5E22" w14:paraId="3A0B89F0" w14:textId="77777777" w:rsidTr="007A5E22">
        <w:trPr>
          <w:trHeight w:val="330"/>
        </w:trPr>
        <w:tc>
          <w:tcPr>
            <w:tcW w:w="9644" w:type="dxa"/>
            <w:gridSpan w:val="4"/>
            <w:tcBorders>
              <w:top w:val="single" w:sz="4" w:space="0" w:color="auto"/>
              <w:left w:val="single" w:sz="4" w:space="0" w:color="auto"/>
              <w:bottom w:val="single" w:sz="4" w:space="0" w:color="auto"/>
              <w:right w:val="single" w:sz="4" w:space="0" w:color="auto"/>
            </w:tcBorders>
            <w:shd w:val="clear" w:color="000000" w:fill="16365C"/>
            <w:vAlign w:val="center"/>
            <w:hideMark/>
          </w:tcPr>
          <w:p w14:paraId="34ABB355" w14:textId="77777777" w:rsidR="007A5E22" w:rsidRPr="007A5E22" w:rsidRDefault="007A5E22" w:rsidP="007A5E22">
            <w:pPr>
              <w:rPr>
                <w:rFonts w:ascii="Tahoma" w:hAnsi="Tahoma" w:cs="Tahoma"/>
                <w:b/>
                <w:bCs/>
                <w:color w:val="FFFFFF"/>
                <w:sz w:val="18"/>
                <w:szCs w:val="18"/>
                <w:lang w:val="es-BO" w:eastAsia="es-BO"/>
              </w:rPr>
            </w:pPr>
            <w:r w:rsidRPr="007A5E22">
              <w:rPr>
                <w:rFonts w:ascii="Tahoma" w:hAnsi="Tahoma" w:cs="Tahoma"/>
                <w:b/>
                <w:bCs/>
                <w:color w:val="FFFFFF"/>
                <w:sz w:val="18"/>
                <w:szCs w:val="18"/>
                <w:lang w:val="es-BO" w:eastAsia="es-BO"/>
              </w:rPr>
              <w:t>COBERTURAS:</w:t>
            </w:r>
          </w:p>
        </w:tc>
      </w:tr>
      <w:tr w:rsidR="007A5E22" w:rsidRPr="007A5E22" w14:paraId="080F0736" w14:textId="77777777" w:rsidTr="007A5E22">
        <w:trPr>
          <w:trHeight w:val="330"/>
        </w:trPr>
        <w:tc>
          <w:tcPr>
            <w:tcW w:w="9644"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67B78FA8" w14:textId="77777777" w:rsidR="007A5E22" w:rsidRPr="007A5E22" w:rsidRDefault="007A5E22" w:rsidP="007A5E22">
            <w:pPr>
              <w:rPr>
                <w:rFonts w:ascii="Tahoma" w:hAnsi="Tahoma" w:cs="Tahoma"/>
                <w:sz w:val="18"/>
                <w:szCs w:val="18"/>
                <w:lang w:val="es-BO" w:eastAsia="es-BO"/>
              </w:rPr>
            </w:pPr>
            <w:r w:rsidRPr="007A5E22">
              <w:rPr>
                <w:rFonts w:ascii="Tahoma" w:hAnsi="Tahoma" w:cs="Tahoma"/>
                <w:sz w:val="18"/>
                <w:szCs w:val="18"/>
                <w:lang w:val="es-BO" w:eastAsia="es-BO"/>
              </w:rPr>
              <w:t>RESPONSABILIDAD CIVIL EXTRACONTRACTUAL HASTA 20,000.00 POR EVENTO (INCLUYE RC LEGAL DE PASAJEROS)</w:t>
            </w:r>
          </w:p>
        </w:tc>
      </w:tr>
      <w:tr w:rsidR="007A5E22" w:rsidRPr="007A5E22" w14:paraId="2D670081" w14:textId="77777777" w:rsidTr="007A5E22">
        <w:trPr>
          <w:trHeight w:val="330"/>
        </w:trPr>
        <w:tc>
          <w:tcPr>
            <w:tcW w:w="9644"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43945AAA" w14:textId="77777777" w:rsidR="007A5E22" w:rsidRPr="007A5E22" w:rsidRDefault="007A5E22" w:rsidP="007A5E22">
            <w:pPr>
              <w:rPr>
                <w:rFonts w:ascii="Tahoma" w:hAnsi="Tahoma" w:cs="Tahoma"/>
                <w:sz w:val="18"/>
                <w:szCs w:val="18"/>
                <w:lang w:val="es-BO" w:eastAsia="es-BO"/>
              </w:rPr>
            </w:pPr>
            <w:r w:rsidRPr="007A5E22">
              <w:rPr>
                <w:rFonts w:ascii="Tahoma" w:hAnsi="Tahoma" w:cs="Tahoma"/>
                <w:sz w:val="18"/>
                <w:szCs w:val="18"/>
                <w:lang w:val="es-BO" w:eastAsia="es-BO"/>
              </w:rPr>
              <w:t xml:space="preserve">RESPONSABILIDAD CIVIL CONSECUENCIAL HASTA  USD. 3.000,00 </w:t>
            </w:r>
          </w:p>
        </w:tc>
      </w:tr>
      <w:tr w:rsidR="007A5E22" w:rsidRPr="007A5E22" w14:paraId="6A4CC66F" w14:textId="77777777" w:rsidTr="007A5E22">
        <w:trPr>
          <w:trHeight w:val="330"/>
        </w:trPr>
        <w:tc>
          <w:tcPr>
            <w:tcW w:w="9644"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638B190C" w14:textId="77777777" w:rsidR="007A5E22" w:rsidRPr="007A5E22" w:rsidRDefault="007A5E22" w:rsidP="007A5E22">
            <w:pPr>
              <w:rPr>
                <w:rFonts w:ascii="Tahoma" w:hAnsi="Tahoma" w:cs="Tahoma"/>
                <w:sz w:val="18"/>
                <w:szCs w:val="18"/>
                <w:lang w:val="es-BO" w:eastAsia="es-BO"/>
              </w:rPr>
            </w:pPr>
            <w:r w:rsidRPr="007A5E22">
              <w:rPr>
                <w:rFonts w:ascii="Tahoma" w:hAnsi="Tahoma" w:cs="Tahoma"/>
                <w:sz w:val="18"/>
                <w:szCs w:val="18"/>
                <w:lang w:val="es-BO" w:eastAsia="es-BO"/>
              </w:rPr>
              <w:t>PÉRDIDA TOTAL POR ACCIDENTE AL 100%</w:t>
            </w:r>
          </w:p>
        </w:tc>
      </w:tr>
      <w:tr w:rsidR="007A5E22" w:rsidRPr="007A5E22" w14:paraId="39973A84" w14:textId="77777777" w:rsidTr="007A5E22">
        <w:trPr>
          <w:trHeight w:val="330"/>
        </w:trPr>
        <w:tc>
          <w:tcPr>
            <w:tcW w:w="9644"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1E6591CD" w14:textId="77777777" w:rsidR="007A5E22" w:rsidRPr="007A5E22" w:rsidRDefault="007A5E22" w:rsidP="007A5E22">
            <w:pPr>
              <w:rPr>
                <w:rFonts w:ascii="Tahoma" w:hAnsi="Tahoma" w:cs="Tahoma"/>
                <w:sz w:val="18"/>
                <w:szCs w:val="18"/>
                <w:lang w:val="es-BO" w:eastAsia="es-BO"/>
              </w:rPr>
            </w:pPr>
            <w:r w:rsidRPr="007A5E22">
              <w:rPr>
                <w:rFonts w:ascii="Tahoma" w:hAnsi="Tahoma" w:cs="Tahoma"/>
                <w:sz w:val="18"/>
                <w:szCs w:val="18"/>
                <w:lang w:val="es-BO" w:eastAsia="es-BO"/>
              </w:rPr>
              <w:t>PERDIDA TOTAL POR ROBO AL 100% PARA VEHÍCULOS Y PARA MOTOCICLETAS</w:t>
            </w:r>
          </w:p>
        </w:tc>
      </w:tr>
      <w:tr w:rsidR="007A5E22" w:rsidRPr="007A5E22" w14:paraId="7268D9AE" w14:textId="77777777" w:rsidTr="007A5E22">
        <w:trPr>
          <w:trHeight w:val="330"/>
        </w:trPr>
        <w:tc>
          <w:tcPr>
            <w:tcW w:w="9644"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79ACBA02" w14:textId="77777777" w:rsidR="007A5E22" w:rsidRPr="007A5E22" w:rsidRDefault="007A5E22" w:rsidP="007A5E22">
            <w:pPr>
              <w:rPr>
                <w:rFonts w:ascii="Tahoma" w:hAnsi="Tahoma" w:cs="Tahoma"/>
                <w:sz w:val="18"/>
                <w:szCs w:val="18"/>
                <w:lang w:val="es-BO" w:eastAsia="es-BO"/>
              </w:rPr>
            </w:pPr>
            <w:r w:rsidRPr="007A5E22">
              <w:rPr>
                <w:rFonts w:ascii="Tahoma" w:hAnsi="Tahoma" w:cs="Tahoma"/>
                <w:sz w:val="18"/>
                <w:szCs w:val="18"/>
                <w:lang w:val="es-BO" w:eastAsia="es-BO"/>
              </w:rPr>
              <w:t>DAÑOS PROPIOS CON FRANQUICIA DE USD 50,00</w:t>
            </w:r>
          </w:p>
        </w:tc>
      </w:tr>
      <w:tr w:rsidR="007A5E22" w:rsidRPr="007A5E22" w14:paraId="69153757" w14:textId="77777777" w:rsidTr="007A5E22">
        <w:trPr>
          <w:trHeight w:val="330"/>
        </w:trPr>
        <w:tc>
          <w:tcPr>
            <w:tcW w:w="9644"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3B73EB43" w14:textId="77777777" w:rsidR="007A5E22" w:rsidRPr="007A5E22" w:rsidRDefault="007A5E22" w:rsidP="007A5E22">
            <w:pPr>
              <w:rPr>
                <w:rFonts w:ascii="Tahoma" w:hAnsi="Tahoma" w:cs="Tahoma"/>
                <w:sz w:val="18"/>
                <w:szCs w:val="18"/>
                <w:lang w:val="es-BO" w:eastAsia="es-BO"/>
              </w:rPr>
            </w:pPr>
            <w:r w:rsidRPr="007A5E22">
              <w:rPr>
                <w:rFonts w:ascii="Tahoma" w:hAnsi="Tahoma" w:cs="Tahoma"/>
                <w:sz w:val="18"/>
                <w:szCs w:val="18"/>
                <w:lang w:val="es-BO" w:eastAsia="es-BO"/>
              </w:rPr>
              <w:t xml:space="preserve">CONMOCIÓN CIVIL, HUELGAS, DAÑO MALICIOSO, SABOTAJE, VANDALISMO Y TERRORISMO CON FRANQUICIA DE USD 50,00 </w:t>
            </w:r>
          </w:p>
        </w:tc>
      </w:tr>
      <w:tr w:rsidR="007A5E22" w:rsidRPr="007A5E22" w14:paraId="7FFBE743" w14:textId="77777777" w:rsidTr="007A5E22">
        <w:trPr>
          <w:trHeight w:val="330"/>
        </w:trPr>
        <w:tc>
          <w:tcPr>
            <w:tcW w:w="9644"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6DF8E1D0" w14:textId="77777777" w:rsidR="007A5E22" w:rsidRPr="007A5E22" w:rsidRDefault="007A5E22" w:rsidP="007A5E22">
            <w:pPr>
              <w:rPr>
                <w:rFonts w:ascii="Tahoma" w:hAnsi="Tahoma" w:cs="Tahoma"/>
                <w:sz w:val="18"/>
                <w:szCs w:val="18"/>
                <w:lang w:val="es-BO" w:eastAsia="es-BO"/>
              </w:rPr>
            </w:pPr>
            <w:r w:rsidRPr="007A5E22">
              <w:rPr>
                <w:rFonts w:ascii="Tahoma" w:hAnsi="Tahoma" w:cs="Tahoma"/>
                <w:sz w:val="18"/>
                <w:szCs w:val="18"/>
                <w:lang w:val="es-BO" w:eastAsia="es-BO"/>
              </w:rPr>
              <w:t xml:space="preserve">ROBO PARCIAL AL 100% PARA VEHÍCULOS </w:t>
            </w:r>
          </w:p>
        </w:tc>
      </w:tr>
      <w:tr w:rsidR="007A5E22" w:rsidRPr="007A5E22" w14:paraId="2E359CE6" w14:textId="77777777" w:rsidTr="007A5E22">
        <w:trPr>
          <w:trHeight w:val="645"/>
        </w:trPr>
        <w:tc>
          <w:tcPr>
            <w:tcW w:w="9644"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14:paraId="7DE3FB88" w14:textId="77777777" w:rsidR="007A5E22" w:rsidRPr="007A5E22" w:rsidRDefault="007A5E22" w:rsidP="007A5E22">
            <w:pPr>
              <w:rPr>
                <w:rFonts w:ascii="Tahoma" w:hAnsi="Tahoma" w:cs="Tahoma"/>
                <w:sz w:val="18"/>
                <w:szCs w:val="18"/>
                <w:lang w:val="es-BO" w:eastAsia="es-BO"/>
              </w:rPr>
            </w:pPr>
            <w:r w:rsidRPr="007A5E22">
              <w:rPr>
                <w:rFonts w:ascii="Tahoma" w:hAnsi="Tahoma" w:cs="Tahoma"/>
                <w:sz w:val="18"/>
                <w:szCs w:val="18"/>
                <w:lang w:val="es-BO" w:eastAsia="es-BO"/>
              </w:rPr>
              <w:t>DE EXTRATERRITORIALIDAD GRATUITA PARA TODA LA MATERIA DEL SEGURO EN SUJECIÓN A LOS AMPAROS Y COBERTURAS DEL PRESENTE DOCUMENTO SIN NECESIDAD DE DAR PREVIO AVISO A LA COMPAÑÍA, INCLUYENDO ROBO TOTAL  Y/O PARCIAL</w:t>
            </w:r>
          </w:p>
        </w:tc>
      </w:tr>
      <w:tr w:rsidR="007A5E22" w:rsidRPr="007A5E22" w14:paraId="3F28F94C" w14:textId="77777777" w:rsidTr="007A5E22">
        <w:trPr>
          <w:trHeight w:val="345"/>
        </w:trPr>
        <w:tc>
          <w:tcPr>
            <w:tcW w:w="9644"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59D0ED35" w14:textId="77777777" w:rsidR="007A5E22" w:rsidRPr="007A5E22" w:rsidRDefault="007A5E22" w:rsidP="007A5E22">
            <w:pPr>
              <w:rPr>
                <w:rFonts w:ascii="Tahoma" w:hAnsi="Tahoma" w:cs="Tahoma"/>
                <w:sz w:val="18"/>
                <w:szCs w:val="18"/>
                <w:lang w:val="es-BO" w:eastAsia="es-BO"/>
              </w:rPr>
            </w:pPr>
            <w:r w:rsidRPr="007A5E22">
              <w:rPr>
                <w:rFonts w:ascii="Tahoma" w:hAnsi="Tahoma" w:cs="Tahoma"/>
                <w:sz w:val="18"/>
                <w:szCs w:val="18"/>
                <w:lang w:val="es-BO" w:eastAsia="es-BO"/>
              </w:rPr>
              <w:t>COBERTURA PARA ACCESORIOS, INCLUYENDO EQUIPO COMUNICACIÓN Y/O DE SONIDO (RADIOS, PARLANTES ADICIONALES Y MASCARILLAS)</w:t>
            </w:r>
          </w:p>
        </w:tc>
      </w:tr>
      <w:tr w:rsidR="007A5E22" w:rsidRPr="007A5E22" w14:paraId="2B146AC7" w14:textId="77777777" w:rsidTr="007A5E22">
        <w:trPr>
          <w:trHeight w:val="345"/>
        </w:trPr>
        <w:tc>
          <w:tcPr>
            <w:tcW w:w="9644"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21F0B9CB" w14:textId="77777777" w:rsidR="007A5E22" w:rsidRPr="007A5E22" w:rsidRDefault="007A5E22" w:rsidP="007A5E22">
            <w:pPr>
              <w:rPr>
                <w:rFonts w:ascii="Tahoma" w:hAnsi="Tahoma" w:cs="Tahoma"/>
                <w:sz w:val="18"/>
                <w:szCs w:val="18"/>
                <w:lang w:val="es-BO" w:eastAsia="es-BO"/>
              </w:rPr>
            </w:pPr>
            <w:r w:rsidRPr="007A5E22">
              <w:rPr>
                <w:rFonts w:ascii="Tahoma" w:hAnsi="Tahoma" w:cs="Tahoma"/>
                <w:sz w:val="18"/>
                <w:szCs w:val="18"/>
                <w:lang w:val="es-BO" w:eastAsia="es-BO"/>
              </w:rPr>
              <w:t>AUTO REEMPLAZO PARA VEHÍCULOS LIVIANOS</w:t>
            </w:r>
          </w:p>
        </w:tc>
      </w:tr>
      <w:tr w:rsidR="007A5E22" w:rsidRPr="007A5E22" w14:paraId="474A43B8" w14:textId="77777777" w:rsidTr="007A5E22">
        <w:trPr>
          <w:trHeight w:val="225"/>
        </w:trPr>
        <w:tc>
          <w:tcPr>
            <w:tcW w:w="9644" w:type="dxa"/>
            <w:gridSpan w:val="4"/>
            <w:tcBorders>
              <w:top w:val="single" w:sz="4" w:space="0" w:color="auto"/>
              <w:left w:val="single" w:sz="4" w:space="0" w:color="auto"/>
              <w:bottom w:val="single" w:sz="4" w:space="0" w:color="auto"/>
              <w:right w:val="single" w:sz="4" w:space="0" w:color="auto"/>
            </w:tcBorders>
            <w:shd w:val="clear" w:color="000000" w:fill="16365C"/>
            <w:vAlign w:val="center"/>
            <w:hideMark/>
          </w:tcPr>
          <w:p w14:paraId="49511974" w14:textId="77777777" w:rsidR="007A5E22" w:rsidRPr="007A5E22" w:rsidRDefault="007A5E22" w:rsidP="007A5E22">
            <w:pPr>
              <w:rPr>
                <w:rFonts w:ascii="Tahoma" w:hAnsi="Tahoma" w:cs="Tahoma"/>
                <w:b/>
                <w:bCs/>
                <w:color w:val="FFFFFF"/>
                <w:sz w:val="18"/>
                <w:szCs w:val="18"/>
                <w:lang w:val="es-BO" w:eastAsia="es-BO"/>
              </w:rPr>
            </w:pPr>
            <w:r w:rsidRPr="007A5E22">
              <w:rPr>
                <w:rFonts w:ascii="Tahoma" w:hAnsi="Tahoma" w:cs="Tahoma"/>
                <w:b/>
                <w:bCs/>
                <w:color w:val="FFFFFF"/>
                <w:sz w:val="18"/>
                <w:szCs w:val="18"/>
                <w:lang w:val="es-BO" w:eastAsia="es-BO"/>
              </w:rPr>
              <w:t>ACCIDENTES PERSONALES EN EXCESO DEL SOAT (DE ACUERDO A LA CAPACIDAD DEL VEHÍCULO) POR PERSONA:</w:t>
            </w:r>
          </w:p>
        </w:tc>
      </w:tr>
      <w:tr w:rsidR="007A5E22" w:rsidRPr="007A5E22" w14:paraId="0502749E" w14:textId="77777777" w:rsidTr="007A5E22">
        <w:trPr>
          <w:trHeight w:val="330"/>
        </w:trPr>
        <w:tc>
          <w:tcPr>
            <w:tcW w:w="0" w:type="auto"/>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0714B5C0" w14:textId="77777777" w:rsidR="007A5E22" w:rsidRPr="007A5E22" w:rsidRDefault="007A5E22" w:rsidP="007A5E22">
            <w:pPr>
              <w:rPr>
                <w:rFonts w:ascii="Tahoma" w:hAnsi="Tahoma" w:cs="Tahoma"/>
                <w:sz w:val="18"/>
                <w:szCs w:val="18"/>
                <w:lang w:val="es-BO" w:eastAsia="es-BO"/>
              </w:rPr>
            </w:pPr>
            <w:r w:rsidRPr="007A5E22">
              <w:rPr>
                <w:rFonts w:ascii="Tahoma" w:hAnsi="Tahoma" w:cs="Tahoma"/>
                <w:sz w:val="18"/>
                <w:szCs w:val="18"/>
                <w:lang w:val="es-BO" w:eastAsia="es-BO"/>
              </w:rPr>
              <w:t xml:space="preserve">MUERTE ACCIDENTAL </w:t>
            </w:r>
          </w:p>
        </w:tc>
        <w:tc>
          <w:tcPr>
            <w:tcW w:w="6023" w:type="dxa"/>
            <w:tcBorders>
              <w:top w:val="single" w:sz="4" w:space="0" w:color="auto"/>
              <w:left w:val="nil"/>
              <w:bottom w:val="single" w:sz="4" w:space="0" w:color="auto"/>
              <w:right w:val="single" w:sz="4" w:space="0" w:color="auto"/>
            </w:tcBorders>
            <w:shd w:val="clear" w:color="auto" w:fill="auto"/>
            <w:vAlign w:val="center"/>
            <w:hideMark/>
          </w:tcPr>
          <w:p w14:paraId="408D3A4D" w14:textId="77777777" w:rsidR="007A5E22" w:rsidRPr="007A5E22" w:rsidRDefault="007A5E22" w:rsidP="007A5E22">
            <w:pPr>
              <w:jc w:val="center"/>
              <w:rPr>
                <w:rFonts w:ascii="Tahoma" w:hAnsi="Tahoma" w:cs="Tahoma"/>
                <w:sz w:val="18"/>
                <w:szCs w:val="18"/>
                <w:lang w:val="es-BO" w:eastAsia="es-BO"/>
              </w:rPr>
            </w:pPr>
            <w:r w:rsidRPr="007A5E22">
              <w:rPr>
                <w:rFonts w:ascii="Tahoma" w:hAnsi="Tahoma" w:cs="Tahoma"/>
                <w:sz w:val="18"/>
                <w:szCs w:val="18"/>
                <w:lang w:val="es-BO" w:eastAsia="es-BO"/>
              </w:rPr>
              <w:t>USD 10.000,00</w:t>
            </w:r>
          </w:p>
        </w:tc>
      </w:tr>
      <w:tr w:rsidR="007A5E22" w:rsidRPr="007A5E22" w14:paraId="00EF056C" w14:textId="77777777" w:rsidTr="007A5E22">
        <w:trPr>
          <w:trHeight w:val="330"/>
        </w:trPr>
        <w:tc>
          <w:tcPr>
            <w:tcW w:w="0" w:type="auto"/>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4A40804E" w14:textId="77777777" w:rsidR="007A5E22" w:rsidRPr="007A5E22" w:rsidRDefault="007A5E22" w:rsidP="007A5E22">
            <w:pPr>
              <w:rPr>
                <w:rFonts w:ascii="Tahoma" w:hAnsi="Tahoma" w:cs="Tahoma"/>
                <w:sz w:val="18"/>
                <w:szCs w:val="18"/>
                <w:lang w:val="es-BO" w:eastAsia="es-BO"/>
              </w:rPr>
            </w:pPr>
            <w:r w:rsidRPr="007A5E22">
              <w:rPr>
                <w:rFonts w:ascii="Tahoma" w:hAnsi="Tahoma" w:cs="Tahoma"/>
                <w:sz w:val="18"/>
                <w:szCs w:val="18"/>
                <w:lang w:val="es-BO" w:eastAsia="es-BO"/>
              </w:rPr>
              <w:t xml:space="preserve">INCAPACIDAD TOTAL Y/O PERMANENTE </w:t>
            </w:r>
          </w:p>
        </w:tc>
        <w:tc>
          <w:tcPr>
            <w:tcW w:w="6023" w:type="dxa"/>
            <w:tcBorders>
              <w:top w:val="single" w:sz="4" w:space="0" w:color="auto"/>
              <w:left w:val="nil"/>
              <w:bottom w:val="single" w:sz="4" w:space="0" w:color="auto"/>
              <w:right w:val="single" w:sz="4" w:space="0" w:color="auto"/>
            </w:tcBorders>
            <w:shd w:val="clear" w:color="auto" w:fill="auto"/>
            <w:vAlign w:val="center"/>
            <w:hideMark/>
          </w:tcPr>
          <w:p w14:paraId="2786FEF0" w14:textId="77777777" w:rsidR="007A5E22" w:rsidRPr="007A5E22" w:rsidRDefault="007A5E22" w:rsidP="007A5E22">
            <w:pPr>
              <w:jc w:val="center"/>
              <w:rPr>
                <w:rFonts w:ascii="Tahoma" w:hAnsi="Tahoma" w:cs="Tahoma"/>
                <w:sz w:val="18"/>
                <w:szCs w:val="18"/>
                <w:lang w:val="es-BO" w:eastAsia="es-BO"/>
              </w:rPr>
            </w:pPr>
            <w:r w:rsidRPr="007A5E22">
              <w:rPr>
                <w:rFonts w:ascii="Tahoma" w:hAnsi="Tahoma" w:cs="Tahoma"/>
                <w:sz w:val="18"/>
                <w:szCs w:val="18"/>
                <w:lang w:val="es-BO" w:eastAsia="es-BO"/>
              </w:rPr>
              <w:t>USD 10.000,00</w:t>
            </w:r>
          </w:p>
        </w:tc>
      </w:tr>
      <w:tr w:rsidR="007A5E22" w:rsidRPr="007A5E22" w14:paraId="6C8D92A0" w14:textId="77777777" w:rsidTr="007A5E22">
        <w:trPr>
          <w:trHeight w:val="555"/>
        </w:trPr>
        <w:tc>
          <w:tcPr>
            <w:tcW w:w="0" w:type="auto"/>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6CAFB79B" w14:textId="77777777" w:rsidR="007A5E22" w:rsidRPr="007A5E22" w:rsidRDefault="007A5E22" w:rsidP="007A5E22">
            <w:pPr>
              <w:rPr>
                <w:rFonts w:ascii="Tahoma" w:hAnsi="Tahoma" w:cs="Tahoma"/>
                <w:sz w:val="18"/>
                <w:szCs w:val="18"/>
                <w:lang w:val="es-BO" w:eastAsia="es-BO"/>
              </w:rPr>
            </w:pPr>
            <w:r w:rsidRPr="007A5E22">
              <w:rPr>
                <w:rFonts w:ascii="Tahoma" w:hAnsi="Tahoma" w:cs="Tahoma"/>
                <w:sz w:val="18"/>
                <w:szCs w:val="18"/>
                <w:lang w:val="es-BO" w:eastAsia="es-BO"/>
              </w:rPr>
              <w:t>GASTOS MÉDICOS, INCLUYENDO GASTOS MÉDICOS OCASIONADOS POR ROBO, ASALTO, ATRACO E INTENTO DE LOS MISMOS</w:t>
            </w:r>
          </w:p>
        </w:tc>
        <w:tc>
          <w:tcPr>
            <w:tcW w:w="6023" w:type="dxa"/>
            <w:tcBorders>
              <w:top w:val="single" w:sz="4" w:space="0" w:color="auto"/>
              <w:left w:val="nil"/>
              <w:bottom w:val="single" w:sz="4" w:space="0" w:color="auto"/>
              <w:right w:val="single" w:sz="4" w:space="0" w:color="auto"/>
            </w:tcBorders>
            <w:shd w:val="clear" w:color="auto" w:fill="auto"/>
            <w:vAlign w:val="center"/>
            <w:hideMark/>
          </w:tcPr>
          <w:p w14:paraId="2C239811" w14:textId="77777777" w:rsidR="007A5E22" w:rsidRPr="007A5E22" w:rsidRDefault="007A5E22" w:rsidP="007A5E22">
            <w:pPr>
              <w:jc w:val="center"/>
              <w:rPr>
                <w:rFonts w:ascii="Tahoma" w:hAnsi="Tahoma" w:cs="Tahoma"/>
                <w:sz w:val="18"/>
                <w:szCs w:val="18"/>
                <w:lang w:val="es-BO" w:eastAsia="es-BO"/>
              </w:rPr>
            </w:pPr>
            <w:r w:rsidRPr="007A5E22">
              <w:rPr>
                <w:rFonts w:ascii="Tahoma" w:hAnsi="Tahoma" w:cs="Tahoma"/>
                <w:sz w:val="18"/>
                <w:szCs w:val="18"/>
                <w:lang w:val="es-BO" w:eastAsia="es-BO"/>
              </w:rPr>
              <w:t>USD 2.000,00</w:t>
            </w:r>
          </w:p>
        </w:tc>
      </w:tr>
      <w:tr w:rsidR="007A5E22" w:rsidRPr="007A5E22" w14:paraId="1066929A" w14:textId="77777777" w:rsidTr="007A5E22">
        <w:trPr>
          <w:trHeight w:val="315"/>
        </w:trPr>
        <w:tc>
          <w:tcPr>
            <w:tcW w:w="0" w:type="auto"/>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0E3EE4C9" w14:textId="77777777" w:rsidR="007A5E22" w:rsidRPr="007A5E22" w:rsidRDefault="007A5E22" w:rsidP="007A5E22">
            <w:pPr>
              <w:rPr>
                <w:rFonts w:ascii="Tahoma" w:hAnsi="Tahoma" w:cs="Tahoma"/>
                <w:sz w:val="18"/>
                <w:szCs w:val="18"/>
                <w:lang w:val="es-BO" w:eastAsia="es-BO"/>
              </w:rPr>
            </w:pPr>
            <w:r w:rsidRPr="007A5E22">
              <w:rPr>
                <w:rFonts w:ascii="Tahoma" w:hAnsi="Tahoma" w:cs="Tahoma"/>
                <w:sz w:val="18"/>
                <w:szCs w:val="18"/>
                <w:lang w:val="es-BO" w:eastAsia="es-BO"/>
              </w:rPr>
              <w:t>SEPELIO</w:t>
            </w:r>
          </w:p>
        </w:tc>
        <w:tc>
          <w:tcPr>
            <w:tcW w:w="6023" w:type="dxa"/>
            <w:tcBorders>
              <w:top w:val="single" w:sz="4" w:space="0" w:color="auto"/>
              <w:left w:val="nil"/>
              <w:bottom w:val="single" w:sz="4" w:space="0" w:color="auto"/>
              <w:right w:val="single" w:sz="4" w:space="0" w:color="auto"/>
            </w:tcBorders>
            <w:shd w:val="clear" w:color="auto" w:fill="auto"/>
            <w:vAlign w:val="center"/>
            <w:hideMark/>
          </w:tcPr>
          <w:p w14:paraId="1DDBB2C9" w14:textId="77777777" w:rsidR="007A5E22" w:rsidRPr="007A5E22" w:rsidRDefault="007A5E22" w:rsidP="007A5E22">
            <w:pPr>
              <w:jc w:val="center"/>
              <w:rPr>
                <w:rFonts w:ascii="Tahoma" w:hAnsi="Tahoma" w:cs="Tahoma"/>
                <w:sz w:val="18"/>
                <w:szCs w:val="18"/>
                <w:lang w:val="es-BO" w:eastAsia="es-BO"/>
              </w:rPr>
            </w:pPr>
            <w:r w:rsidRPr="007A5E22">
              <w:rPr>
                <w:rFonts w:ascii="Tahoma" w:hAnsi="Tahoma" w:cs="Tahoma"/>
                <w:sz w:val="18"/>
                <w:szCs w:val="18"/>
                <w:lang w:val="es-BO" w:eastAsia="es-BO"/>
              </w:rPr>
              <w:t>USD 3.000,00</w:t>
            </w:r>
          </w:p>
        </w:tc>
      </w:tr>
      <w:tr w:rsidR="007A5E22" w:rsidRPr="007A5E22" w14:paraId="511B1555" w14:textId="77777777" w:rsidTr="007A5E22">
        <w:trPr>
          <w:trHeight w:val="225"/>
        </w:trPr>
        <w:tc>
          <w:tcPr>
            <w:tcW w:w="9644" w:type="dxa"/>
            <w:gridSpan w:val="4"/>
            <w:tcBorders>
              <w:top w:val="single" w:sz="4" w:space="0" w:color="auto"/>
              <w:left w:val="single" w:sz="4" w:space="0" w:color="auto"/>
              <w:bottom w:val="single" w:sz="4" w:space="0" w:color="auto"/>
              <w:right w:val="single" w:sz="4" w:space="0" w:color="000000"/>
            </w:tcBorders>
            <w:shd w:val="clear" w:color="000000" w:fill="16365C"/>
            <w:vAlign w:val="center"/>
            <w:hideMark/>
          </w:tcPr>
          <w:p w14:paraId="4A12DFA8" w14:textId="77777777" w:rsidR="007A5E22" w:rsidRPr="007A5E22" w:rsidRDefault="007A5E22" w:rsidP="007A5E22">
            <w:pPr>
              <w:rPr>
                <w:rFonts w:ascii="Tahoma" w:hAnsi="Tahoma" w:cs="Tahoma"/>
                <w:b/>
                <w:bCs/>
                <w:color w:val="FFFFFF"/>
                <w:sz w:val="18"/>
                <w:szCs w:val="18"/>
                <w:lang w:val="es-BO" w:eastAsia="es-BO"/>
              </w:rPr>
            </w:pPr>
            <w:r w:rsidRPr="007A5E22">
              <w:rPr>
                <w:rFonts w:ascii="Tahoma" w:hAnsi="Tahoma" w:cs="Tahoma"/>
                <w:b/>
                <w:bCs/>
                <w:color w:val="FFFFFF"/>
                <w:sz w:val="18"/>
                <w:szCs w:val="18"/>
                <w:lang w:val="es-BO" w:eastAsia="es-BO"/>
              </w:rPr>
              <w:t>VALOR ASEGURADO</w:t>
            </w:r>
          </w:p>
        </w:tc>
      </w:tr>
      <w:tr w:rsidR="007A5E22" w:rsidRPr="007A5E22" w14:paraId="1ACF393D" w14:textId="77777777" w:rsidTr="007A5E22">
        <w:trPr>
          <w:trHeight w:val="330"/>
        </w:trPr>
        <w:tc>
          <w:tcPr>
            <w:tcW w:w="9644"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14:paraId="170E4DE6" w14:textId="77777777" w:rsidR="007A5E22" w:rsidRPr="007A5E22" w:rsidRDefault="007A5E22" w:rsidP="003533C6">
            <w:pPr>
              <w:rPr>
                <w:rFonts w:ascii="Tahoma" w:hAnsi="Tahoma" w:cs="Tahoma"/>
                <w:b/>
                <w:bCs/>
                <w:sz w:val="18"/>
                <w:szCs w:val="18"/>
                <w:lang w:val="es-BO" w:eastAsia="es-BO"/>
              </w:rPr>
            </w:pPr>
            <w:r w:rsidRPr="003533C6">
              <w:rPr>
                <w:rFonts w:ascii="Tahoma" w:hAnsi="Tahoma" w:cs="Tahoma"/>
                <w:b/>
                <w:bCs/>
                <w:sz w:val="18"/>
                <w:szCs w:val="18"/>
                <w:lang w:val="es-BO" w:eastAsia="es-BO"/>
              </w:rPr>
              <w:t>USD 3.</w:t>
            </w:r>
            <w:r w:rsidR="003533C6" w:rsidRPr="003533C6">
              <w:rPr>
                <w:rFonts w:ascii="Tahoma" w:hAnsi="Tahoma" w:cs="Tahoma"/>
                <w:b/>
                <w:bCs/>
                <w:sz w:val="18"/>
                <w:szCs w:val="18"/>
                <w:lang w:val="es-BO" w:eastAsia="es-BO"/>
              </w:rPr>
              <w:t>988</w:t>
            </w:r>
            <w:r w:rsidRPr="003533C6">
              <w:rPr>
                <w:rFonts w:ascii="Tahoma" w:hAnsi="Tahoma" w:cs="Tahoma"/>
                <w:b/>
                <w:bCs/>
                <w:sz w:val="18"/>
                <w:szCs w:val="18"/>
                <w:lang w:val="es-BO" w:eastAsia="es-BO"/>
              </w:rPr>
              <w:t>.</w:t>
            </w:r>
            <w:r w:rsidR="003533C6" w:rsidRPr="003533C6">
              <w:rPr>
                <w:rFonts w:ascii="Tahoma" w:hAnsi="Tahoma" w:cs="Tahoma"/>
                <w:b/>
                <w:bCs/>
                <w:sz w:val="18"/>
                <w:szCs w:val="18"/>
                <w:lang w:val="es-BO" w:eastAsia="es-BO"/>
              </w:rPr>
              <w:t>0</w:t>
            </w:r>
            <w:r w:rsidRPr="003533C6">
              <w:rPr>
                <w:rFonts w:ascii="Tahoma" w:hAnsi="Tahoma" w:cs="Tahoma"/>
                <w:b/>
                <w:bCs/>
                <w:sz w:val="18"/>
                <w:szCs w:val="18"/>
                <w:lang w:val="es-BO" w:eastAsia="es-BO"/>
              </w:rPr>
              <w:t>00,00</w:t>
            </w:r>
          </w:p>
        </w:tc>
      </w:tr>
      <w:tr w:rsidR="007A5E22" w:rsidRPr="007A5E22" w14:paraId="41E0CE37" w14:textId="77777777" w:rsidTr="007A5E22">
        <w:trPr>
          <w:trHeight w:val="225"/>
        </w:trPr>
        <w:tc>
          <w:tcPr>
            <w:tcW w:w="9644" w:type="dxa"/>
            <w:gridSpan w:val="4"/>
            <w:tcBorders>
              <w:top w:val="single" w:sz="4" w:space="0" w:color="auto"/>
              <w:left w:val="single" w:sz="4" w:space="0" w:color="auto"/>
              <w:bottom w:val="single" w:sz="4" w:space="0" w:color="auto"/>
              <w:right w:val="single" w:sz="4" w:space="0" w:color="000000"/>
            </w:tcBorders>
            <w:shd w:val="clear" w:color="000000" w:fill="16365C"/>
            <w:vAlign w:val="center"/>
            <w:hideMark/>
          </w:tcPr>
          <w:p w14:paraId="1AD393FB" w14:textId="77777777" w:rsidR="007A5E22" w:rsidRPr="007A5E22" w:rsidRDefault="007A5E22" w:rsidP="007A5E22">
            <w:pPr>
              <w:rPr>
                <w:rFonts w:ascii="Tahoma" w:hAnsi="Tahoma" w:cs="Tahoma"/>
                <w:b/>
                <w:bCs/>
                <w:color w:val="FFFFFF"/>
                <w:sz w:val="18"/>
                <w:szCs w:val="18"/>
                <w:lang w:val="es-BO" w:eastAsia="es-BO"/>
              </w:rPr>
            </w:pPr>
            <w:r w:rsidRPr="007A5E22">
              <w:rPr>
                <w:rFonts w:ascii="Tahoma" w:hAnsi="Tahoma" w:cs="Tahoma"/>
                <w:b/>
                <w:bCs/>
                <w:color w:val="FFFFFF"/>
                <w:sz w:val="18"/>
                <w:szCs w:val="18"/>
                <w:lang w:val="es-BO" w:eastAsia="es-BO"/>
              </w:rPr>
              <w:t>COBERTURAS Y CLAUSULAS ADICIONALES:</w:t>
            </w:r>
          </w:p>
        </w:tc>
      </w:tr>
      <w:tr w:rsidR="007A5E22" w:rsidRPr="007A5E22" w14:paraId="73BE06A7" w14:textId="77777777" w:rsidTr="007A5E22">
        <w:trPr>
          <w:trHeight w:val="300"/>
        </w:trPr>
        <w:tc>
          <w:tcPr>
            <w:tcW w:w="9644"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14:paraId="6853D923" w14:textId="77777777" w:rsidR="007A5E22" w:rsidRPr="007A5E22" w:rsidRDefault="007A5E22" w:rsidP="007A5E22">
            <w:pPr>
              <w:rPr>
                <w:rFonts w:ascii="Tahoma" w:hAnsi="Tahoma" w:cs="Tahoma"/>
                <w:sz w:val="18"/>
                <w:szCs w:val="18"/>
                <w:lang w:val="es-BO" w:eastAsia="es-BO"/>
              </w:rPr>
            </w:pPr>
            <w:r w:rsidRPr="007A5E22">
              <w:rPr>
                <w:rFonts w:ascii="Tahoma" w:hAnsi="Tahoma" w:cs="Tahoma"/>
                <w:sz w:val="18"/>
                <w:szCs w:val="18"/>
                <w:lang w:val="es-BO" w:eastAsia="es-BO"/>
              </w:rPr>
              <w:lastRenderedPageBreak/>
              <w:t>DE LIBRE  ELEGIBILIDAD DE AJUSTADORES</w:t>
            </w:r>
          </w:p>
        </w:tc>
      </w:tr>
      <w:tr w:rsidR="007A5E22" w:rsidRPr="007A5E22" w14:paraId="3F6C78D0" w14:textId="77777777" w:rsidTr="007A5E22">
        <w:trPr>
          <w:trHeight w:val="300"/>
        </w:trPr>
        <w:tc>
          <w:tcPr>
            <w:tcW w:w="9644"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5C1226EF" w14:textId="77777777" w:rsidR="007A5E22" w:rsidRPr="007A5E22" w:rsidRDefault="007A5E22" w:rsidP="0090657D">
            <w:pPr>
              <w:rPr>
                <w:rFonts w:ascii="Tahoma" w:hAnsi="Tahoma" w:cs="Tahoma"/>
                <w:sz w:val="18"/>
                <w:szCs w:val="18"/>
                <w:lang w:val="es-BO" w:eastAsia="es-BO"/>
              </w:rPr>
            </w:pPr>
            <w:r w:rsidRPr="007A5E22">
              <w:rPr>
                <w:rFonts w:ascii="Tahoma" w:hAnsi="Tahoma" w:cs="Tahoma"/>
                <w:sz w:val="18"/>
                <w:szCs w:val="18"/>
                <w:lang w:val="es-BO" w:eastAsia="es-BO"/>
              </w:rPr>
              <w:t>DE LIBRE  ELEGIBILIDAD DE TALLERES</w:t>
            </w:r>
            <w:r w:rsidR="0090657D">
              <w:rPr>
                <w:rFonts w:ascii="Tahoma" w:hAnsi="Tahoma" w:cs="Tahoma"/>
                <w:sz w:val="18"/>
                <w:szCs w:val="18"/>
                <w:lang w:val="es-BO" w:eastAsia="es-BO"/>
              </w:rPr>
              <w:t xml:space="preserve"> SIEMPRE Y CUANDO LOS VEHÍCULOS DE ENTEL SE ENCUENTREN FUERA DE GARANTÍA DEL CONSECIONARIO DEL CUAL SE ADQUIRIÓ EL VEHÍCULO. DE LO CONTRARIO, EL VEHÍCULO DEBERÁ SER REPARADO EN TALLERES DEL CONSECIONARIO PARA NO PERDERSE LA GARANTÍA.  </w:t>
            </w:r>
          </w:p>
        </w:tc>
      </w:tr>
      <w:tr w:rsidR="007A5E22" w:rsidRPr="007A5E22" w14:paraId="6C77A021" w14:textId="77777777" w:rsidTr="007A5E22">
        <w:trPr>
          <w:trHeight w:val="300"/>
        </w:trPr>
        <w:tc>
          <w:tcPr>
            <w:tcW w:w="9644"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3F63A32C" w14:textId="77777777" w:rsidR="007A5E22" w:rsidRPr="007A5E22" w:rsidRDefault="007A5E22" w:rsidP="00262649">
            <w:pPr>
              <w:rPr>
                <w:rFonts w:ascii="Tahoma" w:hAnsi="Tahoma" w:cs="Tahoma"/>
                <w:sz w:val="18"/>
                <w:szCs w:val="18"/>
                <w:lang w:val="es-BO" w:eastAsia="es-BO"/>
              </w:rPr>
            </w:pPr>
            <w:r w:rsidRPr="007A5E22">
              <w:rPr>
                <w:rFonts w:ascii="Tahoma" w:hAnsi="Tahoma" w:cs="Tahoma"/>
                <w:sz w:val="18"/>
                <w:szCs w:val="18"/>
                <w:lang w:val="es-BO" w:eastAsia="es-BO"/>
              </w:rPr>
              <w:t>DE REHABILITACIÓN AUTOMÁTICA DE LA SUMA ASEGURADA</w:t>
            </w:r>
          </w:p>
        </w:tc>
      </w:tr>
      <w:tr w:rsidR="007A5E22" w:rsidRPr="007A5E22" w14:paraId="73F0E65F" w14:textId="77777777" w:rsidTr="007A5E22">
        <w:trPr>
          <w:trHeight w:val="300"/>
        </w:trPr>
        <w:tc>
          <w:tcPr>
            <w:tcW w:w="9644"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44470753" w14:textId="77777777" w:rsidR="007A5E22" w:rsidRPr="007A5E22" w:rsidRDefault="007A5E22" w:rsidP="007A5E22">
            <w:pPr>
              <w:rPr>
                <w:rFonts w:ascii="Tahoma" w:hAnsi="Tahoma" w:cs="Tahoma"/>
                <w:sz w:val="18"/>
                <w:szCs w:val="18"/>
                <w:lang w:val="es-BO" w:eastAsia="es-BO"/>
              </w:rPr>
            </w:pPr>
            <w:r w:rsidRPr="007A5E22">
              <w:rPr>
                <w:rFonts w:ascii="Tahoma" w:hAnsi="Tahoma" w:cs="Tahoma"/>
                <w:sz w:val="18"/>
                <w:szCs w:val="18"/>
                <w:lang w:val="es-BO" w:eastAsia="es-BO"/>
              </w:rPr>
              <w:t>DE ADELANTO DEL 50%  EN CASO DE SINIESTRO</w:t>
            </w:r>
          </w:p>
        </w:tc>
      </w:tr>
      <w:tr w:rsidR="007A5E22" w:rsidRPr="007A5E22" w14:paraId="7A7D4516" w14:textId="77777777" w:rsidTr="007A5E22">
        <w:trPr>
          <w:trHeight w:val="585"/>
        </w:trPr>
        <w:tc>
          <w:tcPr>
            <w:tcW w:w="9644"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7BC2C7F0" w14:textId="77777777" w:rsidR="007A5E22" w:rsidRPr="007A5E22" w:rsidRDefault="007A5E22" w:rsidP="007A5E22">
            <w:pPr>
              <w:rPr>
                <w:rFonts w:ascii="Tahoma" w:hAnsi="Tahoma" w:cs="Tahoma"/>
                <w:sz w:val="18"/>
                <w:szCs w:val="18"/>
                <w:lang w:val="es-BO" w:eastAsia="es-BO"/>
              </w:rPr>
            </w:pPr>
            <w:r w:rsidRPr="007A5E22">
              <w:rPr>
                <w:rFonts w:ascii="Tahoma" w:hAnsi="Tahoma" w:cs="Tahoma"/>
                <w:sz w:val="18"/>
                <w:szCs w:val="18"/>
                <w:lang w:val="es-BO" w:eastAsia="es-BO"/>
              </w:rPr>
              <w:t xml:space="preserve">CLAUSULA DE AMPLIACIÓN DE AVISO DE SINIESTRO A 15 DÍAS HÁBILES, DESDE CONOCIDO EL MISMO POR EL ASEGURADO, SALVO CASO DE FUERZA MAYOR O IMPEDIMENTO JUSTIFICADO. </w:t>
            </w:r>
          </w:p>
        </w:tc>
      </w:tr>
      <w:tr w:rsidR="007A5E22" w:rsidRPr="007A5E22" w14:paraId="7AB74565" w14:textId="77777777" w:rsidTr="007A5E22">
        <w:trPr>
          <w:trHeight w:val="285"/>
        </w:trPr>
        <w:tc>
          <w:tcPr>
            <w:tcW w:w="9644"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32D0436C" w14:textId="77777777" w:rsidR="007A5E22" w:rsidRPr="007A5E22" w:rsidRDefault="007A5E22" w:rsidP="007A5E22">
            <w:pPr>
              <w:rPr>
                <w:rFonts w:ascii="Tahoma" w:hAnsi="Tahoma" w:cs="Tahoma"/>
                <w:sz w:val="18"/>
                <w:szCs w:val="18"/>
                <w:lang w:val="es-BO" w:eastAsia="es-BO"/>
              </w:rPr>
            </w:pPr>
            <w:r w:rsidRPr="007A5E22">
              <w:rPr>
                <w:rFonts w:ascii="Tahoma" w:hAnsi="Tahoma" w:cs="Tahoma"/>
                <w:sz w:val="18"/>
                <w:szCs w:val="18"/>
                <w:lang w:val="es-BO" w:eastAsia="es-BO"/>
              </w:rPr>
              <w:t>DE DAÑOS CAUSADOS POR LA NATURALEZA EN GENERAL</w:t>
            </w:r>
          </w:p>
        </w:tc>
      </w:tr>
      <w:tr w:rsidR="007A5E22" w:rsidRPr="007A5E22" w14:paraId="44FEC1DE" w14:textId="77777777" w:rsidTr="007A5E22">
        <w:trPr>
          <w:trHeight w:val="285"/>
        </w:trPr>
        <w:tc>
          <w:tcPr>
            <w:tcW w:w="9644"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63EE389D" w14:textId="77777777" w:rsidR="007A5E22" w:rsidRPr="007A5E22" w:rsidRDefault="007A5E22" w:rsidP="007A5E22">
            <w:pPr>
              <w:rPr>
                <w:rFonts w:ascii="Tahoma" w:hAnsi="Tahoma" w:cs="Tahoma"/>
                <w:sz w:val="18"/>
                <w:szCs w:val="18"/>
                <w:lang w:val="es-BO" w:eastAsia="es-BO"/>
              </w:rPr>
            </w:pPr>
            <w:r w:rsidRPr="007A5E22">
              <w:rPr>
                <w:rFonts w:ascii="Tahoma" w:hAnsi="Tahoma" w:cs="Tahoma"/>
                <w:sz w:val="18"/>
                <w:szCs w:val="18"/>
                <w:lang w:val="es-BO" w:eastAsia="es-BO"/>
              </w:rPr>
              <w:t>DE AUSENCIA DE CONTROL AMPLIADA A 24 HORAS</w:t>
            </w:r>
          </w:p>
        </w:tc>
      </w:tr>
      <w:tr w:rsidR="007A5E22" w:rsidRPr="007A5E22" w14:paraId="1072B7A2" w14:textId="77777777" w:rsidTr="007A5E22">
        <w:trPr>
          <w:trHeight w:val="285"/>
        </w:trPr>
        <w:tc>
          <w:tcPr>
            <w:tcW w:w="9644"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7C602B86" w14:textId="77777777" w:rsidR="007A5E22" w:rsidRPr="007A5E22" w:rsidRDefault="007A5E22" w:rsidP="007A5E22">
            <w:pPr>
              <w:rPr>
                <w:rFonts w:ascii="Tahoma" w:hAnsi="Tahoma" w:cs="Tahoma"/>
                <w:sz w:val="18"/>
                <w:szCs w:val="18"/>
                <w:lang w:val="es-BO" w:eastAsia="es-BO"/>
              </w:rPr>
            </w:pPr>
            <w:r w:rsidRPr="007A5E22">
              <w:rPr>
                <w:rFonts w:ascii="Tahoma" w:hAnsi="Tahoma" w:cs="Tahoma"/>
                <w:sz w:val="18"/>
                <w:szCs w:val="18"/>
                <w:lang w:val="es-BO" w:eastAsia="es-BO"/>
              </w:rPr>
              <w:t>DE PAGO POR PERMANENCIA EN GARAJES Y/O DEPÓSITOS OFICIALES DE TRANSITO</w:t>
            </w:r>
          </w:p>
        </w:tc>
      </w:tr>
      <w:tr w:rsidR="007A5E22" w:rsidRPr="007A5E22" w14:paraId="181331BA" w14:textId="77777777" w:rsidTr="007A5E22">
        <w:trPr>
          <w:trHeight w:val="495"/>
        </w:trPr>
        <w:tc>
          <w:tcPr>
            <w:tcW w:w="9644"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1BFB7062" w14:textId="77777777" w:rsidR="007A5E22" w:rsidRPr="007A5E22" w:rsidRDefault="007A5E22" w:rsidP="007A5E22">
            <w:pPr>
              <w:rPr>
                <w:rFonts w:ascii="Tahoma" w:hAnsi="Tahoma" w:cs="Tahoma"/>
                <w:sz w:val="18"/>
                <w:szCs w:val="18"/>
                <w:lang w:val="es-BO" w:eastAsia="es-BO"/>
              </w:rPr>
            </w:pPr>
            <w:r w:rsidRPr="007A5E22">
              <w:rPr>
                <w:rFonts w:ascii="Tahoma" w:hAnsi="Tahoma" w:cs="Tahoma"/>
                <w:sz w:val="18"/>
                <w:szCs w:val="18"/>
                <w:lang w:val="es-BO" w:eastAsia="es-BO"/>
              </w:rPr>
              <w:t>DE TRÁNSITO EN VÍAS, SENDAS Y/O TERRENOS NO AUTORIZADOS, INCLUYENDO EL TRASLADO DE VEHÍCULOS EN TRANSBORDADORES Y/O PONTONES O MEDIOS ADECUADOS POR VÍAS O CURSOS DE AGUA QUE INTERRUMPAN RUTAS O CAMINOS USUALES</w:t>
            </w:r>
          </w:p>
        </w:tc>
      </w:tr>
      <w:tr w:rsidR="007A5E22" w:rsidRPr="007A5E22" w14:paraId="204F78DC" w14:textId="77777777" w:rsidTr="007A5E22">
        <w:trPr>
          <w:trHeight w:val="360"/>
        </w:trPr>
        <w:tc>
          <w:tcPr>
            <w:tcW w:w="9644"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3367630B" w14:textId="77777777" w:rsidR="007A5E22" w:rsidRPr="007A5E22" w:rsidRDefault="007A5E22" w:rsidP="007A5E22">
            <w:pPr>
              <w:rPr>
                <w:rFonts w:ascii="Tahoma" w:hAnsi="Tahoma" w:cs="Tahoma"/>
                <w:sz w:val="18"/>
                <w:szCs w:val="18"/>
                <w:lang w:val="es-BO" w:eastAsia="es-BO"/>
              </w:rPr>
            </w:pPr>
            <w:r w:rsidRPr="007A5E22">
              <w:rPr>
                <w:rFonts w:ascii="Tahoma" w:hAnsi="Tahoma" w:cs="Tahoma"/>
                <w:sz w:val="18"/>
                <w:szCs w:val="18"/>
                <w:lang w:val="es-BO" w:eastAsia="es-BO"/>
              </w:rPr>
              <w:t>DE PIEZAS Y PARTES ORIGINALES</w:t>
            </w:r>
          </w:p>
        </w:tc>
      </w:tr>
      <w:tr w:rsidR="007A5E22" w:rsidRPr="007A5E22" w14:paraId="580C03F2" w14:textId="77777777" w:rsidTr="007A5E22">
        <w:trPr>
          <w:trHeight w:val="975"/>
        </w:trPr>
        <w:tc>
          <w:tcPr>
            <w:tcW w:w="9644"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23DC5DED" w14:textId="77777777" w:rsidR="007A5E22" w:rsidRPr="007A5E22" w:rsidRDefault="007A5E22" w:rsidP="007A5E22">
            <w:pPr>
              <w:rPr>
                <w:rFonts w:ascii="Tahoma" w:hAnsi="Tahoma" w:cs="Tahoma"/>
                <w:sz w:val="18"/>
                <w:szCs w:val="18"/>
                <w:lang w:val="es-BO" w:eastAsia="es-BO"/>
              </w:rPr>
            </w:pPr>
            <w:r w:rsidRPr="007A5E22">
              <w:rPr>
                <w:rFonts w:ascii="Tahoma" w:hAnsi="Tahoma" w:cs="Tahoma"/>
                <w:sz w:val="18"/>
                <w:szCs w:val="18"/>
                <w:lang w:val="es-BO" w:eastAsia="es-BO"/>
              </w:rPr>
              <w:t xml:space="preserve">DE REPOSICIÓN,  ENTENDIÉNDOSE POR VALOR DE REPOSICIÓN A LA CANTIDAD QUE EXIGIRÁ LA ADQUISICIÓN DE UN VEHÍCULO DE LA MISMA DE CLASE Y CAPACIDAD Y DE SIMILARES CONDICIONES Y ESTADO, QUEDANDO EXPRESAMENTE ESTABLECIDO QUE ANTE UN EVENTUAL SINIESTRO DICHOS VALORES NO ESTÁN SUJETOS A INFRASEGURO Ó DEPRECIACIONES POR TIEMPO DE USO. </w:t>
            </w:r>
          </w:p>
        </w:tc>
      </w:tr>
      <w:tr w:rsidR="007A5E22" w:rsidRPr="007A5E22" w14:paraId="02BB2460" w14:textId="77777777" w:rsidTr="007A5E22">
        <w:trPr>
          <w:trHeight w:val="345"/>
        </w:trPr>
        <w:tc>
          <w:tcPr>
            <w:tcW w:w="9644"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60003341" w14:textId="77777777" w:rsidR="007A5E22" w:rsidRPr="007A5E22" w:rsidRDefault="007A5E22" w:rsidP="007A5E22">
            <w:pPr>
              <w:rPr>
                <w:rFonts w:ascii="Tahoma" w:hAnsi="Tahoma" w:cs="Tahoma"/>
                <w:sz w:val="18"/>
                <w:szCs w:val="18"/>
                <w:lang w:val="es-BO" w:eastAsia="es-BO"/>
              </w:rPr>
            </w:pPr>
            <w:r w:rsidRPr="007A5E22">
              <w:rPr>
                <w:rFonts w:ascii="Tahoma" w:hAnsi="Tahoma" w:cs="Tahoma"/>
                <w:sz w:val="18"/>
                <w:szCs w:val="18"/>
                <w:lang w:val="es-BO" w:eastAsia="es-BO"/>
              </w:rPr>
              <w:t>DE NO DEPRECIACIÓN DE PARTES Y PIEZAS O REPUESTOS.</w:t>
            </w:r>
          </w:p>
        </w:tc>
      </w:tr>
      <w:tr w:rsidR="007A5E22" w:rsidRPr="007A5E22" w14:paraId="2481C752" w14:textId="77777777" w:rsidTr="007A5E22">
        <w:trPr>
          <w:trHeight w:val="345"/>
        </w:trPr>
        <w:tc>
          <w:tcPr>
            <w:tcW w:w="9644"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606F2F98" w14:textId="77777777" w:rsidR="007A5E22" w:rsidRPr="007A5E22" w:rsidRDefault="007A5E22" w:rsidP="007A5E22">
            <w:pPr>
              <w:rPr>
                <w:rFonts w:ascii="Tahoma" w:hAnsi="Tahoma" w:cs="Tahoma"/>
                <w:sz w:val="18"/>
                <w:szCs w:val="18"/>
                <w:lang w:val="es-BO" w:eastAsia="es-BO"/>
              </w:rPr>
            </w:pPr>
            <w:r w:rsidRPr="007A5E22">
              <w:rPr>
                <w:rFonts w:ascii="Tahoma" w:hAnsi="Tahoma" w:cs="Tahoma"/>
                <w:sz w:val="18"/>
                <w:szCs w:val="18"/>
                <w:lang w:val="es-BO" w:eastAsia="es-BO"/>
              </w:rPr>
              <w:t>DE NO LIMITACIÓN DE LA COBERTURA DE ROBO PARCIAL</w:t>
            </w:r>
          </w:p>
        </w:tc>
      </w:tr>
      <w:tr w:rsidR="007A5E22" w:rsidRPr="007A5E22" w14:paraId="1BEDC5DA" w14:textId="77777777" w:rsidTr="007A5E22">
        <w:trPr>
          <w:trHeight w:val="345"/>
        </w:trPr>
        <w:tc>
          <w:tcPr>
            <w:tcW w:w="9644"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21C84AE4" w14:textId="77777777" w:rsidR="007A5E22" w:rsidRPr="007A5E22" w:rsidRDefault="007A5E22" w:rsidP="007A5E22">
            <w:pPr>
              <w:rPr>
                <w:rFonts w:ascii="Tahoma" w:hAnsi="Tahoma" w:cs="Tahoma"/>
                <w:sz w:val="18"/>
                <w:szCs w:val="18"/>
                <w:lang w:val="es-BO" w:eastAsia="es-BO"/>
              </w:rPr>
            </w:pPr>
            <w:r w:rsidRPr="007A5E22">
              <w:rPr>
                <w:rFonts w:ascii="Tahoma" w:hAnsi="Tahoma" w:cs="Tahoma"/>
                <w:sz w:val="18"/>
                <w:szCs w:val="18"/>
                <w:lang w:val="es-BO" w:eastAsia="es-BO"/>
              </w:rPr>
              <w:t>DE EXTENSIÓN DE COBERTURA DE ROBO PARCIAL PARA CUBRIR EL ROBO DE MAS DE UNA LLANTA EN UN SOLO EVENTO</w:t>
            </w:r>
          </w:p>
        </w:tc>
      </w:tr>
      <w:tr w:rsidR="007A5E22" w:rsidRPr="007A5E22" w14:paraId="2B06BC07" w14:textId="77777777" w:rsidTr="007A5E22">
        <w:trPr>
          <w:trHeight w:val="345"/>
        </w:trPr>
        <w:tc>
          <w:tcPr>
            <w:tcW w:w="9644"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0BCBF871" w14:textId="77777777" w:rsidR="007A5E22" w:rsidRPr="007A5E22" w:rsidRDefault="007A5E22" w:rsidP="007A5E22">
            <w:pPr>
              <w:rPr>
                <w:rFonts w:ascii="Tahoma" w:hAnsi="Tahoma" w:cs="Tahoma"/>
                <w:sz w:val="18"/>
                <w:szCs w:val="18"/>
                <w:lang w:val="es-BO" w:eastAsia="es-BO"/>
              </w:rPr>
            </w:pPr>
            <w:r w:rsidRPr="007A5E22">
              <w:rPr>
                <w:rFonts w:ascii="Tahoma" w:hAnsi="Tahoma" w:cs="Tahoma"/>
                <w:sz w:val="18"/>
                <w:szCs w:val="18"/>
                <w:lang w:val="es-BO" w:eastAsia="es-BO"/>
              </w:rPr>
              <w:t>DAÑOS PROPIOS A CONSECUENCIA DE LA CARGA TRANSPORTADA</w:t>
            </w:r>
          </w:p>
        </w:tc>
      </w:tr>
      <w:tr w:rsidR="007A5E22" w:rsidRPr="007A5E22" w14:paraId="010BF1B0" w14:textId="77777777" w:rsidTr="007A5E22">
        <w:trPr>
          <w:trHeight w:val="345"/>
        </w:trPr>
        <w:tc>
          <w:tcPr>
            <w:tcW w:w="9644"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3C681C21" w14:textId="77777777" w:rsidR="007A5E22" w:rsidRPr="007A5E22" w:rsidRDefault="007A5E22" w:rsidP="007A5E22">
            <w:pPr>
              <w:rPr>
                <w:rFonts w:ascii="Tahoma" w:hAnsi="Tahoma" w:cs="Tahoma"/>
                <w:sz w:val="18"/>
                <w:szCs w:val="18"/>
                <w:lang w:val="es-BO" w:eastAsia="es-BO"/>
              </w:rPr>
            </w:pPr>
            <w:r w:rsidRPr="007A5E22">
              <w:rPr>
                <w:rFonts w:ascii="Tahoma" w:hAnsi="Tahoma" w:cs="Tahoma"/>
                <w:sz w:val="18"/>
                <w:szCs w:val="18"/>
                <w:lang w:val="es-BO" w:eastAsia="es-BO"/>
              </w:rPr>
              <w:t>DE DAÑO ESTRUCTURAL</w:t>
            </w:r>
          </w:p>
        </w:tc>
      </w:tr>
      <w:tr w:rsidR="007A5E22" w:rsidRPr="007A5E22" w14:paraId="36CFBB4B" w14:textId="77777777" w:rsidTr="007A5E22">
        <w:trPr>
          <w:trHeight w:val="345"/>
        </w:trPr>
        <w:tc>
          <w:tcPr>
            <w:tcW w:w="9644"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42439C4B" w14:textId="77777777" w:rsidR="007A5E22" w:rsidRPr="007A5E22" w:rsidRDefault="007A5E22" w:rsidP="007A5E22">
            <w:pPr>
              <w:rPr>
                <w:rFonts w:ascii="Tahoma" w:hAnsi="Tahoma" w:cs="Tahoma"/>
                <w:sz w:val="18"/>
                <w:szCs w:val="18"/>
                <w:lang w:val="es-BO" w:eastAsia="es-BO"/>
              </w:rPr>
            </w:pPr>
            <w:r w:rsidRPr="007A5E22">
              <w:rPr>
                <w:rFonts w:ascii="Tahoma" w:hAnsi="Tahoma" w:cs="Tahoma"/>
                <w:sz w:val="18"/>
                <w:szCs w:val="18"/>
                <w:lang w:val="es-BO" w:eastAsia="es-BO"/>
              </w:rPr>
              <w:t>FLETES AÉREOS Y/O COURIER (OVER NIGHT) SIN CARGO NI DEDUCIBLE PARA EL ASEGURADO</w:t>
            </w:r>
          </w:p>
        </w:tc>
      </w:tr>
      <w:tr w:rsidR="007A5E22" w:rsidRPr="007A5E22" w14:paraId="7282BEBB" w14:textId="77777777" w:rsidTr="007A5E22">
        <w:trPr>
          <w:trHeight w:val="645"/>
        </w:trPr>
        <w:tc>
          <w:tcPr>
            <w:tcW w:w="9644"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5A510D94" w14:textId="77777777" w:rsidR="007A5E22" w:rsidRPr="007A5E22" w:rsidRDefault="007A5E22" w:rsidP="007A5E22">
            <w:pPr>
              <w:rPr>
                <w:rFonts w:ascii="Tahoma" w:hAnsi="Tahoma" w:cs="Tahoma"/>
                <w:sz w:val="18"/>
                <w:szCs w:val="18"/>
                <w:lang w:val="es-BO" w:eastAsia="es-BO"/>
              </w:rPr>
            </w:pPr>
            <w:r w:rsidRPr="007A5E22">
              <w:rPr>
                <w:rFonts w:ascii="Tahoma" w:hAnsi="Tahoma" w:cs="Tahoma"/>
                <w:sz w:val="18"/>
                <w:szCs w:val="18"/>
                <w:lang w:val="es-BO" w:eastAsia="es-BO"/>
              </w:rPr>
              <w:t>DE ELIMINACIÓN DE LA DENUNCIA AL TRÁNSITO Y/O PRESENTACIÓN DE COPIA LEGALIZADA, EXCEPTO EN CASOS DE PÉRDIDA TOTAL Y/O RESPONSABILIDAD CIVIL</w:t>
            </w:r>
          </w:p>
        </w:tc>
      </w:tr>
      <w:tr w:rsidR="007A5E22" w:rsidRPr="007A5E22" w14:paraId="3C74DE62" w14:textId="77777777" w:rsidTr="007A5E22">
        <w:trPr>
          <w:trHeight w:val="345"/>
        </w:trPr>
        <w:tc>
          <w:tcPr>
            <w:tcW w:w="9644"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1CDBEF37" w14:textId="77777777" w:rsidR="007A5E22" w:rsidRPr="007A5E22" w:rsidRDefault="007A5E22" w:rsidP="007A5E22">
            <w:pPr>
              <w:rPr>
                <w:rFonts w:ascii="Tahoma" w:hAnsi="Tahoma" w:cs="Tahoma"/>
                <w:sz w:val="18"/>
                <w:szCs w:val="18"/>
                <w:lang w:val="es-BO" w:eastAsia="es-BO"/>
              </w:rPr>
            </w:pPr>
            <w:r w:rsidRPr="007A5E22">
              <w:rPr>
                <w:rFonts w:ascii="Tahoma" w:hAnsi="Tahoma" w:cs="Tahoma"/>
                <w:sz w:val="18"/>
                <w:szCs w:val="18"/>
                <w:lang w:val="es-BO" w:eastAsia="es-BO"/>
              </w:rPr>
              <w:t>DE REPARACIONES Y RECONSTRUCCIONES</w:t>
            </w:r>
          </w:p>
        </w:tc>
      </w:tr>
      <w:tr w:rsidR="007A5E22" w:rsidRPr="007A5E22" w14:paraId="6A034BE8" w14:textId="77777777" w:rsidTr="007A5E22">
        <w:trPr>
          <w:trHeight w:val="345"/>
        </w:trPr>
        <w:tc>
          <w:tcPr>
            <w:tcW w:w="9644"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6A84216D" w14:textId="77777777" w:rsidR="007A5E22" w:rsidRPr="007A5E22" w:rsidRDefault="007A5E22" w:rsidP="007A5E22">
            <w:pPr>
              <w:rPr>
                <w:rFonts w:ascii="Tahoma" w:hAnsi="Tahoma" w:cs="Tahoma"/>
                <w:sz w:val="18"/>
                <w:szCs w:val="18"/>
                <w:lang w:val="es-BO" w:eastAsia="es-BO"/>
              </w:rPr>
            </w:pPr>
            <w:r w:rsidRPr="007A5E22">
              <w:rPr>
                <w:rFonts w:ascii="Tahoma" w:hAnsi="Tahoma" w:cs="Tahoma"/>
                <w:sz w:val="18"/>
                <w:szCs w:val="18"/>
                <w:lang w:val="es-BO" w:eastAsia="es-BO"/>
              </w:rPr>
              <w:t>DE GASTOS DE INVESTIGACIÓN, SALVATAJE Y GASTOS EXTRAORDINARIOS HASTA USD 3,000,00 POR EVENTO</w:t>
            </w:r>
          </w:p>
        </w:tc>
      </w:tr>
      <w:tr w:rsidR="007A5E22" w:rsidRPr="007A5E22" w14:paraId="2D36DAE4" w14:textId="77777777" w:rsidTr="007A5E22">
        <w:trPr>
          <w:trHeight w:val="345"/>
        </w:trPr>
        <w:tc>
          <w:tcPr>
            <w:tcW w:w="9644"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1B83E00C" w14:textId="77777777" w:rsidR="007A5E22" w:rsidRPr="007A5E22" w:rsidRDefault="007A5E22" w:rsidP="007A5E22">
            <w:pPr>
              <w:rPr>
                <w:rFonts w:ascii="Tahoma" w:hAnsi="Tahoma" w:cs="Tahoma"/>
                <w:sz w:val="18"/>
                <w:szCs w:val="18"/>
                <w:lang w:val="es-BO" w:eastAsia="es-BO"/>
              </w:rPr>
            </w:pPr>
            <w:r w:rsidRPr="007A5E22">
              <w:rPr>
                <w:rFonts w:ascii="Tahoma" w:hAnsi="Tahoma" w:cs="Tahoma"/>
                <w:sz w:val="18"/>
                <w:szCs w:val="18"/>
                <w:lang w:val="es-BO" w:eastAsia="es-BO"/>
              </w:rPr>
              <w:t>AMPLIACIÓN DE EDAD PERMITIDA PARA CONDUCIR HASTA LOS 75 AÑOS</w:t>
            </w:r>
          </w:p>
        </w:tc>
      </w:tr>
      <w:tr w:rsidR="007A5E22" w:rsidRPr="007A5E22" w14:paraId="19ADFD1E" w14:textId="77777777" w:rsidTr="007A5E22">
        <w:trPr>
          <w:trHeight w:val="345"/>
        </w:trPr>
        <w:tc>
          <w:tcPr>
            <w:tcW w:w="9644"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2C782EF3" w14:textId="77777777" w:rsidR="007A5E22" w:rsidRPr="007A5E22" w:rsidRDefault="007A5E22" w:rsidP="007A5E22">
            <w:pPr>
              <w:rPr>
                <w:rFonts w:ascii="Tahoma" w:hAnsi="Tahoma" w:cs="Tahoma"/>
                <w:sz w:val="18"/>
                <w:szCs w:val="18"/>
                <w:lang w:val="es-BO" w:eastAsia="es-BO"/>
              </w:rPr>
            </w:pPr>
            <w:r w:rsidRPr="007A5E22">
              <w:rPr>
                <w:rFonts w:ascii="Tahoma" w:hAnsi="Tahoma" w:cs="Tahoma"/>
                <w:sz w:val="18"/>
                <w:szCs w:val="18"/>
                <w:lang w:val="es-BO" w:eastAsia="es-BO"/>
              </w:rPr>
              <w:t>DE ERRORES U OMISIONES  EN LA DESCRIPCIÓN DE LA MATERIA ASEGURADA</w:t>
            </w:r>
          </w:p>
        </w:tc>
      </w:tr>
      <w:tr w:rsidR="007A5E22" w:rsidRPr="007A5E22" w14:paraId="5E78A00E" w14:textId="77777777" w:rsidTr="007A5E22">
        <w:trPr>
          <w:trHeight w:val="615"/>
        </w:trPr>
        <w:tc>
          <w:tcPr>
            <w:tcW w:w="9644"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14:paraId="42D41D66" w14:textId="77777777" w:rsidR="007A5E22" w:rsidRPr="007A5E22" w:rsidRDefault="007A5E22" w:rsidP="007A5E22">
            <w:pPr>
              <w:rPr>
                <w:rFonts w:ascii="Tahoma" w:hAnsi="Tahoma" w:cs="Tahoma"/>
                <w:sz w:val="18"/>
                <w:szCs w:val="18"/>
                <w:lang w:val="es-BO" w:eastAsia="es-BO"/>
              </w:rPr>
            </w:pPr>
            <w:r w:rsidRPr="007A5E22">
              <w:rPr>
                <w:rFonts w:ascii="Tahoma" w:hAnsi="Tahoma" w:cs="Tahoma"/>
                <w:sz w:val="18"/>
                <w:szCs w:val="18"/>
                <w:lang w:val="es-BO" w:eastAsia="es-BO"/>
              </w:rPr>
              <w:t xml:space="preserve">DE ALCOHOLEMIA PERMITIDA, SIEMPRE Y CUANDO EL GRADO ALCOHÓLICO NO SUPERE LOS MÁRGENES PERMITIDOS POR DISPOSICIONES DE TRÁNSITO O PARÁMETROS SIMILARES QUE SE CONSIDEREN COMO TOLERABLES SEGÚN TEXTOS DE TOXICOLOGÍA. </w:t>
            </w:r>
          </w:p>
        </w:tc>
      </w:tr>
      <w:tr w:rsidR="007A5E22" w:rsidRPr="007A5E22" w14:paraId="42E139F3" w14:textId="77777777" w:rsidTr="007A5E22">
        <w:trPr>
          <w:trHeight w:val="390"/>
        </w:trPr>
        <w:tc>
          <w:tcPr>
            <w:tcW w:w="9644"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14:paraId="54A1164C" w14:textId="77777777" w:rsidR="007A5E22" w:rsidRPr="007A5E22" w:rsidRDefault="007A5E22" w:rsidP="007A5E22">
            <w:pPr>
              <w:rPr>
                <w:rFonts w:ascii="Tahoma" w:hAnsi="Tahoma" w:cs="Tahoma"/>
                <w:sz w:val="18"/>
                <w:szCs w:val="18"/>
                <w:lang w:val="es-BO" w:eastAsia="es-BO"/>
              </w:rPr>
            </w:pPr>
            <w:r w:rsidRPr="007A5E22">
              <w:rPr>
                <w:rFonts w:ascii="Tahoma" w:hAnsi="Tahoma" w:cs="Tahoma"/>
                <w:sz w:val="18"/>
                <w:szCs w:val="18"/>
                <w:lang w:val="es-BO" w:eastAsia="es-BO"/>
              </w:rPr>
              <w:t>DE AMPLIACIÓN DE LIMITE DE VELOCIDAD</w:t>
            </w:r>
          </w:p>
        </w:tc>
      </w:tr>
      <w:tr w:rsidR="007A5E22" w:rsidRPr="007A5E22" w14:paraId="1DDCDB5B" w14:textId="77777777" w:rsidTr="007A5E22">
        <w:trPr>
          <w:trHeight w:val="390"/>
        </w:trPr>
        <w:tc>
          <w:tcPr>
            <w:tcW w:w="9644"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14:paraId="5578FF09" w14:textId="77777777" w:rsidR="007A5E22" w:rsidRPr="007A5E22" w:rsidRDefault="007A5E22" w:rsidP="007A5E22">
            <w:pPr>
              <w:rPr>
                <w:rFonts w:ascii="Tahoma" w:hAnsi="Tahoma" w:cs="Tahoma"/>
                <w:sz w:val="18"/>
                <w:szCs w:val="18"/>
                <w:lang w:val="es-BO" w:eastAsia="es-BO"/>
              </w:rPr>
            </w:pPr>
            <w:r w:rsidRPr="007A5E22">
              <w:rPr>
                <w:rFonts w:ascii="Tahoma" w:hAnsi="Tahoma" w:cs="Tahoma"/>
                <w:sz w:val="18"/>
                <w:szCs w:val="18"/>
                <w:lang w:val="es-BO" w:eastAsia="es-BO"/>
              </w:rPr>
              <w:t>DE COBERTURA AUTOMÁTICA PARA NUEVAS ADQUISICIONES HASTA 30 DÍAS PARA DAR AVISO</w:t>
            </w:r>
          </w:p>
        </w:tc>
      </w:tr>
      <w:tr w:rsidR="007A5E22" w:rsidRPr="007A5E22" w14:paraId="44704934" w14:textId="77777777" w:rsidTr="007A5E22">
        <w:trPr>
          <w:trHeight w:val="390"/>
        </w:trPr>
        <w:tc>
          <w:tcPr>
            <w:tcW w:w="9644"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3CD7F8CB" w14:textId="77777777" w:rsidR="007A5E22" w:rsidRPr="007A5E22" w:rsidRDefault="007A5E22" w:rsidP="007A5E22">
            <w:pPr>
              <w:rPr>
                <w:rFonts w:ascii="Tahoma" w:hAnsi="Tahoma" w:cs="Tahoma"/>
                <w:sz w:val="18"/>
                <w:szCs w:val="18"/>
                <w:lang w:val="es-BO" w:eastAsia="es-BO"/>
              </w:rPr>
            </w:pPr>
            <w:r w:rsidRPr="007A5E22">
              <w:rPr>
                <w:rFonts w:ascii="Tahoma" w:hAnsi="Tahoma" w:cs="Tahoma"/>
                <w:sz w:val="18"/>
                <w:szCs w:val="18"/>
                <w:lang w:val="es-BO" w:eastAsia="es-BO"/>
              </w:rPr>
              <w:t>DE INCLUSIONES Y EXCLUSIONES A PRORRATA</w:t>
            </w:r>
          </w:p>
        </w:tc>
      </w:tr>
      <w:tr w:rsidR="007A5E22" w:rsidRPr="007A5E22" w14:paraId="1D3F4364" w14:textId="77777777" w:rsidTr="007A5E22">
        <w:trPr>
          <w:trHeight w:val="735"/>
        </w:trPr>
        <w:tc>
          <w:tcPr>
            <w:tcW w:w="9644"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14:paraId="22B53858" w14:textId="77777777" w:rsidR="007A5E22" w:rsidRPr="007A5E22" w:rsidRDefault="007A5E22" w:rsidP="007A5E22">
            <w:pPr>
              <w:rPr>
                <w:rFonts w:ascii="Tahoma" w:hAnsi="Tahoma" w:cs="Tahoma"/>
                <w:sz w:val="18"/>
                <w:szCs w:val="18"/>
                <w:lang w:val="es-BO" w:eastAsia="es-BO"/>
              </w:rPr>
            </w:pPr>
            <w:r w:rsidRPr="007A5E22">
              <w:rPr>
                <w:rFonts w:ascii="Tahoma" w:hAnsi="Tahoma" w:cs="Tahoma"/>
                <w:sz w:val="18"/>
                <w:szCs w:val="18"/>
                <w:lang w:val="es-BO" w:eastAsia="es-BO"/>
              </w:rPr>
              <w:t>DE ADHESIONES Y SUPRESIONES EXTENDIÉNDOSE A MODIFICACIONES EN LA REESTRUCTURACIÓN, INCLUSIÓN Y/O MODIFICACIÓN DE AMPAROS Y COBERTURAS SIN QUE ESTO REPRESENTE UNA AGRAVACIÓN DE RIESGO, NI VARIACIÓN DEL MISMO</w:t>
            </w:r>
          </w:p>
        </w:tc>
      </w:tr>
      <w:tr w:rsidR="007A5E22" w:rsidRPr="007A5E22" w14:paraId="38933BCB" w14:textId="77777777" w:rsidTr="007A5E22">
        <w:trPr>
          <w:trHeight w:val="390"/>
        </w:trPr>
        <w:tc>
          <w:tcPr>
            <w:tcW w:w="9644"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1F090861" w14:textId="77777777" w:rsidR="007A5E22" w:rsidRPr="007A5E22" w:rsidRDefault="007A5E22" w:rsidP="007A5E22">
            <w:pPr>
              <w:rPr>
                <w:rFonts w:ascii="Tahoma" w:hAnsi="Tahoma" w:cs="Tahoma"/>
                <w:sz w:val="18"/>
                <w:szCs w:val="18"/>
                <w:lang w:val="es-BO" w:eastAsia="es-BO"/>
              </w:rPr>
            </w:pPr>
            <w:r w:rsidRPr="007A5E22">
              <w:rPr>
                <w:rFonts w:ascii="Tahoma" w:hAnsi="Tahoma" w:cs="Tahoma"/>
                <w:sz w:val="18"/>
                <w:szCs w:val="18"/>
                <w:lang w:val="es-BO" w:eastAsia="es-BO"/>
              </w:rPr>
              <w:t xml:space="preserve">DE COBERTURA PARA AIR BAGS, INCLUYENDO DAÑOS A CONSECUENCIA DE ACCIDENTES DE TRÁNSITO, ROBO Y/O INTENTO DE ROBO </w:t>
            </w:r>
          </w:p>
        </w:tc>
      </w:tr>
      <w:tr w:rsidR="007A5E22" w:rsidRPr="007A5E22" w14:paraId="07B7E1E3" w14:textId="77777777" w:rsidTr="007A5E22">
        <w:trPr>
          <w:trHeight w:val="390"/>
        </w:trPr>
        <w:tc>
          <w:tcPr>
            <w:tcW w:w="9644"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0369AA53" w14:textId="77777777" w:rsidR="007A5E22" w:rsidRPr="007A5E22" w:rsidRDefault="007A5E22" w:rsidP="007A5E22">
            <w:pPr>
              <w:rPr>
                <w:rFonts w:ascii="Tahoma" w:hAnsi="Tahoma" w:cs="Tahoma"/>
                <w:sz w:val="18"/>
                <w:szCs w:val="18"/>
                <w:lang w:val="es-BO" w:eastAsia="es-BO"/>
              </w:rPr>
            </w:pPr>
            <w:r w:rsidRPr="007A5E22">
              <w:rPr>
                <w:rFonts w:ascii="Tahoma" w:hAnsi="Tahoma" w:cs="Tahoma"/>
                <w:sz w:val="18"/>
                <w:szCs w:val="18"/>
                <w:lang w:val="es-BO" w:eastAsia="es-BO"/>
              </w:rPr>
              <w:lastRenderedPageBreak/>
              <w:t>EXTENSIÓN DE COBERTURA PARA TRASLADO DE  COMBUSTIBLE Y/O PRODUCTOS TÓXICOS, EN LOS VEHÍCULOS ASEGURADOS</w:t>
            </w:r>
          </w:p>
        </w:tc>
      </w:tr>
      <w:tr w:rsidR="007A5E22" w:rsidRPr="007A5E22" w14:paraId="181E06C1" w14:textId="77777777" w:rsidTr="007A5E22">
        <w:trPr>
          <w:trHeight w:val="390"/>
        </w:trPr>
        <w:tc>
          <w:tcPr>
            <w:tcW w:w="9644"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346169A1" w14:textId="77777777" w:rsidR="007A5E22" w:rsidRPr="007A5E22" w:rsidRDefault="007A5E22" w:rsidP="007A5E22">
            <w:pPr>
              <w:rPr>
                <w:rFonts w:ascii="Tahoma" w:hAnsi="Tahoma" w:cs="Tahoma"/>
                <w:sz w:val="18"/>
                <w:szCs w:val="18"/>
                <w:lang w:val="es-BO" w:eastAsia="es-BO"/>
              </w:rPr>
            </w:pPr>
            <w:r w:rsidRPr="007A5E22">
              <w:rPr>
                <w:rFonts w:ascii="Tahoma" w:hAnsi="Tahoma" w:cs="Tahoma"/>
                <w:sz w:val="18"/>
                <w:szCs w:val="18"/>
                <w:lang w:val="es-BO" w:eastAsia="es-BO"/>
              </w:rPr>
              <w:t>DE PERÍODO DE GRACIA DE 30 DÍAS PARA EL PAGO DE PRIMAS SIN PÉRDIDA DE COBERTURA</w:t>
            </w:r>
          </w:p>
        </w:tc>
      </w:tr>
      <w:tr w:rsidR="007A5E22" w:rsidRPr="007A5E22" w14:paraId="3C107DB1" w14:textId="77777777" w:rsidTr="0049589D">
        <w:trPr>
          <w:trHeight w:val="630"/>
        </w:trPr>
        <w:tc>
          <w:tcPr>
            <w:tcW w:w="9644"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52F5D59B" w14:textId="77777777" w:rsidR="007A5E22" w:rsidRPr="007A5E22" w:rsidRDefault="007A5E22" w:rsidP="007A5E22">
            <w:pPr>
              <w:rPr>
                <w:rFonts w:ascii="Tahoma" w:hAnsi="Tahoma" w:cs="Tahoma"/>
                <w:sz w:val="18"/>
                <w:szCs w:val="18"/>
                <w:lang w:val="es-BO" w:eastAsia="es-BO"/>
              </w:rPr>
            </w:pPr>
            <w:r w:rsidRPr="007A5E22">
              <w:rPr>
                <w:rFonts w:ascii="Tahoma" w:hAnsi="Tahoma" w:cs="Tahoma"/>
                <w:sz w:val="18"/>
                <w:szCs w:val="18"/>
                <w:lang w:val="es-BO" w:eastAsia="es-BO"/>
              </w:rPr>
              <w:t>DE AMPLIACIÓN DE CONTRATO A PRORRATATEMPORIS HASTA 90 (NOVENTA) DÍAS, BAJO LOS MISMOS TÉRMINOS, CONDICIONES Y TASAS DE LA SUSCRIPCIÓN ORIGINAL</w:t>
            </w:r>
          </w:p>
        </w:tc>
      </w:tr>
      <w:tr w:rsidR="007A5E22" w:rsidRPr="007A5E22" w14:paraId="65F2BD3E" w14:textId="77777777" w:rsidTr="007A5E22">
        <w:trPr>
          <w:trHeight w:val="390"/>
        </w:trPr>
        <w:tc>
          <w:tcPr>
            <w:tcW w:w="9644"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5FB2B5BB" w14:textId="77777777" w:rsidR="007A5E22" w:rsidRPr="007A5E22" w:rsidRDefault="007A5E22" w:rsidP="007A5E22">
            <w:pPr>
              <w:rPr>
                <w:rFonts w:ascii="Tahoma" w:hAnsi="Tahoma" w:cs="Tahoma"/>
                <w:sz w:val="18"/>
                <w:szCs w:val="18"/>
                <w:lang w:val="es-BO" w:eastAsia="es-BO"/>
              </w:rPr>
            </w:pPr>
            <w:r w:rsidRPr="007A5E22">
              <w:rPr>
                <w:rFonts w:ascii="Tahoma" w:hAnsi="Tahoma" w:cs="Tahoma"/>
                <w:sz w:val="18"/>
                <w:szCs w:val="18"/>
                <w:lang w:val="es-BO" w:eastAsia="es-BO"/>
              </w:rPr>
              <w:t>DE RESCISIÓN DE CONTRATO A PRORRATA</w:t>
            </w:r>
          </w:p>
        </w:tc>
      </w:tr>
      <w:tr w:rsidR="007A5E22" w:rsidRPr="007A5E22" w14:paraId="044624CA" w14:textId="77777777" w:rsidTr="0049589D">
        <w:trPr>
          <w:trHeight w:val="2025"/>
        </w:trPr>
        <w:tc>
          <w:tcPr>
            <w:tcW w:w="9644"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2C52EC76" w14:textId="77777777" w:rsidR="007A5E22" w:rsidRPr="007A5E22" w:rsidRDefault="007A5E22" w:rsidP="007A5E22">
            <w:pPr>
              <w:rPr>
                <w:rFonts w:ascii="Tahoma" w:hAnsi="Tahoma" w:cs="Tahoma"/>
                <w:sz w:val="18"/>
                <w:szCs w:val="18"/>
                <w:lang w:val="es-BO" w:eastAsia="es-BO"/>
              </w:rPr>
            </w:pPr>
            <w:r w:rsidRPr="007A5E22">
              <w:rPr>
                <w:rFonts w:ascii="Tahoma" w:hAnsi="Tahoma" w:cs="Tahoma"/>
                <w:sz w:val="18"/>
                <w:szCs w:val="18"/>
                <w:lang w:val="es-BO" w:eastAsia="es-BO"/>
              </w:rPr>
              <w:t>DE COMISIÓN DE BENEFICIOS:</w:t>
            </w:r>
            <w:r w:rsidRPr="007A5E22">
              <w:rPr>
                <w:rFonts w:ascii="Tahoma" w:hAnsi="Tahoma" w:cs="Tahoma"/>
                <w:sz w:val="18"/>
                <w:szCs w:val="18"/>
                <w:lang w:val="es-BO" w:eastAsia="es-BO"/>
              </w:rPr>
              <w:br/>
              <w:t xml:space="preserve">Primas  Netas pagadas (descontando impuestos) menos </w:t>
            </w:r>
            <w:r w:rsidRPr="007A5E22">
              <w:rPr>
                <w:rFonts w:ascii="Tahoma" w:hAnsi="Tahoma" w:cs="Tahoma"/>
                <w:sz w:val="18"/>
                <w:szCs w:val="18"/>
                <w:lang w:val="es-BO" w:eastAsia="es-BO"/>
              </w:rPr>
              <w:br/>
              <w:t>- 30% por concepto de gastos administrativos</w:t>
            </w:r>
            <w:r w:rsidRPr="007A5E22">
              <w:rPr>
                <w:rFonts w:ascii="Tahoma" w:hAnsi="Tahoma" w:cs="Tahoma"/>
                <w:sz w:val="18"/>
                <w:szCs w:val="18"/>
                <w:lang w:val="es-BO" w:eastAsia="es-BO"/>
              </w:rPr>
              <w:br/>
              <w:t>- Los siniestros pagados durante la vigencia del seguro</w:t>
            </w:r>
            <w:r w:rsidRPr="007A5E22">
              <w:rPr>
                <w:rFonts w:ascii="Tahoma" w:hAnsi="Tahoma" w:cs="Tahoma"/>
                <w:sz w:val="18"/>
                <w:szCs w:val="18"/>
                <w:lang w:val="es-BO" w:eastAsia="es-BO"/>
              </w:rPr>
              <w:br/>
              <w:t>- Las reservas para siniestros pendientes de pago</w:t>
            </w:r>
            <w:r w:rsidRPr="007A5E22">
              <w:rPr>
                <w:rFonts w:ascii="Tahoma" w:hAnsi="Tahoma" w:cs="Tahoma"/>
                <w:sz w:val="18"/>
                <w:szCs w:val="18"/>
                <w:lang w:val="es-BO" w:eastAsia="es-BO"/>
              </w:rPr>
              <w:br/>
              <w:t>En caso de que el resultado sea positivo, la compañía devolverá el 10% (diez por ciento) del resultado final.</w:t>
            </w:r>
            <w:r w:rsidRPr="007A5E22">
              <w:rPr>
                <w:rFonts w:ascii="Tahoma" w:hAnsi="Tahoma" w:cs="Tahoma"/>
                <w:sz w:val="18"/>
                <w:szCs w:val="18"/>
                <w:lang w:val="es-BO" w:eastAsia="es-BO"/>
              </w:rPr>
              <w:br/>
              <w:t xml:space="preserve">En caso de que el resultado sea negativo, no habrá obligación económica por parte de la compañía aseguradora.    </w:t>
            </w:r>
          </w:p>
        </w:tc>
      </w:tr>
      <w:tr w:rsidR="007A5E22" w:rsidRPr="007A5E22" w14:paraId="5C98EA90" w14:textId="77777777" w:rsidTr="007A5E22">
        <w:trPr>
          <w:trHeight w:val="225"/>
        </w:trPr>
        <w:tc>
          <w:tcPr>
            <w:tcW w:w="9644" w:type="dxa"/>
            <w:gridSpan w:val="4"/>
            <w:tcBorders>
              <w:top w:val="single" w:sz="4" w:space="0" w:color="auto"/>
              <w:left w:val="single" w:sz="4" w:space="0" w:color="auto"/>
              <w:bottom w:val="single" w:sz="4" w:space="0" w:color="auto"/>
              <w:right w:val="single" w:sz="4" w:space="0" w:color="auto"/>
            </w:tcBorders>
            <w:shd w:val="clear" w:color="000000" w:fill="16365C"/>
            <w:vAlign w:val="center"/>
            <w:hideMark/>
          </w:tcPr>
          <w:p w14:paraId="11FE1C86" w14:textId="77777777" w:rsidR="007A5E22" w:rsidRPr="007A5E22" w:rsidRDefault="007A5E22" w:rsidP="007A5E22">
            <w:pPr>
              <w:rPr>
                <w:rFonts w:ascii="Tahoma" w:hAnsi="Tahoma" w:cs="Tahoma"/>
                <w:b/>
                <w:bCs/>
                <w:color w:val="FFFFFF"/>
                <w:sz w:val="18"/>
                <w:szCs w:val="18"/>
                <w:lang w:val="es-BO" w:eastAsia="es-BO"/>
              </w:rPr>
            </w:pPr>
            <w:r w:rsidRPr="007A5E22">
              <w:rPr>
                <w:rFonts w:ascii="Tahoma" w:hAnsi="Tahoma" w:cs="Tahoma"/>
                <w:b/>
                <w:bCs/>
                <w:color w:val="FFFFFF"/>
                <w:sz w:val="18"/>
                <w:szCs w:val="18"/>
                <w:lang w:val="es-BO" w:eastAsia="es-BO"/>
              </w:rPr>
              <w:t>BENEFICIOS ADICIONALES</w:t>
            </w:r>
          </w:p>
        </w:tc>
      </w:tr>
      <w:tr w:rsidR="007A5E22" w:rsidRPr="007A5E22" w14:paraId="44D0D646" w14:textId="77777777" w:rsidTr="007A5E22">
        <w:trPr>
          <w:trHeight w:val="255"/>
        </w:trPr>
        <w:tc>
          <w:tcPr>
            <w:tcW w:w="9644"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716B84C1" w14:textId="77777777" w:rsidR="007A5E22" w:rsidRPr="007A5E22" w:rsidRDefault="007A5E22" w:rsidP="007A5E22">
            <w:pPr>
              <w:rPr>
                <w:rFonts w:ascii="Tahoma" w:hAnsi="Tahoma" w:cs="Tahoma"/>
                <w:b/>
                <w:bCs/>
                <w:sz w:val="18"/>
                <w:szCs w:val="18"/>
                <w:lang w:val="es-BO" w:eastAsia="es-BO"/>
              </w:rPr>
            </w:pPr>
            <w:r w:rsidRPr="007A5E22">
              <w:rPr>
                <w:rFonts w:ascii="Tahoma" w:hAnsi="Tahoma" w:cs="Tahoma"/>
                <w:b/>
                <w:bCs/>
                <w:sz w:val="18"/>
                <w:szCs w:val="18"/>
                <w:lang w:val="es-BO" w:eastAsia="es-BO"/>
              </w:rPr>
              <w:t>ASISTENCIA AL VEHÍCULO, LAS 24 HORAS, A NIVEL NACIONAL Y SIN LIMITE NI RESTRICCIÓN DE ÁMBITO TERRITORIAL, INCLUYENDO</w:t>
            </w:r>
          </w:p>
        </w:tc>
      </w:tr>
      <w:tr w:rsidR="007A5E22" w:rsidRPr="007A5E22" w14:paraId="4C06EBFE" w14:textId="77777777" w:rsidTr="007A5E22">
        <w:trPr>
          <w:trHeight w:val="315"/>
        </w:trPr>
        <w:tc>
          <w:tcPr>
            <w:tcW w:w="9644"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1AB92681" w14:textId="77777777" w:rsidR="007A5E22" w:rsidRPr="007A5E22" w:rsidRDefault="007A5E22" w:rsidP="007A5E22">
            <w:pPr>
              <w:ind w:firstLineChars="100" w:firstLine="180"/>
              <w:rPr>
                <w:rFonts w:ascii="Tahoma" w:hAnsi="Tahoma" w:cs="Tahoma"/>
                <w:sz w:val="18"/>
                <w:szCs w:val="18"/>
                <w:lang w:val="es-BO" w:eastAsia="es-BO"/>
              </w:rPr>
            </w:pPr>
            <w:r w:rsidRPr="007A5E22">
              <w:rPr>
                <w:rFonts w:ascii="Tahoma" w:hAnsi="Tahoma" w:cs="Tahoma"/>
                <w:sz w:val="18"/>
                <w:szCs w:val="18"/>
                <w:lang w:val="es-BO" w:eastAsia="es-BO"/>
              </w:rPr>
              <w:t>AUXILIO DE GRÚA</w:t>
            </w:r>
          </w:p>
        </w:tc>
      </w:tr>
      <w:tr w:rsidR="007A5E22" w:rsidRPr="007A5E22" w14:paraId="2ED79C96" w14:textId="77777777" w:rsidTr="007A5E22">
        <w:trPr>
          <w:trHeight w:val="315"/>
        </w:trPr>
        <w:tc>
          <w:tcPr>
            <w:tcW w:w="9644"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409853E7" w14:textId="77777777" w:rsidR="007A5E22" w:rsidRPr="007A5E22" w:rsidRDefault="007A5E22" w:rsidP="007A5E22">
            <w:pPr>
              <w:ind w:firstLineChars="100" w:firstLine="180"/>
              <w:rPr>
                <w:rFonts w:ascii="Tahoma" w:hAnsi="Tahoma" w:cs="Tahoma"/>
                <w:sz w:val="18"/>
                <w:szCs w:val="18"/>
                <w:lang w:val="es-BO" w:eastAsia="es-BO"/>
              </w:rPr>
            </w:pPr>
            <w:r w:rsidRPr="007A5E22">
              <w:rPr>
                <w:rFonts w:ascii="Tahoma" w:hAnsi="Tahoma" w:cs="Tahoma"/>
                <w:sz w:val="18"/>
                <w:szCs w:val="18"/>
                <w:lang w:val="es-BO" w:eastAsia="es-BO"/>
              </w:rPr>
              <w:t>SERVICIO DE CARGA DE BATERÍA</w:t>
            </w:r>
          </w:p>
        </w:tc>
      </w:tr>
      <w:tr w:rsidR="007A5E22" w:rsidRPr="007A5E22" w14:paraId="0C196E5E" w14:textId="77777777" w:rsidTr="007A5E22">
        <w:trPr>
          <w:trHeight w:val="315"/>
        </w:trPr>
        <w:tc>
          <w:tcPr>
            <w:tcW w:w="9644"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209EEDE7" w14:textId="77777777" w:rsidR="007A5E22" w:rsidRPr="007A5E22" w:rsidRDefault="007A5E22" w:rsidP="007A5E22">
            <w:pPr>
              <w:ind w:firstLineChars="100" w:firstLine="180"/>
              <w:rPr>
                <w:rFonts w:ascii="Tahoma" w:hAnsi="Tahoma" w:cs="Tahoma"/>
                <w:sz w:val="18"/>
                <w:szCs w:val="18"/>
                <w:lang w:val="es-BO" w:eastAsia="es-BO"/>
              </w:rPr>
            </w:pPr>
            <w:r w:rsidRPr="007A5E22">
              <w:rPr>
                <w:rFonts w:ascii="Tahoma" w:hAnsi="Tahoma" w:cs="Tahoma"/>
                <w:sz w:val="18"/>
                <w:szCs w:val="18"/>
                <w:lang w:val="es-BO" w:eastAsia="es-BO"/>
              </w:rPr>
              <w:t>SERVICIO DE INFLADO Y/O CAMBIO DE LLANTAS</w:t>
            </w:r>
          </w:p>
        </w:tc>
      </w:tr>
      <w:tr w:rsidR="007A5E22" w:rsidRPr="007A5E22" w14:paraId="48449361" w14:textId="77777777" w:rsidTr="007A5E22">
        <w:trPr>
          <w:trHeight w:val="315"/>
        </w:trPr>
        <w:tc>
          <w:tcPr>
            <w:tcW w:w="9644"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46ABCF82" w14:textId="77777777" w:rsidR="007A5E22" w:rsidRPr="007A5E22" w:rsidRDefault="007A5E22" w:rsidP="007A5E22">
            <w:pPr>
              <w:ind w:firstLineChars="100" w:firstLine="180"/>
              <w:rPr>
                <w:rFonts w:ascii="Tahoma" w:hAnsi="Tahoma" w:cs="Tahoma"/>
                <w:sz w:val="18"/>
                <w:szCs w:val="18"/>
                <w:lang w:val="es-BO" w:eastAsia="es-BO"/>
              </w:rPr>
            </w:pPr>
            <w:r w:rsidRPr="007A5E22">
              <w:rPr>
                <w:rFonts w:ascii="Tahoma" w:hAnsi="Tahoma" w:cs="Tahoma"/>
                <w:sz w:val="18"/>
                <w:szCs w:val="18"/>
                <w:lang w:val="es-BO" w:eastAsia="es-BO"/>
              </w:rPr>
              <w:t>CERRAJERÍA POR OLVIDO DE LLAVES</w:t>
            </w:r>
          </w:p>
        </w:tc>
      </w:tr>
      <w:tr w:rsidR="007A5E22" w:rsidRPr="007A5E22" w14:paraId="114F64B7" w14:textId="77777777" w:rsidTr="007A5E22">
        <w:trPr>
          <w:trHeight w:val="315"/>
        </w:trPr>
        <w:tc>
          <w:tcPr>
            <w:tcW w:w="9644"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09D6D253" w14:textId="77777777" w:rsidR="007A5E22" w:rsidRPr="007A5E22" w:rsidRDefault="007A5E22" w:rsidP="007A5E22">
            <w:pPr>
              <w:ind w:firstLineChars="100" w:firstLine="180"/>
              <w:rPr>
                <w:rFonts w:ascii="Tahoma" w:hAnsi="Tahoma" w:cs="Tahoma"/>
                <w:sz w:val="18"/>
                <w:szCs w:val="18"/>
                <w:lang w:val="es-BO" w:eastAsia="es-BO"/>
              </w:rPr>
            </w:pPr>
            <w:r w:rsidRPr="007A5E22">
              <w:rPr>
                <w:rFonts w:ascii="Tahoma" w:hAnsi="Tahoma" w:cs="Tahoma"/>
                <w:sz w:val="18"/>
                <w:szCs w:val="18"/>
                <w:lang w:val="es-BO" w:eastAsia="es-BO"/>
              </w:rPr>
              <w:t>SERVICIO RÁPIDO POR PROBLEMAS ELÉCTRICOS Y MECÁNICOS</w:t>
            </w:r>
          </w:p>
        </w:tc>
      </w:tr>
      <w:tr w:rsidR="007A5E22" w:rsidRPr="007A5E22" w14:paraId="3E85444C" w14:textId="77777777" w:rsidTr="007A5E22">
        <w:trPr>
          <w:trHeight w:val="315"/>
        </w:trPr>
        <w:tc>
          <w:tcPr>
            <w:tcW w:w="9644"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2DD77A8D" w14:textId="77777777" w:rsidR="007A5E22" w:rsidRPr="007A5E22" w:rsidRDefault="007A5E22" w:rsidP="007A5E22">
            <w:pPr>
              <w:ind w:firstLineChars="100" w:firstLine="180"/>
              <w:rPr>
                <w:rFonts w:ascii="Tahoma" w:hAnsi="Tahoma" w:cs="Tahoma"/>
                <w:sz w:val="18"/>
                <w:szCs w:val="18"/>
                <w:lang w:val="es-BO" w:eastAsia="es-BO"/>
              </w:rPr>
            </w:pPr>
            <w:r w:rsidRPr="007A5E22">
              <w:rPr>
                <w:rFonts w:ascii="Tahoma" w:hAnsi="Tahoma" w:cs="Tahoma"/>
                <w:sz w:val="18"/>
                <w:szCs w:val="18"/>
                <w:lang w:val="es-BO" w:eastAsia="es-BO"/>
              </w:rPr>
              <w:t>SERVICIO DE AUXILIO POR FALTA DE GASOLINA</w:t>
            </w:r>
          </w:p>
        </w:tc>
      </w:tr>
      <w:tr w:rsidR="007A5E22" w:rsidRPr="007A5E22" w14:paraId="3F24793B" w14:textId="77777777" w:rsidTr="007A5E22">
        <w:trPr>
          <w:trHeight w:val="315"/>
        </w:trPr>
        <w:tc>
          <w:tcPr>
            <w:tcW w:w="9644"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1999DF9E" w14:textId="77777777" w:rsidR="007A5E22" w:rsidRPr="007A5E22" w:rsidRDefault="007A5E22" w:rsidP="007A5E22">
            <w:pPr>
              <w:ind w:firstLineChars="100" w:firstLine="180"/>
              <w:rPr>
                <w:rFonts w:ascii="Tahoma" w:hAnsi="Tahoma" w:cs="Tahoma"/>
                <w:sz w:val="18"/>
                <w:szCs w:val="18"/>
                <w:lang w:val="es-BO" w:eastAsia="es-BO"/>
              </w:rPr>
            </w:pPr>
            <w:r w:rsidRPr="007A5E22">
              <w:rPr>
                <w:rFonts w:ascii="Tahoma" w:hAnsi="Tahoma" w:cs="Tahoma"/>
                <w:sz w:val="18"/>
                <w:szCs w:val="18"/>
                <w:lang w:val="es-BO" w:eastAsia="es-BO"/>
              </w:rPr>
              <w:t>ASISTENCIA Y TRANSPORTE A LOS OCUPANTES A CENTROS MÉDICOS EN CASO DE ACCIDENTE O A SU DOMICILIO POR DESPERFECTOS DURANTE VIAJES</w:t>
            </w:r>
          </w:p>
        </w:tc>
      </w:tr>
      <w:tr w:rsidR="007A5E22" w:rsidRPr="007A5E22" w14:paraId="6FA73A96" w14:textId="77777777" w:rsidTr="007A5E22">
        <w:trPr>
          <w:trHeight w:val="315"/>
        </w:trPr>
        <w:tc>
          <w:tcPr>
            <w:tcW w:w="9644"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754B9530" w14:textId="77777777" w:rsidR="007A5E22" w:rsidRPr="007A5E22" w:rsidRDefault="007A5E22" w:rsidP="007A5E22">
            <w:pPr>
              <w:ind w:firstLineChars="100" w:firstLine="180"/>
              <w:rPr>
                <w:rFonts w:ascii="Tahoma" w:hAnsi="Tahoma" w:cs="Tahoma"/>
                <w:sz w:val="18"/>
                <w:szCs w:val="18"/>
                <w:lang w:val="es-BO" w:eastAsia="es-BO"/>
              </w:rPr>
            </w:pPr>
            <w:r w:rsidRPr="007A5E22">
              <w:rPr>
                <w:rFonts w:ascii="Tahoma" w:hAnsi="Tahoma" w:cs="Tahoma"/>
                <w:sz w:val="18"/>
                <w:szCs w:val="18"/>
                <w:lang w:val="es-BO" w:eastAsia="es-BO"/>
              </w:rPr>
              <w:t>TRANSPORTE O REPATRIACIÓN DE LOS OCUPANTES EN CASO DE FALLECIMIENTO</w:t>
            </w:r>
          </w:p>
        </w:tc>
      </w:tr>
      <w:tr w:rsidR="007A5E22" w:rsidRPr="007A5E22" w14:paraId="1E4E7C8E" w14:textId="77777777" w:rsidTr="007A5E22">
        <w:trPr>
          <w:trHeight w:val="525"/>
        </w:trPr>
        <w:tc>
          <w:tcPr>
            <w:tcW w:w="9644"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7D7F78E9" w14:textId="77777777" w:rsidR="007A5E22" w:rsidRPr="007A5E22" w:rsidRDefault="007A5E22" w:rsidP="007A5E22">
            <w:pPr>
              <w:ind w:firstLineChars="100" w:firstLine="180"/>
              <w:rPr>
                <w:rFonts w:ascii="Tahoma" w:hAnsi="Tahoma" w:cs="Tahoma"/>
                <w:sz w:val="18"/>
                <w:szCs w:val="18"/>
                <w:lang w:val="es-BO" w:eastAsia="es-BO"/>
              </w:rPr>
            </w:pPr>
            <w:r w:rsidRPr="007A5E22">
              <w:rPr>
                <w:rFonts w:ascii="Tahoma" w:hAnsi="Tahoma" w:cs="Tahoma"/>
                <w:sz w:val="18"/>
                <w:szCs w:val="18"/>
                <w:lang w:val="es-BO" w:eastAsia="es-BO"/>
              </w:rPr>
              <w:t>TRANSPORTE, DEPOSITO Y CUSTODIA DE  VEHÍCULO REPARADO,  EN CASO DE QUE EL ACCIDENTE OCURRIERA FUERA DEL DOMICILIO HABITUAL DEL ASEGURADO</w:t>
            </w:r>
          </w:p>
        </w:tc>
      </w:tr>
      <w:tr w:rsidR="007A5E22" w:rsidRPr="007A5E22" w14:paraId="45E29F4F" w14:textId="77777777" w:rsidTr="007A5E22">
        <w:trPr>
          <w:trHeight w:val="315"/>
        </w:trPr>
        <w:tc>
          <w:tcPr>
            <w:tcW w:w="9644"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440D1B71" w14:textId="77777777" w:rsidR="007A5E22" w:rsidRPr="007A5E22" w:rsidRDefault="007A5E22" w:rsidP="007A5E22">
            <w:pPr>
              <w:ind w:firstLineChars="100" w:firstLine="180"/>
              <w:rPr>
                <w:rFonts w:ascii="Tahoma" w:hAnsi="Tahoma" w:cs="Tahoma"/>
                <w:sz w:val="18"/>
                <w:szCs w:val="18"/>
                <w:lang w:val="es-BO" w:eastAsia="es-BO"/>
              </w:rPr>
            </w:pPr>
            <w:r w:rsidRPr="007A5E22">
              <w:rPr>
                <w:rFonts w:ascii="Tahoma" w:hAnsi="Tahoma" w:cs="Tahoma"/>
                <w:sz w:val="18"/>
                <w:szCs w:val="18"/>
                <w:lang w:val="es-BO" w:eastAsia="es-BO"/>
              </w:rPr>
              <w:t>TRANSMISIÓN DE MENSAJES URGENTES</w:t>
            </w:r>
          </w:p>
        </w:tc>
      </w:tr>
      <w:tr w:rsidR="007A5E22" w:rsidRPr="007A5E22" w14:paraId="6B381610" w14:textId="77777777" w:rsidTr="007A5E22">
        <w:trPr>
          <w:trHeight w:val="255"/>
        </w:trPr>
        <w:tc>
          <w:tcPr>
            <w:tcW w:w="9644"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22066AB3" w14:textId="77777777" w:rsidR="007A5E22" w:rsidRPr="007A5E22" w:rsidRDefault="007A5E22" w:rsidP="007A5E22">
            <w:pPr>
              <w:rPr>
                <w:rFonts w:ascii="Tahoma" w:hAnsi="Tahoma" w:cs="Tahoma"/>
                <w:b/>
                <w:bCs/>
                <w:sz w:val="18"/>
                <w:szCs w:val="18"/>
                <w:lang w:val="es-BO" w:eastAsia="es-BO"/>
              </w:rPr>
            </w:pPr>
            <w:r w:rsidRPr="007A5E22">
              <w:rPr>
                <w:rFonts w:ascii="Tahoma" w:hAnsi="Tahoma" w:cs="Tahoma"/>
                <w:b/>
                <w:bCs/>
                <w:sz w:val="18"/>
                <w:szCs w:val="18"/>
                <w:lang w:val="es-BO" w:eastAsia="es-BO"/>
              </w:rPr>
              <w:t>ASISTENCIA JURÍDICA EN CASO DE SINIESTRO, INCLUYENDO:</w:t>
            </w:r>
          </w:p>
        </w:tc>
      </w:tr>
      <w:tr w:rsidR="007A5E22" w:rsidRPr="007A5E22" w14:paraId="38225572" w14:textId="77777777" w:rsidTr="007A5E22">
        <w:trPr>
          <w:trHeight w:val="315"/>
        </w:trPr>
        <w:tc>
          <w:tcPr>
            <w:tcW w:w="9644"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61B35720" w14:textId="77777777" w:rsidR="007A5E22" w:rsidRPr="007A5E22" w:rsidRDefault="007A5E22" w:rsidP="007A5E22">
            <w:pPr>
              <w:ind w:firstLineChars="100" w:firstLine="180"/>
              <w:rPr>
                <w:rFonts w:ascii="Tahoma" w:hAnsi="Tahoma" w:cs="Tahoma"/>
                <w:sz w:val="18"/>
                <w:szCs w:val="18"/>
                <w:lang w:val="es-BO" w:eastAsia="es-BO"/>
              </w:rPr>
            </w:pPr>
            <w:r w:rsidRPr="007A5E22">
              <w:rPr>
                <w:rFonts w:ascii="Tahoma" w:hAnsi="Tahoma" w:cs="Tahoma"/>
                <w:sz w:val="18"/>
                <w:szCs w:val="18"/>
                <w:lang w:val="es-BO" w:eastAsia="es-BO"/>
              </w:rPr>
              <w:t>ASISTENCIA A AUDIENCIAS DE TRANSITO O ANTE OTRAS AUTORIDADES QUE TENGAN JURISDICCIÓN EN EL ACCIDENTE</w:t>
            </w:r>
          </w:p>
        </w:tc>
      </w:tr>
      <w:tr w:rsidR="007A5E22" w:rsidRPr="007A5E22" w14:paraId="3B1DD6B2" w14:textId="77777777" w:rsidTr="007A5E22">
        <w:trPr>
          <w:trHeight w:val="315"/>
        </w:trPr>
        <w:tc>
          <w:tcPr>
            <w:tcW w:w="9644"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1834C2B2" w14:textId="77777777" w:rsidR="007A5E22" w:rsidRPr="007A5E22" w:rsidRDefault="007A5E22" w:rsidP="007A5E22">
            <w:pPr>
              <w:ind w:firstLineChars="100" w:firstLine="180"/>
              <w:rPr>
                <w:rFonts w:ascii="Tahoma" w:hAnsi="Tahoma" w:cs="Tahoma"/>
                <w:sz w:val="18"/>
                <w:szCs w:val="18"/>
                <w:lang w:val="es-BO" w:eastAsia="es-BO"/>
              </w:rPr>
            </w:pPr>
            <w:r w:rsidRPr="007A5E22">
              <w:rPr>
                <w:rFonts w:ascii="Tahoma" w:hAnsi="Tahoma" w:cs="Tahoma"/>
                <w:sz w:val="18"/>
                <w:szCs w:val="18"/>
                <w:lang w:val="es-BO" w:eastAsia="es-BO"/>
              </w:rPr>
              <w:t>PREPARACIÓN Y PRESENTACIÓN DE MEMORIALES</w:t>
            </w:r>
          </w:p>
        </w:tc>
      </w:tr>
      <w:tr w:rsidR="007A5E22" w:rsidRPr="007A5E22" w14:paraId="6E86602B" w14:textId="77777777" w:rsidTr="007A5E22">
        <w:trPr>
          <w:trHeight w:val="315"/>
        </w:trPr>
        <w:tc>
          <w:tcPr>
            <w:tcW w:w="9644"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02C22EB4" w14:textId="77777777" w:rsidR="007A5E22" w:rsidRPr="007A5E22" w:rsidRDefault="007A5E22" w:rsidP="007A5E22">
            <w:pPr>
              <w:ind w:firstLineChars="100" w:firstLine="180"/>
              <w:rPr>
                <w:rFonts w:ascii="Tahoma" w:hAnsi="Tahoma" w:cs="Tahoma"/>
                <w:sz w:val="18"/>
                <w:szCs w:val="18"/>
                <w:lang w:val="es-BO" w:eastAsia="es-BO"/>
              </w:rPr>
            </w:pPr>
            <w:r w:rsidRPr="007A5E22">
              <w:rPr>
                <w:rFonts w:ascii="Tahoma" w:hAnsi="Tahoma" w:cs="Tahoma"/>
                <w:sz w:val="18"/>
                <w:szCs w:val="18"/>
                <w:lang w:val="es-BO" w:eastAsia="es-BO"/>
              </w:rPr>
              <w:t>ASISTENCIA A AUDIENCIAS DE CONCILIACIÓN</w:t>
            </w:r>
          </w:p>
        </w:tc>
      </w:tr>
      <w:tr w:rsidR="007A5E22" w:rsidRPr="007A5E22" w14:paraId="6C114631" w14:textId="77777777" w:rsidTr="007A5E22">
        <w:trPr>
          <w:trHeight w:val="285"/>
        </w:trPr>
        <w:tc>
          <w:tcPr>
            <w:tcW w:w="9644" w:type="dxa"/>
            <w:gridSpan w:val="4"/>
            <w:tcBorders>
              <w:top w:val="single" w:sz="4" w:space="0" w:color="auto"/>
              <w:left w:val="single" w:sz="4" w:space="0" w:color="auto"/>
              <w:bottom w:val="single" w:sz="4" w:space="0" w:color="auto"/>
              <w:right w:val="single" w:sz="4" w:space="0" w:color="auto"/>
            </w:tcBorders>
            <w:shd w:val="clear" w:color="000000" w:fill="16365C"/>
            <w:vAlign w:val="center"/>
            <w:hideMark/>
          </w:tcPr>
          <w:p w14:paraId="342434FB" w14:textId="77777777" w:rsidR="007A5E22" w:rsidRPr="007A5E22" w:rsidRDefault="007A5E22" w:rsidP="007A5E22">
            <w:pPr>
              <w:rPr>
                <w:rFonts w:ascii="Tahoma" w:hAnsi="Tahoma" w:cs="Tahoma"/>
                <w:b/>
                <w:bCs/>
                <w:color w:val="FFFFFF"/>
                <w:sz w:val="18"/>
                <w:szCs w:val="18"/>
                <w:lang w:val="es-BO" w:eastAsia="es-BO"/>
              </w:rPr>
            </w:pPr>
            <w:r w:rsidRPr="007A5E22">
              <w:rPr>
                <w:rFonts w:ascii="Tahoma" w:hAnsi="Tahoma" w:cs="Tahoma"/>
                <w:b/>
                <w:bCs/>
                <w:color w:val="FFFFFF"/>
                <w:sz w:val="18"/>
                <w:szCs w:val="18"/>
                <w:lang w:val="es-BO" w:eastAsia="es-BO"/>
              </w:rPr>
              <w:t>CONDICIONES ESPECIALES:</w:t>
            </w:r>
          </w:p>
        </w:tc>
      </w:tr>
      <w:tr w:rsidR="007A5E22" w:rsidRPr="007A5E22" w14:paraId="46AB74FB" w14:textId="77777777" w:rsidTr="007A5E22">
        <w:trPr>
          <w:trHeight w:val="645"/>
        </w:trPr>
        <w:tc>
          <w:tcPr>
            <w:tcW w:w="9644"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6DBEAACD" w14:textId="77777777" w:rsidR="007A5E22" w:rsidRPr="007A5E22" w:rsidRDefault="007A5E22" w:rsidP="007A5E22">
            <w:pPr>
              <w:rPr>
                <w:rFonts w:ascii="Tahoma" w:hAnsi="Tahoma" w:cs="Tahoma"/>
                <w:sz w:val="18"/>
                <w:szCs w:val="18"/>
                <w:lang w:val="es-BO" w:eastAsia="es-BO"/>
              </w:rPr>
            </w:pPr>
            <w:r w:rsidRPr="007A5E22">
              <w:rPr>
                <w:rFonts w:ascii="Tahoma" w:hAnsi="Tahoma" w:cs="Tahoma"/>
                <w:sz w:val="18"/>
                <w:szCs w:val="18"/>
                <w:lang w:val="es-BO" w:eastAsia="es-BO"/>
              </w:rPr>
              <w:t>DE ACUERDO A LA NECESIDAD DEL ASEGURADO, LOS VEHÍCULOS PODRÁN CIRCULAR DENTRO DEL TERRITORIO NACIONAL, NO OBSTANTE SU LUGAR DE RESIDENCIA HABITUAL</w:t>
            </w:r>
          </w:p>
        </w:tc>
      </w:tr>
      <w:tr w:rsidR="007A5E22" w:rsidRPr="007A5E22" w14:paraId="173807E4" w14:textId="77777777" w:rsidTr="007A5E22">
        <w:trPr>
          <w:trHeight w:val="885"/>
        </w:trPr>
        <w:tc>
          <w:tcPr>
            <w:tcW w:w="9644"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3AB39A6D" w14:textId="77777777" w:rsidR="007A5E22" w:rsidRPr="007A5E22" w:rsidRDefault="007A5E22" w:rsidP="007A5E22">
            <w:pPr>
              <w:rPr>
                <w:rFonts w:ascii="Tahoma" w:hAnsi="Tahoma" w:cs="Tahoma"/>
                <w:sz w:val="18"/>
                <w:szCs w:val="18"/>
                <w:lang w:val="es-BO" w:eastAsia="es-BO"/>
              </w:rPr>
            </w:pPr>
            <w:r w:rsidRPr="007A5E22">
              <w:rPr>
                <w:rFonts w:ascii="Tahoma" w:hAnsi="Tahoma" w:cs="Tahoma"/>
                <w:sz w:val="18"/>
                <w:szCs w:val="18"/>
                <w:lang w:val="es-BO" w:eastAsia="es-BO"/>
              </w:rPr>
              <w:t>EL PRESENTE SEGURO SE EXTIENDE A CUBRIR TODOS LOS DAÑOS Y/O PERDIDAS QUE SUFRAN LOS VEHÍCULOS ASEGURADOS COMO CONSECUENCIA DE CUALQUIER SERVICIO ADICIONAL QUE PRESTE LA COMPAÑÍA DE SEGUROS (INSTALACIONES, AUXILIO MECÁNICO, GRÚA, RASTREO VEHICULAR, REPARACIONES, ETC)</w:t>
            </w:r>
          </w:p>
        </w:tc>
      </w:tr>
      <w:tr w:rsidR="007A5E22" w:rsidRPr="007A5E22" w14:paraId="405B7118" w14:textId="77777777" w:rsidTr="007A5E22">
        <w:trPr>
          <w:trHeight w:val="390"/>
        </w:trPr>
        <w:tc>
          <w:tcPr>
            <w:tcW w:w="9644"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5B936375" w14:textId="77777777" w:rsidR="007A5E22" w:rsidRPr="007A5E22" w:rsidRDefault="007A5E22" w:rsidP="00262649">
            <w:pPr>
              <w:rPr>
                <w:rFonts w:ascii="Tahoma" w:hAnsi="Tahoma" w:cs="Tahoma"/>
                <w:sz w:val="18"/>
                <w:szCs w:val="18"/>
                <w:lang w:val="es-BO" w:eastAsia="es-BO"/>
              </w:rPr>
            </w:pPr>
            <w:r w:rsidRPr="007A5E22">
              <w:rPr>
                <w:rFonts w:ascii="Tahoma" w:hAnsi="Tahoma" w:cs="Tahoma"/>
                <w:sz w:val="18"/>
                <w:szCs w:val="18"/>
                <w:lang w:val="es-BO" w:eastAsia="es-BO"/>
              </w:rPr>
              <w:t xml:space="preserve">LA PRIMA GANADA SE APLICARA </w:t>
            </w:r>
            <w:r w:rsidR="00262649">
              <w:rPr>
                <w:rFonts w:ascii="Tahoma" w:hAnsi="Tahoma" w:cs="Tahoma"/>
                <w:sz w:val="18"/>
                <w:szCs w:val="18"/>
                <w:lang w:val="es-BO" w:eastAsia="es-BO"/>
              </w:rPr>
              <w:t>CONFORME AL CÓDIGO DE COMERCIO Y LEY DE SEGUROS</w:t>
            </w:r>
          </w:p>
        </w:tc>
      </w:tr>
      <w:tr w:rsidR="007A5E22" w:rsidRPr="007A5E22" w14:paraId="3C5CCA4F" w14:textId="77777777" w:rsidTr="007A5E22">
        <w:trPr>
          <w:trHeight w:val="480"/>
        </w:trPr>
        <w:tc>
          <w:tcPr>
            <w:tcW w:w="9644"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0F0E8DA6" w14:textId="77777777" w:rsidR="007A5E22" w:rsidRPr="007A5E22" w:rsidRDefault="007A5E22" w:rsidP="007A5E22">
            <w:pPr>
              <w:rPr>
                <w:rFonts w:ascii="Tahoma" w:hAnsi="Tahoma" w:cs="Tahoma"/>
                <w:sz w:val="18"/>
                <w:szCs w:val="18"/>
                <w:lang w:val="es-BO" w:eastAsia="es-BO"/>
              </w:rPr>
            </w:pPr>
            <w:r w:rsidRPr="007A5E22">
              <w:rPr>
                <w:rFonts w:ascii="Tahoma" w:hAnsi="Tahoma" w:cs="Tahoma"/>
                <w:sz w:val="18"/>
                <w:szCs w:val="18"/>
                <w:lang w:val="es-BO" w:eastAsia="es-BO"/>
              </w:rPr>
              <w:t>DE IMPORTACIÓN AÉREA DE REPUESTOS SIN CARGO A ENTEL</w:t>
            </w:r>
          </w:p>
        </w:tc>
      </w:tr>
      <w:tr w:rsidR="007A5E22" w:rsidRPr="007A5E22" w14:paraId="38055784" w14:textId="77777777" w:rsidTr="007A5E22">
        <w:trPr>
          <w:trHeight w:val="480"/>
        </w:trPr>
        <w:tc>
          <w:tcPr>
            <w:tcW w:w="9644"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4ECA0A98" w14:textId="77777777" w:rsidR="007A5E22" w:rsidRPr="007A5E22" w:rsidRDefault="007A5E22" w:rsidP="007A5E22">
            <w:pPr>
              <w:rPr>
                <w:rFonts w:ascii="Tahoma" w:hAnsi="Tahoma" w:cs="Tahoma"/>
                <w:sz w:val="18"/>
                <w:szCs w:val="18"/>
                <w:lang w:val="es-BO" w:eastAsia="es-BO"/>
              </w:rPr>
            </w:pPr>
            <w:r w:rsidRPr="007A5E22">
              <w:rPr>
                <w:rFonts w:ascii="Tahoma" w:hAnsi="Tahoma" w:cs="Tahoma"/>
                <w:sz w:val="18"/>
                <w:szCs w:val="18"/>
                <w:lang w:val="es-BO" w:eastAsia="es-BO"/>
              </w:rPr>
              <w:t xml:space="preserve">EL PAGO DE FRANQUICIAS SE REALIZARA AL FINALIZAR LA VIGENCIA ANUAL, PREVIO CONCILIACIÓN </w:t>
            </w:r>
          </w:p>
        </w:tc>
      </w:tr>
      <w:tr w:rsidR="007A5E22" w:rsidRPr="007A5E22" w14:paraId="20C032CE" w14:textId="77777777" w:rsidTr="007A5E22">
        <w:trPr>
          <w:trHeight w:val="600"/>
        </w:trPr>
        <w:tc>
          <w:tcPr>
            <w:tcW w:w="9644"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3FFB24D1" w14:textId="77777777" w:rsidR="007A5E22" w:rsidRPr="007A5E22" w:rsidRDefault="007A5E22" w:rsidP="00262649">
            <w:pPr>
              <w:rPr>
                <w:rFonts w:ascii="Tahoma" w:hAnsi="Tahoma" w:cs="Tahoma"/>
                <w:sz w:val="18"/>
                <w:szCs w:val="18"/>
                <w:lang w:val="es-BO" w:eastAsia="es-BO"/>
              </w:rPr>
            </w:pPr>
            <w:r w:rsidRPr="007A5E22">
              <w:rPr>
                <w:rFonts w:ascii="Tahoma" w:hAnsi="Tahoma" w:cs="Tahoma"/>
                <w:sz w:val="18"/>
                <w:szCs w:val="18"/>
                <w:lang w:val="es-BO" w:eastAsia="es-BO"/>
              </w:rPr>
              <w:lastRenderedPageBreak/>
              <w:t xml:space="preserve">DECLARATORIA DE PÉRDIDA TOTAL CUANDO LA CUANTIFICACIÓN DEL SINIESTRO SEA IGUAL O MAYOR AL </w:t>
            </w:r>
            <w:r w:rsidR="00262649">
              <w:rPr>
                <w:rFonts w:ascii="Tahoma" w:hAnsi="Tahoma" w:cs="Tahoma"/>
                <w:sz w:val="18"/>
                <w:szCs w:val="18"/>
                <w:lang w:val="es-BO" w:eastAsia="es-BO"/>
              </w:rPr>
              <w:t>75</w:t>
            </w:r>
            <w:r w:rsidRPr="007A5E22">
              <w:rPr>
                <w:rFonts w:ascii="Tahoma" w:hAnsi="Tahoma" w:cs="Tahoma"/>
                <w:sz w:val="18"/>
                <w:szCs w:val="18"/>
                <w:lang w:val="es-BO" w:eastAsia="es-BO"/>
              </w:rPr>
              <w:t>% O TÉCNICAMENTE LA REPARACIÓN NO SEA RECOMENDADA</w:t>
            </w:r>
          </w:p>
        </w:tc>
      </w:tr>
      <w:tr w:rsidR="007A5E22" w:rsidRPr="007A5E22" w14:paraId="5D80C2AE" w14:textId="77777777" w:rsidTr="007A5E22">
        <w:trPr>
          <w:trHeight w:val="810"/>
        </w:trPr>
        <w:tc>
          <w:tcPr>
            <w:tcW w:w="9644"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0869CA41" w14:textId="77777777" w:rsidR="007A5E22" w:rsidRPr="007A5E22" w:rsidRDefault="007A5E22" w:rsidP="007A5E22">
            <w:pPr>
              <w:rPr>
                <w:rFonts w:ascii="Tahoma" w:hAnsi="Tahoma" w:cs="Tahoma"/>
                <w:sz w:val="18"/>
                <w:szCs w:val="18"/>
                <w:lang w:val="es-BO" w:eastAsia="es-BO"/>
              </w:rPr>
            </w:pPr>
            <w:r w:rsidRPr="007A5E22">
              <w:rPr>
                <w:rFonts w:ascii="Tahoma" w:hAnsi="Tahoma" w:cs="Tahoma"/>
                <w:sz w:val="18"/>
                <w:szCs w:val="18"/>
                <w:lang w:val="es-BO" w:eastAsia="es-BO"/>
              </w:rPr>
              <w:t>EL ROBO DE PARTES O PIEZAS, NO SE ENCUENTRA LIMITADO A NINGUNA PARTE O PIEZA DEL VEHÍCULO, NI TAMPOCO ESTA LIMITADO A UNA SOLA REHABILITACIÓN DURANTE LA VIGENCIA, HABIENDO LA POSIBILIDAD DE REHABILITAR LA PARTE O PIEZA SINIESTRADA, CUANTAS VECES SEA NECESARIO.</w:t>
            </w:r>
          </w:p>
        </w:tc>
      </w:tr>
      <w:tr w:rsidR="007A5E22" w:rsidRPr="007A5E22" w14:paraId="76BEAEE0" w14:textId="77777777" w:rsidTr="007A5E22">
        <w:trPr>
          <w:trHeight w:val="675"/>
        </w:trPr>
        <w:tc>
          <w:tcPr>
            <w:tcW w:w="9644"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2FB9675A" w14:textId="77777777" w:rsidR="007A5E22" w:rsidRPr="007A5E22" w:rsidRDefault="007A5E22" w:rsidP="007A5E22">
            <w:pPr>
              <w:rPr>
                <w:rFonts w:ascii="Tahoma" w:hAnsi="Tahoma" w:cs="Tahoma"/>
                <w:sz w:val="18"/>
                <w:szCs w:val="18"/>
                <w:lang w:val="es-BO" w:eastAsia="es-BO"/>
              </w:rPr>
            </w:pPr>
            <w:r w:rsidRPr="007A5E22">
              <w:rPr>
                <w:rFonts w:ascii="Tahoma" w:hAnsi="Tahoma" w:cs="Tahoma"/>
                <w:sz w:val="18"/>
                <w:szCs w:val="18"/>
                <w:lang w:val="es-BO" w:eastAsia="es-BO"/>
              </w:rPr>
              <w:t>EN CASO DE ACCIDENTES DE TRANSITO QUE SE SUSCITEN EN RUTAS DE DONDE NO EXISTA UNA UNIDAD DE TRANSITO, NO SE DEBERÁ HACER LA DENUNCIA Y EN CONSECUENCIA NO EXISTIRÁ EL EXAMEN DE ALCOHOLEMIA, PARA SINIESTROS MENORES A USD. 500.00</w:t>
            </w:r>
          </w:p>
        </w:tc>
      </w:tr>
      <w:tr w:rsidR="007A5E22" w:rsidRPr="007A5E22" w14:paraId="3636A7BE" w14:textId="77777777" w:rsidTr="007A5E22">
        <w:trPr>
          <w:trHeight w:val="585"/>
        </w:trPr>
        <w:tc>
          <w:tcPr>
            <w:tcW w:w="9644"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0C47B6A6" w14:textId="77777777" w:rsidR="007A5E22" w:rsidRPr="007A5E22" w:rsidRDefault="007A5E22" w:rsidP="0090657D">
            <w:pPr>
              <w:rPr>
                <w:rFonts w:ascii="Tahoma" w:hAnsi="Tahoma" w:cs="Tahoma"/>
                <w:sz w:val="18"/>
                <w:szCs w:val="18"/>
                <w:lang w:val="es-BO" w:eastAsia="es-BO"/>
              </w:rPr>
            </w:pPr>
            <w:r w:rsidRPr="007A5E22">
              <w:rPr>
                <w:rFonts w:ascii="Tahoma" w:hAnsi="Tahoma" w:cs="Tahoma"/>
                <w:sz w:val="18"/>
                <w:szCs w:val="18"/>
                <w:lang w:val="es-BO" w:eastAsia="es-BO"/>
              </w:rPr>
              <w:t xml:space="preserve">QUEDA CONVENIDO Y ACORDADO QUE LAS COBERTURAS DE LA PÓLIZA CUBRIRÁN A LOS OCUPANTES, </w:t>
            </w:r>
            <w:r w:rsidR="0090657D">
              <w:rPr>
                <w:rFonts w:ascii="Tahoma" w:hAnsi="Tahoma" w:cs="Tahoma"/>
                <w:sz w:val="18"/>
                <w:szCs w:val="18"/>
                <w:lang w:val="es-BO" w:eastAsia="es-BO"/>
              </w:rPr>
              <w:t xml:space="preserve">SIEMPRE Y CUANDO </w:t>
            </w:r>
            <w:r w:rsidRPr="007A5E22">
              <w:rPr>
                <w:rFonts w:ascii="Tahoma" w:hAnsi="Tahoma" w:cs="Tahoma"/>
                <w:sz w:val="18"/>
                <w:szCs w:val="18"/>
                <w:lang w:val="es-BO" w:eastAsia="es-BO"/>
              </w:rPr>
              <w:t xml:space="preserve">ESTÉN ELLOS DENTRO DE </w:t>
            </w:r>
            <w:r w:rsidR="0090657D">
              <w:rPr>
                <w:rFonts w:ascii="Tahoma" w:hAnsi="Tahoma" w:cs="Tahoma"/>
                <w:sz w:val="18"/>
                <w:szCs w:val="18"/>
                <w:lang w:val="es-BO" w:eastAsia="es-BO"/>
              </w:rPr>
              <w:t xml:space="preserve">LA </w:t>
            </w:r>
            <w:r w:rsidRPr="007A5E22">
              <w:rPr>
                <w:rFonts w:ascii="Tahoma" w:hAnsi="Tahoma" w:cs="Tahoma"/>
                <w:sz w:val="18"/>
                <w:szCs w:val="18"/>
                <w:lang w:val="es-BO" w:eastAsia="es-BO"/>
              </w:rPr>
              <w:t>CABINA</w:t>
            </w:r>
            <w:r w:rsidR="0090657D">
              <w:rPr>
                <w:rFonts w:ascii="Tahoma" w:hAnsi="Tahoma" w:cs="Tahoma"/>
                <w:sz w:val="18"/>
                <w:szCs w:val="18"/>
                <w:lang w:val="es-BO" w:eastAsia="es-BO"/>
              </w:rPr>
              <w:t>.</w:t>
            </w:r>
            <w:r w:rsidRPr="007A5E22">
              <w:rPr>
                <w:rFonts w:ascii="Tahoma" w:hAnsi="Tahoma" w:cs="Tahoma"/>
                <w:sz w:val="18"/>
                <w:szCs w:val="18"/>
                <w:lang w:val="es-BO" w:eastAsia="es-BO"/>
              </w:rPr>
              <w:t xml:space="preserve"> </w:t>
            </w:r>
          </w:p>
        </w:tc>
      </w:tr>
      <w:tr w:rsidR="007A5E22" w:rsidRPr="007A5E22" w14:paraId="1B635D8F" w14:textId="77777777" w:rsidTr="007A5E22">
        <w:trPr>
          <w:trHeight w:val="1020"/>
        </w:trPr>
        <w:tc>
          <w:tcPr>
            <w:tcW w:w="9644"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69CDE8A8" w14:textId="77777777" w:rsidR="007A5E22" w:rsidRPr="007A5E22" w:rsidRDefault="007A5E22" w:rsidP="007A5E22">
            <w:pPr>
              <w:rPr>
                <w:rFonts w:ascii="Tahoma" w:hAnsi="Tahoma" w:cs="Tahoma"/>
                <w:sz w:val="18"/>
                <w:szCs w:val="18"/>
                <w:lang w:val="es-BO" w:eastAsia="es-BO"/>
              </w:rPr>
            </w:pPr>
            <w:r w:rsidRPr="007A5E22">
              <w:rPr>
                <w:rFonts w:ascii="Tahoma" w:hAnsi="Tahoma" w:cs="Tahoma"/>
                <w:sz w:val="18"/>
                <w:szCs w:val="18"/>
                <w:lang w:val="es-BO" w:eastAsia="es-BO"/>
              </w:rPr>
              <w:t>SE DEJA ACORDADO QUE EN CASO DE UN SINIESTRO QUE IMPLIQUE RESPONSABILIDAD CIVIL POR PARTE DEL ASEGURADO Y/O PERSONAL DEL MISMO O POR ACCIDENTE RELACIONADO CON DAÑOS PROPIOS, NO SERA OBLIGACIÓN DEL ASEGURADO EXIGIR A LA AUTORIDAD COMPETENTE LA REALIZACIÓN DEL DOSAJE ETÍLICO, SIENDO ESTA ATRIBUCIÓN PRIVATIVA DE TAL AUTORIDAD.</w:t>
            </w:r>
          </w:p>
        </w:tc>
      </w:tr>
      <w:tr w:rsidR="007A5E22" w:rsidRPr="007A5E22" w14:paraId="49522F89" w14:textId="77777777" w:rsidTr="007A5E22">
        <w:trPr>
          <w:trHeight w:val="285"/>
        </w:trPr>
        <w:tc>
          <w:tcPr>
            <w:tcW w:w="9644" w:type="dxa"/>
            <w:gridSpan w:val="4"/>
            <w:tcBorders>
              <w:top w:val="single" w:sz="4" w:space="0" w:color="auto"/>
              <w:left w:val="single" w:sz="4" w:space="0" w:color="auto"/>
              <w:bottom w:val="single" w:sz="4" w:space="0" w:color="auto"/>
              <w:right w:val="single" w:sz="4" w:space="0" w:color="000000"/>
            </w:tcBorders>
            <w:shd w:val="clear" w:color="000000" w:fill="16365C"/>
            <w:vAlign w:val="center"/>
            <w:hideMark/>
          </w:tcPr>
          <w:p w14:paraId="4E08F956" w14:textId="77777777" w:rsidR="007A5E22" w:rsidRPr="007A5E22" w:rsidRDefault="007A5E22" w:rsidP="007A5E22">
            <w:pPr>
              <w:rPr>
                <w:rFonts w:ascii="Tahoma" w:hAnsi="Tahoma" w:cs="Tahoma"/>
                <w:b/>
                <w:bCs/>
                <w:color w:val="FFFFFF"/>
                <w:sz w:val="18"/>
                <w:szCs w:val="18"/>
                <w:lang w:val="es-BO" w:eastAsia="es-BO"/>
              </w:rPr>
            </w:pPr>
            <w:r w:rsidRPr="007A5E22">
              <w:rPr>
                <w:rFonts w:ascii="Tahoma" w:hAnsi="Tahoma" w:cs="Tahoma"/>
                <w:b/>
                <w:bCs/>
                <w:color w:val="FFFFFF"/>
                <w:sz w:val="18"/>
                <w:szCs w:val="18"/>
                <w:lang w:val="es-BO" w:eastAsia="es-BO"/>
              </w:rPr>
              <w:t>VIGENCIA:</w:t>
            </w:r>
          </w:p>
        </w:tc>
      </w:tr>
      <w:tr w:rsidR="007A5E22" w:rsidRPr="007A5E22" w14:paraId="4F14F731" w14:textId="77777777" w:rsidTr="007A5E22">
        <w:trPr>
          <w:trHeight w:val="375"/>
        </w:trPr>
        <w:tc>
          <w:tcPr>
            <w:tcW w:w="9644"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70F665B2" w14:textId="77777777" w:rsidR="00250EEE" w:rsidRDefault="007A5E22" w:rsidP="001F46EC">
            <w:pPr>
              <w:rPr>
                <w:rFonts w:ascii="Tahoma" w:hAnsi="Tahoma" w:cs="Tahoma"/>
                <w:sz w:val="18"/>
                <w:szCs w:val="18"/>
                <w:lang w:val="es-BO" w:eastAsia="es-BO"/>
              </w:rPr>
            </w:pPr>
            <w:r w:rsidRPr="007A5E22">
              <w:rPr>
                <w:rFonts w:ascii="Tahoma" w:hAnsi="Tahoma" w:cs="Tahoma"/>
                <w:sz w:val="18"/>
                <w:szCs w:val="18"/>
                <w:lang w:val="es-BO" w:eastAsia="es-BO"/>
              </w:rPr>
              <w:t xml:space="preserve"> </w:t>
            </w:r>
            <w:r w:rsidR="00250EEE">
              <w:rPr>
                <w:rFonts w:ascii="Tahoma" w:hAnsi="Tahoma" w:cs="Tahoma"/>
                <w:sz w:val="18"/>
                <w:szCs w:val="18"/>
                <w:lang w:val="es-BO" w:eastAsia="es-BO"/>
              </w:rPr>
              <w:t>UN AÑO</w:t>
            </w:r>
          </w:p>
          <w:p w14:paraId="37A85015" w14:textId="77777777" w:rsidR="009C2819" w:rsidRPr="007A5E22" w:rsidRDefault="009C2819" w:rsidP="001F46EC">
            <w:pPr>
              <w:rPr>
                <w:rFonts w:ascii="Tahoma" w:hAnsi="Tahoma" w:cs="Tahoma"/>
                <w:sz w:val="18"/>
                <w:szCs w:val="18"/>
                <w:lang w:val="es-BO" w:eastAsia="es-BO"/>
              </w:rPr>
            </w:pPr>
            <w:r>
              <w:rPr>
                <w:rFonts w:ascii="Tahoma" w:hAnsi="Tahoma" w:cs="Tahoma"/>
                <w:sz w:val="18"/>
                <w:szCs w:val="18"/>
                <w:lang w:val="es-BO" w:eastAsia="es-BO"/>
              </w:rPr>
              <w:t>DOS AÑOS</w:t>
            </w:r>
          </w:p>
        </w:tc>
      </w:tr>
      <w:tr w:rsidR="007A5E22" w:rsidRPr="007A5E22" w14:paraId="4B334584" w14:textId="77777777" w:rsidTr="007A5E22">
        <w:trPr>
          <w:trHeight w:val="300"/>
        </w:trPr>
        <w:tc>
          <w:tcPr>
            <w:tcW w:w="9644" w:type="dxa"/>
            <w:gridSpan w:val="4"/>
            <w:tcBorders>
              <w:top w:val="single" w:sz="4" w:space="0" w:color="auto"/>
              <w:left w:val="single" w:sz="4" w:space="0" w:color="auto"/>
              <w:bottom w:val="single" w:sz="4" w:space="0" w:color="auto"/>
              <w:right w:val="single" w:sz="4" w:space="0" w:color="000000"/>
            </w:tcBorders>
            <w:shd w:val="clear" w:color="000000" w:fill="16365C"/>
            <w:vAlign w:val="center"/>
            <w:hideMark/>
          </w:tcPr>
          <w:p w14:paraId="725BEA2A" w14:textId="77777777" w:rsidR="007A5E22" w:rsidRPr="007A5E22" w:rsidRDefault="007A5E22" w:rsidP="007A5E22">
            <w:pPr>
              <w:rPr>
                <w:rFonts w:ascii="Tahoma" w:hAnsi="Tahoma" w:cs="Tahoma"/>
                <w:b/>
                <w:bCs/>
                <w:color w:val="FFFFFF"/>
                <w:sz w:val="18"/>
                <w:szCs w:val="18"/>
                <w:lang w:val="es-BO" w:eastAsia="es-BO"/>
              </w:rPr>
            </w:pPr>
            <w:r w:rsidRPr="007A5E22">
              <w:rPr>
                <w:rFonts w:ascii="Tahoma" w:hAnsi="Tahoma" w:cs="Tahoma"/>
                <w:b/>
                <w:bCs/>
                <w:color w:val="FFFFFF"/>
                <w:sz w:val="18"/>
                <w:szCs w:val="18"/>
                <w:lang w:val="es-BO" w:eastAsia="es-BO"/>
              </w:rPr>
              <w:t>PRIMA TOTAL:</w:t>
            </w:r>
          </w:p>
        </w:tc>
      </w:tr>
      <w:tr w:rsidR="007A5E22" w:rsidRPr="007A5E22" w14:paraId="313183FC" w14:textId="77777777" w:rsidTr="007A5E22">
        <w:trPr>
          <w:trHeight w:val="285"/>
        </w:trPr>
        <w:tc>
          <w:tcPr>
            <w:tcW w:w="9644"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14:paraId="08FEC754" w14:textId="77777777" w:rsidR="007A5E22" w:rsidRPr="007A5E22" w:rsidRDefault="007A5E22" w:rsidP="007A5E22">
            <w:pPr>
              <w:rPr>
                <w:rFonts w:ascii="Tahoma" w:hAnsi="Tahoma" w:cs="Tahoma"/>
                <w:sz w:val="18"/>
                <w:szCs w:val="18"/>
                <w:lang w:val="es-BO" w:eastAsia="es-BO"/>
              </w:rPr>
            </w:pPr>
            <w:r w:rsidRPr="007A5E22">
              <w:rPr>
                <w:rFonts w:ascii="Tahoma" w:hAnsi="Tahoma" w:cs="Tahoma"/>
                <w:sz w:val="18"/>
                <w:szCs w:val="18"/>
                <w:lang w:val="es-BO" w:eastAsia="es-BO"/>
              </w:rPr>
              <w:t>CONTADO</w:t>
            </w:r>
            <w:r w:rsidR="009C2819">
              <w:rPr>
                <w:rFonts w:ascii="Tahoma" w:hAnsi="Tahoma" w:cs="Tahoma"/>
                <w:sz w:val="18"/>
                <w:szCs w:val="18"/>
                <w:lang w:val="es-BO" w:eastAsia="es-BO"/>
              </w:rPr>
              <w:t xml:space="preserve"> POR GESTION</w:t>
            </w:r>
          </w:p>
        </w:tc>
      </w:tr>
    </w:tbl>
    <w:p w14:paraId="53A1234D" w14:textId="77777777" w:rsidR="007A5E22" w:rsidRDefault="007A5E22" w:rsidP="00087C9B">
      <w:pPr>
        <w:pStyle w:val="Normal2"/>
        <w:rPr>
          <w:rFonts w:ascii="Verdana" w:hAnsi="Verdana" w:cs="Arial"/>
          <w:b/>
          <w:i/>
          <w:color w:val="004990"/>
          <w:sz w:val="18"/>
          <w:szCs w:val="18"/>
          <w:lang w:val="es-BO"/>
        </w:rPr>
      </w:pPr>
    </w:p>
    <w:p w14:paraId="67D4291F" w14:textId="77777777" w:rsidR="00C65100" w:rsidRDefault="00C65100" w:rsidP="00087C9B">
      <w:pPr>
        <w:pStyle w:val="Normal2"/>
        <w:rPr>
          <w:rFonts w:ascii="Verdana" w:hAnsi="Verdana" w:cs="Arial"/>
          <w:b/>
          <w:i/>
          <w:color w:val="004990"/>
          <w:sz w:val="18"/>
          <w:szCs w:val="18"/>
          <w:lang w:val="es-BO"/>
        </w:rPr>
      </w:pPr>
    </w:p>
    <w:p w14:paraId="513A7688" w14:textId="77777777" w:rsidR="00C65100" w:rsidRDefault="00C65100" w:rsidP="00087C9B">
      <w:pPr>
        <w:pStyle w:val="Normal2"/>
        <w:rPr>
          <w:rFonts w:ascii="Verdana" w:hAnsi="Verdana" w:cs="Arial"/>
          <w:b/>
          <w:i/>
          <w:color w:val="004990"/>
          <w:sz w:val="18"/>
          <w:szCs w:val="18"/>
          <w:lang w:val="es-BO"/>
        </w:rPr>
      </w:pPr>
    </w:p>
    <w:p w14:paraId="4AE22B4D" w14:textId="77777777" w:rsidR="00C65100" w:rsidRDefault="00C65100" w:rsidP="00087C9B">
      <w:pPr>
        <w:pStyle w:val="Normal2"/>
        <w:rPr>
          <w:rFonts w:ascii="Verdana" w:hAnsi="Verdana" w:cs="Arial"/>
          <w:b/>
          <w:i/>
          <w:color w:val="004990"/>
          <w:sz w:val="18"/>
          <w:szCs w:val="18"/>
          <w:lang w:val="es-BO"/>
        </w:rPr>
      </w:pPr>
    </w:p>
    <w:p w14:paraId="61A41864" w14:textId="77777777" w:rsidR="00C65100" w:rsidRDefault="00C65100" w:rsidP="00087C9B">
      <w:pPr>
        <w:pStyle w:val="Normal2"/>
        <w:rPr>
          <w:rFonts w:ascii="Verdana" w:hAnsi="Verdana" w:cs="Arial"/>
          <w:b/>
          <w:i/>
          <w:color w:val="004990"/>
          <w:sz w:val="18"/>
          <w:szCs w:val="18"/>
          <w:lang w:val="es-BO"/>
        </w:rPr>
      </w:pPr>
    </w:p>
    <w:p w14:paraId="6F4891FC" w14:textId="77777777" w:rsidR="00C65100" w:rsidRDefault="00C65100" w:rsidP="00087C9B">
      <w:pPr>
        <w:pStyle w:val="Normal2"/>
        <w:rPr>
          <w:rFonts w:ascii="Verdana" w:hAnsi="Verdana" w:cs="Arial"/>
          <w:b/>
          <w:i/>
          <w:color w:val="004990"/>
          <w:sz w:val="18"/>
          <w:szCs w:val="18"/>
          <w:lang w:val="es-BO"/>
        </w:rPr>
      </w:pPr>
    </w:p>
    <w:p w14:paraId="4E1572B2" w14:textId="77777777" w:rsidR="00C65100" w:rsidRDefault="00C65100" w:rsidP="00087C9B">
      <w:pPr>
        <w:pStyle w:val="Normal2"/>
        <w:rPr>
          <w:rFonts w:ascii="Verdana" w:hAnsi="Verdana" w:cs="Arial"/>
          <w:b/>
          <w:i/>
          <w:color w:val="004990"/>
          <w:sz w:val="18"/>
          <w:szCs w:val="18"/>
          <w:lang w:val="es-BO"/>
        </w:rPr>
      </w:pPr>
    </w:p>
    <w:p w14:paraId="27DE0423" w14:textId="77777777" w:rsidR="00C65100" w:rsidRDefault="00C65100" w:rsidP="00087C9B">
      <w:pPr>
        <w:pStyle w:val="Normal2"/>
        <w:rPr>
          <w:rFonts w:ascii="Verdana" w:hAnsi="Verdana" w:cs="Arial"/>
          <w:b/>
          <w:i/>
          <w:color w:val="004990"/>
          <w:sz w:val="18"/>
          <w:szCs w:val="18"/>
          <w:lang w:val="es-BO"/>
        </w:rPr>
      </w:pPr>
    </w:p>
    <w:p w14:paraId="0B5174A8" w14:textId="77777777" w:rsidR="00C65100" w:rsidRDefault="00C65100" w:rsidP="00087C9B">
      <w:pPr>
        <w:pStyle w:val="Normal2"/>
        <w:rPr>
          <w:rFonts w:ascii="Verdana" w:hAnsi="Verdana" w:cs="Arial"/>
          <w:b/>
          <w:i/>
          <w:color w:val="004990"/>
          <w:sz w:val="18"/>
          <w:szCs w:val="18"/>
          <w:lang w:val="es-BO"/>
        </w:rPr>
      </w:pPr>
    </w:p>
    <w:p w14:paraId="4EF4FE83" w14:textId="77777777" w:rsidR="00C65100" w:rsidRDefault="00C65100" w:rsidP="00087C9B">
      <w:pPr>
        <w:pStyle w:val="Normal2"/>
        <w:rPr>
          <w:rFonts w:ascii="Verdana" w:hAnsi="Verdana" w:cs="Arial"/>
          <w:b/>
          <w:i/>
          <w:color w:val="004990"/>
          <w:sz w:val="18"/>
          <w:szCs w:val="18"/>
          <w:lang w:val="es-BO"/>
        </w:rPr>
      </w:pPr>
    </w:p>
    <w:p w14:paraId="27D4CB3F" w14:textId="77777777" w:rsidR="00C65100" w:rsidRDefault="00C65100" w:rsidP="00087C9B">
      <w:pPr>
        <w:pStyle w:val="Normal2"/>
        <w:rPr>
          <w:rFonts w:ascii="Verdana" w:hAnsi="Verdana" w:cs="Arial"/>
          <w:b/>
          <w:i/>
          <w:color w:val="004990"/>
          <w:sz w:val="18"/>
          <w:szCs w:val="18"/>
          <w:lang w:val="es-BO"/>
        </w:rPr>
      </w:pPr>
    </w:p>
    <w:p w14:paraId="2985F9B1" w14:textId="77777777" w:rsidR="00C65100" w:rsidRDefault="00C65100" w:rsidP="00087C9B">
      <w:pPr>
        <w:pStyle w:val="Normal2"/>
        <w:rPr>
          <w:rFonts w:ascii="Verdana" w:hAnsi="Verdana" w:cs="Arial"/>
          <w:b/>
          <w:i/>
          <w:color w:val="004990"/>
          <w:sz w:val="18"/>
          <w:szCs w:val="18"/>
          <w:lang w:val="es-BO"/>
        </w:rPr>
      </w:pPr>
    </w:p>
    <w:p w14:paraId="13C8D1EC" w14:textId="77777777" w:rsidR="00397C54" w:rsidRDefault="00397C54" w:rsidP="00087C9B">
      <w:pPr>
        <w:pStyle w:val="Normal2"/>
        <w:rPr>
          <w:rFonts w:ascii="Verdana" w:hAnsi="Verdana" w:cs="Arial"/>
          <w:b/>
          <w:i/>
          <w:color w:val="004990"/>
          <w:sz w:val="18"/>
          <w:szCs w:val="18"/>
          <w:lang w:val="es-BO"/>
        </w:rPr>
      </w:pPr>
    </w:p>
    <w:p w14:paraId="1A29FD50" w14:textId="77777777" w:rsidR="00397C54" w:rsidRDefault="00397C54" w:rsidP="00087C9B">
      <w:pPr>
        <w:pStyle w:val="Normal2"/>
        <w:rPr>
          <w:rFonts w:ascii="Verdana" w:hAnsi="Verdana" w:cs="Arial"/>
          <w:b/>
          <w:i/>
          <w:color w:val="004990"/>
          <w:sz w:val="18"/>
          <w:szCs w:val="18"/>
          <w:lang w:val="es-BO"/>
        </w:rPr>
      </w:pPr>
    </w:p>
    <w:p w14:paraId="57E7B0D7" w14:textId="77777777" w:rsidR="00397C54" w:rsidRDefault="00397C54" w:rsidP="00087C9B">
      <w:pPr>
        <w:pStyle w:val="Normal2"/>
        <w:rPr>
          <w:rFonts w:ascii="Verdana" w:hAnsi="Verdana" w:cs="Arial"/>
          <w:b/>
          <w:i/>
          <w:color w:val="004990"/>
          <w:sz w:val="18"/>
          <w:szCs w:val="18"/>
          <w:lang w:val="es-BO"/>
        </w:rPr>
      </w:pPr>
    </w:p>
    <w:p w14:paraId="6E780C95" w14:textId="77777777" w:rsidR="00397C54" w:rsidRDefault="00397C54" w:rsidP="00087C9B">
      <w:pPr>
        <w:pStyle w:val="Normal2"/>
        <w:rPr>
          <w:rFonts w:ascii="Verdana" w:hAnsi="Verdana" w:cs="Arial"/>
          <w:b/>
          <w:i/>
          <w:color w:val="004990"/>
          <w:sz w:val="18"/>
          <w:szCs w:val="18"/>
          <w:lang w:val="es-BO"/>
        </w:rPr>
      </w:pPr>
    </w:p>
    <w:p w14:paraId="0E87A03A" w14:textId="77777777" w:rsidR="00397C54" w:rsidRDefault="00397C54" w:rsidP="00087C9B">
      <w:pPr>
        <w:pStyle w:val="Normal2"/>
        <w:rPr>
          <w:rFonts w:ascii="Verdana" w:hAnsi="Verdana" w:cs="Arial"/>
          <w:b/>
          <w:i/>
          <w:color w:val="004990"/>
          <w:sz w:val="18"/>
          <w:szCs w:val="18"/>
          <w:lang w:val="es-BO"/>
        </w:rPr>
      </w:pPr>
    </w:p>
    <w:p w14:paraId="041A7A5C" w14:textId="77777777" w:rsidR="00397C54" w:rsidRDefault="00397C54" w:rsidP="00087C9B">
      <w:pPr>
        <w:pStyle w:val="Normal2"/>
        <w:rPr>
          <w:rFonts w:ascii="Verdana" w:hAnsi="Verdana" w:cs="Arial"/>
          <w:b/>
          <w:i/>
          <w:color w:val="004990"/>
          <w:sz w:val="18"/>
          <w:szCs w:val="18"/>
          <w:lang w:val="es-BO"/>
        </w:rPr>
      </w:pPr>
    </w:p>
    <w:p w14:paraId="06D4D220" w14:textId="77777777" w:rsidR="00397C54" w:rsidRDefault="00397C54" w:rsidP="00087C9B">
      <w:pPr>
        <w:pStyle w:val="Normal2"/>
        <w:rPr>
          <w:rFonts w:ascii="Verdana" w:hAnsi="Verdana" w:cs="Arial"/>
          <w:b/>
          <w:i/>
          <w:color w:val="004990"/>
          <w:sz w:val="18"/>
          <w:szCs w:val="18"/>
          <w:lang w:val="es-BO"/>
        </w:rPr>
      </w:pPr>
    </w:p>
    <w:p w14:paraId="2D8DB9AB" w14:textId="77777777" w:rsidR="00397C54" w:rsidRDefault="00397C54" w:rsidP="00087C9B">
      <w:pPr>
        <w:pStyle w:val="Normal2"/>
        <w:rPr>
          <w:rFonts w:ascii="Verdana" w:hAnsi="Verdana" w:cs="Arial"/>
          <w:b/>
          <w:i/>
          <w:color w:val="004990"/>
          <w:sz w:val="18"/>
          <w:szCs w:val="18"/>
          <w:lang w:val="es-BO"/>
        </w:rPr>
      </w:pPr>
    </w:p>
    <w:p w14:paraId="311896C2" w14:textId="77777777" w:rsidR="00397C54" w:rsidRDefault="00397C54" w:rsidP="00087C9B">
      <w:pPr>
        <w:pStyle w:val="Normal2"/>
        <w:rPr>
          <w:rFonts w:ascii="Verdana" w:hAnsi="Verdana" w:cs="Arial"/>
          <w:b/>
          <w:i/>
          <w:color w:val="004990"/>
          <w:sz w:val="18"/>
          <w:szCs w:val="18"/>
          <w:lang w:val="es-BO"/>
        </w:rPr>
      </w:pPr>
    </w:p>
    <w:p w14:paraId="175C6ED0" w14:textId="77777777" w:rsidR="00397C54" w:rsidRDefault="00397C54" w:rsidP="00087C9B">
      <w:pPr>
        <w:pStyle w:val="Normal2"/>
        <w:rPr>
          <w:rFonts w:ascii="Verdana" w:hAnsi="Verdana" w:cs="Arial"/>
          <w:b/>
          <w:i/>
          <w:color w:val="004990"/>
          <w:sz w:val="18"/>
          <w:szCs w:val="18"/>
          <w:lang w:val="es-BO"/>
        </w:rPr>
      </w:pPr>
    </w:p>
    <w:p w14:paraId="5013EF56" w14:textId="77777777" w:rsidR="00397C54" w:rsidRDefault="00397C54" w:rsidP="00087C9B">
      <w:pPr>
        <w:pStyle w:val="Normal2"/>
        <w:rPr>
          <w:rFonts w:ascii="Verdana" w:hAnsi="Verdana" w:cs="Arial"/>
          <w:b/>
          <w:i/>
          <w:color w:val="004990"/>
          <w:sz w:val="18"/>
          <w:szCs w:val="18"/>
          <w:lang w:val="es-BO"/>
        </w:rPr>
      </w:pPr>
    </w:p>
    <w:p w14:paraId="27D1A4EA" w14:textId="77777777" w:rsidR="00397C54" w:rsidRDefault="00397C54" w:rsidP="00087C9B">
      <w:pPr>
        <w:pStyle w:val="Normal2"/>
        <w:rPr>
          <w:rFonts w:ascii="Verdana" w:hAnsi="Verdana" w:cs="Arial"/>
          <w:b/>
          <w:i/>
          <w:color w:val="004990"/>
          <w:sz w:val="18"/>
          <w:szCs w:val="18"/>
          <w:lang w:val="es-BO"/>
        </w:rPr>
      </w:pPr>
    </w:p>
    <w:p w14:paraId="30B06359" w14:textId="77777777" w:rsidR="00397C54" w:rsidRDefault="00397C54" w:rsidP="00087C9B">
      <w:pPr>
        <w:pStyle w:val="Normal2"/>
        <w:rPr>
          <w:rFonts w:ascii="Verdana" w:hAnsi="Verdana" w:cs="Arial"/>
          <w:b/>
          <w:i/>
          <w:color w:val="004990"/>
          <w:sz w:val="18"/>
          <w:szCs w:val="18"/>
          <w:lang w:val="es-BO"/>
        </w:rPr>
      </w:pPr>
    </w:p>
    <w:p w14:paraId="79E02BF7" w14:textId="77777777" w:rsidR="00397C54" w:rsidRDefault="00397C54" w:rsidP="00087C9B">
      <w:pPr>
        <w:pStyle w:val="Normal2"/>
        <w:rPr>
          <w:rFonts w:ascii="Verdana" w:hAnsi="Verdana" w:cs="Arial"/>
          <w:b/>
          <w:i/>
          <w:color w:val="004990"/>
          <w:sz w:val="18"/>
          <w:szCs w:val="18"/>
          <w:lang w:val="es-BO"/>
        </w:rPr>
      </w:pPr>
    </w:p>
    <w:p w14:paraId="28038C62" w14:textId="77777777" w:rsidR="00397C54" w:rsidRDefault="00397C54" w:rsidP="00087C9B">
      <w:pPr>
        <w:pStyle w:val="Normal2"/>
        <w:rPr>
          <w:rFonts w:ascii="Verdana" w:hAnsi="Verdana" w:cs="Arial"/>
          <w:b/>
          <w:i/>
          <w:color w:val="004990"/>
          <w:sz w:val="18"/>
          <w:szCs w:val="18"/>
          <w:lang w:val="es-BO"/>
        </w:rPr>
      </w:pPr>
    </w:p>
    <w:p w14:paraId="2B2D4393" w14:textId="77777777" w:rsidR="00397C54" w:rsidRDefault="00397C54" w:rsidP="00087C9B">
      <w:pPr>
        <w:pStyle w:val="Normal2"/>
        <w:rPr>
          <w:rFonts w:ascii="Verdana" w:hAnsi="Verdana" w:cs="Arial"/>
          <w:b/>
          <w:i/>
          <w:color w:val="004990"/>
          <w:sz w:val="18"/>
          <w:szCs w:val="18"/>
          <w:lang w:val="es-BO"/>
        </w:rPr>
      </w:pPr>
    </w:p>
    <w:p w14:paraId="02862C2F" w14:textId="77777777" w:rsidR="00397C54" w:rsidRDefault="00397C54" w:rsidP="00087C9B">
      <w:pPr>
        <w:pStyle w:val="Normal2"/>
        <w:rPr>
          <w:rFonts w:ascii="Verdana" w:hAnsi="Verdana" w:cs="Arial"/>
          <w:b/>
          <w:i/>
          <w:color w:val="004990"/>
          <w:sz w:val="18"/>
          <w:szCs w:val="18"/>
          <w:lang w:val="es-BO"/>
        </w:rPr>
      </w:pPr>
    </w:p>
    <w:p w14:paraId="7059A904" w14:textId="77777777" w:rsidR="00397C54" w:rsidRDefault="00397C54" w:rsidP="00087C9B">
      <w:pPr>
        <w:pStyle w:val="Normal2"/>
        <w:rPr>
          <w:rFonts w:ascii="Verdana" w:hAnsi="Verdana" w:cs="Arial"/>
          <w:b/>
          <w:i/>
          <w:color w:val="004990"/>
          <w:sz w:val="18"/>
          <w:szCs w:val="18"/>
          <w:lang w:val="es-BO"/>
        </w:rPr>
      </w:pPr>
    </w:p>
    <w:p w14:paraId="3AB5E329" w14:textId="77777777" w:rsidR="001F46EC" w:rsidRDefault="001F46EC" w:rsidP="00087C9B">
      <w:pPr>
        <w:pStyle w:val="Normal2"/>
        <w:rPr>
          <w:rFonts w:ascii="Verdana" w:hAnsi="Verdana" w:cs="Arial"/>
          <w:b/>
          <w:i/>
          <w:color w:val="004990"/>
          <w:sz w:val="18"/>
          <w:szCs w:val="18"/>
          <w:lang w:val="es-BO"/>
        </w:rPr>
      </w:pPr>
    </w:p>
    <w:p w14:paraId="6ED86B3E" w14:textId="77777777" w:rsidR="001F46EC" w:rsidRDefault="001F46EC" w:rsidP="00087C9B">
      <w:pPr>
        <w:pStyle w:val="Normal2"/>
        <w:rPr>
          <w:rFonts w:ascii="Verdana" w:hAnsi="Verdana" w:cs="Arial"/>
          <w:b/>
          <w:i/>
          <w:color w:val="004990"/>
          <w:sz w:val="18"/>
          <w:szCs w:val="18"/>
          <w:lang w:val="es-BO"/>
        </w:rPr>
      </w:pPr>
    </w:p>
    <w:p w14:paraId="7F971112" w14:textId="77777777" w:rsidR="00397C54" w:rsidRDefault="00397C54" w:rsidP="00087C9B">
      <w:pPr>
        <w:pStyle w:val="Normal2"/>
        <w:rPr>
          <w:rFonts w:ascii="Verdana" w:hAnsi="Verdana" w:cs="Arial"/>
          <w:b/>
          <w:i/>
          <w:color w:val="004990"/>
          <w:sz w:val="18"/>
          <w:szCs w:val="18"/>
          <w:lang w:val="es-BO"/>
        </w:rPr>
      </w:pPr>
    </w:p>
    <w:tbl>
      <w:tblPr>
        <w:tblpPr w:leftFromText="141" w:rightFromText="141" w:vertAnchor="text" w:horzAnchor="margin" w:tblpY="77"/>
        <w:tblW w:w="9775"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000" w:firstRow="0" w:lastRow="0" w:firstColumn="0" w:lastColumn="0" w:noHBand="0" w:noVBand="0"/>
      </w:tblPr>
      <w:tblGrid>
        <w:gridCol w:w="2410"/>
        <w:gridCol w:w="7365"/>
      </w:tblGrid>
      <w:tr w:rsidR="00397C54" w:rsidRPr="000B6157" w14:paraId="2884FD2D" w14:textId="77777777" w:rsidTr="00397C54">
        <w:trPr>
          <w:trHeight w:val="617"/>
        </w:trPr>
        <w:tc>
          <w:tcPr>
            <w:tcW w:w="2410" w:type="dxa"/>
            <w:shd w:val="clear" w:color="auto" w:fill="004990"/>
            <w:vAlign w:val="center"/>
          </w:tcPr>
          <w:p w14:paraId="6176E0F0" w14:textId="77777777" w:rsidR="00397C54" w:rsidRPr="00F00433" w:rsidRDefault="00397C54" w:rsidP="00397C54">
            <w:pPr>
              <w:pStyle w:val="Textoindependiente3"/>
              <w:spacing w:after="0"/>
              <w:jc w:val="center"/>
              <w:rPr>
                <w:rFonts w:ascii="Tahoma" w:hAnsi="Tahoma" w:cs="Tahoma"/>
                <w:b/>
                <w:color w:val="FFFFFF"/>
                <w:sz w:val="28"/>
                <w:szCs w:val="28"/>
                <w:lang w:val="pt-BR"/>
              </w:rPr>
            </w:pPr>
            <w:r w:rsidRPr="00F00433">
              <w:rPr>
                <w:rFonts w:ascii="Tahoma" w:hAnsi="Tahoma" w:cs="Tahoma"/>
                <w:b/>
                <w:color w:val="FFFFFF"/>
                <w:sz w:val="28"/>
                <w:szCs w:val="28"/>
                <w:lang w:val="pt-BR"/>
              </w:rPr>
              <w:lastRenderedPageBreak/>
              <w:t xml:space="preserve">ANEXO No. </w:t>
            </w:r>
            <w:r>
              <w:rPr>
                <w:rFonts w:ascii="Tahoma" w:hAnsi="Tahoma" w:cs="Tahoma"/>
                <w:b/>
                <w:color w:val="FFFFFF"/>
                <w:sz w:val="28"/>
                <w:szCs w:val="28"/>
                <w:lang w:val="pt-BR"/>
              </w:rPr>
              <w:t>10</w:t>
            </w:r>
          </w:p>
        </w:tc>
        <w:tc>
          <w:tcPr>
            <w:tcW w:w="7365" w:type="dxa"/>
            <w:vAlign w:val="center"/>
          </w:tcPr>
          <w:p w14:paraId="28A04BB4" w14:textId="77777777" w:rsidR="00397C54" w:rsidRPr="0069280E" w:rsidRDefault="00397C54" w:rsidP="003721C9">
            <w:pPr>
              <w:ind w:left="567"/>
              <w:jc w:val="center"/>
              <w:rPr>
                <w:rFonts w:ascii="Tahoma" w:hAnsi="Tahoma" w:cs="Tahoma"/>
                <w:b/>
                <w:color w:val="004990"/>
                <w:sz w:val="22"/>
                <w:szCs w:val="22"/>
                <w:lang w:val="pt-BR"/>
              </w:rPr>
            </w:pPr>
            <w:r>
              <w:rPr>
                <w:rFonts w:ascii="Tahoma" w:hAnsi="Tahoma" w:cs="Tahoma"/>
                <w:b/>
                <w:color w:val="004990"/>
                <w:sz w:val="22"/>
                <w:szCs w:val="22"/>
                <w:lang w:val="es-ES_tradnl"/>
              </w:rPr>
              <w:t xml:space="preserve">POLIZA </w:t>
            </w:r>
            <w:r w:rsidR="003721C9">
              <w:rPr>
                <w:rFonts w:ascii="Tahoma" w:hAnsi="Tahoma" w:cs="Tahoma"/>
                <w:b/>
                <w:color w:val="004990"/>
                <w:sz w:val="22"/>
                <w:szCs w:val="22"/>
                <w:lang w:val="es-ES_tradnl"/>
              </w:rPr>
              <w:t>DE TRANSPORTE NACIONAL</w:t>
            </w:r>
          </w:p>
        </w:tc>
      </w:tr>
    </w:tbl>
    <w:p w14:paraId="10F17773" w14:textId="77777777" w:rsidR="00397C54" w:rsidRDefault="00397C54" w:rsidP="00087C9B">
      <w:pPr>
        <w:pStyle w:val="Normal2"/>
        <w:rPr>
          <w:rFonts w:ascii="Verdana" w:hAnsi="Verdana" w:cs="Arial"/>
          <w:b/>
          <w:i/>
          <w:color w:val="004990"/>
          <w:sz w:val="18"/>
          <w:szCs w:val="18"/>
          <w:lang w:val="es-BO"/>
        </w:rPr>
      </w:pPr>
    </w:p>
    <w:tbl>
      <w:tblPr>
        <w:tblW w:w="9644" w:type="dxa"/>
        <w:tblInd w:w="65" w:type="dxa"/>
        <w:tblCellMar>
          <w:left w:w="70" w:type="dxa"/>
          <w:right w:w="70" w:type="dxa"/>
        </w:tblCellMar>
        <w:tblLook w:val="04A0" w:firstRow="1" w:lastRow="0" w:firstColumn="1" w:lastColumn="0" w:noHBand="0" w:noVBand="1"/>
      </w:tblPr>
      <w:tblGrid>
        <w:gridCol w:w="2759"/>
        <w:gridCol w:w="290"/>
        <w:gridCol w:w="228"/>
        <w:gridCol w:w="6367"/>
      </w:tblGrid>
      <w:tr w:rsidR="00397C54" w:rsidRPr="00397C54" w14:paraId="42E1A5C6" w14:textId="77777777" w:rsidTr="00397C54">
        <w:trPr>
          <w:trHeight w:val="450"/>
        </w:trPr>
        <w:tc>
          <w:tcPr>
            <w:tcW w:w="9644" w:type="dxa"/>
            <w:gridSpan w:val="4"/>
            <w:tcBorders>
              <w:top w:val="single" w:sz="4" w:space="0" w:color="auto"/>
              <w:left w:val="single" w:sz="4" w:space="0" w:color="auto"/>
              <w:bottom w:val="single" w:sz="4" w:space="0" w:color="auto"/>
              <w:right w:val="single" w:sz="4" w:space="0" w:color="000000"/>
            </w:tcBorders>
            <w:shd w:val="clear" w:color="000000" w:fill="254061"/>
            <w:vAlign w:val="center"/>
            <w:hideMark/>
          </w:tcPr>
          <w:p w14:paraId="1A8030ED" w14:textId="77777777" w:rsidR="00397C54" w:rsidRPr="00397C54" w:rsidRDefault="00397C54" w:rsidP="00397C54">
            <w:pPr>
              <w:jc w:val="center"/>
              <w:rPr>
                <w:rFonts w:ascii="Tahoma" w:hAnsi="Tahoma" w:cs="Tahoma"/>
                <w:b/>
                <w:bCs/>
                <w:color w:val="FFFFFF"/>
                <w:sz w:val="22"/>
                <w:szCs w:val="22"/>
                <w:lang w:val="es-BO" w:eastAsia="es-BO"/>
              </w:rPr>
            </w:pPr>
            <w:r w:rsidRPr="00397C54">
              <w:rPr>
                <w:rFonts w:ascii="Tahoma" w:hAnsi="Tahoma" w:cs="Tahoma"/>
                <w:b/>
                <w:bCs/>
                <w:color w:val="FFFFFF"/>
                <w:sz w:val="22"/>
                <w:szCs w:val="22"/>
                <w:lang w:val="es-BO" w:eastAsia="es-BO"/>
              </w:rPr>
              <w:t>TRANSPORTES</w:t>
            </w:r>
          </w:p>
        </w:tc>
      </w:tr>
      <w:tr w:rsidR="00397C54" w:rsidRPr="00397C54" w14:paraId="6EA7D1D7" w14:textId="77777777" w:rsidTr="00397C54">
        <w:trPr>
          <w:trHeight w:val="255"/>
        </w:trPr>
        <w:tc>
          <w:tcPr>
            <w:tcW w:w="0" w:type="auto"/>
            <w:tcBorders>
              <w:top w:val="nil"/>
              <w:left w:val="single" w:sz="4" w:space="0" w:color="auto"/>
              <w:bottom w:val="nil"/>
              <w:right w:val="nil"/>
            </w:tcBorders>
            <w:shd w:val="clear" w:color="auto" w:fill="auto"/>
            <w:vAlign w:val="center"/>
            <w:hideMark/>
          </w:tcPr>
          <w:p w14:paraId="65A1872D" w14:textId="77777777" w:rsidR="00397C54" w:rsidRPr="00397C54" w:rsidRDefault="00397C54" w:rsidP="00397C54">
            <w:pPr>
              <w:rPr>
                <w:rFonts w:ascii="Tahoma" w:hAnsi="Tahoma" w:cs="Tahoma"/>
                <w:b/>
                <w:bCs/>
                <w:color w:val="000000"/>
                <w:sz w:val="20"/>
                <w:szCs w:val="20"/>
                <w:lang w:val="es-BO" w:eastAsia="es-BO"/>
              </w:rPr>
            </w:pPr>
            <w:r w:rsidRPr="00397C54">
              <w:rPr>
                <w:rFonts w:ascii="Tahoma" w:hAnsi="Tahoma" w:cs="Tahoma"/>
                <w:b/>
                <w:bCs/>
                <w:color w:val="000000"/>
                <w:sz w:val="20"/>
                <w:szCs w:val="20"/>
                <w:lang w:val="es-BO" w:eastAsia="es-BO"/>
              </w:rPr>
              <w:t> </w:t>
            </w:r>
          </w:p>
        </w:tc>
        <w:tc>
          <w:tcPr>
            <w:tcW w:w="0" w:type="auto"/>
            <w:tcBorders>
              <w:top w:val="nil"/>
              <w:left w:val="nil"/>
              <w:bottom w:val="nil"/>
              <w:right w:val="nil"/>
            </w:tcBorders>
            <w:shd w:val="clear" w:color="auto" w:fill="auto"/>
            <w:vAlign w:val="center"/>
            <w:hideMark/>
          </w:tcPr>
          <w:p w14:paraId="00CBB8EC" w14:textId="77777777" w:rsidR="00397C54" w:rsidRPr="00397C54" w:rsidRDefault="00397C54" w:rsidP="00397C54">
            <w:pPr>
              <w:jc w:val="center"/>
              <w:rPr>
                <w:rFonts w:ascii="Tahoma" w:hAnsi="Tahoma" w:cs="Tahoma"/>
                <w:b/>
                <w:bCs/>
                <w:color w:val="000000"/>
                <w:sz w:val="20"/>
                <w:szCs w:val="20"/>
                <w:lang w:val="es-BO" w:eastAsia="es-BO"/>
              </w:rPr>
            </w:pPr>
          </w:p>
        </w:tc>
        <w:tc>
          <w:tcPr>
            <w:tcW w:w="0" w:type="auto"/>
            <w:tcBorders>
              <w:top w:val="nil"/>
              <w:left w:val="nil"/>
              <w:bottom w:val="nil"/>
              <w:right w:val="nil"/>
            </w:tcBorders>
            <w:shd w:val="clear" w:color="auto" w:fill="auto"/>
            <w:vAlign w:val="center"/>
            <w:hideMark/>
          </w:tcPr>
          <w:p w14:paraId="2281D49B" w14:textId="77777777" w:rsidR="00397C54" w:rsidRPr="00397C54" w:rsidRDefault="00397C54" w:rsidP="00397C54">
            <w:pPr>
              <w:rPr>
                <w:rFonts w:ascii="Tahoma" w:hAnsi="Tahoma" w:cs="Tahoma"/>
                <w:b/>
                <w:bCs/>
                <w:color w:val="000000"/>
                <w:sz w:val="20"/>
                <w:szCs w:val="20"/>
                <w:lang w:val="es-BO" w:eastAsia="es-BO"/>
              </w:rPr>
            </w:pPr>
          </w:p>
        </w:tc>
        <w:tc>
          <w:tcPr>
            <w:tcW w:w="4695" w:type="dxa"/>
            <w:tcBorders>
              <w:top w:val="nil"/>
              <w:left w:val="nil"/>
              <w:bottom w:val="nil"/>
              <w:right w:val="single" w:sz="4" w:space="0" w:color="auto"/>
            </w:tcBorders>
            <w:shd w:val="clear" w:color="auto" w:fill="auto"/>
            <w:vAlign w:val="center"/>
            <w:hideMark/>
          </w:tcPr>
          <w:p w14:paraId="69C611DA" w14:textId="77777777" w:rsidR="00397C54" w:rsidRPr="00397C54" w:rsidRDefault="00397C54" w:rsidP="00397C54">
            <w:pPr>
              <w:rPr>
                <w:rFonts w:ascii="Tahoma" w:hAnsi="Tahoma" w:cs="Tahoma"/>
                <w:color w:val="000000"/>
                <w:sz w:val="20"/>
                <w:szCs w:val="20"/>
                <w:lang w:val="es-BO" w:eastAsia="es-BO"/>
              </w:rPr>
            </w:pPr>
            <w:r w:rsidRPr="00397C54">
              <w:rPr>
                <w:rFonts w:ascii="Tahoma" w:hAnsi="Tahoma" w:cs="Tahoma"/>
                <w:color w:val="000000"/>
                <w:sz w:val="20"/>
                <w:szCs w:val="20"/>
                <w:lang w:val="es-BO" w:eastAsia="es-BO"/>
              </w:rPr>
              <w:t> </w:t>
            </w:r>
          </w:p>
        </w:tc>
      </w:tr>
      <w:tr w:rsidR="00397C54" w:rsidRPr="00397C54" w14:paraId="498D3F15" w14:textId="77777777" w:rsidTr="00397C54">
        <w:trPr>
          <w:trHeight w:val="660"/>
        </w:trPr>
        <w:tc>
          <w:tcPr>
            <w:tcW w:w="0" w:type="auto"/>
            <w:tcBorders>
              <w:top w:val="single" w:sz="4" w:space="0" w:color="auto"/>
              <w:left w:val="single" w:sz="4" w:space="0" w:color="auto"/>
              <w:bottom w:val="single" w:sz="4" w:space="0" w:color="auto"/>
              <w:right w:val="single" w:sz="4" w:space="0" w:color="auto"/>
            </w:tcBorders>
            <w:shd w:val="clear" w:color="000000" w:fill="254061"/>
            <w:vAlign w:val="center"/>
            <w:hideMark/>
          </w:tcPr>
          <w:p w14:paraId="372A0E02" w14:textId="77777777" w:rsidR="00397C54" w:rsidRPr="00397C54" w:rsidRDefault="00397C54" w:rsidP="00397C54">
            <w:pPr>
              <w:rPr>
                <w:rFonts w:ascii="Tahoma" w:hAnsi="Tahoma" w:cs="Tahoma"/>
                <w:b/>
                <w:bCs/>
                <w:color w:val="FFFFFF"/>
                <w:sz w:val="20"/>
                <w:szCs w:val="20"/>
                <w:lang w:val="es-BO" w:eastAsia="es-BO"/>
              </w:rPr>
            </w:pPr>
            <w:r w:rsidRPr="00397C54">
              <w:rPr>
                <w:rFonts w:ascii="Tahoma" w:hAnsi="Tahoma" w:cs="Tahoma"/>
                <w:b/>
                <w:bCs/>
                <w:color w:val="FFFFFF"/>
                <w:sz w:val="20"/>
                <w:szCs w:val="20"/>
                <w:lang w:val="es-BO" w:eastAsia="es-BO"/>
              </w:rPr>
              <w:t>ASEGURADO</w:t>
            </w:r>
          </w:p>
        </w:tc>
        <w:tc>
          <w:tcPr>
            <w:tcW w:w="0" w:type="auto"/>
            <w:tcBorders>
              <w:top w:val="nil"/>
              <w:left w:val="nil"/>
              <w:bottom w:val="nil"/>
              <w:right w:val="nil"/>
            </w:tcBorders>
            <w:shd w:val="clear" w:color="auto" w:fill="auto"/>
            <w:vAlign w:val="center"/>
            <w:hideMark/>
          </w:tcPr>
          <w:p w14:paraId="63682197" w14:textId="77777777" w:rsidR="00397C54" w:rsidRPr="00397C54" w:rsidRDefault="00397C54" w:rsidP="00397C54">
            <w:pPr>
              <w:jc w:val="center"/>
              <w:rPr>
                <w:rFonts w:ascii="Tahoma" w:hAnsi="Tahoma" w:cs="Tahoma"/>
                <w:b/>
                <w:bCs/>
                <w:color w:val="000000"/>
                <w:sz w:val="20"/>
                <w:szCs w:val="20"/>
                <w:lang w:val="es-BO" w:eastAsia="es-BO"/>
              </w:rPr>
            </w:pPr>
            <w:r w:rsidRPr="00397C54">
              <w:rPr>
                <w:rFonts w:ascii="Tahoma" w:hAnsi="Tahoma" w:cs="Tahoma"/>
                <w:b/>
                <w:bCs/>
                <w:color w:val="000000"/>
                <w:sz w:val="20"/>
                <w:szCs w:val="20"/>
                <w:lang w:val="es-BO" w:eastAsia="es-BO"/>
              </w:rPr>
              <w:t>:</w:t>
            </w:r>
          </w:p>
        </w:tc>
        <w:tc>
          <w:tcPr>
            <w:tcW w:w="7549" w:type="dxa"/>
            <w:gridSpan w:val="2"/>
            <w:tcBorders>
              <w:top w:val="nil"/>
              <w:left w:val="nil"/>
              <w:bottom w:val="nil"/>
              <w:right w:val="single" w:sz="4" w:space="0" w:color="000000"/>
            </w:tcBorders>
            <w:shd w:val="clear" w:color="auto" w:fill="auto"/>
            <w:vAlign w:val="center"/>
            <w:hideMark/>
          </w:tcPr>
          <w:p w14:paraId="2CDD86E8" w14:textId="77777777" w:rsidR="00397C54" w:rsidRPr="00397C54" w:rsidRDefault="00397C54" w:rsidP="00F9425F">
            <w:pPr>
              <w:rPr>
                <w:rFonts w:ascii="Tahoma" w:hAnsi="Tahoma" w:cs="Tahoma"/>
                <w:b/>
                <w:bCs/>
                <w:color w:val="000000"/>
                <w:sz w:val="20"/>
                <w:szCs w:val="20"/>
                <w:lang w:val="es-BO" w:eastAsia="es-BO"/>
              </w:rPr>
            </w:pPr>
            <w:r w:rsidRPr="00397C54">
              <w:rPr>
                <w:rFonts w:ascii="Tahoma" w:hAnsi="Tahoma" w:cs="Tahoma"/>
                <w:b/>
                <w:bCs/>
                <w:color w:val="000000"/>
                <w:sz w:val="20"/>
                <w:szCs w:val="20"/>
                <w:lang w:val="es-BO" w:eastAsia="es-BO"/>
              </w:rPr>
              <w:t>EMPRESA NACIONAL DE TELECOMUNICACIONES “ENTEL S.A.” Y SUBSIDIARIA</w:t>
            </w:r>
            <w:r w:rsidR="006D44AF">
              <w:rPr>
                <w:rFonts w:ascii="Tahoma" w:hAnsi="Tahoma" w:cs="Tahoma"/>
                <w:b/>
                <w:bCs/>
                <w:color w:val="000000"/>
                <w:sz w:val="20"/>
                <w:szCs w:val="20"/>
                <w:lang w:val="es-BO" w:eastAsia="es-BO"/>
              </w:rPr>
              <w:t xml:space="preserve"> DATACOM S.R.L.</w:t>
            </w:r>
            <w:r w:rsidR="00F9425F">
              <w:rPr>
                <w:rFonts w:ascii="Tahoma" w:hAnsi="Tahoma" w:cs="Tahoma"/>
                <w:b/>
                <w:bCs/>
                <w:color w:val="000000"/>
                <w:sz w:val="20"/>
                <w:szCs w:val="20"/>
                <w:lang w:val="es-BO" w:eastAsia="es-BO"/>
              </w:rPr>
              <w:t xml:space="preserve"> Y SUBSIDIARIA ENTEL DINÁMICA S.R.L.</w:t>
            </w:r>
          </w:p>
        </w:tc>
      </w:tr>
      <w:tr w:rsidR="00397C54" w:rsidRPr="00397C54" w14:paraId="1FA2B7FC" w14:textId="77777777" w:rsidTr="00397C54">
        <w:trPr>
          <w:trHeight w:val="255"/>
        </w:trPr>
        <w:tc>
          <w:tcPr>
            <w:tcW w:w="0" w:type="auto"/>
            <w:tcBorders>
              <w:top w:val="nil"/>
              <w:left w:val="single" w:sz="4" w:space="0" w:color="auto"/>
              <w:bottom w:val="nil"/>
              <w:right w:val="nil"/>
            </w:tcBorders>
            <w:shd w:val="clear" w:color="auto" w:fill="auto"/>
            <w:vAlign w:val="center"/>
            <w:hideMark/>
          </w:tcPr>
          <w:p w14:paraId="4AB9E970" w14:textId="77777777" w:rsidR="00397C54" w:rsidRPr="00397C54" w:rsidRDefault="00397C54" w:rsidP="00397C54">
            <w:pPr>
              <w:rPr>
                <w:rFonts w:ascii="Tahoma" w:hAnsi="Tahoma" w:cs="Tahoma"/>
                <w:b/>
                <w:bCs/>
                <w:color w:val="000000"/>
                <w:sz w:val="20"/>
                <w:szCs w:val="20"/>
                <w:lang w:val="es-BO" w:eastAsia="es-BO"/>
              </w:rPr>
            </w:pPr>
            <w:r w:rsidRPr="00397C54">
              <w:rPr>
                <w:rFonts w:ascii="Tahoma" w:hAnsi="Tahoma" w:cs="Tahoma"/>
                <w:b/>
                <w:bCs/>
                <w:color w:val="000000"/>
                <w:sz w:val="20"/>
                <w:szCs w:val="20"/>
                <w:lang w:val="es-BO" w:eastAsia="es-BO"/>
              </w:rPr>
              <w:t> </w:t>
            </w:r>
          </w:p>
        </w:tc>
        <w:tc>
          <w:tcPr>
            <w:tcW w:w="0" w:type="auto"/>
            <w:tcBorders>
              <w:top w:val="nil"/>
              <w:left w:val="nil"/>
              <w:bottom w:val="nil"/>
              <w:right w:val="nil"/>
            </w:tcBorders>
            <w:shd w:val="clear" w:color="auto" w:fill="auto"/>
            <w:vAlign w:val="center"/>
            <w:hideMark/>
          </w:tcPr>
          <w:p w14:paraId="593D3B3D" w14:textId="77777777" w:rsidR="00397C54" w:rsidRPr="00397C54" w:rsidRDefault="00397C54" w:rsidP="00397C54">
            <w:pPr>
              <w:jc w:val="center"/>
              <w:rPr>
                <w:rFonts w:ascii="Tahoma" w:hAnsi="Tahoma" w:cs="Tahoma"/>
                <w:b/>
                <w:bCs/>
                <w:color w:val="000000"/>
                <w:sz w:val="20"/>
                <w:szCs w:val="20"/>
                <w:lang w:val="es-BO" w:eastAsia="es-BO"/>
              </w:rPr>
            </w:pPr>
          </w:p>
        </w:tc>
        <w:tc>
          <w:tcPr>
            <w:tcW w:w="0" w:type="auto"/>
            <w:tcBorders>
              <w:top w:val="nil"/>
              <w:left w:val="nil"/>
              <w:bottom w:val="nil"/>
              <w:right w:val="nil"/>
            </w:tcBorders>
            <w:shd w:val="clear" w:color="auto" w:fill="auto"/>
            <w:vAlign w:val="center"/>
            <w:hideMark/>
          </w:tcPr>
          <w:p w14:paraId="1D166CED" w14:textId="77777777" w:rsidR="00397C54" w:rsidRPr="00397C54" w:rsidRDefault="00397C54" w:rsidP="00397C54">
            <w:pPr>
              <w:rPr>
                <w:rFonts w:ascii="Tahoma" w:hAnsi="Tahoma" w:cs="Tahoma"/>
                <w:b/>
                <w:bCs/>
                <w:color w:val="000000"/>
                <w:sz w:val="20"/>
                <w:szCs w:val="20"/>
                <w:lang w:val="es-BO" w:eastAsia="es-BO"/>
              </w:rPr>
            </w:pPr>
          </w:p>
        </w:tc>
        <w:tc>
          <w:tcPr>
            <w:tcW w:w="4695" w:type="dxa"/>
            <w:tcBorders>
              <w:top w:val="nil"/>
              <w:left w:val="nil"/>
              <w:bottom w:val="nil"/>
              <w:right w:val="single" w:sz="4" w:space="0" w:color="auto"/>
            </w:tcBorders>
            <w:shd w:val="clear" w:color="auto" w:fill="auto"/>
            <w:vAlign w:val="center"/>
            <w:hideMark/>
          </w:tcPr>
          <w:p w14:paraId="005D8ACE" w14:textId="77777777" w:rsidR="00397C54" w:rsidRPr="00397C54" w:rsidRDefault="00397C54" w:rsidP="00397C54">
            <w:pPr>
              <w:rPr>
                <w:rFonts w:ascii="Tahoma" w:hAnsi="Tahoma" w:cs="Tahoma"/>
                <w:color w:val="000000"/>
                <w:sz w:val="20"/>
                <w:szCs w:val="20"/>
                <w:lang w:val="es-BO" w:eastAsia="es-BO"/>
              </w:rPr>
            </w:pPr>
            <w:r w:rsidRPr="00397C54">
              <w:rPr>
                <w:rFonts w:ascii="Tahoma" w:hAnsi="Tahoma" w:cs="Tahoma"/>
                <w:color w:val="000000"/>
                <w:sz w:val="20"/>
                <w:szCs w:val="20"/>
                <w:lang w:val="es-BO" w:eastAsia="es-BO"/>
              </w:rPr>
              <w:t> </w:t>
            </w:r>
          </w:p>
        </w:tc>
      </w:tr>
      <w:tr w:rsidR="00397C54" w:rsidRPr="00397C54" w14:paraId="164E582D" w14:textId="77777777" w:rsidTr="00397C54">
        <w:trPr>
          <w:trHeight w:val="255"/>
        </w:trPr>
        <w:tc>
          <w:tcPr>
            <w:tcW w:w="0" w:type="auto"/>
            <w:tcBorders>
              <w:top w:val="single" w:sz="4" w:space="0" w:color="auto"/>
              <w:left w:val="single" w:sz="4" w:space="0" w:color="auto"/>
              <w:bottom w:val="single" w:sz="4" w:space="0" w:color="auto"/>
              <w:right w:val="single" w:sz="4" w:space="0" w:color="auto"/>
            </w:tcBorders>
            <w:shd w:val="clear" w:color="000000" w:fill="254061"/>
            <w:vAlign w:val="center"/>
            <w:hideMark/>
          </w:tcPr>
          <w:p w14:paraId="40790C66" w14:textId="77777777" w:rsidR="00397C54" w:rsidRPr="00397C54" w:rsidRDefault="00397C54" w:rsidP="00397C54">
            <w:pPr>
              <w:rPr>
                <w:rFonts w:ascii="Tahoma" w:hAnsi="Tahoma" w:cs="Tahoma"/>
                <w:b/>
                <w:bCs/>
                <w:color w:val="FFFFFF"/>
                <w:sz w:val="20"/>
                <w:szCs w:val="20"/>
                <w:lang w:val="es-BO" w:eastAsia="es-BO"/>
              </w:rPr>
            </w:pPr>
            <w:r w:rsidRPr="00397C54">
              <w:rPr>
                <w:rFonts w:ascii="Tahoma" w:hAnsi="Tahoma" w:cs="Tahoma"/>
                <w:b/>
                <w:bCs/>
                <w:color w:val="FFFFFF"/>
                <w:sz w:val="20"/>
                <w:szCs w:val="20"/>
                <w:lang w:val="es-BO" w:eastAsia="es-BO"/>
              </w:rPr>
              <w:t>DIRECCIÓN LEGAL</w:t>
            </w:r>
          </w:p>
        </w:tc>
        <w:tc>
          <w:tcPr>
            <w:tcW w:w="0" w:type="auto"/>
            <w:tcBorders>
              <w:top w:val="nil"/>
              <w:left w:val="nil"/>
              <w:bottom w:val="nil"/>
              <w:right w:val="nil"/>
            </w:tcBorders>
            <w:shd w:val="clear" w:color="auto" w:fill="auto"/>
            <w:vAlign w:val="center"/>
            <w:hideMark/>
          </w:tcPr>
          <w:p w14:paraId="7EDD82B6" w14:textId="77777777" w:rsidR="00397C54" w:rsidRPr="00397C54" w:rsidRDefault="00397C54" w:rsidP="00397C54">
            <w:pPr>
              <w:jc w:val="center"/>
              <w:rPr>
                <w:rFonts w:ascii="Tahoma" w:hAnsi="Tahoma" w:cs="Tahoma"/>
                <w:b/>
                <w:bCs/>
                <w:color w:val="000000"/>
                <w:sz w:val="20"/>
                <w:szCs w:val="20"/>
                <w:lang w:val="es-BO" w:eastAsia="es-BO"/>
              </w:rPr>
            </w:pPr>
            <w:r w:rsidRPr="00397C54">
              <w:rPr>
                <w:rFonts w:ascii="Tahoma" w:hAnsi="Tahoma" w:cs="Tahoma"/>
                <w:b/>
                <w:bCs/>
                <w:color w:val="000000"/>
                <w:sz w:val="20"/>
                <w:szCs w:val="20"/>
                <w:lang w:val="es-BO" w:eastAsia="es-BO"/>
              </w:rPr>
              <w:t>:</w:t>
            </w:r>
          </w:p>
        </w:tc>
        <w:tc>
          <w:tcPr>
            <w:tcW w:w="7549" w:type="dxa"/>
            <w:gridSpan w:val="2"/>
            <w:tcBorders>
              <w:top w:val="nil"/>
              <w:left w:val="nil"/>
              <w:bottom w:val="nil"/>
              <w:right w:val="single" w:sz="4" w:space="0" w:color="000000"/>
            </w:tcBorders>
            <w:shd w:val="clear" w:color="auto" w:fill="auto"/>
            <w:vAlign w:val="center"/>
            <w:hideMark/>
          </w:tcPr>
          <w:p w14:paraId="12EC8245" w14:textId="77777777" w:rsidR="00397C54" w:rsidRPr="00397C54" w:rsidRDefault="00397C54" w:rsidP="00397C54">
            <w:pPr>
              <w:rPr>
                <w:rFonts w:ascii="Tahoma" w:hAnsi="Tahoma" w:cs="Tahoma"/>
                <w:b/>
                <w:bCs/>
                <w:color w:val="000000"/>
                <w:sz w:val="20"/>
                <w:szCs w:val="20"/>
                <w:lang w:val="es-BO" w:eastAsia="es-BO"/>
              </w:rPr>
            </w:pPr>
            <w:r w:rsidRPr="00397C54">
              <w:rPr>
                <w:rFonts w:ascii="Tahoma" w:hAnsi="Tahoma" w:cs="Tahoma"/>
                <w:b/>
                <w:bCs/>
                <w:color w:val="000000"/>
                <w:sz w:val="20"/>
                <w:szCs w:val="20"/>
                <w:lang w:val="es-BO" w:eastAsia="es-BO"/>
              </w:rPr>
              <w:t>CALLE FEDERIDO ZUAZO N. 1771</w:t>
            </w:r>
          </w:p>
        </w:tc>
      </w:tr>
      <w:tr w:rsidR="00397C54" w:rsidRPr="00397C54" w14:paraId="7849F72C" w14:textId="77777777" w:rsidTr="00397C54">
        <w:trPr>
          <w:trHeight w:val="255"/>
        </w:trPr>
        <w:tc>
          <w:tcPr>
            <w:tcW w:w="0" w:type="auto"/>
            <w:tcBorders>
              <w:top w:val="nil"/>
              <w:left w:val="single" w:sz="4" w:space="0" w:color="auto"/>
              <w:bottom w:val="nil"/>
              <w:right w:val="nil"/>
            </w:tcBorders>
            <w:shd w:val="clear" w:color="auto" w:fill="auto"/>
            <w:vAlign w:val="center"/>
            <w:hideMark/>
          </w:tcPr>
          <w:p w14:paraId="56997849" w14:textId="77777777" w:rsidR="00397C54" w:rsidRPr="00397C54" w:rsidRDefault="00397C54" w:rsidP="00397C54">
            <w:pPr>
              <w:rPr>
                <w:rFonts w:ascii="Tahoma" w:hAnsi="Tahoma" w:cs="Tahoma"/>
                <w:b/>
                <w:bCs/>
                <w:color w:val="000000"/>
                <w:sz w:val="20"/>
                <w:szCs w:val="20"/>
                <w:lang w:val="es-BO" w:eastAsia="es-BO"/>
              </w:rPr>
            </w:pPr>
            <w:r w:rsidRPr="00397C54">
              <w:rPr>
                <w:rFonts w:ascii="Tahoma" w:hAnsi="Tahoma" w:cs="Tahoma"/>
                <w:b/>
                <w:bCs/>
                <w:color w:val="000000"/>
                <w:sz w:val="20"/>
                <w:szCs w:val="20"/>
                <w:lang w:val="es-BO" w:eastAsia="es-BO"/>
              </w:rPr>
              <w:t> </w:t>
            </w:r>
          </w:p>
        </w:tc>
        <w:tc>
          <w:tcPr>
            <w:tcW w:w="0" w:type="auto"/>
            <w:tcBorders>
              <w:top w:val="nil"/>
              <w:left w:val="nil"/>
              <w:bottom w:val="nil"/>
              <w:right w:val="nil"/>
            </w:tcBorders>
            <w:shd w:val="clear" w:color="auto" w:fill="auto"/>
            <w:vAlign w:val="center"/>
            <w:hideMark/>
          </w:tcPr>
          <w:p w14:paraId="58A85C5D" w14:textId="77777777" w:rsidR="00397C54" w:rsidRPr="00397C54" w:rsidRDefault="00397C54" w:rsidP="00397C54">
            <w:pPr>
              <w:jc w:val="center"/>
              <w:rPr>
                <w:rFonts w:ascii="Tahoma" w:hAnsi="Tahoma" w:cs="Tahoma"/>
                <w:b/>
                <w:bCs/>
                <w:color w:val="000000"/>
                <w:sz w:val="20"/>
                <w:szCs w:val="20"/>
                <w:lang w:val="es-BO" w:eastAsia="es-BO"/>
              </w:rPr>
            </w:pPr>
          </w:p>
        </w:tc>
        <w:tc>
          <w:tcPr>
            <w:tcW w:w="0" w:type="auto"/>
            <w:tcBorders>
              <w:top w:val="nil"/>
              <w:left w:val="nil"/>
              <w:bottom w:val="nil"/>
              <w:right w:val="nil"/>
            </w:tcBorders>
            <w:shd w:val="clear" w:color="auto" w:fill="auto"/>
            <w:vAlign w:val="center"/>
            <w:hideMark/>
          </w:tcPr>
          <w:p w14:paraId="4DEC3F70" w14:textId="77777777" w:rsidR="00397C54" w:rsidRPr="00397C54" w:rsidRDefault="00397C54" w:rsidP="00397C54">
            <w:pPr>
              <w:rPr>
                <w:rFonts w:ascii="Tahoma" w:hAnsi="Tahoma" w:cs="Tahoma"/>
                <w:b/>
                <w:bCs/>
                <w:color w:val="000000"/>
                <w:sz w:val="20"/>
                <w:szCs w:val="20"/>
                <w:lang w:val="es-BO" w:eastAsia="es-BO"/>
              </w:rPr>
            </w:pPr>
          </w:p>
        </w:tc>
        <w:tc>
          <w:tcPr>
            <w:tcW w:w="4695" w:type="dxa"/>
            <w:tcBorders>
              <w:top w:val="nil"/>
              <w:left w:val="nil"/>
              <w:bottom w:val="nil"/>
              <w:right w:val="single" w:sz="4" w:space="0" w:color="auto"/>
            </w:tcBorders>
            <w:shd w:val="clear" w:color="auto" w:fill="auto"/>
            <w:vAlign w:val="center"/>
            <w:hideMark/>
          </w:tcPr>
          <w:p w14:paraId="7B4A9BDA" w14:textId="77777777" w:rsidR="00397C54" w:rsidRPr="00397C54" w:rsidRDefault="00397C54" w:rsidP="00397C54">
            <w:pPr>
              <w:rPr>
                <w:rFonts w:ascii="Tahoma" w:hAnsi="Tahoma" w:cs="Tahoma"/>
                <w:color w:val="000000"/>
                <w:sz w:val="20"/>
                <w:szCs w:val="20"/>
                <w:lang w:val="es-BO" w:eastAsia="es-BO"/>
              </w:rPr>
            </w:pPr>
            <w:r w:rsidRPr="00397C54">
              <w:rPr>
                <w:rFonts w:ascii="Tahoma" w:hAnsi="Tahoma" w:cs="Tahoma"/>
                <w:color w:val="000000"/>
                <w:sz w:val="20"/>
                <w:szCs w:val="20"/>
                <w:lang w:val="es-BO" w:eastAsia="es-BO"/>
              </w:rPr>
              <w:t> </w:t>
            </w:r>
          </w:p>
        </w:tc>
      </w:tr>
      <w:tr w:rsidR="00397C54" w:rsidRPr="00397C54" w14:paraId="797B02FE" w14:textId="77777777" w:rsidTr="00397C54">
        <w:trPr>
          <w:trHeight w:val="255"/>
        </w:trPr>
        <w:tc>
          <w:tcPr>
            <w:tcW w:w="0" w:type="auto"/>
            <w:tcBorders>
              <w:top w:val="single" w:sz="4" w:space="0" w:color="auto"/>
              <w:left w:val="single" w:sz="4" w:space="0" w:color="auto"/>
              <w:bottom w:val="single" w:sz="4" w:space="0" w:color="auto"/>
              <w:right w:val="single" w:sz="4" w:space="0" w:color="auto"/>
            </w:tcBorders>
            <w:shd w:val="clear" w:color="000000" w:fill="254061"/>
            <w:vAlign w:val="center"/>
            <w:hideMark/>
          </w:tcPr>
          <w:p w14:paraId="489C524A" w14:textId="77777777" w:rsidR="00397C54" w:rsidRPr="00397C54" w:rsidRDefault="00397C54" w:rsidP="00397C54">
            <w:pPr>
              <w:rPr>
                <w:rFonts w:ascii="Tahoma" w:hAnsi="Tahoma" w:cs="Tahoma"/>
                <w:b/>
                <w:bCs/>
                <w:color w:val="FFFFFF"/>
                <w:sz w:val="20"/>
                <w:szCs w:val="20"/>
                <w:lang w:val="es-BO" w:eastAsia="es-BO"/>
              </w:rPr>
            </w:pPr>
            <w:r w:rsidRPr="00397C54">
              <w:rPr>
                <w:rFonts w:ascii="Tahoma" w:hAnsi="Tahoma" w:cs="Tahoma"/>
                <w:b/>
                <w:bCs/>
                <w:color w:val="FFFFFF"/>
                <w:sz w:val="20"/>
                <w:szCs w:val="20"/>
                <w:lang w:val="es-BO" w:eastAsia="es-BO"/>
              </w:rPr>
              <w:t>RIESGO</w:t>
            </w:r>
          </w:p>
        </w:tc>
        <w:tc>
          <w:tcPr>
            <w:tcW w:w="0" w:type="auto"/>
            <w:tcBorders>
              <w:top w:val="nil"/>
              <w:left w:val="nil"/>
              <w:bottom w:val="nil"/>
              <w:right w:val="nil"/>
            </w:tcBorders>
            <w:shd w:val="clear" w:color="auto" w:fill="auto"/>
            <w:vAlign w:val="center"/>
            <w:hideMark/>
          </w:tcPr>
          <w:p w14:paraId="300DABBD" w14:textId="77777777" w:rsidR="00397C54" w:rsidRPr="00397C54" w:rsidRDefault="00397C54" w:rsidP="00397C54">
            <w:pPr>
              <w:jc w:val="center"/>
              <w:rPr>
                <w:rFonts w:ascii="Tahoma" w:hAnsi="Tahoma" w:cs="Tahoma"/>
                <w:b/>
                <w:bCs/>
                <w:color w:val="000000"/>
                <w:sz w:val="20"/>
                <w:szCs w:val="20"/>
                <w:lang w:val="es-BO" w:eastAsia="es-BO"/>
              </w:rPr>
            </w:pPr>
            <w:r w:rsidRPr="00397C54">
              <w:rPr>
                <w:rFonts w:ascii="Tahoma" w:hAnsi="Tahoma" w:cs="Tahoma"/>
                <w:b/>
                <w:bCs/>
                <w:color w:val="000000"/>
                <w:sz w:val="20"/>
                <w:szCs w:val="20"/>
                <w:lang w:val="es-BO" w:eastAsia="es-BO"/>
              </w:rPr>
              <w:t>:</w:t>
            </w:r>
          </w:p>
        </w:tc>
        <w:tc>
          <w:tcPr>
            <w:tcW w:w="7549" w:type="dxa"/>
            <w:gridSpan w:val="2"/>
            <w:tcBorders>
              <w:top w:val="nil"/>
              <w:left w:val="nil"/>
              <w:bottom w:val="nil"/>
              <w:right w:val="single" w:sz="4" w:space="0" w:color="000000"/>
            </w:tcBorders>
            <w:shd w:val="clear" w:color="auto" w:fill="auto"/>
            <w:vAlign w:val="center"/>
            <w:hideMark/>
          </w:tcPr>
          <w:p w14:paraId="178236BF" w14:textId="77777777" w:rsidR="00397C54" w:rsidRPr="00397C54" w:rsidRDefault="00397C54" w:rsidP="00397C54">
            <w:pPr>
              <w:rPr>
                <w:rFonts w:ascii="Tahoma" w:hAnsi="Tahoma" w:cs="Tahoma"/>
                <w:b/>
                <w:bCs/>
                <w:color w:val="000000"/>
                <w:sz w:val="20"/>
                <w:szCs w:val="20"/>
                <w:lang w:val="es-BO" w:eastAsia="es-BO"/>
              </w:rPr>
            </w:pPr>
            <w:r w:rsidRPr="00397C54">
              <w:rPr>
                <w:rFonts w:ascii="Tahoma" w:hAnsi="Tahoma" w:cs="Tahoma"/>
                <w:b/>
                <w:bCs/>
                <w:color w:val="000000"/>
                <w:sz w:val="20"/>
                <w:szCs w:val="20"/>
                <w:lang w:val="es-BO" w:eastAsia="es-BO"/>
              </w:rPr>
              <w:t>TRANSPORTES - TODO RIESGO</w:t>
            </w:r>
          </w:p>
        </w:tc>
      </w:tr>
      <w:tr w:rsidR="00397C54" w:rsidRPr="00397C54" w14:paraId="4F36E6DA" w14:textId="77777777" w:rsidTr="00397C54">
        <w:trPr>
          <w:trHeight w:val="255"/>
        </w:trPr>
        <w:tc>
          <w:tcPr>
            <w:tcW w:w="0" w:type="auto"/>
            <w:tcBorders>
              <w:top w:val="nil"/>
              <w:left w:val="single" w:sz="4" w:space="0" w:color="auto"/>
              <w:bottom w:val="nil"/>
              <w:right w:val="nil"/>
            </w:tcBorders>
            <w:shd w:val="clear" w:color="auto" w:fill="auto"/>
            <w:vAlign w:val="center"/>
            <w:hideMark/>
          </w:tcPr>
          <w:p w14:paraId="7F2EC0A8" w14:textId="77777777" w:rsidR="00397C54" w:rsidRPr="00397C54" w:rsidRDefault="00397C54" w:rsidP="00397C54">
            <w:pPr>
              <w:rPr>
                <w:rFonts w:ascii="Tahoma" w:hAnsi="Tahoma" w:cs="Tahoma"/>
                <w:b/>
                <w:bCs/>
                <w:color w:val="000000"/>
                <w:sz w:val="20"/>
                <w:szCs w:val="20"/>
                <w:lang w:val="es-BO" w:eastAsia="es-BO"/>
              </w:rPr>
            </w:pPr>
            <w:r w:rsidRPr="00397C54">
              <w:rPr>
                <w:rFonts w:ascii="Tahoma" w:hAnsi="Tahoma" w:cs="Tahoma"/>
                <w:b/>
                <w:bCs/>
                <w:color w:val="000000"/>
                <w:sz w:val="20"/>
                <w:szCs w:val="20"/>
                <w:lang w:val="es-BO" w:eastAsia="es-BO"/>
              </w:rPr>
              <w:t> </w:t>
            </w:r>
          </w:p>
        </w:tc>
        <w:tc>
          <w:tcPr>
            <w:tcW w:w="0" w:type="auto"/>
            <w:tcBorders>
              <w:top w:val="nil"/>
              <w:left w:val="nil"/>
              <w:bottom w:val="nil"/>
              <w:right w:val="nil"/>
            </w:tcBorders>
            <w:shd w:val="clear" w:color="auto" w:fill="auto"/>
            <w:vAlign w:val="center"/>
            <w:hideMark/>
          </w:tcPr>
          <w:p w14:paraId="3FA1ECEF" w14:textId="77777777" w:rsidR="00397C54" w:rsidRPr="00397C54" w:rsidRDefault="00397C54" w:rsidP="00397C54">
            <w:pPr>
              <w:jc w:val="center"/>
              <w:rPr>
                <w:rFonts w:ascii="Tahoma" w:hAnsi="Tahoma" w:cs="Tahoma"/>
                <w:b/>
                <w:bCs/>
                <w:color w:val="000000"/>
                <w:sz w:val="20"/>
                <w:szCs w:val="20"/>
                <w:lang w:val="es-BO" w:eastAsia="es-BO"/>
              </w:rPr>
            </w:pPr>
          </w:p>
        </w:tc>
        <w:tc>
          <w:tcPr>
            <w:tcW w:w="0" w:type="auto"/>
            <w:tcBorders>
              <w:top w:val="nil"/>
              <w:left w:val="nil"/>
              <w:bottom w:val="nil"/>
              <w:right w:val="nil"/>
            </w:tcBorders>
            <w:shd w:val="clear" w:color="auto" w:fill="auto"/>
            <w:vAlign w:val="center"/>
            <w:hideMark/>
          </w:tcPr>
          <w:p w14:paraId="420B6910" w14:textId="77777777" w:rsidR="00397C54" w:rsidRPr="00397C54" w:rsidRDefault="00397C54" w:rsidP="00397C54">
            <w:pPr>
              <w:rPr>
                <w:rFonts w:ascii="Tahoma" w:hAnsi="Tahoma" w:cs="Tahoma"/>
                <w:b/>
                <w:bCs/>
                <w:color w:val="000000"/>
                <w:sz w:val="20"/>
                <w:szCs w:val="20"/>
                <w:lang w:val="es-BO" w:eastAsia="es-BO"/>
              </w:rPr>
            </w:pPr>
          </w:p>
        </w:tc>
        <w:tc>
          <w:tcPr>
            <w:tcW w:w="4695" w:type="dxa"/>
            <w:tcBorders>
              <w:top w:val="nil"/>
              <w:left w:val="nil"/>
              <w:bottom w:val="nil"/>
              <w:right w:val="single" w:sz="4" w:space="0" w:color="auto"/>
            </w:tcBorders>
            <w:shd w:val="clear" w:color="auto" w:fill="auto"/>
            <w:vAlign w:val="center"/>
            <w:hideMark/>
          </w:tcPr>
          <w:p w14:paraId="4ACA554A" w14:textId="77777777" w:rsidR="00397C54" w:rsidRPr="00397C54" w:rsidRDefault="00397C54" w:rsidP="00397C54">
            <w:pPr>
              <w:rPr>
                <w:rFonts w:ascii="Tahoma" w:hAnsi="Tahoma" w:cs="Tahoma"/>
                <w:color w:val="000000"/>
                <w:sz w:val="20"/>
                <w:szCs w:val="20"/>
                <w:lang w:val="es-BO" w:eastAsia="es-BO"/>
              </w:rPr>
            </w:pPr>
            <w:r w:rsidRPr="00397C54">
              <w:rPr>
                <w:rFonts w:ascii="Tahoma" w:hAnsi="Tahoma" w:cs="Tahoma"/>
                <w:color w:val="000000"/>
                <w:sz w:val="20"/>
                <w:szCs w:val="20"/>
                <w:lang w:val="es-BO" w:eastAsia="es-BO"/>
              </w:rPr>
              <w:t> </w:t>
            </w:r>
          </w:p>
        </w:tc>
      </w:tr>
      <w:tr w:rsidR="00397C54" w:rsidRPr="00397C54" w14:paraId="104C714C" w14:textId="77777777" w:rsidTr="00397C54">
        <w:trPr>
          <w:trHeight w:val="255"/>
        </w:trPr>
        <w:tc>
          <w:tcPr>
            <w:tcW w:w="9644" w:type="dxa"/>
            <w:gridSpan w:val="4"/>
            <w:tcBorders>
              <w:top w:val="single" w:sz="4" w:space="0" w:color="auto"/>
              <w:left w:val="single" w:sz="4" w:space="0" w:color="auto"/>
              <w:bottom w:val="single" w:sz="4" w:space="0" w:color="auto"/>
              <w:right w:val="single" w:sz="4" w:space="0" w:color="auto"/>
            </w:tcBorders>
            <w:shd w:val="clear" w:color="000000" w:fill="254061"/>
            <w:vAlign w:val="center"/>
            <w:hideMark/>
          </w:tcPr>
          <w:p w14:paraId="0843136A" w14:textId="77777777" w:rsidR="00397C54" w:rsidRPr="00397C54" w:rsidRDefault="00397C54" w:rsidP="00397C54">
            <w:pPr>
              <w:rPr>
                <w:rFonts w:ascii="Tahoma" w:hAnsi="Tahoma" w:cs="Tahoma"/>
                <w:b/>
                <w:bCs/>
                <w:color w:val="FFFFFF"/>
                <w:sz w:val="20"/>
                <w:szCs w:val="20"/>
                <w:lang w:val="es-BO" w:eastAsia="es-BO"/>
              </w:rPr>
            </w:pPr>
            <w:r w:rsidRPr="00397C54">
              <w:rPr>
                <w:rFonts w:ascii="Tahoma" w:hAnsi="Tahoma" w:cs="Tahoma"/>
                <w:b/>
                <w:bCs/>
                <w:color w:val="FFFFFF"/>
                <w:sz w:val="20"/>
                <w:szCs w:val="20"/>
                <w:lang w:val="es-BO" w:eastAsia="es-BO"/>
              </w:rPr>
              <w:t>MATERIA DEL SEGURO</w:t>
            </w:r>
          </w:p>
        </w:tc>
      </w:tr>
      <w:tr w:rsidR="00397C54" w:rsidRPr="00397C54" w14:paraId="134433CB" w14:textId="77777777" w:rsidTr="00397C54">
        <w:trPr>
          <w:trHeight w:val="705"/>
        </w:trPr>
        <w:tc>
          <w:tcPr>
            <w:tcW w:w="9644"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5FA33564" w14:textId="77777777" w:rsidR="00397C54" w:rsidRPr="00397C54" w:rsidRDefault="00397C54" w:rsidP="00397C54">
            <w:pPr>
              <w:rPr>
                <w:rFonts w:ascii="Tahoma" w:hAnsi="Tahoma" w:cs="Tahoma"/>
                <w:sz w:val="20"/>
                <w:szCs w:val="20"/>
                <w:lang w:val="es-BO" w:eastAsia="es-BO"/>
              </w:rPr>
            </w:pPr>
            <w:r w:rsidRPr="00397C54">
              <w:rPr>
                <w:rFonts w:ascii="Tahoma" w:hAnsi="Tahoma" w:cs="Tahoma"/>
                <w:sz w:val="20"/>
                <w:szCs w:val="20"/>
                <w:lang w:val="es-BO" w:eastAsia="es-BO"/>
              </w:rPr>
              <w:t>MATERIALES DE TELECOMUNICACIÓN Y/O BIENES SIN LIMITACIÓN ALGUNA, INCLUYENDO TODO TIPO DE EQUIPOS, MAQUINARIA, MERCADERÍA, TARJETAS, INSUMOS, REPUESTOS, MATERIALES, COMBUSTIBLE</w:t>
            </w:r>
          </w:p>
        </w:tc>
      </w:tr>
      <w:tr w:rsidR="00397C54" w:rsidRPr="00397C54" w14:paraId="688C7EDE" w14:textId="77777777" w:rsidTr="00397C54">
        <w:trPr>
          <w:trHeight w:val="255"/>
        </w:trPr>
        <w:tc>
          <w:tcPr>
            <w:tcW w:w="9644" w:type="dxa"/>
            <w:gridSpan w:val="4"/>
            <w:tcBorders>
              <w:top w:val="single" w:sz="4" w:space="0" w:color="auto"/>
              <w:left w:val="single" w:sz="4" w:space="0" w:color="auto"/>
              <w:bottom w:val="single" w:sz="4" w:space="0" w:color="auto"/>
              <w:right w:val="single" w:sz="4" w:space="0" w:color="auto"/>
            </w:tcBorders>
            <w:shd w:val="clear" w:color="000000" w:fill="254061"/>
            <w:vAlign w:val="center"/>
            <w:hideMark/>
          </w:tcPr>
          <w:p w14:paraId="3A83ACE4" w14:textId="77777777" w:rsidR="00397C54" w:rsidRPr="00397C54" w:rsidRDefault="00397C54" w:rsidP="00397C54">
            <w:pPr>
              <w:rPr>
                <w:rFonts w:ascii="Tahoma" w:hAnsi="Tahoma" w:cs="Tahoma"/>
                <w:b/>
                <w:bCs/>
                <w:color w:val="FFFFFF"/>
                <w:sz w:val="20"/>
                <w:szCs w:val="20"/>
                <w:lang w:val="es-BO" w:eastAsia="es-BO"/>
              </w:rPr>
            </w:pPr>
            <w:r w:rsidRPr="00397C54">
              <w:rPr>
                <w:rFonts w:ascii="Tahoma" w:hAnsi="Tahoma" w:cs="Tahoma"/>
                <w:b/>
                <w:bCs/>
                <w:color w:val="FFFFFF"/>
                <w:sz w:val="20"/>
                <w:szCs w:val="20"/>
                <w:lang w:val="es-BO" w:eastAsia="es-BO"/>
              </w:rPr>
              <w:t>LIMITE MÁXIMO POR EMBARQUE</w:t>
            </w:r>
          </w:p>
        </w:tc>
      </w:tr>
      <w:tr w:rsidR="00397C54" w:rsidRPr="00397C54" w14:paraId="271EE4C3" w14:textId="77777777" w:rsidTr="00397C54">
        <w:trPr>
          <w:trHeight w:val="345"/>
        </w:trPr>
        <w:tc>
          <w:tcPr>
            <w:tcW w:w="9644"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70EBF4E5" w14:textId="77777777" w:rsidR="00397C54" w:rsidRPr="00397C54" w:rsidRDefault="00397C54" w:rsidP="00397C54">
            <w:pPr>
              <w:rPr>
                <w:rFonts w:ascii="Tahoma" w:hAnsi="Tahoma" w:cs="Tahoma"/>
                <w:sz w:val="20"/>
                <w:szCs w:val="20"/>
                <w:lang w:val="es-BO" w:eastAsia="es-BO"/>
              </w:rPr>
            </w:pPr>
            <w:r w:rsidRPr="00911B34">
              <w:rPr>
                <w:rFonts w:ascii="Tahoma" w:hAnsi="Tahoma" w:cs="Tahoma"/>
                <w:sz w:val="20"/>
                <w:szCs w:val="20"/>
                <w:lang w:val="es-BO" w:eastAsia="es-BO"/>
              </w:rPr>
              <w:t xml:space="preserve">USD </w:t>
            </w:r>
            <w:r w:rsidR="00A15462" w:rsidRPr="00911B34">
              <w:rPr>
                <w:rFonts w:ascii="Tahoma" w:hAnsi="Tahoma" w:cs="Tahoma"/>
                <w:sz w:val="20"/>
                <w:szCs w:val="20"/>
                <w:lang w:val="es-BO" w:eastAsia="es-BO"/>
              </w:rPr>
              <w:t>1.</w:t>
            </w:r>
            <w:r w:rsidRPr="00911B34">
              <w:rPr>
                <w:rFonts w:ascii="Tahoma" w:hAnsi="Tahoma" w:cs="Tahoma"/>
                <w:sz w:val="20"/>
                <w:szCs w:val="20"/>
                <w:lang w:val="es-BO" w:eastAsia="es-BO"/>
              </w:rPr>
              <w:t>500.000,00</w:t>
            </w:r>
            <w:r w:rsidRPr="00397C54">
              <w:rPr>
                <w:rFonts w:ascii="Tahoma" w:hAnsi="Tahoma" w:cs="Tahoma"/>
                <w:sz w:val="20"/>
                <w:szCs w:val="20"/>
                <w:lang w:val="es-BO" w:eastAsia="es-BO"/>
              </w:rPr>
              <w:t xml:space="preserve"> </w:t>
            </w:r>
          </w:p>
        </w:tc>
      </w:tr>
      <w:tr w:rsidR="00397C54" w:rsidRPr="00397C54" w14:paraId="569CD651" w14:textId="77777777" w:rsidTr="00397C54">
        <w:trPr>
          <w:trHeight w:val="255"/>
        </w:trPr>
        <w:tc>
          <w:tcPr>
            <w:tcW w:w="9644" w:type="dxa"/>
            <w:gridSpan w:val="4"/>
            <w:tcBorders>
              <w:top w:val="single" w:sz="4" w:space="0" w:color="auto"/>
              <w:left w:val="single" w:sz="4" w:space="0" w:color="auto"/>
              <w:bottom w:val="single" w:sz="4" w:space="0" w:color="auto"/>
              <w:right w:val="single" w:sz="4" w:space="0" w:color="auto"/>
            </w:tcBorders>
            <w:shd w:val="clear" w:color="000000" w:fill="254061"/>
            <w:vAlign w:val="center"/>
            <w:hideMark/>
          </w:tcPr>
          <w:p w14:paraId="673AD225" w14:textId="77777777" w:rsidR="00397C54" w:rsidRPr="00397C54" w:rsidRDefault="00397C54" w:rsidP="00397C54">
            <w:pPr>
              <w:rPr>
                <w:rFonts w:ascii="Tahoma" w:hAnsi="Tahoma" w:cs="Tahoma"/>
                <w:b/>
                <w:bCs/>
                <w:color w:val="FFFFFF"/>
                <w:sz w:val="20"/>
                <w:szCs w:val="20"/>
                <w:lang w:val="es-BO" w:eastAsia="es-BO"/>
              </w:rPr>
            </w:pPr>
            <w:r w:rsidRPr="00397C54">
              <w:rPr>
                <w:rFonts w:ascii="Tahoma" w:hAnsi="Tahoma" w:cs="Tahoma"/>
                <w:b/>
                <w:bCs/>
                <w:color w:val="FFFFFF"/>
                <w:sz w:val="20"/>
                <w:szCs w:val="20"/>
                <w:lang w:val="es-BO" w:eastAsia="es-BO"/>
              </w:rPr>
              <w:t>FLUJO ANUAL ESTIMADO</w:t>
            </w:r>
          </w:p>
        </w:tc>
      </w:tr>
      <w:tr w:rsidR="00397C54" w:rsidRPr="00397C54" w14:paraId="2047D571" w14:textId="77777777" w:rsidTr="00397C54">
        <w:trPr>
          <w:trHeight w:val="330"/>
        </w:trPr>
        <w:tc>
          <w:tcPr>
            <w:tcW w:w="9644"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59D6CB73" w14:textId="77777777" w:rsidR="00397C54" w:rsidRPr="00397C54" w:rsidRDefault="00397C54" w:rsidP="00A15462">
            <w:pPr>
              <w:rPr>
                <w:rFonts w:ascii="Tahoma" w:hAnsi="Tahoma" w:cs="Tahoma"/>
                <w:sz w:val="20"/>
                <w:szCs w:val="20"/>
                <w:lang w:val="es-BO" w:eastAsia="es-BO"/>
              </w:rPr>
            </w:pPr>
            <w:r w:rsidRPr="00911B34">
              <w:rPr>
                <w:rFonts w:ascii="Tahoma" w:hAnsi="Tahoma" w:cs="Tahoma"/>
                <w:sz w:val="20"/>
                <w:szCs w:val="20"/>
                <w:lang w:val="es-BO" w:eastAsia="es-BO"/>
              </w:rPr>
              <w:t xml:space="preserve">USD </w:t>
            </w:r>
            <w:r w:rsidR="00A15462" w:rsidRPr="00911B34">
              <w:rPr>
                <w:rFonts w:ascii="Tahoma" w:hAnsi="Tahoma" w:cs="Tahoma"/>
                <w:sz w:val="20"/>
                <w:szCs w:val="20"/>
                <w:lang w:val="es-BO" w:eastAsia="es-BO"/>
              </w:rPr>
              <w:t>13</w:t>
            </w:r>
            <w:r w:rsidRPr="00911B34">
              <w:rPr>
                <w:rFonts w:ascii="Tahoma" w:hAnsi="Tahoma" w:cs="Tahoma"/>
                <w:sz w:val="20"/>
                <w:szCs w:val="20"/>
                <w:lang w:val="es-BO" w:eastAsia="es-BO"/>
              </w:rPr>
              <w:t>.000.000,00</w:t>
            </w:r>
          </w:p>
        </w:tc>
      </w:tr>
      <w:tr w:rsidR="00397C54" w:rsidRPr="00397C54" w14:paraId="2B1BAFBA" w14:textId="77777777" w:rsidTr="00397C54">
        <w:trPr>
          <w:trHeight w:val="255"/>
        </w:trPr>
        <w:tc>
          <w:tcPr>
            <w:tcW w:w="9644" w:type="dxa"/>
            <w:gridSpan w:val="4"/>
            <w:tcBorders>
              <w:top w:val="single" w:sz="4" w:space="0" w:color="auto"/>
              <w:left w:val="single" w:sz="4" w:space="0" w:color="auto"/>
              <w:bottom w:val="single" w:sz="4" w:space="0" w:color="auto"/>
              <w:right w:val="single" w:sz="4" w:space="0" w:color="auto"/>
            </w:tcBorders>
            <w:shd w:val="clear" w:color="000000" w:fill="254061"/>
            <w:vAlign w:val="center"/>
            <w:hideMark/>
          </w:tcPr>
          <w:p w14:paraId="7ED421A5" w14:textId="77777777" w:rsidR="00397C54" w:rsidRPr="00397C54" w:rsidRDefault="00397C54" w:rsidP="00397C54">
            <w:pPr>
              <w:rPr>
                <w:rFonts w:ascii="Tahoma" w:hAnsi="Tahoma" w:cs="Tahoma"/>
                <w:b/>
                <w:bCs/>
                <w:color w:val="FFFFFF"/>
                <w:sz w:val="20"/>
                <w:szCs w:val="20"/>
                <w:lang w:val="es-BO" w:eastAsia="es-BO"/>
              </w:rPr>
            </w:pPr>
            <w:r w:rsidRPr="00397C54">
              <w:rPr>
                <w:rFonts w:ascii="Tahoma" w:hAnsi="Tahoma" w:cs="Tahoma"/>
                <w:b/>
                <w:bCs/>
                <w:color w:val="FFFFFF"/>
                <w:sz w:val="20"/>
                <w:szCs w:val="20"/>
                <w:lang w:val="es-BO" w:eastAsia="es-BO"/>
              </w:rPr>
              <w:t>TIPO DE TRANSPORTE</w:t>
            </w:r>
          </w:p>
        </w:tc>
      </w:tr>
      <w:tr w:rsidR="00397C54" w:rsidRPr="00397C54" w14:paraId="5D2DB6BF" w14:textId="77777777" w:rsidTr="00397C54">
        <w:trPr>
          <w:trHeight w:val="300"/>
        </w:trPr>
        <w:tc>
          <w:tcPr>
            <w:tcW w:w="9644"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603144EA" w14:textId="77777777" w:rsidR="00397C54" w:rsidRPr="00397C54" w:rsidRDefault="00397C54" w:rsidP="00397C54">
            <w:pPr>
              <w:rPr>
                <w:rFonts w:ascii="Tahoma" w:hAnsi="Tahoma" w:cs="Tahoma"/>
                <w:sz w:val="20"/>
                <w:szCs w:val="20"/>
                <w:lang w:val="es-BO" w:eastAsia="es-BO"/>
              </w:rPr>
            </w:pPr>
            <w:r w:rsidRPr="00397C54">
              <w:rPr>
                <w:rFonts w:ascii="Tahoma" w:hAnsi="Tahoma" w:cs="Tahoma"/>
                <w:sz w:val="20"/>
                <w:szCs w:val="20"/>
                <w:lang w:val="es-BO" w:eastAsia="es-BO"/>
              </w:rPr>
              <w:t>MULTIMODAL</w:t>
            </w:r>
          </w:p>
        </w:tc>
      </w:tr>
      <w:tr w:rsidR="00397C54" w:rsidRPr="00397C54" w14:paraId="57916D60" w14:textId="77777777" w:rsidTr="00397C54">
        <w:trPr>
          <w:trHeight w:val="255"/>
        </w:trPr>
        <w:tc>
          <w:tcPr>
            <w:tcW w:w="9644" w:type="dxa"/>
            <w:gridSpan w:val="4"/>
            <w:tcBorders>
              <w:top w:val="single" w:sz="4" w:space="0" w:color="auto"/>
              <w:left w:val="single" w:sz="4" w:space="0" w:color="auto"/>
              <w:bottom w:val="single" w:sz="4" w:space="0" w:color="auto"/>
              <w:right w:val="single" w:sz="4" w:space="0" w:color="auto"/>
            </w:tcBorders>
            <w:shd w:val="clear" w:color="000000" w:fill="254061"/>
            <w:vAlign w:val="center"/>
            <w:hideMark/>
          </w:tcPr>
          <w:p w14:paraId="3DC8B340" w14:textId="77777777" w:rsidR="00397C54" w:rsidRPr="00397C54" w:rsidRDefault="00397C54" w:rsidP="00397C54">
            <w:pPr>
              <w:rPr>
                <w:rFonts w:ascii="Tahoma" w:hAnsi="Tahoma" w:cs="Tahoma"/>
                <w:b/>
                <w:bCs/>
                <w:color w:val="FFFFFF"/>
                <w:sz w:val="20"/>
                <w:szCs w:val="20"/>
                <w:lang w:val="es-BO" w:eastAsia="es-BO"/>
              </w:rPr>
            </w:pPr>
            <w:r w:rsidRPr="00397C54">
              <w:rPr>
                <w:rFonts w:ascii="Tahoma" w:hAnsi="Tahoma" w:cs="Tahoma"/>
                <w:b/>
                <w:bCs/>
                <w:color w:val="FFFFFF"/>
                <w:sz w:val="20"/>
                <w:szCs w:val="20"/>
                <w:lang w:val="es-BO" w:eastAsia="es-BO"/>
              </w:rPr>
              <w:t>TRAVESÍA</w:t>
            </w:r>
          </w:p>
        </w:tc>
      </w:tr>
      <w:tr w:rsidR="00397C54" w:rsidRPr="00397C54" w14:paraId="6F88AB91" w14:textId="77777777" w:rsidTr="00397C54">
        <w:trPr>
          <w:trHeight w:val="390"/>
        </w:trPr>
        <w:tc>
          <w:tcPr>
            <w:tcW w:w="9644"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011DCE86" w14:textId="77777777" w:rsidR="00397C54" w:rsidRPr="00397C54" w:rsidRDefault="00397C54" w:rsidP="00397C54">
            <w:pPr>
              <w:rPr>
                <w:rFonts w:ascii="Tahoma" w:hAnsi="Tahoma" w:cs="Tahoma"/>
                <w:sz w:val="20"/>
                <w:szCs w:val="20"/>
                <w:lang w:val="es-BO" w:eastAsia="es-BO"/>
              </w:rPr>
            </w:pPr>
            <w:r w:rsidRPr="00397C54">
              <w:rPr>
                <w:rFonts w:ascii="Tahoma" w:hAnsi="Tahoma" w:cs="Tahoma"/>
                <w:sz w:val="20"/>
                <w:szCs w:val="20"/>
                <w:lang w:val="es-BO" w:eastAsia="es-BO"/>
              </w:rPr>
              <w:t>DENTRO DEL TERRITORIO NACIONAL, DESDE ALMACENES PROPIOS Y/O DE TERCEROS Y/O PROVEEDORES Y VICEVERSA</w:t>
            </w:r>
          </w:p>
        </w:tc>
      </w:tr>
      <w:tr w:rsidR="00397C54" w:rsidRPr="00397C54" w14:paraId="27F05853" w14:textId="77777777" w:rsidTr="00397C54">
        <w:trPr>
          <w:trHeight w:val="300"/>
        </w:trPr>
        <w:tc>
          <w:tcPr>
            <w:tcW w:w="9644" w:type="dxa"/>
            <w:gridSpan w:val="4"/>
            <w:tcBorders>
              <w:top w:val="single" w:sz="4" w:space="0" w:color="auto"/>
              <w:left w:val="single" w:sz="4" w:space="0" w:color="auto"/>
              <w:bottom w:val="single" w:sz="4" w:space="0" w:color="auto"/>
              <w:right w:val="single" w:sz="4" w:space="0" w:color="auto"/>
            </w:tcBorders>
            <w:shd w:val="clear" w:color="000000" w:fill="254061"/>
            <w:vAlign w:val="center"/>
            <w:hideMark/>
          </w:tcPr>
          <w:p w14:paraId="692ABF0E" w14:textId="77777777" w:rsidR="00397C54" w:rsidRPr="00397C54" w:rsidRDefault="00397C54" w:rsidP="00397C54">
            <w:pPr>
              <w:rPr>
                <w:rFonts w:ascii="Tahoma" w:hAnsi="Tahoma" w:cs="Tahoma"/>
                <w:b/>
                <w:bCs/>
                <w:color w:val="FFFFFF"/>
                <w:sz w:val="20"/>
                <w:szCs w:val="20"/>
                <w:lang w:val="es-BO" w:eastAsia="es-BO"/>
              </w:rPr>
            </w:pPr>
            <w:r w:rsidRPr="00397C54">
              <w:rPr>
                <w:rFonts w:ascii="Tahoma" w:hAnsi="Tahoma" w:cs="Tahoma"/>
                <w:b/>
                <w:bCs/>
                <w:color w:val="FFFFFF"/>
                <w:sz w:val="20"/>
                <w:szCs w:val="20"/>
                <w:lang w:val="es-BO" w:eastAsia="es-BO"/>
              </w:rPr>
              <w:t>MODALIDAD DE LA PÓLIZA</w:t>
            </w:r>
          </w:p>
        </w:tc>
      </w:tr>
      <w:tr w:rsidR="00397C54" w:rsidRPr="00397C54" w14:paraId="26983975" w14:textId="77777777" w:rsidTr="00397C54">
        <w:trPr>
          <w:trHeight w:val="360"/>
        </w:trPr>
        <w:tc>
          <w:tcPr>
            <w:tcW w:w="9644"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4A7932A1" w14:textId="77777777" w:rsidR="00397C54" w:rsidRPr="00397C54" w:rsidRDefault="00397C54" w:rsidP="00397C54">
            <w:pPr>
              <w:rPr>
                <w:rFonts w:ascii="Tahoma" w:hAnsi="Tahoma" w:cs="Tahoma"/>
                <w:sz w:val="20"/>
                <w:szCs w:val="20"/>
                <w:lang w:val="es-BO" w:eastAsia="es-BO"/>
              </w:rPr>
            </w:pPr>
            <w:r w:rsidRPr="00397C54">
              <w:rPr>
                <w:rFonts w:ascii="Tahoma" w:hAnsi="Tahoma" w:cs="Tahoma"/>
                <w:sz w:val="20"/>
                <w:szCs w:val="20"/>
                <w:lang w:val="es-BO" w:eastAsia="es-BO"/>
              </w:rPr>
              <w:t xml:space="preserve">ABIERTA, NO SUJETA A DECLARACIONES </w:t>
            </w:r>
          </w:p>
        </w:tc>
      </w:tr>
      <w:tr w:rsidR="00397C54" w:rsidRPr="00397C54" w14:paraId="2E57BBFF" w14:textId="77777777" w:rsidTr="00397C54">
        <w:trPr>
          <w:trHeight w:val="255"/>
        </w:trPr>
        <w:tc>
          <w:tcPr>
            <w:tcW w:w="9644" w:type="dxa"/>
            <w:gridSpan w:val="4"/>
            <w:tcBorders>
              <w:top w:val="single" w:sz="4" w:space="0" w:color="auto"/>
              <w:left w:val="single" w:sz="4" w:space="0" w:color="auto"/>
              <w:bottom w:val="single" w:sz="4" w:space="0" w:color="auto"/>
              <w:right w:val="single" w:sz="4" w:space="0" w:color="auto"/>
            </w:tcBorders>
            <w:shd w:val="clear" w:color="000000" w:fill="254061"/>
            <w:vAlign w:val="center"/>
            <w:hideMark/>
          </w:tcPr>
          <w:p w14:paraId="38E117B8" w14:textId="77777777" w:rsidR="00397C54" w:rsidRPr="00397C54" w:rsidRDefault="00397C54" w:rsidP="00397C54">
            <w:pPr>
              <w:rPr>
                <w:rFonts w:ascii="Tahoma" w:hAnsi="Tahoma" w:cs="Tahoma"/>
                <w:b/>
                <w:bCs/>
                <w:color w:val="FFFFFF"/>
                <w:sz w:val="20"/>
                <w:szCs w:val="20"/>
                <w:lang w:val="es-BO" w:eastAsia="es-BO"/>
              </w:rPr>
            </w:pPr>
            <w:r w:rsidRPr="00397C54">
              <w:rPr>
                <w:rFonts w:ascii="Tahoma" w:hAnsi="Tahoma" w:cs="Tahoma"/>
                <w:b/>
                <w:bCs/>
                <w:color w:val="FFFFFF"/>
                <w:sz w:val="20"/>
                <w:szCs w:val="20"/>
                <w:lang w:val="es-BO" w:eastAsia="es-BO"/>
              </w:rPr>
              <w:t>MEDIO DE TRANSPORTE</w:t>
            </w:r>
          </w:p>
        </w:tc>
      </w:tr>
      <w:tr w:rsidR="00397C54" w:rsidRPr="00397C54" w14:paraId="3AD50155" w14:textId="77777777" w:rsidTr="00397C54">
        <w:trPr>
          <w:trHeight w:val="390"/>
        </w:trPr>
        <w:tc>
          <w:tcPr>
            <w:tcW w:w="9644"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14:paraId="76D3EA6B" w14:textId="77777777" w:rsidR="00397C54" w:rsidRPr="00397C54" w:rsidRDefault="00397C54" w:rsidP="00397C54">
            <w:pPr>
              <w:rPr>
                <w:rFonts w:ascii="Tahoma" w:hAnsi="Tahoma" w:cs="Tahoma"/>
                <w:sz w:val="20"/>
                <w:szCs w:val="20"/>
                <w:lang w:val="es-BO" w:eastAsia="es-BO"/>
              </w:rPr>
            </w:pPr>
            <w:r w:rsidRPr="00397C54">
              <w:rPr>
                <w:rFonts w:ascii="Tahoma" w:hAnsi="Tahoma" w:cs="Tahoma"/>
                <w:sz w:val="20"/>
                <w:szCs w:val="20"/>
                <w:lang w:val="es-BO" w:eastAsia="es-BO"/>
              </w:rPr>
              <w:t>VEHÍCULOS PROPIOS Y/O ALQUILADOS Y/O DE TERCEROS</w:t>
            </w:r>
          </w:p>
        </w:tc>
      </w:tr>
      <w:tr w:rsidR="00397C54" w:rsidRPr="00397C54" w14:paraId="72B55FE0" w14:textId="77777777" w:rsidTr="00397C54">
        <w:trPr>
          <w:trHeight w:val="255"/>
        </w:trPr>
        <w:tc>
          <w:tcPr>
            <w:tcW w:w="9644" w:type="dxa"/>
            <w:gridSpan w:val="4"/>
            <w:tcBorders>
              <w:top w:val="single" w:sz="4" w:space="0" w:color="auto"/>
              <w:left w:val="single" w:sz="4" w:space="0" w:color="auto"/>
              <w:bottom w:val="single" w:sz="4" w:space="0" w:color="auto"/>
              <w:right w:val="single" w:sz="4" w:space="0" w:color="auto"/>
            </w:tcBorders>
            <w:shd w:val="clear" w:color="000000" w:fill="254061"/>
            <w:vAlign w:val="center"/>
            <w:hideMark/>
          </w:tcPr>
          <w:p w14:paraId="18A0FA77" w14:textId="77777777" w:rsidR="00397C54" w:rsidRPr="00397C54" w:rsidRDefault="00397C54" w:rsidP="00397C54">
            <w:pPr>
              <w:rPr>
                <w:rFonts w:ascii="Tahoma" w:hAnsi="Tahoma" w:cs="Tahoma"/>
                <w:b/>
                <w:bCs/>
                <w:color w:val="FFFFFF"/>
                <w:sz w:val="20"/>
                <w:szCs w:val="20"/>
                <w:lang w:val="es-BO" w:eastAsia="es-BO"/>
              </w:rPr>
            </w:pPr>
            <w:r w:rsidRPr="00397C54">
              <w:rPr>
                <w:rFonts w:ascii="Tahoma" w:hAnsi="Tahoma" w:cs="Tahoma"/>
                <w:b/>
                <w:bCs/>
                <w:color w:val="FFFFFF"/>
                <w:sz w:val="20"/>
                <w:szCs w:val="20"/>
                <w:lang w:val="es-BO" w:eastAsia="es-BO"/>
              </w:rPr>
              <w:t>COBERTURAS</w:t>
            </w:r>
          </w:p>
        </w:tc>
      </w:tr>
      <w:tr w:rsidR="00397C54" w:rsidRPr="00397C54" w14:paraId="3935F085" w14:textId="77777777" w:rsidTr="00397C54">
        <w:trPr>
          <w:trHeight w:val="2265"/>
        </w:trPr>
        <w:tc>
          <w:tcPr>
            <w:tcW w:w="9644"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332BFA81" w14:textId="77777777" w:rsidR="00397C54" w:rsidRPr="00397C54" w:rsidRDefault="00397C54" w:rsidP="001F5FA2">
            <w:pPr>
              <w:rPr>
                <w:rFonts w:ascii="Tahoma" w:hAnsi="Tahoma" w:cs="Tahoma"/>
                <w:sz w:val="20"/>
                <w:szCs w:val="20"/>
                <w:lang w:val="es-BO" w:eastAsia="es-BO"/>
              </w:rPr>
            </w:pPr>
            <w:r w:rsidRPr="00397C54">
              <w:rPr>
                <w:rFonts w:ascii="Tahoma" w:hAnsi="Tahoma" w:cs="Tahoma"/>
                <w:sz w:val="20"/>
                <w:szCs w:val="20"/>
                <w:lang w:val="es-BO" w:eastAsia="es-BO"/>
              </w:rPr>
              <w:t>TODO RIESGO DE TRANSPORTE DE MERCANCÍAS, DAÑOS FÍSICOS, DAÑOS MALICIOSOS Y PÉRDIDAS, INCLUYENDO:</w:t>
            </w:r>
            <w:r w:rsidRPr="00397C54">
              <w:rPr>
                <w:rFonts w:ascii="Tahoma" w:hAnsi="Tahoma" w:cs="Tahoma"/>
                <w:sz w:val="20"/>
                <w:szCs w:val="20"/>
                <w:lang w:val="es-BO" w:eastAsia="es-BO"/>
              </w:rPr>
              <w:br/>
              <w:t>- MANIPULEO, CARGA Y DESCARGA DESDE LUGAR DE EMBARQUE A LUGAR DE DESEMBARQUE Y ESTADÍA EN PUNTOS INTERMEDIOS HASTA 120 DÍAS.</w:t>
            </w:r>
            <w:r w:rsidRPr="00397C54">
              <w:rPr>
                <w:rFonts w:ascii="Tahoma" w:hAnsi="Tahoma" w:cs="Tahoma"/>
                <w:sz w:val="20"/>
                <w:szCs w:val="20"/>
                <w:lang w:val="es-BO" w:eastAsia="es-BO"/>
              </w:rPr>
              <w:br/>
              <w:t xml:space="preserve">- DAÑOS DEL MEDIO TRANSPORTADOR, </w:t>
            </w:r>
            <w:r w:rsidRPr="00397C54">
              <w:rPr>
                <w:rFonts w:ascii="Tahoma" w:hAnsi="Tahoma" w:cs="Tahoma"/>
                <w:sz w:val="20"/>
                <w:szCs w:val="20"/>
                <w:lang w:val="es-BO" w:eastAsia="es-BO"/>
              </w:rPr>
              <w:br/>
              <w:t>- ROBO, HURTO, RATERÍA Y/O FALTA DE ENTREGA</w:t>
            </w:r>
            <w:r w:rsidRPr="00397C54">
              <w:rPr>
                <w:rFonts w:ascii="Tahoma" w:hAnsi="Tahoma" w:cs="Tahoma"/>
                <w:sz w:val="20"/>
                <w:szCs w:val="20"/>
                <w:lang w:val="es-BO" w:eastAsia="es-BO"/>
              </w:rPr>
              <w:br/>
              <w:t>- RIESGOS POLÍTICOS EN GENERAL (A SÓLO TÍTULO ENUNCIATIVO: HUELGAS, VANDALISMO, MOTINES, TUMULTOS POPULARES, CONMOCIÓN CIVIL, DAÑO MALICIOSO, SABOTAJE, SAQUEO), TERRORISMO</w:t>
            </w:r>
            <w:r w:rsidR="001F5FA2">
              <w:rPr>
                <w:rFonts w:ascii="Tahoma" w:hAnsi="Tahoma" w:cs="Tahoma"/>
                <w:sz w:val="20"/>
                <w:szCs w:val="20"/>
                <w:lang w:val="es-BO" w:eastAsia="es-BO"/>
              </w:rPr>
              <w:t xml:space="preserve">. DE ACUERDO A </w:t>
            </w:r>
            <w:r w:rsidR="001F5FA2" w:rsidRPr="001F5FA2">
              <w:rPr>
                <w:rFonts w:ascii="Tahoma" w:hAnsi="Tahoma" w:cs="Tahoma"/>
                <w:sz w:val="20"/>
                <w:szCs w:val="20"/>
                <w:lang w:val="es-BO" w:eastAsia="es-BO"/>
              </w:rPr>
              <w:t xml:space="preserve">Cláusula de Huelgas del Instituto de Londres y Clausula de Finalización de Tránsito (Terrorismo) JC 2001/056. </w:t>
            </w:r>
            <w:r w:rsidRPr="00397C54">
              <w:rPr>
                <w:rFonts w:ascii="Tahoma" w:hAnsi="Tahoma" w:cs="Tahoma"/>
                <w:sz w:val="20"/>
                <w:szCs w:val="20"/>
                <w:lang w:val="es-BO" w:eastAsia="es-BO"/>
              </w:rPr>
              <w:t xml:space="preserve"> </w:t>
            </w:r>
          </w:p>
        </w:tc>
      </w:tr>
      <w:tr w:rsidR="00397C54" w:rsidRPr="00397C54" w14:paraId="1EA2A5D2" w14:textId="77777777" w:rsidTr="00397C54">
        <w:trPr>
          <w:trHeight w:val="375"/>
        </w:trPr>
        <w:tc>
          <w:tcPr>
            <w:tcW w:w="9644" w:type="dxa"/>
            <w:gridSpan w:val="4"/>
            <w:tcBorders>
              <w:top w:val="single" w:sz="4" w:space="0" w:color="auto"/>
              <w:left w:val="single" w:sz="4" w:space="0" w:color="auto"/>
              <w:bottom w:val="single" w:sz="4" w:space="0" w:color="auto"/>
              <w:right w:val="single" w:sz="4" w:space="0" w:color="auto"/>
            </w:tcBorders>
            <w:shd w:val="clear" w:color="000000" w:fill="254061"/>
            <w:vAlign w:val="center"/>
            <w:hideMark/>
          </w:tcPr>
          <w:p w14:paraId="6558E6FF" w14:textId="77777777" w:rsidR="00397C54" w:rsidRPr="00397C54" w:rsidRDefault="00397C54" w:rsidP="00397C54">
            <w:pPr>
              <w:rPr>
                <w:rFonts w:ascii="Tahoma" w:hAnsi="Tahoma" w:cs="Tahoma"/>
                <w:b/>
                <w:bCs/>
                <w:color w:val="FFFFFF"/>
                <w:sz w:val="20"/>
                <w:szCs w:val="20"/>
                <w:lang w:val="es-BO" w:eastAsia="es-BO"/>
              </w:rPr>
            </w:pPr>
            <w:r w:rsidRPr="00397C54">
              <w:rPr>
                <w:rFonts w:ascii="Tahoma" w:hAnsi="Tahoma" w:cs="Tahoma"/>
                <w:b/>
                <w:bCs/>
                <w:color w:val="FFFFFF"/>
                <w:sz w:val="20"/>
                <w:szCs w:val="20"/>
                <w:lang w:val="es-BO" w:eastAsia="es-BO"/>
              </w:rPr>
              <w:t>FRANQUICIA DEDUCIBLE POR EVENTO Y/O RECLAMO</w:t>
            </w:r>
          </w:p>
        </w:tc>
      </w:tr>
      <w:tr w:rsidR="00397C54" w:rsidRPr="00397C54" w14:paraId="487D95F3" w14:textId="77777777" w:rsidTr="00397C54">
        <w:trPr>
          <w:trHeight w:val="330"/>
        </w:trPr>
        <w:tc>
          <w:tcPr>
            <w:tcW w:w="9644"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60C03351" w14:textId="77777777" w:rsidR="00397C54" w:rsidRPr="00397C54" w:rsidRDefault="00397C54" w:rsidP="00397C54">
            <w:pPr>
              <w:rPr>
                <w:rFonts w:ascii="Tahoma" w:hAnsi="Tahoma" w:cs="Tahoma"/>
                <w:sz w:val="20"/>
                <w:szCs w:val="20"/>
                <w:lang w:val="es-BO" w:eastAsia="es-BO"/>
              </w:rPr>
            </w:pPr>
            <w:r w:rsidRPr="00397C54">
              <w:rPr>
                <w:rFonts w:ascii="Tahoma" w:hAnsi="Tahoma" w:cs="Tahoma"/>
                <w:sz w:val="20"/>
                <w:szCs w:val="20"/>
                <w:lang w:val="es-BO" w:eastAsia="es-BO"/>
              </w:rPr>
              <w:t>1% SOBRE EL VALOR DEL SINIESTRO  CON UNA MÍNIMA DE USD. 100,00</w:t>
            </w:r>
          </w:p>
        </w:tc>
      </w:tr>
      <w:tr w:rsidR="00397C54" w:rsidRPr="00397C54" w14:paraId="16AD3877" w14:textId="77777777" w:rsidTr="00397C54">
        <w:trPr>
          <w:trHeight w:val="255"/>
        </w:trPr>
        <w:tc>
          <w:tcPr>
            <w:tcW w:w="9644" w:type="dxa"/>
            <w:gridSpan w:val="4"/>
            <w:tcBorders>
              <w:top w:val="single" w:sz="4" w:space="0" w:color="auto"/>
              <w:left w:val="single" w:sz="4" w:space="0" w:color="auto"/>
              <w:bottom w:val="single" w:sz="4" w:space="0" w:color="auto"/>
              <w:right w:val="single" w:sz="4" w:space="0" w:color="000000"/>
            </w:tcBorders>
            <w:shd w:val="clear" w:color="000000" w:fill="254061"/>
            <w:noWrap/>
            <w:vAlign w:val="center"/>
            <w:hideMark/>
          </w:tcPr>
          <w:p w14:paraId="14EE57DB" w14:textId="77777777" w:rsidR="00397C54" w:rsidRPr="00397C54" w:rsidRDefault="00397C54" w:rsidP="00397C54">
            <w:pPr>
              <w:rPr>
                <w:rFonts w:ascii="Tahoma" w:hAnsi="Tahoma" w:cs="Tahoma"/>
                <w:b/>
                <w:bCs/>
                <w:color w:val="FFFFFF"/>
                <w:sz w:val="20"/>
                <w:szCs w:val="20"/>
                <w:lang w:val="es-BO" w:eastAsia="es-BO"/>
              </w:rPr>
            </w:pPr>
            <w:r w:rsidRPr="00397C54">
              <w:rPr>
                <w:rFonts w:ascii="Tahoma" w:hAnsi="Tahoma" w:cs="Tahoma"/>
                <w:b/>
                <w:bCs/>
                <w:color w:val="FFFFFF"/>
                <w:sz w:val="20"/>
                <w:szCs w:val="20"/>
                <w:lang w:val="es-BO" w:eastAsia="es-BO"/>
              </w:rPr>
              <w:t>CLAUSULAS ADICIONALES</w:t>
            </w:r>
          </w:p>
        </w:tc>
      </w:tr>
      <w:tr w:rsidR="00397C54" w:rsidRPr="00397C54" w14:paraId="75CB314B" w14:textId="77777777" w:rsidTr="00397C54">
        <w:trPr>
          <w:trHeight w:val="300"/>
        </w:trPr>
        <w:tc>
          <w:tcPr>
            <w:tcW w:w="9644" w:type="dxa"/>
            <w:gridSpan w:val="4"/>
            <w:tcBorders>
              <w:top w:val="single" w:sz="4" w:space="0" w:color="auto"/>
              <w:left w:val="single" w:sz="4" w:space="0" w:color="auto"/>
              <w:bottom w:val="single" w:sz="4" w:space="0" w:color="auto"/>
              <w:right w:val="single" w:sz="4" w:space="0" w:color="auto"/>
            </w:tcBorders>
            <w:shd w:val="clear" w:color="auto" w:fill="auto"/>
            <w:vAlign w:val="bottom"/>
            <w:hideMark/>
          </w:tcPr>
          <w:p w14:paraId="0E5BE0C9" w14:textId="77777777" w:rsidR="00397C54" w:rsidRPr="00397C54" w:rsidRDefault="00397C54" w:rsidP="00397C54">
            <w:pPr>
              <w:rPr>
                <w:rFonts w:ascii="Tahoma" w:hAnsi="Tahoma" w:cs="Tahoma"/>
                <w:sz w:val="20"/>
                <w:szCs w:val="20"/>
                <w:lang w:val="es-BO" w:eastAsia="es-BO"/>
              </w:rPr>
            </w:pPr>
            <w:r w:rsidRPr="00397C54">
              <w:rPr>
                <w:rFonts w:ascii="Tahoma" w:hAnsi="Tahoma" w:cs="Tahoma"/>
                <w:sz w:val="20"/>
                <w:szCs w:val="20"/>
                <w:lang w:val="es-BO" w:eastAsia="es-BO"/>
              </w:rPr>
              <w:t xml:space="preserve">DE LIBRE ELEGIBILIDAD DE AJUSTADORES </w:t>
            </w:r>
          </w:p>
        </w:tc>
      </w:tr>
      <w:tr w:rsidR="00397C54" w:rsidRPr="00397C54" w14:paraId="1A01577E" w14:textId="77777777" w:rsidTr="00397C54">
        <w:trPr>
          <w:trHeight w:val="300"/>
        </w:trPr>
        <w:tc>
          <w:tcPr>
            <w:tcW w:w="9644" w:type="dxa"/>
            <w:gridSpan w:val="4"/>
            <w:tcBorders>
              <w:top w:val="single" w:sz="4" w:space="0" w:color="auto"/>
              <w:left w:val="single" w:sz="4" w:space="0" w:color="auto"/>
              <w:bottom w:val="single" w:sz="4" w:space="0" w:color="auto"/>
              <w:right w:val="single" w:sz="4" w:space="0" w:color="auto"/>
            </w:tcBorders>
            <w:shd w:val="clear" w:color="auto" w:fill="auto"/>
            <w:vAlign w:val="bottom"/>
            <w:hideMark/>
          </w:tcPr>
          <w:p w14:paraId="0F2F05E2" w14:textId="77777777" w:rsidR="00397C54" w:rsidRPr="00397C54" w:rsidRDefault="00397C54" w:rsidP="00397C54">
            <w:pPr>
              <w:rPr>
                <w:rFonts w:ascii="Tahoma" w:hAnsi="Tahoma" w:cs="Tahoma"/>
                <w:sz w:val="20"/>
                <w:szCs w:val="20"/>
                <w:lang w:val="es-BO" w:eastAsia="es-BO"/>
              </w:rPr>
            </w:pPr>
            <w:r w:rsidRPr="00397C54">
              <w:rPr>
                <w:rFonts w:ascii="Tahoma" w:hAnsi="Tahoma" w:cs="Tahoma"/>
                <w:sz w:val="20"/>
                <w:szCs w:val="20"/>
                <w:lang w:val="es-BO" w:eastAsia="es-BO"/>
              </w:rPr>
              <w:lastRenderedPageBreak/>
              <w:t>DE GASTOS DE INVESTIGACIÓN Y SALVAMENTO</w:t>
            </w:r>
          </w:p>
        </w:tc>
      </w:tr>
      <w:tr w:rsidR="00397C54" w:rsidRPr="00397C54" w14:paraId="7668FF41" w14:textId="77777777" w:rsidTr="00397C54">
        <w:trPr>
          <w:trHeight w:val="300"/>
        </w:trPr>
        <w:tc>
          <w:tcPr>
            <w:tcW w:w="9644" w:type="dxa"/>
            <w:gridSpan w:val="4"/>
            <w:tcBorders>
              <w:top w:val="single" w:sz="4" w:space="0" w:color="auto"/>
              <w:left w:val="single" w:sz="4" w:space="0" w:color="auto"/>
              <w:bottom w:val="single" w:sz="4" w:space="0" w:color="auto"/>
              <w:right w:val="single" w:sz="4" w:space="0" w:color="auto"/>
            </w:tcBorders>
            <w:shd w:val="clear" w:color="auto" w:fill="auto"/>
            <w:vAlign w:val="bottom"/>
            <w:hideMark/>
          </w:tcPr>
          <w:p w14:paraId="40862C94" w14:textId="77777777" w:rsidR="00397C54" w:rsidRPr="00397C54" w:rsidRDefault="00397C54" w:rsidP="00397C54">
            <w:pPr>
              <w:rPr>
                <w:rFonts w:ascii="Tahoma" w:hAnsi="Tahoma" w:cs="Tahoma"/>
                <w:sz w:val="20"/>
                <w:szCs w:val="20"/>
                <w:lang w:val="es-BO" w:eastAsia="es-BO"/>
              </w:rPr>
            </w:pPr>
            <w:r w:rsidRPr="00397C54">
              <w:rPr>
                <w:rFonts w:ascii="Tahoma" w:hAnsi="Tahoma" w:cs="Tahoma"/>
                <w:sz w:val="20"/>
                <w:szCs w:val="20"/>
                <w:lang w:val="es-BO" w:eastAsia="es-BO"/>
              </w:rPr>
              <w:t>DE ALMACÉN A ALMACÉN</w:t>
            </w:r>
          </w:p>
        </w:tc>
      </w:tr>
      <w:tr w:rsidR="00397C54" w:rsidRPr="00397C54" w14:paraId="11A2D2EB" w14:textId="77777777" w:rsidTr="00397C54">
        <w:trPr>
          <w:trHeight w:val="300"/>
        </w:trPr>
        <w:tc>
          <w:tcPr>
            <w:tcW w:w="9644" w:type="dxa"/>
            <w:gridSpan w:val="4"/>
            <w:tcBorders>
              <w:top w:val="single" w:sz="4" w:space="0" w:color="auto"/>
              <w:left w:val="single" w:sz="4" w:space="0" w:color="auto"/>
              <w:bottom w:val="single" w:sz="4" w:space="0" w:color="auto"/>
              <w:right w:val="single" w:sz="4" w:space="0" w:color="auto"/>
            </w:tcBorders>
            <w:shd w:val="clear" w:color="auto" w:fill="auto"/>
            <w:vAlign w:val="bottom"/>
            <w:hideMark/>
          </w:tcPr>
          <w:p w14:paraId="35156A7B" w14:textId="77777777" w:rsidR="00397C54" w:rsidRPr="00397C54" w:rsidRDefault="00397C54" w:rsidP="00397C54">
            <w:pPr>
              <w:rPr>
                <w:rFonts w:ascii="Tahoma" w:hAnsi="Tahoma" w:cs="Tahoma"/>
                <w:sz w:val="20"/>
                <w:szCs w:val="20"/>
                <w:lang w:val="es-BO" w:eastAsia="es-BO"/>
              </w:rPr>
            </w:pPr>
            <w:r w:rsidRPr="00397C54">
              <w:rPr>
                <w:rFonts w:ascii="Tahoma" w:hAnsi="Tahoma" w:cs="Tahoma"/>
                <w:sz w:val="20"/>
                <w:szCs w:val="20"/>
                <w:lang w:val="es-BO" w:eastAsia="es-BO"/>
              </w:rPr>
              <w:t>DE ANTICIPO DEL 50% EN CASO DE SINIESTRO</w:t>
            </w:r>
          </w:p>
        </w:tc>
      </w:tr>
      <w:tr w:rsidR="00397C54" w:rsidRPr="00397C54" w14:paraId="54F2D1D7" w14:textId="77777777" w:rsidTr="00397C54">
        <w:trPr>
          <w:trHeight w:val="585"/>
        </w:trPr>
        <w:tc>
          <w:tcPr>
            <w:tcW w:w="9644"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2E8239DE" w14:textId="77777777" w:rsidR="00397C54" w:rsidRPr="00397C54" w:rsidRDefault="00397C54" w:rsidP="00397C54">
            <w:pPr>
              <w:rPr>
                <w:rFonts w:ascii="Tahoma" w:hAnsi="Tahoma" w:cs="Tahoma"/>
                <w:sz w:val="20"/>
                <w:szCs w:val="20"/>
                <w:lang w:val="es-BO" w:eastAsia="es-BO"/>
              </w:rPr>
            </w:pPr>
            <w:r w:rsidRPr="00397C54">
              <w:rPr>
                <w:rFonts w:ascii="Tahoma" w:hAnsi="Tahoma" w:cs="Tahoma"/>
                <w:sz w:val="20"/>
                <w:szCs w:val="20"/>
                <w:lang w:val="es-BO" w:eastAsia="es-BO"/>
              </w:rPr>
              <w:t>DE 15 DÍAS HÁBILES PARA AVISO DE SINIESTRO DESDE CONOCIDO EL MISMO POR EL ASEGURADO, SALVO CASO DE FUERZA MAYOR O IMPEDIMENTO JUSTIFICADO</w:t>
            </w:r>
          </w:p>
        </w:tc>
      </w:tr>
      <w:tr w:rsidR="00397C54" w:rsidRPr="00397C54" w14:paraId="0FD5C96D" w14:textId="77777777" w:rsidTr="00397C54">
        <w:trPr>
          <w:trHeight w:val="315"/>
        </w:trPr>
        <w:tc>
          <w:tcPr>
            <w:tcW w:w="9644"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0268F6EE" w14:textId="77777777" w:rsidR="00397C54" w:rsidRPr="00397C54" w:rsidRDefault="00397C54" w:rsidP="00397C54">
            <w:pPr>
              <w:rPr>
                <w:rFonts w:ascii="Tahoma" w:hAnsi="Tahoma" w:cs="Tahoma"/>
                <w:sz w:val="20"/>
                <w:szCs w:val="20"/>
                <w:lang w:val="es-BO" w:eastAsia="es-BO"/>
              </w:rPr>
            </w:pPr>
            <w:r w:rsidRPr="00397C54">
              <w:rPr>
                <w:rFonts w:ascii="Tahoma" w:hAnsi="Tahoma" w:cs="Tahoma"/>
                <w:sz w:val="20"/>
                <w:szCs w:val="20"/>
                <w:lang w:val="es-BO" w:eastAsia="es-BO"/>
              </w:rPr>
              <w:t>DE COBERTURA SIN INTERRUPCIÓN EN LA TRAVESÍA, ESTADÍA Y ALMACENAMIENTO</w:t>
            </w:r>
          </w:p>
        </w:tc>
      </w:tr>
      <w:tr w:rsidR="00397C54" w:rsidRPr="00397C54" w14:paraId="01F7D7A3" w14:textId="77777777" w:rsidTr="00397C54">
        <w:trPr>
          <w:trHeight w:val="315"/>
        </w:trPr>
        <w:tc>
          <w:tcPr>
            <w:tcW w:w="9644"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14:paraId="179D2096" w14:textId="77777777" w:rsidR="00397C54" w:rsidRPr="00397C54" w:rsidRDefault="00397C54" w:rsidP="00397C54">
            <w:pPr>
              <w:rPr>
                <w:rFonts w:ascii="Tahoma" w:hAnsi="Tahoma" w:cs="Tahoma"/>
                <w:sz w:val="20"/>
                <w:szCs w:val="20"/>
                <w:lang w:val="es-BO" w:eastAsia="es-BO"/>
              </w:rPr>
            </w:pPr>
            <w:r w:rsidRPr="00397C54">
              <w:rPr>
                <w:rFonts w:ascii="Tahoma" w:hAnsi="Tahoma" w:cs="Tahoma"/>
                <w:sz w:val="20"/>
                <w:szCs w:val="20"/>
                <w:lang w:val="es-BO" w:eastAsia="es-BO"/>
              </w:rPr>
              <w:t>DE EMBARQUES PARCIALES PERMITIDOS</w:t>
            </w:r>
          </w:p>
        </w:tc>
      </w:tr>
      <w:tr w:rsidR="00397C54" w:rsidRPr="00397C54" w14:paraId="69F8B87D" w14:textId="77777777" w:rsidTr="00397C54">
        <w:trPr>
          <w:trHeight w:val="315"/>
        </w:trPr>
        <w:tc>
          <w:tcPr>
            <w:tcW w:w="9644"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14:paraId="1C184416" w14:textId="77777777" w:rsidR="00397C54" w:rsidRPr="00397C54" w:rsidRDefault="00397C54" w:rsidP="00397C54">
            <w:pPr>
              <w:rPr>
                <w:rFonts w:ascii="Tahoma" w:hAnsi="Tahoma" w:cs="Tahoma"/>
                <w:sz w:val="20"/>
                <w:szCs w:val="20"/>
                <w:lang w:val="es-BO" w:eastAsia="es-BO"/>
              </w:rPr>
            </w:pPr>
            <w:r w:rsidRPr="00397C54">
              <w:rPr>
                <w:rFonts w:ascii="Tahoma" w:hAnsi="Tahoma" w:cs="Tahoma"/>
                <w:sz w:val="20"/>
                <w:szCs w:val="20"/>
                <w:lang w:val="es-BO" w:eastAsia="es-BO"/>
              </w:rPr>
              <w:t>DE TRANSBORDOS PERMITIDOS</w:t>
            </w:r>
          </w:p>
        </w:tc>
      </w:tr>
      <w:tr w:rsidR="00397C54" w:rsidRPr="00397C54" w14:paraId="45013D10" w14:textId="77777777" w:rsidTr="00397C54">
        <w:trPr>
          <w:trHeight w:val="315"/>
        </w:trPr>
        <w:tc>
          <w:tcPr>
            <w:tcW w:w="9644"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14:paraId="05CA829C" w14:textId="77777777" w:rsidR="00397C54" w:rsidRPr="00397C54" w:rsidRDefault="00397C54" w:rsidP="00397C54">
            <w:pPr>
              <w:rPr>
                <w:rFonts w:ascii="Tahoma" w:hAnsi="Tahoma" w:cs="Tahoma"/>
                <w:sz w:val="20"/>
                <w:szCs w:val="20"/>
                <w:lang w:val="es-BO" w:eastAsia="es-BO"/>
              </w:rPr>
            </w:pPr>
            <w:r w:rsidRPr="00397C54">
              <w:rPr>
                <w:rFonts w:ascii="Tahoma" w:hAnsi="Tahoma" w:cs="Tahoma"/>
                <w:sz w:val="20"/>
                <w:szCs w:val="20"/>
                <w:lang w:val="es-BO" w:eastAsia="es-BO"/>
              </w:rPr>
              <w:t>DE MANIPULEO, CARGA Y DESCARGA</w:t>
            </w:r>
          </w:p>
        </w:tc>
      </w:tr>
      <w:tr w:rsidR="00397C54" w:rsidRPr="00397C54" w14:paraId="5030A7A3" w14:textId="77777777" w:rsidTr="00397C54">
        <w:trPr>
          <w:trHeight w:val="315"/>
        </w:trPr>
        <w:tc>
          <w:tcPr>
            <w:tcW w:w="9644" w:type="dxa"/>
            <w:gridSpan w:val="4"/>
            <w:tcBorders>
              <w:top w:val="single" w:sz="4" w:space="0" w:color="auto"/>
              <w:left w:val="single" w:sz="4" w:space="0" w:color="auto"/>
              <w:bottom w:val="single" w:sz="4" w:space="0" w:color="auto"/>
              <w:right w:val="single" w:sz="4" w:space="0" w:color="auto"/>
            </w:tcBorders>
            <w:shd w:val="clear" w:color="auto" w:fill="auto"/>
            <w:vAlign w:val="bottom"/>
            <w:hideMark/>
          </w:tcPr>
          <w:p w14:paraId="5B9076F6" w14:textId="77777777" w:rsidR="00397C54" w:rsidRPr="00397C54" w:rsidRDefault="00397C54" w:rsidP="00397C54">
            <w:pPr>
              <w:rPr>
                <w:rFonts w:ascii="Tahoma" w:hAnsi="Tahoma" w:cs="Tahoma"/>
                <w:sz w:val="20"/>
                <w:szCs w:val="20"/>
                <w:lang w:val="es-BO" w:eastAsia="es-BO"/>
              </w:rPr>
            </w:pPr>
            <w:r w:rsidRPr="00397C54">
              <w:rPr>
                <w:rFonts w:ascii="Tahoma" w:hAnsi="Tahoma" w:cs="Tahoma"/>
                <w:sz w:val="20"/>
                <w:szCs w:val="20"/>
                <w:lang w:val="es-BO" w:eastAsia="es-BO"/>
              </w:rPr>
              <w:t>DE DAÑOS DE LA NATURALEZA EN GENERAL</w:t>
            </w:r>
          </w:p>
        </w:tc>
      </w:tr>
      <w:tr w:rsidR="00397C54" w:rsidRPr="00397C54" w14:paraId="7D569596" w14:textId="77777777" w:rsidTr="00397C54">
        <w:trPr>
          <w:trHeight w:val="315"/>
        </w:trPr>
        <w:tc>
          <w:tcPr>
            <w:tcW w:w="9644" w:type="dxa"/>
            <w:gridSpan w:val="4"/>
            <w:tcBorders>
              <w:top w:val="single" w:sz="4" w:space="0" w:color="auto"/>
              <w:left w:val="single" w:sz="4" w:space="0" w:color="auto"/>
              <w:bottom w:val="single" w:sz="4" w:space="0" w:color="auto"/>
              <w:right w:val="single" w:sz="4" w:space="0" w:color="auto"/>
            </w:tcBorders>
            <w:shd w:val="clear" w:color="auto" w:fill="auto"/>
            <w:vAlign w:val="bottom"/>
            <w:hideMark/>
          </w:tcPr>
          <w:p w14:paraId="759C041C" w14:textId="77777777" w:rsidR="00397C54" w:rsidRPr="00397C54" w:rsidRDefault="00397C54" w:rsidP="00397C54">
            <w:pPr>
              <w:rPr>
                <w:rFonts w:ascii="Tahoma" w:hAnsi="Tahoma" w:cs="Tahoma"/>
                <w:sz w:val="20"/>
                <w:szCs w:val="20"/>
                <w:lang w:val="es-BO" w:eastAsia="es-BO"/>
              </w:rPr>
            </w:pPr>
            <w:r w:rsidRPr="00397C54">
              <w:rPr>
                <w:rFonts w:ascii="Tahoma" w:hAnsi="Tahoma" w:cs="Tahoma"/>
                <w:sz w:val="20"/>
                <w:szCs w:val="20"/>
                <w:lang w:val="es-BO" w:eastAsia="es-BO"/>
              </w:rPr>
              <w:t>DE DAÑO OCULTO</w:t>
            </w:r>
          </w:p>
        </w:tc>
      </w:tr>
      <w:tr w:rsidR="00397C54" w:rsidRPr="00397C54" w14:paraId="3BB846B0" w14:textId="77777777" w:rsidTr="00397C54">
        <w:trPr>
          <w:trHeight w:val="300"/>
        </w:trPr>
        <w:tc>
          <w:tcPr>
            <w:tcW w:w="9644"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7DB59F96" w14:textId="77777777" w:rsidR="00397C54" w:rsidRPr="00397C54" w:rsidRDefault="00397C54" w:rsidP="00397C54">
            <w:pPr>
              <w:rPr>
                <w:rFonts w:ascii="Tahoma" w:hAnsi="Tahoma" w:cs="Tahoma"/>
                <w:sz w:val="20"/>
                <w:szCs w:val="20"/>
                <w:lang w:val="es-BO" w:eastAsia="es-BO"/>
              </w:rPr>
            </w:pPr>
            <w:r w:rsidRPr="00397C54">
              <w:rPr>
                <w:rFonts w:ascii="Tahoma" w:hAnsi="Tahoma" w:cs="Tahoma"/>
                <w:sz w:val="20"/>
                <w:szCs w:val="20"/>
                <w:lang w:val="es-BO" w:eastAsia="es-BO"/>
              </w:rPr>
              <w:t>DE SELLOS Y MARCAS</w:t>
            </w:r>
          </w:p>
        </w:tc>
      </w:tr>
      <w:tr w:rsidR="00397C54" w:rsidRPr="00397C54" w14:paraId="71DBEA61" w14:textId="77777777" w:rsidTr="00397C54">
        <w:trPr>
          <w:trHeight w:val="300"/>
        </w:trPr>
        <w:tc>
          <w:tcPr>
            <w:tcW w:w="9644" w:type="dxa"/>
            <w:gridSpan w:val="4"/>
            <w:tcBorders>
              <w:top w:val="single" w:sz="4" w:space="0" w:color="auto"/>
              <w:left w:val="single" w:sz="4" w:space="0" w:color="auto"/>
              <w:bottom w:val="single" w:sz="4" w:space="0" w:color="auto"/>
              <w:right w:val="single" w:sz="4" w:space="0" w:color="auto"/>
            </w:tcBorders>
            <w:shd w:val="clear" w:color="auto" w:fill="auto"/>
            <w:vAlign w:val="bottom"/>
            <w:hideMark/>
          </w:tcPr>
          <w:p w14:paraId="277C97E5" w14:textId="77777777" w:rsidR="00397C54" w:rsidRPr="00397C54" w:rsidRDefault="00397C54" w:rsidP="00397C54">
            <w:pPr>
              <w:rPr>
                <w:rFonts w:ascii="Tahoma" w:hAnsi="Tahoma" w:cs="Tahoma"/>
                <w:sz w:val="20"/>
                <w:szCs w:val="20"/>
                <w:lang w:val="es-BO" w:eastAsia="es-BO"/>
              </w:rPr>
            </w:pPr>
            <w:r w:rsidRPr="00397C54">
              <w:rPr>
                <w:rFonts w:ascii="Tahoma" w:hAnsi="Tahoma" w:cs="Tahoma"/>
                <w:sz w:val="20"/>
                <w:szCs w:val="20"/>
                <w:lang w:val="es-BO" w:eastAsia="es-BO"/>
              </w:rPr>
              <w:t>PARES Y JUEGOS</w:t>
            </w:r>
          </w:p>
        </w:tc>
      </w:tr>
      <w:tr w:rsidR="00397C54" w:rsidRPr="00397C54" w14:paraId="60828F93" w14:textId="77777777" w:rsidTr="00397C54">
        <w:trPr>
          <w:trHeight w:val="810"/>
        </w:trPr>
        <w:tc>
          <w:tcPr>
            <w:tcW w:w="9644"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14:paraId="1CBB824D" w14:textId="77777777" w:rsidR="00397C54" w:rsidRPr="00397C54" w:rsidRDefault="00397C54" w:rsidP="00397C54">
            <w:pPr>
              <w:rPr>
                <w:rFonts w:ascii="Tahoma" w:hAnsi="Tahoma" w:cs="Tahoma"/>
                <w:sz w:val="20"/>
                <w:szCs w:val="20"/>
                <w:lang w:val="es-BO" w:eastAsia="es-BO"/>
              </w:rPr>
            </w:pPr>
            <w:r w:rsidRPr="00397C54">
              <w:rPr>
                <w:rFonts w:ascii="Tahoma" w:hAnsi="Tahoma" w:cs="Tahoma"/>
                <w:sz w:val="20"/>
                <w:szCs w:val="20"/>
                <w:lang w:val="es-BO" w:eastAsia="es-BO"/>
              </w:rPr>
              <w:t>DE ADHESIONES Y SUPRESIONES EXTENDIÉNDOSE A MODIFICACIONES EN LA REESTRUCTURACIÓN, INCLUSIÓN Y/O MODIFICACIÓN DE AMPAROS Y COBERTURAS SIN QUE ESTO REPRESENTE UNA AGRAVACIÓN DE RIESGO, NI VARIACIÓN DEL MISMO</w:t>
            </w:r>
          </w:p>
        </w:tc>
      </w:tr>
      <w:tr w:rsidR="00397C54" w:rsidRPr="00397C54" w14:paraId="00D26DF7" w14:textId="77777777" w:rsidTr="0049589D">
        <w:trPr>
          <w:trHeight w:val="675"/>
        </w:trPr>
        <w:tc>
          <w:tcPr>
            <w:tcW w:w="9644"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14:paraId="0BCADECF" w14:textId="77777777" w:rsidR="00397C54" w:rsidRPr="00397C54" w:rsidRDefault="00397C54" w:rsidP="00397C54">
            <w:pPr>
              <w:rPr>
                <w:rFonts w:ascii="Tahoma" w:hAnsi="Tahoma" w:cs="Tahoma"/>
                <w:sz w:val="20"/>
                <w:szCs w:val="20"/>
                <w:lang w:val="es-BO" w:eastAsia="es-BO"/>
              </w:rPr>
            </w:pPr>
            <w:r w:rsidRPr="00397C54">
              <w:rPr>
                <w:rFonts w:ascii="Tahoma" w:hAnsi="Tahoma" w:cs="Tahoma"/>
                <w:sz w:val="20"/>
                <w:szCs w:val="20"/>
                <w:lang w:val="es-BO" w:eastAsia="es-BO"/>
              </w:rPr>
              <w:t>DE AMPLIACIÓN DE CONTRATO A PRORRATA TEMPORIS HASTA 90 (NOVENTA) DÍAS, BAJO LOS MISMOS TÉRMINOS, CONDICIONES Y TASAS DE LA SUSCRIPCIÓN ORIGINAL</w:t>
            </w:r>
          </w:p>
        </w:tc>
      </w:tr>
      <w:tr w:rsidR="00397C54" w:rsidRPr="00397C54" w14:paraId="2F15FD67" w14:textId="77777777" w:rsidTr="00397C54">
        <w:trPr>
          <w:trHeight w:val="360"/>
        </w:trPr>
        <w:tc>
          <w:tcPr>
            <w:tcW w:w="9644"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23D14A24" w14:textId="77777777" w:rsidR="00397C54" w:rsidRPr="00397C54" w:rsidRDefault="00397C54" w:rsidP="00397C54">
            <w:pPr>
              <w:rPr>
                <w:rFonts w:ascii="Tahoma" w:hAnsi="Tahoma" w:cs="Tahoma"/>
                <w:sz w:val="20"/>
                <w:szCs w:val="20"/>
                <w:lang w:val="es-BO" w:eastAsia="es-BO"/>
              </w:rPr>
            </w:pPr>
            <w:r w:rsidRPr="00397C54">
              <w:rPr>
                <w:rFonts w:ascii="Tahoma" w:hAnsi="Tahoma" w:cs="Tahoma"/>
                <w:sz w:val="20"/>
                <w:szCs w:val="20"/>
                <w:lang w:val="es-BO" w:eastAsia="es-BO"/>
              </w:rPr>
              <w:t>DE RECISIÓN DE CONTRATO A PRORRATA</w:t>
            </w:r>
          </w:p>
        </w:tc>
      </w:tr>
      <w:tr w:rsidR="00397C54" w:rsidRPr="00397C54" w14:paraId="1E30105D" w14:textId="77777777" w:rsidTr="0049589D">
        <w:trPr>
          <w:trHeight w:val="2220"/>
        </w:trPr>
        <w:tc>
          <w:tcPr>
            <w:tcW w:w="9644"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79A731D7" w14:textId="77777777" w:rsidR="00397C54" w:rsidRPr="00397C54" w:rsidRDefault="00397C54" w:rsidP="00397C54">
            <w:pPr>
              <w:rPr>
                <w:rFonts w:ascii="Tahoma" w:hAnsi="Tahoma" w:cs="Tahoma"/>
                <w:sz w:val="20"/>
                <w:szCs w:val="20"/>
                <w:lang w:val="es-BO" w:eastAsia="es-BO"/>
              </w:rPr>
            </w:pPr>
            <w:r w:rsidRPr="00397C54">
              <w:rPr>
                <w:rFonts w:ascii="Tahoma" w:hAnsi="Tahoma" w:cs="Tahoma"/>
                <w:sz w:val="20"/>
                <w:szCs w:val="20"/>
                <w:lang w:val="es-BO" w:eastAsia="es-BO"/>
              </w:rPr>
              <w:t>DE COMISIÓN DE BENEFICIOS:</w:t>
            </w:r>
            <w:r w:rsidRPr="00397C54">
              <w:rPr>
                <w:rFonts w:ascii="Tahoma" w:hAnsi="Tahoma" w:cs="Tahoma"/>
                <w:sz w:val="20"/>
                <w:szCs w:val="20"/>
                <w:lang w:val="es-BO" w:eastAsia="es-BO"/>
              </w:rPr>
              <w:br/>
              <w:t xml:space="preserve">Primas  Netas pagadas (descontando impuestos) menos </w:t>
            </w:r>
            <w:r w:rsidRPr="00397C54">
              <w:rPr>
                <w:rFonts w:ascii="Tahoma" w:hAnsi="Tahoma" w:cs="Tahoma"/>
                <w:sz w:val="20"/>
                <w:szCs w:val="20"/>
                <w:lang w:val="es-BO" w:eastAsia="es-BO"/>
              </w:rPr>
              <w:br/>
              <w:t>- 30% por concepto de gastos administrativos</w:t>
            </w:r>
            <w:r w:rsidRPr="00397C54">
              <w:rPr>
                <w:rFonts w:ascii="Tahoma" w:hAnsi="Tahoma" w:cs="Tahoma"/>
                <w:sz w:val="20"/>
                <w:szCs w:val="20"/>
                <w:lang w:val="es-BO" w:eastAsia="es-BO"/>
              </w:rPr>
              <w:br/>
              <w:t>- Los siniestros pagados durante la vigencia del seguro</w:t>
            </w:r>
            <w:r w:rsidRPr="00397C54">
              <w:rPr>
                <w:rFonts w:ascii="Tahoma" w:hAnsi="Tahoma" w:cs="Tahoma"/>
                <w:sz w:val="20"/>
                <w:szCs w:val="20"/>
                <w:lang w:val="es-BO" w:eastAsia="es-BO"/>
              </w:rPr>
              <w:br/>
              <w:t>- Las reservas para siniestros pendientes de pago</w:t>
            </w:r>
            <w:r w:rsidRPr="00397C54">
              <w:rPr>
                <w:rFonts w:ascii="Tahoma" w:hAnsi="Tahoma" w:cs="Tahoma"/>
                <w:sz w:val="20"/>
                <w:szCs w:val="20"/>
                <w:lang w:val="es-BO" w:eastAsia="es-BO"/>
              </w:rPr>
              <w:br/>
              <w:t>En caso de que el resultado sea positivo, la compañía devolverá el 10% (diez por ciento) del resultado final.</w:t>
            </w:r>
            <w:r w:rsidRPr="00397C54">
              <w:rPr>
                <w:rFonts w:ascii="Tahoma" w:hAnsi="Tahoma" w:cs="Tahoma"/>
                <w:sz w:val="20"/>
                <w:szCs w:val="20"/>
                <w:lang w:val="es-BO" w:eastAsia="es-BO"/>
              </w:rPr>
              <w:br/>
              <w:t xml:space="preserve">En caso de que el resultado sea negativo, no habrá obligación económica por parte de la compañía aseguradora.    </w:t>
            </w:r>
          </w:p>
        </w:tc>
      </w:tr>
      <w:tr w:rsidR="00397C54" w:rsidRPr="00397C54" w14:paraId="07FB5D95" w14:textId="77777777" w:rsidTr="00397C54">
        <w:trPr>
          <w:trHeight w:val="255"/>
        </w:trPr>
        <w:tc>
          <w:tcPr>
            <w:tcW w:w="9644" w:type="dxa"/>
            <w:gridSpan w:val="4"/>
            <w:tcBorders>
              <w:top w:val="single" w:sz="4" w:space="0" w:color="auto"/>
              <w:left w:val="single" w:sz="4" w:space="0" w:color="auto"/>
              <w:bottom w:val="single" w:sz="4" w:space="0" w:color="auto"/>
              <w:right w:val="single" w:sz="4" w:space="0" w:color="000000"/>
            </w:tcBorders>
            <w:shd w:val="clear" w:color="000000" w:fill="16365C"/>
            <w:vAlign w:val="center"/>
            <w:hideMark/>
          </w:tcPr>
          <w:p w14:paraId="34F07669" w14:textId="77777777" w:rsidR="00397C54" w:rsidRPr="00397C54" w:rsidRDefault="00397C54" w:rsidP="00397C54">
            <w:pPr>
              <w:rPr>
                <w:rFonts w:ascii="Tahoma" w:hAnsi="Tahoma" w:cs="Tahoma"/>
                <w:b/>
                <w:bCs/>
                <w:color w:val="FFFFFF"/>
                <w:sz w:val="20"/>
                <w:szCs w:val="20"/>
                <w:lang w:val="es-BO" w:eastAsia="es-BO"/>
              </w:rPr>
            </w:pPr>
            <w:r w:rsidRPr="00397C54">
              <w:rPr>
                <w:rFonts w:ascii="Tahoma" w:hAnsi="Tahoma" w:cs="Tahoma"/>
                <w:b/>
                <w:bCs/>
                <w:color w:val="FFFFFF"/>
                <w:sz w:val="20"/>
                <w:szCs w:val="20"/>
                <w:lang w:val="es-BO" w:eastAsia="es-BO"/>
              </w:rPr>
              <w:t>VIGENCIA:</w:t>
            </w:r>
          </w:p>
        </w:tc>
      </w:tr>
      <w:tr w:rsidR="00397C54" w:rsidRPr="00397C54" w14:paraId="7F45B2E4" w14:textId="77777777" w:rsidTr="00397C54">
        <w:trPr>
          <w:trHeight w:val="375"/>
        </w:trPr>
        <w:tc>
          <w:tcPr>
            <w:tcW w:w="9644" w:type="dxa"/>
            <w:gridSpan w:val="4"/>
            <w:tcBorders>
              <w:top w:val="single" w:sz="4" w:space="0" w:color="auto"/>
              <w:left w:val="single" w:sz="4" w:space="0" w:color="auto"/>
              <w:bottom w:val="single" w:sz="4" w:space="0" w:color="auto"/>
              <w:right w:val="single" w:sz="4" w:space="0" w:color="auto"/>
            </w:tcBorders>
            <w:shd w:val="clear" w:color="000000" w:fill="FFFFFF"/>
            <w:vAlign w:val="center"/>
            <w:hideMark/>
          </w:tcPr>
          <w:p w14:paraId="5141E2E3" w14:textId="77777777" w:rsidR="00250EEE" w:rsidRDefault="00250EEE" w:rsidP="00397C54">
            <w:pPr>
              <w:rPr>
                <w:rFonts w:ascii="Tahoma" w:hAnsi="Tahoma" w:cs="Tahoma"/>
                <w:sz w:val="20"/>
                <w:szCs w:val="20"/>
                <w:lang w:val="es-BO" w:eastAsia="es-BO"/>
              </w:rPr>
            </w:pPr>
            <w:r>
              <w:rPr>
                <w:rFonts w:ascii="Tahoma" w:hAnsi="Tahoma" w:cs="Tahoma"/>
                <w:sz w:val="20"/>
                <w:szCs w:val="20"/>
                <w:lang w:val="es-BO" w:eastAsia="es-BO"/>
              </w:rPr>
              <w:t>UN AÑO</w:t>
            </w:r>
          </w:p>
          <w:p w14:paraId="67A9FC6C" w14:textId="77777777" w:rsidR="009C2819" w:rsidRPr="00397C54" w:rsidRDefault="009C2819" w:rsidP="00397C54">
            <w:pPr>
              <w:rPr>
                <w:rFonts w:ascii="Tahoma" w:hAnsi="Tahoma" w:cs="Tahoma"/>
                <w:sz w:val="20"/>
                <w:szCs w:val="20"/>
                <w:lang w:val="es-BO" w:eastAsia="es-BO"/>
              </w:rPr>
            </w:pPr>
            <w:r>
              <w:rPr>
                <w:rFonts w:ascii="Tahoma" w:hAnsi="Tahoma" w:cs="Tahoma"/>
                <w:sz w:val="20"/>
                <w:szCs w:val="20"/>
                <w:lang w:val="es-BO" w:eastAsia="es-BO"/>
              </w:rPr>
              <w:t>DOS AÑOS</w:t>
            </w:r>
          </w:p>
        </w:tc>
      </w:tr>
      <w:tr w:rsidR="00397C54" w:rsidRPr="00397C54" w14:paraId="2C2B4047" w14:textId="77777777" w:rsidTr="00397C54">
        <w:trPr>
          <w:trHeight w:val="255"/>
        </w:trPr>
        <w:tc>
          <w:tcPr>
            <w:tcW w:w="9644" w:type="dxa"/>
            <w:gridSpan w:val="4"/>
            <w:tcBorders>
              <w:top w:val="single" w:sz="4" w:space="0" w:color="auto"/>
              <w:left w:val="single" w:sz="4" w:space="0" w:color="auto"/>
              <w:bottom w:val="single" w:sz="4" w:space="0" w:color="auto"/>
              <w:right w:val="single" w:sz="4" w:space="0" w:color="auto"/>
            </w:tcBorders>
            <w:shd w:val="clear" w:color="000000" w:fill="16365C"/>
            <w:vAlign w:val="center"/>
            <w:hideMark/>
          </w:tcPr>
          <w:p w14:paraId="2FECD81B" w14:textId="77777777" w:rsidR="00397C54" w:rsidRPr="00397C54" w:rsidRDefault="00397C54" w:rsidP="00397C54">
            <w:pPr>
              <w:rPr>
                <w:rFonts w:ascii="Tahoma" w:hAnsi="Tahoma" w:cs="Tahoma"/>
                <w:b/>
                <w:bCs/>
                <w:color w:val="FFFFFF"/>
                <w:sz w:val="20"/>
                <w:szCs w:val="20"/>
                <w:lang w:val="es-BO" w:eastAsia="es-BO"/>
              </w:rPr>
            </w:pPr>
            <w:r w:rsidRPr="00397C54">
              <w:rPr>
                <w:rFonts w:ascii="Tahoma" w:hAnsi="Tahoma" w:cs="Tahoma"/>
                <w:b/>
                <w:bCs/>
                <w:color w:val="FFFFFF"/>
                <w:sz w:val="20"/>
                <w:szCs w:val="20"/>
                <w:lang w:val="es-BO" w:eastAsia="es-BO"/>
              </w:rPr>
              <w:t>PRIMA TOTAL:</w:t>
            </w:r>
          </w:p>
        </w:tc>
      </w:tr>
      <w:tr w:rsidR="00397C54" w:rsidRPr="00397C54" w14:paraId="490C7D12" w14:textId="77777777" w:rsidTr="00397C54">
        <w:trPr>
          <w:trHeight w:val="255"/>
        </w:trPr>
        <w:tc>
          <w:tcPr>
            <w:tcW w:w="9644"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124DADAD" w14:textId="77777777" w:rsidR="00397C54" w:rsidRPr="00397C54" w:rsidRDefault="00397C54" w:rsidP="00397C54">
            <w:pPr>
              <w:rPr>
                <w:rFonts w:ascii="Tahoma" w:hAnsi="Tahoma" w:cs="Tahoma"/>
                <w:sz w:val="20"/>
                <w:szCs w:val="20"/>
                <w:lang w:val="es-BO" w:eastAsia="es-BO"/>
              </w:rPr>
            </w:pPr>
            <w:r w:rsidRPr="00397C54">
              <w:rPr>
                <w:rFonts w:ascii="Tahoma" w:hAnsi="Tahoma" w:cs="Tahoma"/>
                <w:sz w:val="20"/>
                <w:szCs w:val="20"/>
                <w:lang w:val="es-BO" w:eastAsia="es-BO"/>
              </w:rPr>
              <w:t xml:space="preserve">CONTADO </w:t>
            </w:r>
            <w:r w:rsidR="009C2819">
              <w:rPr>
                <w:rFonts w:ascii="Tahoma" w:hAnsi="Tahoma" w:cs="Tahoma"/>
                <w:sz w:val="20"/>
                <w:szCs w:val="20"/>
                <w:lang w:val="es-BO" w:eastAsia="es-BO"/>
              </w:rPr>
              <w:t>POR GESTION</w:t>
            </w:r>
          </w:p>
        </w:tc>
      </w:tr>
    </w:tbl>
    <w:p w14:paraId="7F26F05B" w14:textId="77777777" w:rsidR="00397C54" w:rsidRDefault="00397C54" w:rsidP="00087C9B">
      <w:pPr>
        <w:pStyle w:val="Normal2"/>
        <w:rPr>
          <w:rFonts w:ascii="Verdana" w:hAnsi="Verdana" w:cs="Arial"/>
          <w:b/>
          <w:i/>
          <w:color w:val="004990"/>
          <w:sz w:val="18"/>
          <w:szCs w:val="18"/>
          <w:lang w:val="es-BO"/>
        </w:rPr>
      </w:pPr>
    </w:p>
    <w:p w14:paraId="13DFC494" w14:textId="77777777" w:rsidR="00397C54" w:rsidRDefault="00397C54" w:rsidP="00087C9B">
      <w:pPr>
        <w:pStyle w:val="Normal2"/>
        <w:rPr>
          <w:rFonts w:ascii="Verdana" w:hAnsi="Verdana" w:cs="Arial"/>
          <w:b/>
          <w:i/>
          <w:color w:val="004990"/>
          <w:sz w:val="18"/>
          <w:szCs w:val="18"/>
          <w:lang w:val="es-BO"/>
        </w:rPr>
      </w:pPr>
    </w:p>
    <w:p w14:paraId="0A851C70" w14:textId="77777777" w:rsidR="00397C54" w:rsidRDefault="00397C54" w:rsidP="00087C9B">
      <w:pPr>
        <w:pStyle w:val="Normal2"/>
        <w:rPr>
          <w:rFonts w:ascii="Verdana" w:hAnsi="Verdana" w:cs="Arial"/>
          <w:b/>
          <w:i/>
          <w:color w:val="004990"/>
          <w:sz w:val="18"/>
          <w:szCs w:val="18"/>
          <w:lang w:val="es-BO"/>
        </w:rPr>
      </w:pPr>
    </w:p>
    <w:p w14:paraId="2FA0B0C8" w14:textId="77777777" w:rsidR="00397C54" w:rsidRDefault="00397C54" w:rsidP="00087C9B">
      <w:pPr>
        <w:pStyle w:val="Normal2"/>
        <w:rPr>
          <w:rFonts w:ascii="Verdana" w:hAnsi="Verdana" w:cs="Arial"/>
          <w:b/>
          <w:i/>
          <w:color w:val="004990"/>
          <w:sz w:val="18"/>
          <w:szCs w:val="18"/>
          <w:lang w:val="es-BO"/>
        </w:rPr>
      </w:pPr>
    </w:p>
    <w:p w14:paraId="42AAB60F" w14:textId="77777777" w:rsidR="00397C54" w:rsidRDefault="00397C54" w:rsidP="00087C9B">
      <w:pPr>
        <w:pStyle w:val="Normal2"/>
        <w:rPr>
          <w:rFonts w:ascii="Verdana" w:hAnsi="Verdana" w:cs="Arial"/>
          <w:b/>
          <w:i/>
          <w:color w:val="004990"/>
          <w:sz w:val="18"/>
          <w:szCs w:val="18"/>
          <w:lang w:val="es-BO"/>
        </w:rPr>
      </w:pPr>
    </w:p>
    <w:p w14:paraId="2A172947" w14:textId="77777777" w:rsidR="00397C54" w:rsidRDefault="00397C54" w:rsidP="00087C9B">
      <w:pPr>
        <w:pStyle w:val="Normal2"/>
        <w:rPr>
          <w:rFonts w:ascii="Verdana" w:hAnsi="Verdana" w:cs="Arial"/>
          <w:b/>
          <w:i/>
          <w:color w:val="004990"/>
          <w:sz w:val="18"/>
          <w:szCs w:val="18"/>
          <w:lang w:val="es-BO"/>
        </w:rPr>
      </w:pPr>
    </w:p>
    <w:p w14:paraId="55975BBD" w14:textId="77777777" w:rsidR="00397C54" w:rsidRDefault="00397C54" w:rsidP="00087C9B">
      <w:pPr>
        <w:pStyle w:val="Normal2"/>
        <w:rPr>
          <w:rFonts w:ascii="Verdana" w:hAnsi="Verdana" w:cs="Arial"/>
          <w:b/>
          <w:i/>
          <w:color w:val="004990"/>
          <w:sz w:val="18"/>
          <w:szCs w:val="18"/>
          <w:lang w:val="es-BO"/>
        </w:rPr>
      </w:pPr>
    </w:p>
    <w:p w14:paraId="2AA73E6C" w14:textId="77777777" w:rsidR="00397C54" w:rsidRDefault="00397C54" w:rsidP="00087C9B">
      <w:pPr>
        <w:pStyle w:val="Normal2"/>
        <w:rPr>
          <w:rFonts w:ascii="Verdana" w:hAnsi="Verdana" w:cs="Arial"/>
          <w:b/>
          <w:i/>
          <w:color w:val="004990"/>
          <w:sz w:val="18"/>
          <w:szCs w:val="18"/>
          <w:lang w:val="es-BO"/>
        </w:rPr>
      </w:pPr>
    </w:p>
    <w:p w14:paraId="6D128A20" w14:textId="77777777" w:rsidR="00397C54" w:rsidRDefault="00397C54" w:rsidP="00087C9B">
      <w:pPr>
        <w:pStyle w:val="Normal2"/>
        <w:rPr>
          <w:rFonts w:ascii="Verdana" w:hAnsi="Verdana" w:cs="Arial"/>
          <w:b/>
          <w:i/>
          <w:color w:val="004990"/>
          <w:sz w:val="18"/>
          <w:szCs w:val="18"/>
          <w:lang w:val="es-BO"/>
        </w:rPr>
      </w:pPr>
    </w:p>
    <w:p w14:paraId="7B49E61B" w14:textId="77777777" w:rsidR="00397C54" w:rsidRDefault="00397C54" w:rsidP="00087C9B">
      <w:pPr>
        <w:pStyle w:val="Normal2"/>
        <w:rPr>
          <w:rFonts w:ascii="Verdana" w:hAnsi="Verdana" w:cs="Arial"/>
          <w:b/>
          <w:i/>
          <w:color w:val="004990"/>
          <w:sz w:val="18"/>
          <w:szCs w:val="18"/>
          <w:lang w:val="es-BO"/>
        </w:rPr>
      </w:pPr>
    </w:p>
    <w:p w14:paraId="5D0D9D02" w14:textId="77777777" w:rsidR="00397C54" w:rsidRDefault="00397C54" w:rsidP="00087C9B">
      <w:pPr>
        <w:pStyle w:val="Normal2"/>
        <w:rPr>
          <w:rFonts w:ascii="Verdana" w:hAnsi="Verdana" w:cs="Arial"/>
          <w:b/>
          <w:i/>
          <w:color w:val="004990"/>
          <w:sz w:val="18"/>
          <w:szCs w:val="18"/>
          <w:lang w:val="es-BO"/>
        </w:rPr>
      </w:pPr>
    </w:p>
    <w:p w14:paraId="6E4D31A9" w14:textId="77777777" w:rsidR="00397C54" w:rsidRDefault="00397C54" w:rsidP="00087C9B">
      <w:pPr>
        <w:pStyle w:val="Normal2"/>
        <w:rPr>
          <w:rFonts w:ascii="Verdana" w:hAnsi="Verdana" w:cs="Arial"/>
          <w:b/>
          <w:i/>
          <w:color w:val="004990"/>
          <w:sz w:val="18"/>
          <w:szCs w:val="18"/>
          <w:lang w:val="es-BO"/>
        </w:rPr>
      </w:pPr>
    </w:p>
    <w:p w14:paraId="22771BBB" w14:textId="77777777" w:rsidR="00397C54" w:rsidRDefault="00397C54" w:rsidP="00087C9B">
      <w:pPr>
        <w:pStyle w:val="Normal2"/>
        <w:rPr>
          <w:rFonts w:ascii="Verdana" w:hAnsi="Verdana" w:cs="Arial"/>
          <w:b/>
          <w:i/>
          <w:color w:val="004990"/>
          <w:sz w:val="18"/>
          <w:szCs w:val="18"/>
          <w:lang w:val="es-BO"/>
        </w:rPr>
      </w:pPr>
    </w:p>
    <w:tbl>
      <w:tblPr>
        <w:tblpPr w:leftFromText="141" w:rightFromText="141" w:vertAnchor="text" w:horzAnchor="margin" w:tblpY="77"/>
        <w:tblW w:w="9775"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000" w:firstRow="0" w:lastRow="0" w:firstColumn="0" w:lastColumn="0" w:noHBand="0" w:noVBand="0"/>
      </w:tblPr>
      <w:tblGrid>
        <w:gridCol w:w="2410"/>
        <w:gridCol w:w="7365"/>
      </w:tblGrid>
      <w:tr w:rsidR="00397C54" w:rsidRPr="000B6157" w14:paraId="243FDD31" w14:textId="77777777" w:rsidTr="00397C54">
        <w:trPr>
          <w:trHeight w:val="617"/>
        </w:trPr>
        <w:tc>
          <w:tcPr>
            <w:tcW w:w="2410" w:type="dxa"/>
            <w:shd w:val="clear" w:color="auto" w:fill="004990"/>
            <w:vAlign w:val="center"/>
          </w:tcPr>
          <w:p w14:paraId="4E6F87CF" w14:textId="77777777" w:rsidR="00397C54" w:rsidRPr="00F00433" w:rsidRDefault="00397C54" w:rsidP="00397C54">
            <w:pPr>
              <w:pStyle w:val="Textoindependiente3"/>
              <w:spacing w:after="0"/>
              <w:jc w:val="center"/>
              <w:rPr>
                <w:rFonts w:ascii="Tahoma" w:hAnsi="Tahoma" w:cs="Tahoma"/>
                <w:b/>
                <w:color w:val="FFFFFF"/>
                <w:sz w:val="28"/>
                <w:szCs w:val="28"/>
                <w:lang w:val="pt-BR"/>
              </w:rPr>
            </w:pPr>
            <w:r w:rsidRPr="00F00433">
              <w:rPr>
                <w:rFonts w:ascii="Tahoma" w:hAnsi="Tahoma" w:cs="Tahoma"/>
                <w:b/>
                <w:color w:val="FFFFFF"/>
                <w:sz w:val="28"/>
                <w:szCs w:val="28"/>
                <w:lang w:val="pt-BR"/>
              </w:rPr>
              <w:lastRenderedPageBreak/>
              <w:t xml:space="preserve">ANEXO No. </w:t>
            </w:r>
            <w:r>
              <w:rPr>
                <w:rFonts w:ascii="Tahoma" w:hAnsi="Tahoma" w:cs="Tahoma"/>
                <w:b/>
                <w:color w:val="FFFFFF"/>
                <w:sz w:val="28"/>
                <w:szCs w:val="28"/>
                <w:lang w:val="pt-BR"/>
              </w:rPr>
              <w:t>11</w:t>
            </w:r>
          </w:p>
        </w:tc>
        <w:tc>
          <w:tcPr>
            <w:tcW w:w="7365" w:type="dxa"/>
            <w:vAlign w:val="center"/>
          </w:tcPr>
          <w:p w14:paraId="27B9F6DA" w14:textId="77777777" w:rsidR="00397C54" w:rsidRPr="0069280E" w:rsidRDefault="00397C54" w:rsidP="003721C9">
            <w:pPr>
              <w:ind w:left="567"/>
              <w:jc w:val="center"/>
              <w:rPr>
                <w:rFonts w:ascii="Tahoma" w:hAnsi="Tahoma" w:cs="Tahoma"/>
                <w:b/>
                <w:color w:val="004990"/>
                <w:sz w:val="22"/>
                <w:szCs w:val="22"/>
                <w:lang w:val="pt-BR"/>
              </w:rPr>
            </w:pPr>
            <w:r>
              <w:rPr>
                <w:rFonts w:ascii="Tahoma" w:hAnsi="Tahoma" w:cs="Tahoma"/>
                <w:b/>
                <w:color w:val="004990"/>
                <w:sz w:val="22"/>
                <w:szCs w:val="22"/>
                <w:lang w:val="es-ES_tradnl"/>
              </w:rPr>
              <w:t xml:space="preserve">POLIZA </w:t>
            </w:r>
            <w:r w:rsidR="003721C9">
              <w:rPr>
                <w:rFonts w:ascii="Tahoma" w:hAnsi="Tahoma" w:cs="Tahoma"/>
                <w:b/>
                <w:color w:val="004990"/>
                <w:sz w:val="22"/>
                <w:szCs w:val="22"/>
                <w:lang w:val="es-ES_tradnl"/>
              </w:rPr>
              <w:t>DE TRANSPORTE INTERNACIONAL</w:t>
            </w:r>
          </w:p>
        </w:tc>
      </w:tr>
    </w:tbl>
    <w:p w14:paraId="41156C07" w14:textId="77777777" w:rsidR="00397C54" w:rsidRDefault="00397C54" w:rsidP="00087C9B">
      <w:pPr>
        <w:pStyle w:val="Normal2"/>
        <w:rPr>
          <w:rFonts w:ascii="Verdana" w:hAnsi="Verdana" w:cs="Arial"/>
          <w:b/>
          <w:i/>
          <w:color w:val="004990"/>
          <w:sz w:val="18"/>
          <w:szCs w:val="18"/>
          <w:lang w:val="es-BO"/>
        </w:rPr>
      </w:pPr>
    </w:p>
    <w:tbl>
      <w:tblPr>
        <w:tblW w:w="9644" w:type="dxa"/>
        <w:tblInd w:w="65" w:type="dxa"/>
        <w:tblCellMar>
          <w:left w:w="70" w:type="dxa"/>
          <w:right w:w="70" w:type="dxa"/>
        </w:tblCellMar>
        <w:tblLook w:val="04A0" w:firstRow="1" w:lastRow="0" w:firstColumn="1" w:lastColumn="0" w:noHBand="0" w:noVBand="1"/>
      </w:tblPr>
      <w:tblGrid>
        <w:gridCol w:w="2764"/>
        <w:gridCol w:w="291"/>
        <w:gridCol w:w="227"/>
        <w:gridCol w:w="6362"/>
      </w:tblGrid>
      <w:tr w:rsidR="00397C54" w:rsidRPr="00397C54" w14:paraId="7FF642F5" w14:textId="77777777" w:rsidTr="0049589D">
        <w:trPr>
          <w:trHeight w:val="450"/>
        </w:trPr>
        <w:tc>
          <w:tcPr>
            <w:tcW w:w="9644" w:type="dxa"/>
            <w:gridSpan w:val="4"/>
            <w:tcBorders>
              <w:top w:val="single" w:sz="4" w:space="0" w:color="auto"/>
              <w:left w:val="single" w:sz="4" w:space="0" w:color="auto"/>
              <w:bottom w:val="single" w:sz="4" w:space="0" w:color="auto"/>
              <w:right w:val="single" w:sz="4" w:space="0" w:color="000000"/>
            </w:tcBorders>
            <w:shd w:val="clear" w:color="000000" w:fill="254061"/>
            <w:vAlign w:val="center"/>
            <w:hideMark/>
          </w:tcPr>
          <w:p w14:paraId="6DDE3077" w14:textId="77777777" w:rsidR="00397C54" w:rsidRPr="00397C54" w:rsidRDefault="00397C54" w:rsidP="00397C54">
            <w:pPr>
              <w:jc w:val="center"/>
              <w:rPr>
                <w:rFonts w:ascii="Tahoma" w:hAnsi="Tahoma" w:cs="Tahoma"/>
                <w:b/>
                <w:bCs/>
                <w:color w:val="FFFFFF"/>
                <w:sz w:val="20"/>
                <w:szCs w:val="20"/>
                <w:lang w:val="es-BO" w:eastAsia="es-BO"/>
              </w:rPr>
            </w:pPr>
            <w:r w:rsidRPr="00397C54">
              <w:rPr>
                <w:rFonts w:ascii="Tahoma" w:hAnsi="Tahoma" w:cs="Tahoma"/>
                <w:b/>
                <w:bCs/>
                <w:color w:val="FFFFFF"/>
                <w:sz w:val="20"/>
                <w:szCs w:val="20"/>
                <w:lang w:val="es-BO" w:eastAsia="es-BO"/>
              </w:rPr>
              <w:t>TRANSPORTES</w:t>
            </w:r>
          </w:p>
        </w:tc>
      </w:tr>
      <w:tr w:rsidR="00397C54" w:rsidRPr="00397C54" w14:paraId="4B291FCB" w14:textId="77777777" w:rsidTr="0049589D">
        <w:trPr>
          <w:trHeight w:val="255"/>
        </w:trPr>
        <w:tc>
          <w:tcPr>
            <w:tcW w:w="0" w:type="auto"/>
            <w:tcBorders>
              <w:top w:val="nil"/>
              <w:left w:val="single" w:sz="4" w:space="0" w:color="auto"/>
              <w:bottom w:val="nil"/>
              <w:right w:val="nil"/>
            </w:tcBorders>
            <w:shd w:val="clear" w:color="auto" w:fill="auto"/>
            <w:vAlign w:val="center"/>
            <w:hideMark/>
          </w:tcPr>
          <w:p w14:paraId="2573A96A" w14:textId="77777777" w:rsidR="00397C54" w:rsidRPr="00397C54" w:rsidRDefault="00397C54" w:rsidP="00397C54">
            <w:pPr>
              <w:rPr>
                <w:rFonts w:ascii="Tahoma" w:hAnsi="Tahoma" w:cs="Tahoma"/>
                <w:b/>
                <w:bCs/>
                <w:color w:val="000000"/>
                <w:sz w:val="20"/>
                <w:szCs w:val="20"/>
                <w:lang w:val="es-BO" w:eastAsia="es-BO"/>
              </w:rPr>
            </w:pPr>
            <w:r w:rsidRPr="00397C54">
              <w:rPr>
                <w:rFonts w:ascii="Tahoma" w:hAnsi="Tahoma" w:cs="Tahoma"/>
                <w:b/>
                <w:bCs/>
                <w:color w:val="000000"/>
                <w:sz w:val="20"/>
                <w:szCs w:val="20"/>
                <w:lang w:val="es-BO" w:eastAsia="es-BO"/>
              </w:rPr>
              <w:t> </w:t>
            </w:r>
          </w:p>
        </w:tc>
        <w:tc>
          <w:tcPr>
            <w:tcW w:w="0" w:type="auto"/>
            <w:tcBorders>
              <w:top w:val="nil"/>
              <w:left w:val="nil"/>
              <w:bottom w:val="nil"/>
              <w:right w:val="nil"/>
            </w:tcBorders>
            <w:shd w:val="clear" w:color="auto" w:fill="auto"/>
            <w:vAlign w:val="center"/>
            <w:hideMark/>
          </w:tcPr>
          <w:p w14:paraId="61371D73" w14:textId="77777777" w:rsidR="00397C54" w:rsidRPr="00397C54" w:rsidRDefault="00397C54" w:rsidP="00397C54">
            <w:pPr>
              <w:jc w:val="center"/>
              <w:rPr>
                <w:rFonts w:ascii="Tahoma" w:hAnsi="Tahoma" w:cs="Tahoma"/>
                <w:b/>
                <w:bCs/>
                <w:color w:val="000000"/>
                <w:sz w:val="20"/>
                <w:szCs w:val="20"/>
                <w:lang w:val="es-BO" w:eastAsia="es-BO"/>
              </w:rPr>
            </w:pPr>
          </w:p>
        </w:tc>
        <w:tc>
          <w:tcPr>
            <w:tcW w:w="0" w:type="auto"/>
            <w:tcBorders>
              <w:top w:val="nil"/>
              <w:left w:val="nil"/>
              <w:bottom w:val="nil"/>
              <w:right w:val="nil"/>
            </w:tcBorders>
            <w:shd w:val="clear" w:color="auto" w:fill="auto"/>
            <w:vAlign w:val="center"/>
            <w:hideMark/>
          </w:tcPr>
          <w:p w14:paraId="1A71ABBB" w14:textId="77777777" w:rsidR="00397C54" w:rsidRPr="00397C54" w:rsidRDefault="00397C54" w:rsidP="00397C54">
            <w:pPr>
              <w:rPr>
                <w:rFonts w:ascii="Tahoma" w:hAnsi="Tahoma" w:cs="Tahoma"/>
                <w:b/>
                <w:bCs/>
                <w:color w:val="000000"/>
                <w:sz w:val="20"/>
                <w:szCs w:val="20"/>
                <w:lang w:val="es-BO" w:eastAsia="es-BO"/>
              </w:rPr>
            </w:pPr>
          </w:p>
        </w:tc>
        <w:tc>
          <w:tcPr>
            <w:tcW w:w="4682" w:type="dxa"/>
            <w:tcBorders>
              <w:top w:val="nil"/>
              <w:left w:val="nil"/>
              <w:bottom w:val="nil"/>
              <w:right w:val="single" w:sz="4" w:space="0" w:color="auto"/>
            </w:tcBorders>
            <w:shd w:val="clear" w:color="auto" w:fill="auto"/>
            <w:vAlign w:val="center"/>
            <w:hideMark/>
          </w:tcPr>
          <w:p w14:paraId="15D5EE71" w14:textId="77777777" w:rsidR="00397C54" w:rsidRPr="00397C54" w:rsidRDefault="00397C54" w:rsidP="00397C54">
            <w:pPr>
              <w:rPr>
                <w:rFonts w:ascii="Tahoma" w:hAnsi="Tahoma" w:cs="Tahoma"/>
                <w:color w:val="000000"/>
                <w:sz w:val="20"/>
                <w:szCs w:val="20"/>
                <w:lang w:val="es-BO" w:eastAsia="es-BO"/>
              </w:rPr>
            </w:pPr>
            <w:r w:rsidRPr="00397C54">
              <w:rPr>
                <w:rFonts w:ascii="Tahoma" w:hAnsi="Tahoma" w:cs="Tahoma"/>
                <w:color w:val="000000"/>
                <w:sz w:val="20"/>
                <w:szCs w:val="20"/>
                <w:lang w:val="es-BO" w:eastAsia="es-BO"/>
              </w:rPr>
              <w:t> </w:t>
            </w:r>
          </w:p>
        </w:tc>
      </w:tr>
      <w:tr w:rsidR="00397C54" w:rsidRPr="00397C54" w14:paraId="051140B6" w14:textId="77777777" w:rsidTr="0049589D">
        <w:trPr>
          <w:trHeight w:val="855"/>
        </w:trPr>
        <w:tc>
          <w:tcPr>
            <w:tcW w:w="0" w:type="auto"/>
            <w:tcBorders>
              <w:top w:val="single" w:sz="4" w:space="0" w:color="auto"/>
              <w:left w:val="single" w:sz="4" w:space="0" w:color="auto"/>
              <w:bottom w:val="single" w:sz="4" w:space="0" w:color="auto"/>
              <w:right w:val="single" w:sz="4" w:space="0" w:color="auto"/>
            </w:tcBorders>
            <w:shd w:val="clear" w:color="000000" w:fill="254061"/>
            <w:vAlign w:val="center"/>
            <w:hideMark/>
          </w:tcPr>
          <w:p w14:paraId="03B5982D" w14:textId="77777777" w:rsidR="00397C54" w:rsidRPr="00397C54" w:rsidRDefault="00397C54" w:rsidP="00397C54">
            <w:pPr>
              <w:rPr>
                <w:rFonts w:ascii="Tahoma" w:hAnsi="Tahoma" w:cs="Tahoma"/>
                <w:b/>
                <w:bCs/>
                <w:color w:val="FFFFFF"/>
                <w:sz w:val="20"/>
                <w:szCs w:val="20"/>
                <w:lang w:val="es-BO" w:eastAsia="es-BO"/>
              </w:rPr>
            </w:pPr>
            <w:r w:rsidRPr="00397C54">
              <w:rPr>
                <w:rFonts w:ascii="Tahoma" w:hAnsi="Tahoma" w:cs="Tahoma"/>
                <w:b/>
                <w:bCs/>
                <w:color w:val="FFFFFF"/>
                <w:sz w:val="20"/>
                <w:szCs w:val="20"/>
                <w:lang w:val="es-BO" w:eastAsia="es-BO"/>
              </w:rPr>
              <w:t>ASEGURADO</w:t>
            </w:r>
          </w:p>
        </w:tc>
        <w:tc>
          <w:tcPr>
            <w:tcW w:w="0" w:type="auto"/>
            <w:tcBorders>
              <w:top w:val="nil"/>
              <w:left w:val="nil"/>
              <w:bottom w:val="nil"/>
              <w:right w:val="nil"/>
            </w:tcBorders>
            <w:shd w:val="clear" w:color="auto" w:fill="auto"/>
            <w:vAlign w:val="center"/>
            <w:hideMark/>
          </w:tcPr>
          <w:p w14:paraId="689B9943" w14:textId="77777777" w:rsidR="00397C54" w:rsidRPr="00397C54" w:rsidRDefault="00397C54" w:rsidP="00397C54">
            <w:pPr>
              <w:jc w:val="center"/>
              <w:rPr>
                <w:rFonts w:ascii="Tahoma" w:hAnsi="Tahoma" w:cs="Tahoma"/>
                <w:b/>
                <w:bCs/>
                <w:color w:val="000000"/>
                <w:sz w:val="20"/>
                <w:szCs w:val="20"/>
                <w:lang w:val="es-BO" w:eastAsia="es-BO"/>
              </w:rPr>
            </w:pPr>
            <w:r w:rsidRPr="00397C54">
              <w:rPr>
                <w:rFonts w:ascii="Tahoma" w:hAnsi="Tahoma" w:cs="Tahoma"/>
                <w:b/>
                <w:bCs/>
                <w:color w:val="000000"/>
                <w:sz w:val="20"/>
                <w:szCs w:val="20"/>
                <w:lang w:val="es-BO" w:eastAsia="es-BO"/>
              </w:rPr>
              <w:t>:</w:t>
            </w:r>
          </w:p>
        </w:tc>
        <w:tc>
          <w:tcPr>
            <w:tcW w:w="7526" w:type="dxa"/>
            <w:gridSpan w:val="2"/>
            <w:tcBorders>
              <w:top w:val="nil"/>
              <w:left w:val="nil"/>
              <w:bottom w:val="nil"/>
              <w:right w:val="single" w:sz="4" w:space="0" w:color="000000"/>
            </w:tcBorders>
            <w:shd w:val="clear" w:color="auto" w:fill="auto"/>
            <w:vAlign w:val="center"/>
            <w:hideMark/>
          </w:tcPr>
          <w:p w14:paraId="345391E8" w14:textId="77777777" w:rsidR="00397C54" w:rsidRPr="00397C54" w:rsidRDefault="00397C54" w:rsidP="00F9425F">
            <w:pPr>
              <w:rPr>
                <w:rFonts w:ascii="Tahoma" w:hAnsi="Tahoma" w:cs="Tahoma"/>
                <w:b/>
                <w:bCs/>
                <w:color w:val="000000"/>
                <w:sz w:val="20"/>
                <w:szCs w:val="20"/>
                <w:lang w:val="es-BO" w:eastAsia="es-BO"/>
              </w:rPr>
            </w:pPr>
            <w:r w:rsidRPr="00397C54">
              <w:rPr>
                <w:rFonts w:ascii="Tahoma" w:hAnsi="Tahoma" w:cs="Tahoma"/>
                <w:b/>
                <w:bCs/>
                <w:color w:val="000000"/>
                <w:sz w:val="20"/>
                <w:szCs w:val="20"/>
                <w:lang w:val="es-BO" w:eastAsia="es-BO"/>
              </w:rPr>
              <w:t>EMPRESA NACIONAL DE TELECOMUNICACIONES “ENTEL S.A.” Y SUBSIDIARIA</w:t>
            </w:r>
            <w:r w:rsidR="006D44AF">
              <w:rPr>
                <w:rFonts w:ascii="Tahoma" w:hAnsi="Tahoma" w:cs="Tahoma"/>
                <w:b/>
                <w:bCs/>
                <w:color w:val="000000"/>
                <w:sz w:val="20"/>
                <w:szCs w:val="20"/>
                <w:lang w:val="es-BO" w:eastAsia="es-BO"/>
              </w:rPr>
              <w:t xml:space="preserve"> DATACOM S.R.L.</w:t>
            </w:r>
            <w:r w:rsidR="00F9425F">
              <w:rPr>
                <w:rFonts w:ascii="Tahoma" w:hAnsi="Tahoma" w:cs="Tahoma"/>
                <w:b/>
                <w:bCs/>
                <w:color w:val="000000"/>
                <w:sz w:val="20"/>
                <w:szCs w:val="20"/>
                <w:lang w:val="es-BO" w:eastAsia="es-BO"/>
              </w:rPr>
              <w:t xml:space="preserve"> Y SUBSIDIARIA ENTEL DINÁMICA S.R.L.</w:t>
            </w:r>
          </w:p>
        </w:tc>
      </w:tr>
      <w:tr w:rsidR="00397C54" w:rsidRPr="00397C54" w14:paraId="63876901" w14:textId="77777777" w:rsidTr="0049589D">
        <w:trPr>
          <w:trHeight w:val="255"/>
        </w:trPr>
        <w:tc>
          <w:tcPr>
            <w:tcW w:w="0" w:type="auto"/>
            <w:tcBorders>
              <w:top w:val="nil"/>
              <w:left w:val="single" w:sz="4" w:space="0" w:color="auto"/>
              <w:bottom w:val="nil"/>
              <w:right w:val="nil"/>
            </w:tcBorders>
            <w:shd w:val="clear" w:color="auto" w:fill="auto"/>
            <w:vAlign w:val="center"/>
            <w:hideMark/>
          </w:tcPr>
          <w:p w14:paraId="01EC27EA" w14:textId="77777777" w:rsidR="00397C54" w:rsidRPr="00397C54" w:rsidRDefault="00397C54" w:rsidP="00397C54">
            <w:pPr>
              <w:rPr>
                <w:rFonts w:ascii="Tahoma" w:hAnsi="Tahoma" w:cs="Tahoma"/>
                <w:b/>
                <w:bCs/>
                <w:color w:val="000000"/>
                <w:sz w:val="20"/>
                <w:szCs w:val="20"/>
                <w:lang w:val="es-BO" w:eastAsia="es-BO"/>
              </w:rPr>
            </w:pPr>
            <w:r w:rsidRPr="00397C54">
              <w:rPr>
                <w:rFonts w:ascii="Tahoma" w:hAnsi="Tahoma" w:cs="Tahoma"/>
                <w:b/>
                <w:bCs/>
                <w:color w:val="000000"/>
                <w:sz w:val="20"/>
                <w:szCs w:val="20"/>
                <w:lang w:val="es-BO" w:eastAsia="es-BO"/>
              </w:rPr>
              <w:t> </w:t>
            </w:r>
          </w:p>
        </w:tc>
        <w:tc>
          <w:tcPr>
            <w:tcW w:w="0" w:type="auto"/>
            <w:tcBorders>
              <w:top w:val="nil"/>
              <w:left w:val="nil"/>
              <w:bottom w:val="nil"/>
              <w:right w:val="nil"/>
            </w:tcBorders>
            <w:shd w:val="clear" w:color="auto" w:fill="auto"/>
            <w:vAlign w:val="center"/>
            <w:hideMark/>
          </w:tcPr>
          <w:p w14:paraId="5BC3EC69" w14:textId="77777777" w:rsidR="00397C54" w:rsidRPr="00397C54" w:rsidRDefault="00397C54" w:rsidP="00397C54">
            <w:pPr>
              <w:jc w:val="center"/>
              <w:rPr>
                <w:rFonts w:ascii="Tahoma" w:hAnsi="Tahoma" w:cs="Tahoma"/>
                <w:b/>
                <w:bCs/>
                <w:color w:val="000000"/>
                <w:sz w:val="20"/>
                <w:szCs w:val="20"/>
                <w:lang w:val="es-BO" w:eastAsia="es-BO"/>
              </w:rPr>
            </w:pPr>
          </w:p>
        </w:tc>
        <w:tc>
          <w:tcPr>
            <w:tcW w:w="0" w:type="auto"/>
            <w:tcBorders>
              <w:top w:val="nil"/>
              <w:left w:val="nil"/>
              <w:bottom w:val="nil"/>
              <w:right w:val="nil"/>
            </w:tcBorders>
            <w:shd w:val="clear" w:color="auto" w:fill="auto"/>
            <w:vAlign w:val="center"/>
            <w:hideMark/>
          </w:tcPr>
          <w:p w14:paraId="06515F07" w14:textId="77777777" w:rsidR="00397C54" w:rsidRPr="00397C54" w:rsidRDefault="00397C54" w:rsidP="00397C54">
            <w:pPr>
              <w:rPr>
                <w:rFonts w:ascii="Tahoma" w:hAnsi="Tahoma" w:cs="Tahoma"/>
                <w:b/>
                <w:bCs/>
                <w:color w:val="000000"/>
                <w:sz w:val="20"/>
                <w:szCs w:val="20"/>
                <w:lang w:val="es-BO" w:eastAsia="es-BO"/>
              </w:rPr>
            </w:pPr>
          </w:p>
        </w:tc>
        <w:tc>
          <w:tcPr>
            <w:tcW w:w="4682" w:type="dxa"/>
            <w:tcBorders>
              <w:top w:val="nil"/>
              <w:left w:val="nil"/>
              <w:bottom w:val="nil"/>
              <w:right w:val="single" w:sz="4" w:space="0" w:color="auto"/>
            </w:tcBorders>
            <w:shd w:val="clear" w:color="auto" w:fill="auto"/>
            <w:vAlign w:val="center"/>
            <w:hideMark/>
          </w:tcPr>
          <w:p w14:paraId="7AB742B7" w14:textId="77777777" w:rsidR="00397C54" w:rsidRPr="00397C54" w:rsidRDefault="00397C54" w:rsidP="00397C54">
            <w:pPr>
              <w:rPr>
                <w:rFonts w:ascii="Tahoma" w:hAnsi="Tahoma" w:cs="Tahoma"/>
                <w:color w:val="000000"/>
                <w:sz w:val="20"/>
                <w:szCs w:val="20"/>
                <w:lang w:val="es-BO" w:eastAsia="es-BO"/>
              </w:rPr>
            </w:pPr>
            <w:r w:rsidRPr="00397C54">
              <w:rPr>
                <w:rFonts w:ascii="Tahoma" w:hAnsi="Tahoma" w:cs="Tahoma"/>
                <w:color w:val="000000"/>
                <w:sz w:val="20"/>
                <w:szCs w:val="20"/>
                <w:lang w:val="es-BO" w:eastAsia="es-BO"/>
              </w:rPr>
              <w:t> </w:t>
            </w:r>
          </w:p>
        </w:tc>
      </w:tr>
      <w:tr w:rsidR="00397C54" w:rsidRPr="00397C54" w14:paraId="45A2416A" w14:textId="77777777" w:rsidTr="0049589D">
        <w:trPr>
          <w:trHeight w:val="255"/>
        </w:trPr>
        <w:tc>
          <w:tcPr>
            <w:tcW w:w="0" w:type="auto"/>
            <w:tcBorders>
              <w:top w:val="single" w:sz="4" w:space="0" w:color="auto"/>
              <w:left w:val="single" w:sz="4" w:space="0" w:color="auto"/>
              <w:bottom w:val="single" w:sz="4" w:space="0" w:color="auto"/>
              <w:right w:val="single" w:sz="4" w:space="0" w:color="auto"/>
            </w:tcBorders>
            <w:shd w:val="clear" w:color="000000" w:fill="254061"/>
            <w:vAlign w:val="center"/>
            <w:hideMark/>
          </w:tcPr>
          <w:p w14:paraId="5CD43563" w14:textId="77777777" w:rsidR="00397C54" w:rsidRPr="00397C54" w:rsidRDefault="00397C54" w:rsidP="00397C54">
            <w:pPr>
              <w:rPr>
                <w:rFonts w:ascii="Tahoma" w:hAnsi="Tahoma" w:cs="Tahoma"/>
                <w:b/>
                <w:bCs/>
                <w:color w:val="FFFFFF"/>
                <w:sz w:val="20"/>
                <w:szCs w:val="20"/>
                <w:lang w:val="es-BO" w:eastAsia="es-BO"/>
              </w:rPr>
            </w:pPr>
            <w:r w:rsidRPr="00397C54">
              <w:rPr>
                <w:rFonts w:ascii="Tahoma" w:hAnsi="Tahoma" w:cs="Tahoma"/>
                <w:b/>
                <w:bCs/>
                <w:color w:val="FFFFFF"/>
                <w:sz w:val="20"/>
                <w:szCs w:val="20"/>
                <w:lang w:val="es-BO" w:eastAsia="es-BO"/>
              </w:rPr>
              <w:t>DIRECCIÓN LEGAL</w:t>
            </w:r>
          </w:p>
        </w:tc>
        <w:tc>
          <w:tcPr>
            <w:tcW w:w="0" w:type="auto"/>
            <w:tcBorders>
              <w:top w:val="nil"/>
              <w:left w:val="nil"/>
              <w:bottom w:val="nil"/>
              <w:right w:val="nil"/>
            </w:tcBorders>
            <w:shd w:val="clear" w:color="auto" w:fill="auto"/>
            <w:vAlign w:val="center"/>
            <w:hideMark/>
          </w:tcPr>
          <w:p w14:paraId="5410F1A1" w14:textId="77777777" w:rsidR="00397C54" w:rsidRPr="00397C54" w:rsidRDefault="00397C54" w:rsidP="00397C54">
            <w:pPr>
              <w:jc w:val="center"/>
              <w:rPr>
                <w:rFonts w:ascii="Tahoma" w:hAnsi="Tahoma" w:cs="Tahoma"/>
                <w:b/>
                <w:bCs/>
                <w:color w:val="000000"/>
                <w:sz w:val="20"/>
                <w:szCs w:val="20"/>
                <w:lang w:val="es-BO" w:eastAsia="es-BO"/>
              </w:rPr>
            </w:pPr>
            <w:r w:rsidRPr="00397C54">
              <w:rPr>
                <w:rFonts w:ascii="Tahoma" w:hAnsi="Tahoma" w:cs="Tahoma"/>
                <w:b/>
                <w:bCs/>
                <w:color w:val="000000"/>
                <w:sz w:val="20"/>
                <w:szCs w:val="20"/>
                <w:lang w:val="es-BO" w:eastAsia="es-BO"/>
              </w:rPr>
              <w:t>:</w:t>
            </w:r>
          </w:p>
        </w:tc>
        <w:tc>
          <w:tcPr>
            <w:tcW w:w="7526" w:type="dxa"/>
            <w:gridSpan w:val="2"/>
            <w:tcBorders>
              <w:top w:val="nil"/>
              <w:left w:val="nil"/>
              <w:bottom w:val="nil"/>
              <w:right w:val="single" w:sz="4" w:space="0" w:color="000000"/>
            </w:tcBorders>
            <w:shd w:val="clear" w:color="auto" w:fill="auto"/>
            <w:vAlign w:val="center"/>
            <w:hideMark/>
          </w:tcPr>
          <w:p w14:paraId="29127F16" w14:textId="77777777" w:rsidR="00397C54" w:rsidRPr="00397C54" w:rsidRDefault="00397C54" w:rsidP="00397C54">
            <w:pPr>
              <w:rPr>
                <w:rFonts w:ascii="Tahoma" w:hAnsi="Tahoma" w:cs="Tahoma"/>
                <w:b/>
                <w:bCs/>
                <w:color w:val="000000"/>
                <w:sz w:val="20"/>
                <w:szCs w:val="20"/>
                <w:lang w:val="es-BO" w:eastAsia="es-BO"/>
              </w:rPr>
            </w:pPr>
            <w:r w:rsidRPr="00397C54">
              <w:rPr>
                <w:rFonts w:ascii="Tahoma" w:hAnsi="Tahoma" w:cs="Tahoma"/>
                <w:b/>
                <w:bCs/>
                <w:color w:val="000000"/>
                <w:sz w:val="20"/>
                <w:szCs w:val="20"/>
                <w:lang w:val="es-BO" w:eastAsia="es-BO"/>
              </w:rPr>
              <w:t>CALLE FEDERICO ZUAZO N. 1771</w:t>
            </w:r>
          </w:p>
        </w:tc>
      </w:tr>
      <w:tr w:rsidR="00397C54" w:rsidRPr="00397C54" w14:paraId="74DCC23D" w14:textId="77777777" w:rsidTr="0049589D">
        <w:trPr>
          <w:trHeight w:val="255"/>
        </w:trPr>
        <w:tc>
          <w:tcPr>
            <w:tcW w:w="0" w:type="auto"/>
            <w:tcBorders>
              <w:top w:val="nil"/>
              <w:left w:val="single" w:sz="4" w:space="0" w:color="auto"/>
              <w:bottom w:val="nil"/>
              <w:right w:val="nil"/>
            </w:tcBorders>
            <w:shd w:val="clear" w:color="auto" w:fill="auto"/>
            <w:vAlign w:val="center"/>
            <w:hideMark/>
          </w:tcPr>
          <w:p w14:paraId="7CB451DA" w14:textId="77777777" w:rsidR="00397C54" w:rsidRPr="00397C54" w:rsidRDefault="00397C54" w:rsidP="00397C54">
            <w:pPr>
              <w:rPr>
                <w:rFonts w:ascii="Tahoma" w:hAnsi="Tahoma" w:cs="Tahoma"/>
                <w:b/>
                <w:bCs/>
                <w:color w:val="000000"/>
                <w:sz w:val="20"/>
                <w:szCs w:val="20"/>
                <w:lang w:val="es-BO" w:eastAsia="es-BO"/>
              </w:rPr>
            </w:pPr>
            <w:r w:rsidRPr="00397C54">
              <w:rPr>
                <w:rFonts w:ascii="Tahoma" w:hAnsi="Tahoma" w:cs="Tahoma"/>
                <w:b/>
                <w:bCs/>
                <w:color w:val="000000"/>
                <w:sz w:val="20"/>
                <w:szCs w:val="20"/>
                <w:lang w:val="es-BO" w:eastAsia="es-BO"/>
              </w:rPr>
              <w:t> </w:t>
            </w:r>
          </w:p>
        </w:tc>
        <w:tc>
          <w:tcPr>
            <w:tcW w:w="0" w:type="auto"/>
            <w:tcBorders>
              <w:top w:val="nil"/>
              <w:left w:val="nil"/>
              <w:bottom w:val="nil"/>
              <w:right w:val="nil"/>
            </w:tcBorders>
            <w:shd w:val="clear" w:color="auto" w:fill="auto"/>
            <w:vAlign w:val="center"/>
            <w:hideMark/>
          </w:tcPr>
          <w:p w14:paraId="2CB509F0" w14:textId="77777777" w:rsidR="00397C54" w:rsidRPr="00397C54" w:rsidRDefault="00397C54" w:rsidP="00397C54">
            <w:pPr>
              <w:jc w:val="center"/>
              <w:rPr>
                <w:rFonts w:ascii="Tahoma" w:hAnsi="Tahoma" w:cs="Tahoma"/>
                <w:b/>
                <w:bCs/>
                <w:color w:val="000000"/>
                <w:sz w:val="20"/>
                <w:szCs w:val="20"/>
                <w:lang w:val="es-BO" w:eastAsia="es-BO"/>
              </w:rPr>
            </w:pPr>
          </w:p>
        </w:tc>
        <w:tc>
          <w:tcPr>
            <w:tcW w:w="0" w:type="auto"/>
            <w:tcBorders>
              <w:top w:val="nil"/>
              <w:left w:val="nil"/>
              <w:bottom w:val="nil"/>
              <w:right w:val="nil"/>
            </w:tcBorders>
            <w:shd w:val="clear" w:color="auto" w:fill="auto"/>
            <w:vAlign w:val="center"/>
            <w:hideMark/>
          </w:tcPr>
          <w:p w14:paraId="384B0BD6" w14:textId="77777777" w:rsidR="00397C54" w:rsidRPr="00397C54" w:rsidRDefault="00397C54" w:rsidP="00397C54">
            <w:pPr>
              <w:rPr>
                <w:rFonts w:ascii="Tahoma" w:hAnsi="Tahoma" w:cs="Tahoma"/>
                <w:b/>
                <w:bCs/>
                <w:color w:val="000000"/>
                <w:sz w:val="20"/>
                <w:szCs w:val="20"/>
                <w:lang w:val="es-BO" w:eastAsia="es-BO"/>
              </w:rPr>
            </w:pPr>
          </w:p>
        </w:tc>
        <w:tc>
          <w:tcPr>
            <w:tcW w:w="4682" w:type="dxa"/>
            <w:tcBorders>
              <w:top w:val="nil"/>
              <w:left w:val="nil"/>
              <w:bottom w:val="nil"/>
              <w:right w:val="single" w:sz="4" w:space="0" w:color="auto"/>
            </w:tcBorders>
            <w:shd w:val="clear" w:color="auto" w:fill="auto"/>
            <w:vAlign w:val="center"/>
            <w:hideMark/>
          </w:tcPr>
          <w:p w14:paraId="3211EDCE" w14:textId="77777777" w:rsidR="00397C54" w:rsidRPr="00397C54" w:rsidRDefault="00397C54" w:rsidP="00397C54">
            <w:pPr>
              <w:rPr>
                <w:rFonts w:ascii="Tahoma" w:hAnsi="Tahoma" w:cs="Tahoma"/>
                <w:color w:val="000000"/>
                <w:sz w:val="20"/>
                <w:szCs w:val="20"/>
                <w:lang w:val="es-BO" w:eastAsia="es-BO"/>
              </w:rPr>
            </w:pPr>
            <w:r w:rsidRPr="00397C54">
              <w:rPr>
                <w:rFonts w:ascii="Tahoma" w:hAnsi="Tahoma" w:cs="Tahoma"/>
                <w:color w:val="000000"/>
                <w:sz w:val="20"/>
                <w:szCs w:val="20"/>
                <w:lang w:val="es-BO" w:eastAsia="es-BO"/>
              </w:rPr>
              <w:t> </w:t>
            </w:r>
          </w:p>
        </w:tc>
      </w:tr>
      <w:tr w:rsidR="00397C54" w:rsidRPr="00397C54" w14:paraId="4FAAC9EC" w14:textId="77777777" w:rsidTr="0049589D">
        <w:trPr>
          <w:trHeight w:val="255"/>
        </w:trPr>
        <w:tc>
          <w:tcPr>
            <w:tcW w:w="0" w:type="auto"/>
            <w:tcBorders>
              <w:top w:val="single" w:sz="4" w:space="0" w:color="auto"/>
              <w:left w:val="single" w:sz="4" w:space="0" w:color="auto"/>
              <w:bottom w:val="single" w:sz="4" w:space="0" w:color="auto"/>
              <w:right w:val="single" w:sz="4" w:space="0" w:color="auto"/>
            </w:tcBorders>
            <w:shd w:val="clear" w:color="000000" w:fill="254061"/>
            <w:vAlign w:val="center"/>
            <w:hideMark/>
          </w:tcPr>
          <w:p w14:paraId="54148629" w14:textId="77777777" w:rsidR="00397C54" w:rsidRPr="00397C54" w:rsidRDefault="00397C54" w:rsidP="00397C54">
            <w:pPr>
              <w:rPr>
                <w:rFonts w:ascii="Tahoma" w:hAnsi="Tahoma" w:cs="Tahoma"/>
                <w:b/>
                <w:bCs/>
                <w:color w:val="FFFFFF"/>
                <w:sz w:val="20"/>
                <w:szCs w:val="20"/>
                <w:lang w:val="es-BO" w:eastAsia="es-BO"/>
              </w:rPr>
            </w:pPr>
            <w:r w:rsidRPr="00397C54">
              <w:rPr>
                <w:rFonts w:ascii="Tahoma" w:hAnsi="Tahoma" w:cs="Tahoma"/>
                <w:b/>
                <w:bCs/>
                <w:color w:val="FFFFFF"/>
                <w:sz w:val="20"/>
                <w:szCs w:val="20"/>
                <w:lang w:val="es-BO" w:eastAsia="es-BO"/>
              </w:rPr>
              <w:t>RIESGO</w:t>
            </w:r>
          </w:p>
        </w:tc>
        <w:tc>
          <w:tcPr>
            <w:tcW w:w="0" w:type="auto"/>
            <w:tcBorders>
              <w:top w:val="nil"/>
              <w:left w:val="nil"/>
              <w:bottom w:val="nil"/>
              <w:right w:val="nil"/>
            </w:tcBorders>
            <w:shd w:val="clear" w:color="auto" w:fill="auto"/>
            <w:vAlign w:val="center"/>
            <w:hideMark/>
          </w:tcPr>
          <w:p w14:paraId="326BB13B" w14:textId="77777777" w:rsidR="00397C54" w:rsidRPr="00397C54" w:rsidRDefault="00397C54" w:rsidP="00397C54">
            <w:pPr>
              <w:jc w:val="center"/>
              <w:rPr>
                <w:rFonts w:ascii="Tahoma" w:hAnsi="Tahoma" w:cs="Tahoma"/>
                <w:b/>
                <w:bCs/>
                <w:color w:val="000000"/>
                <w:sz w:val="20"/>
                <w:szCs w:val="20"/>
                <w:lang w:val="es-BO" w:eastAsia="es-BO"/>
              </w:rPr>
            </w:pPr>
            <w:r w:rsidRPr="00397C54">
              <w:rPr>
                <w:rFonts w:ascii="Tahoma" w:hAnsi="Tahoma" w:cs="Tahoma"/>
                <w:b/>
                <w:bCs/>
                <w:color w:val="000000"/>
                <w:sz w:val="20"/>
                <w:szCs w:val="20"/>
                <w:lang w:val="es-BO" w:eastAsia="es-BO"/>
              </w:rPr>
              <w:t>:</w:t>
            </w:r>
          </w:p>
        </w:tc>
        <w:tc>
          <w:tcPr>
            <w:tcW w:w="7526" w:type="dxa"/>
            <w:gridSpan w:val="2"/>
            <w:tcBorders>
              <w:top w:val="nil"/>
              <w:left w:val="nil"/>
              <w:bottom w:val="nil"/>
              <w:right w:val="single" w:sz="4" w:space="0" w:color="000000"/>
            </w:tcBorders>
            <w:shd w:val="clear" w:color="auto" w:fill="auto"/>
            <w:vAlign w:val="center"/>
            <w:hideMark/>
          </w:tcPr>
          <w:p w14:paraId="687AF235" w14:textId="77777777" w:rsidR="00397C54" w:rsidRPr="00397C54" w:rsidRDefault="00397C54" w:rsidP="00397C54">
            <w:pPr>
              <w:rPr>
                <w:rFonts w:ascii="Tahoma" w:hAnsi="Tahoma" w:cs="Tahoma"/>
                <w:b/>
                <w:bCs/>
                <w:color w:val="000000"/>
                <w:sz w:val="20"/>
                <w:szCs w:val="20"/>
                <w:lang w:val="es-BO" w:eastAsia="es-BO"/>
              </w:rPr>
            </w:pPr>
            <w:r w:rsidRPr="00397C54">
              <w:rPr>
                <w:rFonts w:ascii="Tahoma" w:hAnsi="Tahoma" w:cs="Tahoma"/>
                <w:b/>
                <w:bCs/>
                <w:color w:val="000000"/>
                <w:sz w:val="20"/>
                <w:szCs w:val="20"/>
                <w:lang w:val="es-BO" w:eastAsia="es-BO"/>
              </w:rPr>
              <w:t>TRANSPORTES - TODO RIESGO</w:t>
            </w:r>
          </w:p>
        </w:tc>
      </w:tr>
      <w:tr w:rsidR="00397C54" w:rsidRPr="00397C54" w14:paraId="48BFE437" w14:textId="77777777" w:rsidTr="0049589D">
        <w:trPr>
          <w:trHeight w:val="255"/>
        </w:trPr>
        <w:tc>
          <w:tcPr>
            <w:tcW w:w="0" w:type="auto"/>
            <w:tcBorders>
              <w:top w:val="nil"/>
              <w:left w:val="single" w:sz="4" w:space="0" w:color="auto"/>
              <w:bottom w:val="nil"/>
              <w:right w:val="nil"/>
            </w:tcBorders>
            <w:shd w:val="clear" w:color="auto" w:fill="auto"/>
            <w:vAlign w:val="center"/>
            <w:hideMark/>
          </w:tcPr>
          <w:p w14:paraId="66114770" w14:textId="77777777" w:rsidR="00397C54" w:rsidRPr="00397C54" w:rsidRDefault="00397C54" w:rsidP="00397C54">
            <w:pPr>
              <w:rPr>
                <w:rFonts w:ascii="Tahoma" w:hAnsi="Tahoma" w:cs="Tahoma"/>
                <w:b/>
                <w:bCs/>
                <w:color w:val="000000"/>
                <w:sz w:val="20"/>
                <w:szCs w:val="20"/>
                <w:lang w:val="es-BO" w:eastAsia="es-BO"/>
              </w:rPr>
            </w:pPr>
            <w:r w:rsidRPr="00397C54">
              <w:rPr>
                <w:rFonts w:ascii="Tahoma" w:hAnsi="Tahoma" w:cs="Tahoma"/>
                <w:b/>
                <w:bCs/>
                <w:color w:val="000000"/>
                <w:sz w:val="20"/>
                <w:szCs w:val="20"/>
                <w:lang w:val="es-BO" w:eastAsia="es-BO"/>
              </w:rPr>
              <w:t> </w:t>
            </w:r>
          </w:p>
        </w:tc>
        <w:tc>
          <w:tcPr>
            <w:tcW w:w="0" w:type="auto"/>
            <w:tcBorders>
              <w:top w:val="nil"/>
              <w:left w:val="nil"/>
              <w:bottom w:val="nil"/>
              <w:right w:val="nil"/>
            </w:tcBorders>
            <w:shd w:val="clear" w:color="auto" w:fill="auto"/>
            <w:vAlign w:val="center"/>
            <w:hideMark/>
          </w:tcPr>
          <w:p w14:paraId="3FEE7252" w14:textId="77777777" w:rsidR="00397C54" w:rsidRPr="00397C54" w:rsidRDefault="00397C54" w:rsidP="00397C54">
            <w:pPr>
              <w:jc w:val="center"/>
              <w:rPr>
                <w:rFonts w:ascii="Tahoma" w:hAnsi="Tahoma" w:cs="Tahoma"/>
                <w:b/>
                <w:bCs/>
                <w:color w:val="000000"/>
                <w:sz w:val="20"/>
                <w:szCs w:val="20"/>
                <w:lang w:val="es-BO" w:eastAsia="es-BO"/>
              </w:rPr>
            </w:pPr>
          </w:p>
        </w:tc>
        <w:tc>
          <w:tcPr>
            <w:tcW w:w="0" w:type="auto"/>
            <w:tcBorders>
              <w:top w:val="nil"/>
              <w:left w:val="nil"/>
              <w:bottom w:val="nil"/>
              <w:right w:val="nil"/>
            </w:tcBorders>
            <w:shd w:val="clear" w:color="auto" w:fill="auto"/>
            <w:vAlign w:val="center"/>
            <w:hideMark/>
          </w:tcPr>
          <w:p w14:paraId="39A49D70" w14:textId="77777777" w:rsidR="00397C54" w:rsidRPr="00397C54" w:rsidRDefault="00397C54" w:rsidP="00397C54">
            <w:pPr>
              <w:rPr>
                <w:rFonts w:ascii="Tahoma" w:hAnsi="Tahoma" w:cs="Tahoma"/>
                <w:b/>
                <w:bCs/>
                <w:color w:val="000000"/>
                <w:sz w:val="20"/>
                <w:szCs w:val="20"/>
                <w:lang w:val="es-BO" w:eastAsia="es-BO"/>
              </w:rPr>
            </w:pPr>
          </w:p>
        </w:tc>
        <w:tc>
          <w:tcPr>
            <w:tcW w:w="4682" w:type="dxa"/>
            <w:tcBorders>
              <w:top w:val="nil"/>
              <w:left w:val="nil"/>
              <w:bottom w:val="nil"/>
              <w:right w:val="single" w:sz="4" w:space="0" w:color="auto"/>
            </w:tcBorders>
            <w:shd w:val="clear" w:color="auto" w:fill="auto"/>
            <w:vAlign w:val="center"/>
            <w:hideMark/>
          </w:tcPr>
          <w:p w14:paraId="7B38AFDE" w14:textId="77777777" w:rsidR="00397C54" w:rsidRPr="00397C54" w:rsidRDefault="00397C54" w:rsidP="00397C54">
            <w:pPr>
              <w:rPr>
                <w:rFonts w:ascii="Tahoma" w:hAnsi="Tahoma" w:cs="Tahoma"/>
                <w:color w:val="000000"/>
                <w:sz w:val="20"/>
                <w:szCs w:val="20"/>
                <w:lang w:val="es-BO" w:eastAsia="es-BO"/>
              </w:rPr>
            </w:pPr>
            <w:r w:rsidRPr="00397C54">
              <w:rPr>
                <w:rFonts w:ascii="Tahoma" w:hAnsi="Tahoma" w:cs="Tahoma"/>
                <w:color w:val="000000"/>
                <w:sz w:val="20"/>
                <w:szCs w:val="20"/>
                <w:lang w:val="es-BO" w:eastAsia="es-BO"/>
              </w:rPr>
              <w:t> </w:t>
            </w:r>
          </w:p>
        </w:tc>
      </w:tr>
      <w:tr w:rsidR="00397C54" w:rsidRPr="00397C54" w14:paraId="77D938FF" w14:textId="77777777" w:rsidTr="0049589D">
        <w:trPr>
          <w:trHeight w:val="255"/>
        </w:trPr>
        <w:tc>
          <w:tcPr>
            <w:tcW w:w="9644" w:type="dxa"/>
            <w:gridSpan w:val="4"/>
            <w:tcBorders>
              <w:top w:val="single" w:sz="4" w:space="0" w:color="auto"/>
              <w:left w:val="single" w:sz="4" w:space="0" w:color="auto"/>
              <w:bottom w:val="single" w:sz="4" w:space="0" w:color="auto"/>
              <w:right w:val="single" w:sz="4" w:space="0" w:color="auto"/>
            </w:tcBorders>
            <w:shd w:val="clear" w:color="000000" w:fill="254061"/>
            <w:vAlign w:val="center"/>
            <w:hideMark/>
          </w:tcPr>
          <w:p w14:paraId="04A2E288" w14:textId="77777777" w:rsidR="00397C54" w:rsidRPr="00397C54" w:rsidRDefault="00397C54" w:rsidP="00397C54">
            <w:pPr>
              <w:rPr>
                <w:rFonts w:ascii="Tahoma" w:hAnsi="Tahoma" w:cs="Tahoma"/>
                <w:b/>
                <w:bCs/>
                <w:color w:val="FFFFFF"/>
                <w:sz w:val="20"/>
                <w:szCs w:val="20"/>
                <w:lang w:val="es-BO" w:eastAsia="es-BO"/>
              </w:rPr>
            </w:pPr>
            <w:r w:rsidRPr="00397C54">
              <w:rPr>
                <w:rFonts w:ascii="Tahoma" w:hAnsi="Tahoma" w:cs="Tahoma"/>
                <w:b/>
                <w:bCs/>
                <w:color w:val="FFFFFF"/>
                <w:sz w:val="20"/>
                <w:szCs w:val="20"/>
                <w:lang w:val="es-BO" w:eastAsia="es-BO"/>
              </w:rPr>
              <w:t>MATERIA DEL SEGURO</w:t>
            </w:r>
          </w:p>
        </w:tc>
      </w:tr>
      <w:tr w:rsidR="00397C54" w:rsidRPr="00397C54" w14:paraId="52B70DA2" w14:textId="77777777" w:rsidTr="0049589D">
        <w:trPr>
          <w:trHeight w:val="720"/>
        </w:trPr>
        <w:tc>
          <w:tcPr>
            <w:tcW w:w="9644"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636C7450" w14:textId="77777777" w:rsidR="00397C54" w:rsidRPr="00397C54" w:rsidRDefault="00397C54" w:rsidP="00397C54">
            <w:pPr>
              <w:rPr>
                <w:rFonts w:ascii="Tahoma" w:hAnsi="Tahoma" w:cs="Tahoma"/>
                <w:sz w:val="20"/>
                <w:szCs w:val="20"/>
                <w:lang w:val="es-BO" w:eastAsia="es-BO"/>
              </w:rPr>
            </w:pPr>
            <w:r w:rsidRPr="00397C54">
              <w:rPr>
                <w:rFonts w:ascii="Tahoma" w:hAnsi="Tahoma" w:cs="Tahoma"/>
                <w:sz w:val="20"/>
                <w:szCs w:val="20"/>
                <w:lang w:val="es-BO" w:eastAsia="es-BO"/>
              </w:rPr>
              <w:t>MATERIALES DE TELECOMUNICACIÓN Y/O BIENES SIN LIMITACIÓN ALGUNA INCLUYENDO TODO TIPO DE EQUIPOS, MAQUINARIA, MERCADERÍA, TARJETAS, INSUMOS, REPUESTOS, MATERIALES.</w:t>
            </w:r>
          </w:p>
        </w:tc>
      </w:tr>
      <w:tr w:rsidR="00397C54" w:rsidRPr="00397C54" w14:paraId="44D87FE9" w14:textId="77777777" w:rsidTr="0049589D">
        <w:trPr>
          <w:trHeight w:val="255"/>
        </w:trPr>
        <w:tc>
          <w:tcPr>
            <w:tcW w:w="9644" w:type="dxa"/>
            <w:gridSpan w:val="4"/>
            <w:tcBorders>
              <w:top w:val="single" w:sz="4" w:space="0" w:color="auto"/>
              <w:left w:val="single" w:sz="4" w:space="0" w:color="auto"/>
              <w:bottom w:val="single" w:sz="4" w:space="0" w:color="auto"/>
              <w:right w:val="single" w:sz="4" w:space="0" w:color="auto"/>
            </w:tcBorders>
            <w:shd w:val="clear" w:color="000000" w:fill="254061"/>
            <w:vAlign w:val="center"/>
            <w:hideMark/>
          </w:tcPr>
          <w:p w14:paraId="5392E142" w14:textId="77777777" w:rsidR="00397C54" w:rsidRPr="00397C54" w:rsidRDefault="00397C54" w:rsidP="00397C54">
            <w:pPr>
              <w:rPr>
                <w:rFonts w:ascii="Tahoma" w:hAnsi="Tahoma" w:cs="Tahoma"/>
                <w:b/>
                <w:bCs/>
                <w:color w:val="FFFFFF"/>
                <w:sz w:val="20"/>
                <w:szCs w:val="20"/>
                <w:lang w:val="es-BO" w:eastAsia="es-BO"/>
              </w:rPr>
            </w:pPr>
            <w:r w:rsidRPr="00397C54">
              <w:rPr>
                <w:rFonts w:ascii="Tahoma" w:hAnsi="Tahoma" w:cs="Tahoma"/>
                <w:b/>
                <w:bCs/>
                <w:color w:val="FFFFFF"/>
                <w:sz w:val="20"/>
                <w:szCs w:val="20"/>
                <w:lang w:val="es-BO" w:eastAsia="es-BO"/>
              </w:rPr>
              <w:t>LIMITE MÁXIMO POR EMBARQUE</w:t>
            </w:r>
          </w:p>
        </w:tc>
      </w:tr>
      <w:tr w:rsidR="00397C54" w:rsidRPr="00397C54" w14:paraId="381C688A" w14:textId="77777777" w:rsidTr="0049589D">
        <w:trPr>
          <w:trHeight w:val="360"/>
        </w:trPr>
        <w:tc>
          <w:tcPr>
            <w:tcW w:w="9644"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40AFECCE" w14:textId="77777777" w:rsidR="00397C54" w:rsidRPr="00397C54" w:rsidRDefault="00397C54" w:rsidP="001F46EC">
            <w:pPr>
              <w:rPr>
                <w:rFonts w:ascii="Tahoma" w:hAnsi="Tahoma" w:cs="Tahoma"/>
                <w:sz w:val="20"/>
                <w:szCs w:val="20"/>
                <w:lang w:val="es-BO" w:eastAsia="es-BO"/>
              </w:rPr>
            </w:pPr>
            <w:r w:rsidRPr="00397C54">
              <w:rPr>
                <w:rFonts w:ascii="Tahoma" w:hAnsi="Tahoma" w:cs="Tahoma"/>
                <w:sz w:val="20"/>
                <w:szCs w:val="20"/>
                <w:lang w:val="es-BO" w:eastAsia="es-BO"/>
              </w:rPr>
              <w:t xml:space="preserve">USD </w:t>
            </w:r>
            <w:r w:rsidR="001F46EC">
              <w:rPr>
                <w:rFonts w:ascii="Tahoma" w:hAnsi="Tahoma" w:cs="Tahoma"/>
                <w:sz w:val="20"/>
                <w:szCs w:val="20"/>
                <w:lang w:val="es-BO" w:eastAsia="es-BO"/>
              </w:rPr>
              <w:t>1</w:t>
            </w:r>
            <w:r w:rsidRPr="00397C54">
              <w:rPr>
                <w:rFonts w:ascii="Tahoma" w:hAnsi="Tahoma" w:cs="Tahoma"/>
                <w:sz w:val="20"/>
                <w:szCs w:val="20"/>
                <w:lang w:val="es-BO" w:eastAsia="es-BO"/>
              </w:rPr>
              <w:t>.</w:t>
            </w:r>
            <w:r w:rsidR="001F46EC">
              <w:rPr>
                <w:rFonts w:ascii="Tahoma" w:hAnsi="Tahoma" w:cs="Tahoma"/>
                <w:sz w:val="20"/>
                <w:szCs w:val="20"/>
                <w:lang w:val="es-BO" w:eastAsia="es-BO"/>
              </w:rPr>
              <w:t>0</w:t>
            </w:r>
            <w:r w:rsidRPr="00397C54">
              <w:rPr>
                <w:rFonts w:ascii="Tahoma" w:hAnsi="Tahoma" w:cs="Tahoma"/>
                <w:sz w:val="20"/>
                <w:szCs w:val="20"/>
                <w:lang w:val="es-BO" w:eastAsia="es-BO"/>
              </w:rPr>
              <w:t xml:space="preserve">00.000,00 </w:t>
            </w:r>
          </w:p>
        </w:tc>
      </w:tr>
      <w:tr w:rsidR="00397C54" w:rsidRPr="00397C54" w14:paraId="0BD3DF6C" w14:textId="77777777" w:rsidTr="0049589D">
        <w:trPr>
          <w:trHeight w:val="255"/>
        </w:trPr>
        <w:tc>
          <w:tcPr>
            <w:tcW w:w="9644" w:type="dxa"/>
            <w:gridSpan w:val="4"/>
            <w:tcBorders>
              <w:top w:val="single" w:sz="4" w:space="0" w:color="auto"/>
              <w:left w:val="single" w:sz="4" w:space="0" w:color="auto"/>
              <w:bottom w:val="single" w:sz="4" w:space="0" w:color="auto"/>
              <w:right w:val="single" w:sz="4" w:space="0" w:color="auto"/>
            </w:tcBorders>
            <w:shd w:val="clear" w:color="000000" w:fill="254061"/>
            <w:vAlign w:val="center"/>
            <w:hideMark/>
          </w:tcPr>
          <w:p w14:paraId="34E33779" w14:textId="77777777" w:rsidR="00397C54" w:rsidRPr="00397C54" w:rsidRDefault="00397C54" w:rsidP="00397C54">
            <w:pPr>
              <w:rPr>
                <w:rFonts w:ascii="Tahoma" w:hAnsi="Tahoma" w:cs="Tahoma"/>
                <w:b/>
                <w:bCs/>
                <w:color w:val="FFFFFF"/>
                <w:sz w:val="20"/>
                <w:szCs w:val="20"/>
                <w:lang w:val="es-BO" w:eastAsia="es-BO"/>
              </w:rPr>
            </w:pPr>
            <w:r w:rsidRPr="00397C54">
              <w:rPr>
                <w:rFonts w:ascii="Tahoma" w:hAnsi="Tahoma" w:cs="Tahoma"/>
                <w:b/>
                <w:bCs/>
                <w:color w:val="FFFFFF"/>
                <w:sz w:val="20"/>
                <w:szCs w:val="20"/>
                <w:lang w:val="es-BO" w:eastAsia="es-BO"/>
              </w:rPr>
              <w:t>TIPO DE TRANSPORTE</w:t>
            </w:r>
          </w:p>
        </w:tc>
      </w:tr>
      <w:tr w:rsidR="00397C54" w:rsidRPr="00397C54" w14:paraId="54D8E128" w14:textId="77777777" w:rsidTr="0049589D">
        <w:trPr>
          <w:trHeight w:val="345"/>
        </w:trPr>
        <w:tc>
          <w:tcPr>
            <w:tcW w:w="9644"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5A2EEA21" w14:textId="77777777" w:rsidR="00397C54" w:rsidRPr="00397C54" w:rsidRDefault="00397C54" w:rsidP="00397C54">
            <w:pPr>
              <w:rPr>
                <w:rFonts w:ascii="Tahoma" w:hAnsi="Tahoma" w:cs="Tahoma"/>
                <w:sz w:val="20"/>
                <w:szCs w:val="20"/>
                <w:lang w:val="es-BO" w:eastAsia="es-BO"/>
              </w:rPr>
            </w:pPr>
            <w:r w:rsidRPr="00397C54">
              <w:rPr>
                <w:rFonts w:ascii="Tahoma" w:hAnsi="Tahoma" w:cs="Tahoma"/>
                <w:sz w:val="20"/>
                <w:szCs w:val="20"/>
                <w:lang w:val="es-BO" w:eastAsia="es-BO"/>
              </w:rPr>
              <w:t>MULTIMODAL</w:t>
            </w:r>
          </w:p>
        </w:tc>
      </w:tr>
      <w:tr w:rsidR="00397C54" w:rsidRPr="00397C54" w14:paraId="5C26641E" w14:textId="77777777" w:rsidTr="0049589D">
        <w:trPr>
          <w:trHeight w:val="255"/>
        </w:trPr>
        <w:tc>
          <w:tcPr>
            <w:tcW w:w="9644" w:type="dxa"/>
            <w:gridSpan w:val="4"/>
            <w:tcBorders>
              <w:top w:val="single" w:sz="4" w:space="0" w:color="auto"/>
              <w:left w:val="single" w:sz="4" w:space="0" w:color="auto"/>
              <w:bottom w:val="single" w:sz="4" w:space="0" w:color="auto"/>
              <w:right w:val="single" w:sz="4" w:space="0" w:color="auto"/>
            </w:tcBorders>
            <w:shd w:val="clear" w:color="000000" w:fill="254061"/>
            <w:vAlign w:val="center"/>
            <w:hideMark/>
          </w:tcPr>
          <w:p w14:paraId="1F42AE53" w14:textId="77777777" w:rsidR="00397C54" w:rsidRPr="00397C54" w:rsidRDefault="00397C54" w:rsidP="00397C54">
            <w:pPr>
              <w:rPr>
                <w:rFonts w:ascii="Tahoma" w:hAnsi="Tahoma" w:cs="Tahoma"/>
                <w:b/>
                <w:bCs/>
                <w:color w:val="FFFFFF"/>
                <w:sz w:val="20"/>
                <w:szCs w:val="20"/>
                <w:lang w:val="es-BO" w:eastAsia="es-BO"/>
              </w:rPr>
            </w:pPr>
            <w:r w:rsidRPr="00397C54">
              <w:rPr>
                <w:rFonts w:ascii="Tahoma" w:hAnsi="Tahoma" w:cs="Tahoma"/>
                <w:b/>
                <w:bCs/>
                <w:color w:val="FFFFFF"/>
                <w:sz w:val="20"/>
                <w:szCs w:val="20"/>
                <w:lang w:val="es-BO" w:eastAsia="es-BO"/>
              </w:rPr>
              <w:t>TRAVESÍA</w:t>
            </w:r>
          </w:p>
        </w:tc>
      </w:tr>
      <w:tr w:rsidR="00397C54" w:rsidRPr="00397C54" w14:paraId="52BDB1FA" w14:textId="77777777" w:rsidTr="0049589D">
        <w:trPr>
          <w:trHeight w:val="270"/>
        </w:trPr>
        <w:tc>
          <w:tcPr>
            <w:tcW w:w="9644"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47DBB50E" w14:textId="77777777" w:rsidR="00397C54" w:rsidRPr="00397C54" w:rsidRDefault="00397C54" w:rsidP="00397C54">
            <w:pPr>
              <w:rPr>
                <w:rFonts w:ascii="Tahoma" w:hAnsi="Tahoma" w:cs="Tahoma"/>
                <w:sz w:val="20"/>
                <w:szCs w:val="20"/>
                <w:lang w:val="es-BO" w:eastAsia="es-BO"/>
              </w:rPr>
            </w:pPr>
            <w:r w:rsidRPr="00397C54">
              <w:rPr>
                <w:rFonts w:ascii="Tahoma" w:hAnsi="Tahoma" w:cs="Tahoma"/>
                <w:sz w:val="20"/>
                <w:szCs w:val="20"/>
                <w:lang w:val="es-BO" w:eastAsia="es-BO"/>
              </w:rPr>
              <w:t>DESDE: CUALQUIER PARTE DEL MUNDO</w:t>
            </w:r>
          </w:p>
        </w:tc>
      </w:tr>
      <w:tr w:rsidR="00397C54" w:rsidRPr="00397C54" w14:paraId="064909CD" w14:textId="77777777" w:rsidTr="0049589D">
        <w:trPr>
          <w:trHeight w:val="270"/>
        </w:trPr>
        <w:tc>
          <w:tcPr>
            <w:tcW w:w="9644"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14:paraId="5261A022" w14:textId="77777777" w:rsidR="00397C54" w:rsidRPr="00397C54" w:rsidRDefault="00397C54" w:rsidP="00397C54">
            <w:pPr>
              <w:rPr>
                <w:rFonts w:ascii="Tahoma" w:hAnsi="Tahoma" w:cs="Tahoma"/>
                <w:sz w:val="20"/>
                <w:szCs w:val="20"/>
                <w:lang w:val="es-BO" w:eastAsia="es-BO"/>
              </w:rPr>
            </w:pPr>
            <w:r w:rsidRPr="00397C54">
              <w:rPr>
                <w:rFonts w:ascii="Tahoma" w:hAnsi="Tahoma" w:cs="Tahoma"/>
                <w:sz w:val="20"/>
                <w:szCs w:val="20"/>
                <w:lang w:val="es-BO" w:eastAsia="es-BO"/>
              </w:rPr>
              <w:t>HASTA: CUALQUIER DEPOSITO DEL ASEGURADO A NIVEL NACIONAL Y/O VICEVERSA (ALMACÉN A ALMACÉN)</w:t>
            </w:r>
          </w:p>
        </w:tc>
      </w:tr>
      <w:tr w:rsidR="00397C54" w:rsidRPr="00397C54" w14:paraId="0062AE99" w14:textId="77777777" w:rsidTr="0049589D">
        <w:trPr>
          <w:trHeight w:val="270"/>
        </w:trPr>
        <w:tc>
          <w:tcPr>
            <w:tcW w:w="9644"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3B09C1F5" w14:textId="77777777" w:rsidR="00397C54" w:rsidRPr="00397C54" w:rsidRDefault="00397C54" w:rsidP="00397C54">
            <w:pPr>
              <w:rPr>
                <w:rFonts w:ascii="Tahoma" w:hAnsi="Tahoma" w:cs="Tahoma"/>
                <w:sz w:val="20"/>
                <w:szCs w:val="20"/>
                <w:lang w:val="es-BO" w:eastAsia="es-BO"/>
              </w:rPr>
            </w:pPr>
            <w:r w:rsidRPr="00397C54">
              <w:rPr>
                <w:rFonts w:ascii="Tahoma" w:hAnsi="Tahoma" w:cs="Tahoma"/>
                <w:sz w:val="20"/>
                <w:szCs w:val="20"/>
                <w:lang w:val="es-BO" w:eastAsia="es-BO"/>
              </w:rPr>
              <w:t xml:space="preserve">DESDE: UN PAÍS DE ORIGEN (FUERA DE BOLIVIA) </w:t>
            </w:r>
          </w:p>
        </w:tc>
      </w:tr>
      <w:tr w:rsidR="00397C54" w:rsidRPr="00397C54" w14:paraId="388FA660" w14:textId="77777777" w:rsidTr="0049589D">
        <w:trPr>
          <w:trHeight w:val="615"/>
        </w:trPr>
        <w:tc>
          <w:tcPr>
            <w:tcW w:w="9644"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14:paraId="64D0C7D8" w14:textId="77777777" w:rsidR="00397C54" w:rsidRPr="00397C54" w:rsidRDefault="00397C54" w:rsidP="00397C54">
            <w:pPr>
              <w:rPr>
                <w:rFonts w:ascii="Tahoma" w:hAnsi="Tahoma" w:cs="Tahoma"/>
                <w:sz w:val="20"/>
                <w:szCs w:val="20"/>
                <w:lang w:val="es-BO" w:eastAsia="es-BO"/>
              </w:rPr>
            </w:pPr>
            <w:r w:rsidRPr="00397C54">
              <w:rPr>
                <w:rFonts w:ascii="Tahoma" w:hAnsi="Tahoma" w:cs="Tahoma"/>
                <w:sz w:val="20"/>
                <w:szCs w:val="20"/>
                <w:lang w:val="es-BO" w:eastAsia="es-BO"/>
              </w:rPr>
              <w:t xml:space="preserve">HASTA: A DESTINO FINAL DE OTRO PAÍS (FUERA DE BOLIVIA) (INCLUSIVE EN TRAMOS INTERNOS DE OTRO PAÍS - FUERA DE BOLIVIA) </w:t>
            </w:r>
          </w:p>
        </w:tc>
      </w:tr>
      <w:tr w:rsidR="00397C54" w:rsidRPr="00397C54" w14:paraId="504674E6" w14:textId="77777777" w:rsidTr="0049589D">
        <w:trPr>
          <w:trHeight w:val="255"/>
        </w:trPr>
        <w:tc>
          <w:tcPr>
            <w:tcW w:w="9644" w:type="dxa"/>
            <w:gridSpan w:val="4"/>
            <w:tcBorders>
              <w:top w:val="single" w:sz="4" w:space="0" w:color="auto"/>
              <w:left w:val="single" w:sz="4" w:space="0" w:color="auto"/>
              <w:bottom w:val="single" w:sz="4" w:space="0" w:color="auto"/>
              <w:right w:val="single" w:sz="4" w:space="0" w:color="auto"/>
            </w:tcBorders>
            <w:shd w:val="clear" w:color="000000" w:fill="254061"/>
            <w:vAlign w:val="center"/>
            <w:hideMark/>
          </w:tcPr>
          <w:p w14:paraId="79EE913B" w14:textId="77777777" w:rsidR="00397C54" w:rsidRPr="00397C54" w:rsidRDefault="00397C54" w:rsidP="00397C54">
            <w:pPr>
              <w:rPr>
                <w:rFonts w:ascii="Tahoma" w:hAnsi="Tahoma" w:cs="Tahoma"/>
                <w:b/>
                <w:bCs/>
                <w:color w:val="FFFFFF"/>
                <w:sz w:val="20"/>
                <w:szCs w:val="20"/>
                <w:lang w:val="es-BO" w:eastAsia="es-BO"/>
              </w:rPr>
            </w:pPr>
            <w:r w:rsidRPr="00397C54">
              <w:rPr>
                <w:rFonts w:ascii="Tahoma" w:hAnsi="Tahoma" w:cs="Tahoma"/>
                <w:b/>
                <w:bCs/>
                <w:color w:val="FFFFFF"/>
                <w:sz w:val="20"/>
                <w:szCs w:val="20"/>
                <w:lang w:val="es-BO" w:eastAsia="es-BO"/>
              </w:rPr>
              <w:t>MODALIDAD DE LA PÓLIZA</w:t>
            </w:r>
          </w:p>
        </w:tc>
      </w:tr>
      <w:tr w:rsidR="00397C54" w:rsidRPr="00397C54" w14:paraId="1BFC0AB0" w14:textId="77777777" w:rsidTr="0049589D">
        <w:trPr>
          <w:trHeight w:val="300"/>
        </w:trPr>
        <w:tc>
          <w:tcPr>
            <w:tcW w:w="9644"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39FF8E1F" w14:textId="77777777" w:rsidR="00397C54" w:rsidRPr="00397C54" w:rsidRDefault="00397C54" w:rsidP="00397C54">
            <w:pPr>
              <w:rPr>
                <w:rFonts w:ascii="Tahoma" w:hAnsi="Tahoma" w:cs="Tahoma"/>
                <w:b/>
                <w:bCs/>
                <w:sz w:val="20"/>
                <w:szCs w:val="20"/>
                <w:lang w:val="es-BO" w:eastAsia="es-BO"/>
              </w:rPr>
            </w:pPr>
            <w:r w:rsidRPr="00397C54">
              <w:rPr>
                <w:rFonts w:ascii="Tahoma" w:hAnsi="Tahoma" w:cs="Tahoma"/>
                <w:b/>
                <w:bCs/>
                <w:sz w:val="20"/>
                <w:szCs w:val="20"/>
                <w:lang w:val="es-BO" w:eastAsia="es-BO"/>
              </w:rPr>
              <w:t xml:space="preserve">FLOTANTE SUJETA A: </w:t>
            </w:r>
          </w:p>
        </w:tc>
      </w:tr>
      <w:tr w:rsidR="00397C54" w:rsidRPr="00397C54" w14:paraId="4A7FD17C" w14:textId="77777777" w:rsidTr="0049589D">
        <w:trPr>
          <w:trHeight w:val="300"/>
        </w:trPr>
        <w:tc>
          <w:tcPr>
            <w:tcW w:w="9644"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2F32CA18" w14:textId="77777777" w:rsidR="00397C54" w:rsidRPr="00397C54" w:rsidRDefault="00397C54" w:rsidP="00397C54">
            <w:pPr>
              <w:rPr>
                <w:rFonts w:ascii="Tahoma" w:hAnsi="Tahoma" w:cs="Tahoma"/>
                <w:sz w:val="20"/>
                <w:szCs w:val="20"/>
                <w:lang w:val="es-BO" w:eastAsia="es-BO"/>
              </w:rPr>
            </w:pPr>
            <w:r w:rsidRPr="00397C54">
              <w:rPr>
                <w:rFonts w:ascii="Tahoma" w:hAnsi="Tahoma" w:cs="Tahoma"/>
                <w:sz w:val="20"/>
                <w:szCs w:val="20"/>
                <w:lang w:val="es-BO" w:eastAsia="es-BO"/>
              </w:rPr>
              <w:t xml:space="preserve">APLICACIONES PREVIAS POR CADA EMBARQUE Y/O DESPACHO </w:t>
            </w:r>
          </w:p>
        </w:tc>
      </w:tr>
      <w:tr w:rsidR="00397C54" w:rsidRPr="00397C54" w14:paraId="6C8A0EA2" w14:textId="77777777" w:rsidTr="0049589D">
        <w:trPr>
          <w:trHeight w:val="300"/>
        </w:trPr>
        <w:tc>
          <w:tcPr>
            <w:tcW w:w="9644"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249468ED" w14:textId="77777777" w:rsidR="00397C54" w:rsidRPr="00397C54" w:rsidRDefault="00397C54" w:rsidP="00397C54">
            <w:pPr>
              <w:rPr>
                <w:rFonts w:ascii="Tahoma" w:hAnsi="Tahoma" w:cs="Tahoma"/>
                <w:sz w:val="20"/>
                <w:szCs w:val="20"/>
                <w:lang w:val="es-BO" w:eastAsia="es-BO"/>
              </w:rPr>
            </w:pPr>
            <w:r w:rsidRPr="00397C54">
              <w:rPr>
                <w:rFonts w:ascii="Tahoma" w:hAnsi="Tahoma" w:cs="Tahoma"/>
                <w:sz w:val="20"/>
                <w:szCs w:val="20"/>
                <w:lang w:val="es-BO" w:eastAsia="es-BO"/>
              </w:rPr>
              <w:t>EMISIÓN DE CERTIFICADOS DE SEGURO POR APLICACIÓN</w:t>
            </w:r>
          </w:p>
        </w:tc>
      </w:tr>
      <w:tr w:rsidR="00397C54" w:rsidRPr="00397C54" w14:paraId="12D3E265" w14:textId="77777777" w:rsidTr="0049589D">
        <w:trPr>
          <w:trHeight w:val="660"/>
        </w:trPr>
        <w:tc>
          <w:tcPr>
            <w:tcW w:w="9644"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07604215" w14:textId="77777777" w:rsidR="00397C54" w:rsidRPr="00397C54" w:rsidRDefault="00397C54" w:rsidP="00397C54">
            <w:pPr>
              <w:rPr>
                <w:rFonts w:ascii="Tahoma" w:hAnsi="Tahoma" w:cs="Tahoma"/>
                <w:sz w:val="20"/>
                <w:szCs w:val="20"/>
                <w:lang w:val="es-BO" w:eastAsia="es-BO"/>
              </w:rPr>
            </w:pPr>
            <w:r w:rsidRPr="00397C54">
              <w:rPr>
                <w:rFonts w:ascii="Tahoma" w:hAnsi="Tahoma" w:cs="Tahoma"/>
                <w:sz w:val="20"/>
                <w:szCs w:val="20"/>
                <w:lang w:val="es-BO" w:eastAsia="es-BO"/>
              </w:rPr>
              <w:t xml:space="preserve">LIQUIDACIONES SEMESTRALES DE PRIMAS, LAS MISMAS QUE SERAN CANCELADAS HASTA EL 20 DEL MES EN EL CUAL SE REALIZÓ TAL LIQUIDACIÓN </w:t>
            </w:r>
          </w:p>
        </w:tc>
      </w:tr>
      <w:tr w:rsidR="00397C54" w:rsidRPr="00397C54" w14:paraId="69419DC4" w14:textId="77777777" w:rsidTr="0049589D">
        <w:trPr>
          <w:trHeight w:val="255"/>
        </w:trPr>
        <w:tc>
          <w:tcPr>
            <w:tcW w:w="9644" w:type="dxa"/>
            <w:gridSpan w:val="4"/>
            <w:tcBorders>
              <w:top w:val="single" w:sz="4" w:space="0" w:color="auto"/>
              <w:left w:val="single" w:sz="4" w:space="0" w:color="auto"/>
              <w:bottom w:val="single" w:sz="4" w:space="0" w:color="auto"/>
              <w:right w:val="single" w:sz="4" w:space="0" w:color="auto"/>
            </w:tcBorders>
            <w:shd w:val="clear" w:color="000000" w:fill="254061"/>
            <w:vAlign w:val="center"/>
            <w:hideMark/>
          </w:tcPr>
          <w:p w14:paraId="65A0EA19" w14:textId="77777777" w:rsidR="00397C54" w:rsidRPr="00397C54" w:rsidRDefault="00397C54" w:rsidP="00397C54">
            <w:pPr>
              <w:rPr>
                <w:rFonts w:ascii="Tahoma" w:hAnsi="Tahoma" w:cs="Tahoma"/>
                <w:b/>
                <w:bCs/>
                <w:color w:val="FFFFFF"/>
                <w:sz w:val="20"/>
                <w:szCs w:val="20"/>
                <w:lang w:val="es-BO" w:eastAsia="es-BO"/>
              </w:rPr>
            </w:pPr>
            <w:r w:rsidRPr="00397C54">
              <w:rPr>
                <w:rFonts w:ascii="Tahoma" w:hAnsi="Tahoma" w:cs="Tahoma"/>
                <w:b/>
                <w:bCs/>
                <w:color w:val="FFFFFF"/>
                <w:sz w:val="20"/>
                <w:szCs w:val="20"/>
                <w:lang w:val="es-BO" w:eastAsia="es-BO"/>
              </w:rPr>
              <w:t>COBERTURAS</w:t>
            </w:r>
          </w:p>
        </w:tc>
      </w:tr>
      <w:tr w:rsidR="00397C54" w:rsidRPr="00397C54" w14:paraId="7A3F2403" w14:textId="77777777" w:rsidTr="0049589D">
        <w:trPr>
          <w:trHeight w:val="2201"/>
        </w:trPr>
        <w:tc>
          <w:tcPr>
            <w:tcW w:w="9644"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154E5C7F" w14:textId="77777777" w:rsidR="00397C54" w:rsidRPr="00397C54" w:rsidRDefault="00397C54" w:rsidP="001F46EC">
            <w:pPr>
              <w:rPr>
                <w:rFonts w:ascii="Tahoma" w:hAnsi="Tahoma" w:cs="Tahoma"/>
                <w:sz w:val="20"/>
                <w:szCs w:val="20"/>
                <w:lang w:val="es-BO" w:eastAsia="es-BO"/>
              </w:rPr>
            </w:pPr>
            <w:r w:rsidRPr="00397C54">
              <w:rPr>
                <w:rFonts w:ascii="Tahoma" w:hAnsi="Tahoma" w:cs="Tahoma"/>
                <w:sz w:val="20"/>
                <w:szCs w:val="20"/>
                <w:lang w:val="es-BO" w:eastAsia="es-BO"/>
              </w:rPr>
              <w:t>TODO RIESGO DE TRANSPORTE DE MERCANCÍAS, DAÑOS FÍSICOS, DAÑOS MALICIOSOS Y PÉRDIDAS, INCLUYENDO:</w:t>
            </w:r>
            <w:r w:rsidRPr="00397C54">
              <w:rPr>
                <w:rFonts w:ascii="Tahoma" w:hAnsi="Tahoma" w:cs="Tahoma"/>
                <w:sz w:val="20"/>
                <w:szCs w:val="20"/>
                <w:lang w:val="es-BO" w:eastAsia="es-BO"/>
              </w:rPr>
              <w:br/>
              <w:t>- MANIPULEO, CARGA Y DESCARGA DESDE LUGAR DE EMBARQUE A LUGAR DE DESEMBARQUE Y ESTADÍA EN ADUANA DE DESTINO, ZONA FRANCA O PUNTOS INTERMEDIOS HASTA 120 DÍAS.</w:t>
            </w:r>
            <w:r w:rsidRPr="00397C54">
              <w:rPr>
                <w:rFonts w:ascii="Tahoma" w:hAnsi="Tahoma" w:cs="Tahoma"/>
                <w:sz w:val="20"/>
                <w:szCs w:val="20"/>
                <w:lang w:val="es-BO" w:eastAsia="es-BO"/>
              </w:rPr>
              <w:br/>
              <w:t xml:space="preserve">- DAÑOS DEL MEDIO TRANSPORTADOR, </w:t>
            </w:r>
            <w:r w:rsidRPr="00397C54">
              <w:rPr>
                <w:rFonts w:ascii="Tahoma" w:hAnsi="Tahoma" w:cs="Tahoma"/>
                <w:sz w:val="20"/>
                <w:szCs w:val="20"/>
                <w:lang w:val="es-BO" w:eastAsia="es-BO"/>
              </w:rPr>
              <w:br/>
              <w:t>- ROBO, HURTO, RATERÍA Y/O FALTA DE ENTREGA</w:t>
            </w:r>
            <w:r w:rsidRPr="00397C54">
              <w:rPr>
                <w:rFonts w:ascii="Tahoma" w:hAnsi="Tahoma" w:cs="Tahoma"/>
                <w:sz w:val="20"/>
                <w:szCs w:val="20"/>
                <w:lang w:val="es-BO" w:eastAsia="es-BO"/>
              </w:rPr>
              <w:br/>
              <w:t>- RIESGOS POLÍTICOS EN GENERAL (A SÓLO TÍTULO ENUNCIATIVO: HUELGAS, VANDALISMO, MOTINES, TUMULTOS POPULARES, CONMOCIÓN CIVIL, DAÑO MALICIOSO, SABOTAJE, SAQUEO), TERRORISMO</w:t>
            </w:r>
            <w:r w:rsidR="001F46EC">
              <w:rPr>
                <w:rFonts w:ascii="Tahoma" w:hAnsi="Tahoma" w:cs="Tahoma"/>
                <w:sz w:val="20"/>
                <w:szCs w:val="20"/>
                <w:lang w:val="es-BO" w:eastAsia="es-BO"/>
              </w:rPr>
              <w:t xml:space="preserve"> DE ACUERDO A </w:t>
            </w:r>
            <w:r w:rsidR="001F46EC" w:rsidRPr="001F46EC">
              <w:rPr>
                <w:rFonts w:ascii="Tahoma" w:hAnsi="Tahoma" w:cs="Tahoma"/>
                <w:sz w:val="20"/>
                <w:szCs w:val="20"/>
                <w:lang w:val="es-BO" w:eastAsia="es-BO"/>
              </w:rPr>
              <w:t>Cláusula de Huelgas del Instituto de Londres y Clausula de Finalización de Tránsito (Terrorismo) JC 2001/056.</w:t>
            </w:r>
          </w:p>
        </w:tc>
      </w:tr>
      <w:tr w:rsidR="00397C54" w:rsidRPr="00397C54" w14:paraId="6398B58A" w14:textId="77777777" w:rsidTr="0049589D">
        <w:trPr>
          <w:trHeight w:val="375"/>
        </w:trPr>
        <w:tc>
          <w:tcPr>
            <w:tcW w:w="9644" w:type="dxa"/>
            <w:gridSpan w:val="4"/>
            <w:tcBorders>
              <w:top w:val="single" w:sz="4" w:space="0" w:color="auto"/>
              <w:left w:val="single" w:sz="4" w:space="0" w:color="auto"/>
              <w:bottom w:val="single" w:sz="4" w:space="0" w:color="auto"/>
              <w:right w:val="single" w:sz="4" w:space="0" w:color="auto"/>
            </w:tcBorders>
            <w:shd w:val="clear" w:color="000000" w:fill="254061"/>
            <w:vAlign w:val="center"/>
            <w:hideMark/>
          </w:tcPr>
          <w:p w14:paraId="635589EA" w14:textId="77777777" w:rsidR="00397C54" w:rsidRPr="00397C54" w:rsidRDefault="00397C54" w:rsidP="00397C54">
            <w:pPr>
              <w:rPr>
                <w:rFonts w:ascii="Tahoma" w:hAnsi="Tahoma" w:cs="Tahoma"/>
                <w:b/>
                <w:bCs/>
                <w:color w:val="FFFFFF"/>
                <w:sz w:val="20"/>
                <w:szCs w:val="20"/>
                <w:lang w:val="es-BO" w:eastAsia="es-BO"/>
              </w:rPr>
            </w:pPr>
            <w:r w:rsidRPr="00397C54">
              <w:rPr>
                <w:rFonts w:ascii="Tahoma" w:hAnsi="Tahoma" w:cs="Tahoma"/>
                <w:b/>
                <w:bCs/>
                <w:color w:val="FFFFFF"/>
                <w:sz w:val="20"/>
                <w:szCs w:val="20"/>
                <w:lang w:val="es-BO" w:eastAsia="es-BO"/>
              </w:rPr>
              <w:lastRenderedPageBreak/>
              <w:t>FRANQUICIA DEDUCIBLE POR EVENTO Y/O RECLAMO</w:t>
            </w:r>
          </w:p>
        </w:tc>
      </w:tr>
      <w:tr w:rsidR="00397C54" w:rsidRPr="00397C54" w14:paraId="6F5842F1" w14:textId="77777777" w:rsidTr="0049589D">
        <w:trPr>
          <w:trHeight w:val="345"/>
        </w:trPr>
        <w:tc>
          <w:tcPr>
            <w:tcW w:w="9644"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74795FAC" w14:textId="77777777" w:rsidR="00397C54" w:rsidRPr="00397C54" w:rsidRDefault="00397C54" w:rsidP="00397C54">
            <w:pPr>
              <w:rPr>
                <w:rFonts w:ascii="Tahoma" w:hAnsi="Tahoma" w:cs="Tahoma"/>
                <w:sz w:val="20"/>
                <w:szCs w:val="20"/>
                <w:lang w:val="es-BO" w:eastAsia="es-BO"/>
              </w:rPr>
            </w:pPr>
            <w:r w:rsidRPr="00397C54">
              <w:rPr>
                <w:rFonts w:ascii="Tahoma" w:hAnsi="Tahoma" w:cs="Tahoma"/>
                <w:sz w:val="20"/>
                <w:szCs w:val="20"/>
                <w:lang w:val="es-BO" w:eastAsia="es-BO"/>
              </w:rPr>
              <w:t>1% SOBRE EL VALOR DEL SINIESTRO  CON UNA MÍNIMA DE USD. 100,00</w:t>
            </w:r>
          </w:p>
        </w:tc>
      </w:tr>
      <w:tr w:rsidR="00397C54" w:rsidRPr="00397C54" w14:paraId="161EFDDA" w14:textId="77777777" w:rsidTr="0049589D">
        <w:trPr>
          <w:trHeight w:val="255"/>
        </w:trPr>
        <w:tc>
          <w:tcPr>
            <w:tcW w:w="9644" w:type="dxa"/>
            <w:gridSpan w:val="4"/>
            <w:tcBorders>
              <w:top w:val="single" w:sz="4" w:space="0" w:color="auto"/>
              <w:left w:val="single" w:sz="4" w:space="0" w:color="auto"/>
              <w:bottom w:val="single" w:sz="4" w:space="0" w:color="auto"/>
              <w:right w:val="single" w:sz="4" w:space="0" w:color="000000"/>
            </w:tcBorders>
            <w:shd w:val="clear" w:color="000000" w:fill="254061"/>
            <w:noWrap/>
            <w:vAlign w:val="center"/>
            <w:hideMark/>
          </w:tcPr>
          <w:p w14:paraId="280D0253" w14:textId="77777777" w:rsidR="00397C54" w:rsidRPr="00397C54" w:rsidRDefault="00397C54" w:rsidP="00397C54">
            <w:pPr>
              <w:rPr>
                <w:rFonts w:ascii="Tahoma" w:hAnsi="Tahoma" w:cs="Tahoma"/>
                <w:b/>
                <w:bCs/>
                <w:color w:val="FFFFFF"/>
                <w:sz w:val="20"/>
                <w:szCs w:val="20"/>
                <w:lang w:val="es-BO" w:eastAsia="es-BO"/>
              </w:rPr>
            </w:pPr>
            <w:r w:rsidRPr="00397C54">
              <w:rPr>
                <w:rFonts w:ascii="Tahoma" w:hAnsi="Tahoma" w:cs="Tahoma"/>
                <w:b/>
                <w:bCs/>
                <w:color w:val="FFFFFF"/>
                <w:sz w:val="20"/>
                <w:szCs w:val="20"/>
                <w:lang w:val="es-BO" w:eastAsia="es-BO"/>
              </w:rPr>
              <w:t>CLAUSULAS ADICIONALES</w:t>
            </w:r>
          </w:p>
        </w:tc>
      </w:tr>
      <w:tr w:rsidR="00397C54" w:rsidRPr="00397C54" w14:paraId="38154A45" w14:textId="77777777" w:rsidTr="0049589D">
        <w:trPr>
          <w:trHeight w:val="300"/>
        </w:trPr>
        <w:tc>
          <w:tcPr>
            <w:tcW w:w="9644" w:type="dxa"/>
            <w:gridSpan w:val="4"/>
            <w:tcBorders>
              <w:top w:val="single" w:sz="4" w:space="0" w:color="auto"/>
              <w:left w:val="single" w:sz="4" w:space="0" w:color="auto"/>
              <w:bottom w:val="single" w:sz="4" w:space="0" w:color="auto"/>
              <w:right w:val="single" w:sz="4" w:space="0" w:color="auto"/>
            </w:tcBorders>
            <w:shd w:val="clear" w:color="auto" w:fill="auto"/>
            <w:vAlign w:val="bottom"/>
            <w:hideMark/>
          </w:tcPr>
          <w:p w14:paraId="3DFD438D" w14:textId="77777777" w:rsidR="00397C54" w:rsidRPr="00397C54" w:rsidRDefault="00397C54" w:rsidP="00397C54">
            <w:pPr>
              <w:rPr>
                <w:rFonts w:ascii="Tahoma" w:hAnsi="Tahoma" w:cs="Tahoma"/>
                <w:sz w:val="20"/>
                <w:szCs w:val="20"/>
                <w:lang w:val="es-BO" w:eastAsia="es-BO"/>
              </w:rPr>
            </w:pPr>
            <w:r w:rsidRPr="00397C54">
              <w:rPr>
                <w:rFonts w:ascii="Tahoma" w:hAnsi="Tahoma" w:cs="Tahoma"/>
                <w:sz w:val="20"/>
                <w:szCs w:val="20"/>
                <w:lang w:val="es-BO" w:eastAsia="es-BO"/>
              </w:rPr>
              <w:t xml:space="preserve">DE LIBRE ELEGIBILIDAD DE AJUSTADORES </w:t>
            </w:r>
          </w:p>
        </w:tc>
      </w:tr>
      <w:tr w:rsidR="00397C54" w:rsidRPr="00397C54" w14:paraId="597CC6CE" w14:textId="77777777" w:rsidTr="0049589D">
        <w:trPr>
          <w:trHeight w:val="300"/>
        </w:trPr>
        <w:tc>
          <w:tcPr>
            <w:tcW w:w="9644" w:type="dxa"/>
            <w:gridSpan w:val="4"/>
            <w:tcBorders>
              <w:top w:val="single" w:sz="4" w:space="0" w:color="auto"/>
              <w:left w:val="single" w:sz="4" w:space="0" w:color="auto"/>
              <w:bottom w:val="single" w:sz="4" w:space="0" w:color="auto"/>
              <w:right w:val="single" w:sz="4" w:space="0" w:color="auto"/>
            </w:tcBorders>
            <w:shd w:val="clear" w:color="auto" w:fill="auto"/>
            <w:vAlign w:val="bottom"/>
            <w:hideMark/>
          </w:tcPr>
          <w:p w14:paraId="23CF0EF0" w14:textId="77777777" w:rsidR="00397C54" w:rsidRPr="00397C54" w:rsidRDefault="00397C54" w:rsidP="00397C54">
            <w:pPr>
              <w:rPr>
                <w:rFonts w:ascii="Tahoma" w:hAnsi="Tahoma" w:cs="Tahoma"/>
                <w:sz w:val="20"/>
                <w:szCs w:val="20"/>
                <w:lang w:val="es-BO" w:eastAsia="es-BO"/>
              </w:rPr>
            </w:pPr>
            <w:r w:rsidRPr="00397C54">
              <w:rPr>
                <w:rFonts w:ascii="Tahoma" w:hAnsi="Tahoma" w:cs="Tahoma"/>
                <w:sz w:val="20"/>
                <w:szCs w:val="20"/>
                <w:lang w:val="es-BO" w:eastAsia="es-BO"/>
              </w:rPr>
              <w:t>DE GASTOS DE INVESTIGACIÓN Y SALVAMENTO</w:t>
            </w:r>
          </w:p>
        </w:tc>
      </w:tr>
      <w:tr w:rsidR="00397C54" w:rsidRPr="00397C54" w14:paraId="16693F63" w14:textId="77777777" w:rsidTr="0049589D">
        <w:trPr>
          <w:trHeight w:val="300"/>
        </w:trPr>
        <w:tc>
          <w:tcPr>
            <w:tcW w:w="9644" w:type="dxa"/>
            <w:gridSpan w:val="4"/>
            <w:tcBorders>
              <w:top w:val="single" w:sz="4" w:space="0" w:color="auto"/>
              <w:left w:val="single" w:sz="4" w:space="0" w:color="auto"/>
              <w:bottom w:val="single" w:sz="4" w:space="0" w:color="auto"/>
              <w:right w:val="single" w:sz="4" w:space="0" w:color="auto"/>
            </w:tcBorders>
            <w:shd w:val="clear" w:color="auto" w:fill="auto"/>
            <w:vAlign w:val="bottom"/>
            <w:hideMark/>
          </w:tcPr>
          <w:p w14:paraId="22E3C0D4" w14:textId="77777777" w:rsidR="00397C54" w:rsidRPr="00397C54" w:rsidRDefault="00397C54" w:rsidP="00397C54">
            <w:pPr>
              <w:rPr>
                <w:rFonts w:ascii="Tahoma" w:hAnsi="Tahoma" w:cs="Tahoma"/>
                <w:sz w:val="20"/>
                <w:szCs w:val="20"/>
                <w:lang w:val="es-BO" w:eastAsia="es-BO"/>
              </w:rPr>
            </w:pPr>
            <w:r w:rsidRPr="00397C54">
              <w:rPr>
                <w:rFonts w:ascii="Tahoma" w:hAnsi="Tahoma" w:cs="Tahoma"/>
                <w:sz w:val="20"/>
                <w:szCs w:val="20"/>
                <w:lang w:val="es-BO" w:eastAsia="es-BO"/>
              </w:rPr>
              <w:t>DE ALMACÉN A ALMACÉN</w:t>
            </w:r>
          </w:p>
        </w:tc>
      </w:tr>
      <w:tr w:rsidR="00397C54" w:rsidRPr="00397C54" w14:paraId="5A76FBBE" w14:textId="77777777" w:rsidTr="0049589D">
        <w:trPr>
          <w:trHeight w:val="300"/>
        </w:trPr>
        <w:tc>
          <w:tcPr>
            <w:tcW w:w="9644" w:type="dxa"/>
            <w:gridSpan w:val="4"/>
            <w:tcBorders>
              <w:top w:val="single" w:sz="4" w:space="0" w:color="auto"/>
              <w:left w:val="single" w:sz="4" w:space="0" w:color="auto"/>
              <w:bottom w:val="single" w:sz="4" w:space="0" w:color="auto"/>
              <w:right w:val="single" w:sz="4" w:space="0" w:color="auto"/>
            </w:tcBorders>
            <w:shd w:val="clear" w:color="auto" w:fill="auto"/>
            <w:vAlign w:val="bottom"/>
            <w:hideMark/>
          </w:tcPr>
          <w:p w14:paraId="5EB17F8C" w14:textId="77777777" w:rsidR="00397C54" w:rsidRPr="00397C54" w:rsidRDefault="00397C54" w:rsidP="00397C54">
            <w:pPr>
              <w:rPr>
                <w:rFonts w:ascii="Tahoma" w:hAnsi="Tahoma" w:cs="Tahoma"/>
                <w:sz w:val="20"/>
                <w:szCs w:val="20"/>
                <w:lang w:val="es-BO" w:eastAsia="es-BO"/>
              </w:rPr>
            </w:pPr>
            <w:r w:rsidRPr="00397C54">
              <w:rPr>
                <w:rFonts w:ascii="Tahoma" w:hAnsi="Tahoma" w:cs="Tahoma"/>
                <w:sz w:val="20"/>
                <w:szCs w:val="20"/>
                <w:lang w:val="es-BO" w:eastAsia="es-BO"/>
              </w:rPr>
              <w:t>DE ANTICIPO DEL 50% EN CASO DE SINIESTRO</w:t>
            </w:r>
          </w:p>
        </w:tc>
      </w:tr>
      <w:tr w:rsidR="00397C54" w:rsidRPr="00397C54" w14:paraId="42838583" w14:textId="77777777" w:rsidTr="0049589D">
        <w:trPr>
          <w:trHeight w:val="600"/>
        </w:trPr>
        <w:tc>
          <w:tcPr>
            <w:tcW w:w="9644"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21A498B8" w14:textId="77777777" w:rsidR="00397C54" w:rsidRPr="00397C54" w:rsidRDefault="00397C54" w:rsidP="00397C54">
            <w:pPr>
              <w:rPr>
                <w:rFonts w:ascii="Tahoma" w:hAnsi="Tahoma" w:cs="Tahoma"/>
                <w:sz w:val="20"/>
                <w:szCs w:val="20"/>
                <w:lang w:val="es-BO" w:eastAsia="es-BO"/>
              </w:rPr>
            </w:pPr>
            <w:r w:rsidRPr="00397C54">
              <w:rPr>
                <w:rFonts w:ascii="Tahoma" w:hAnsi="Tahoma" w:cs="Tahoma"/>
                <w:sz w:val="20"/>
                <w:szCs w:val="20"/>
                <w:lang w:val="es-BO" w:eastAsia="es-BO"/>
              </w:rPr>
              <w:t>DE 15 DÍAS HÁBILES PARA AVISO DE SINIESTRO DESDE CONOCIDO EL MISMO POR EL ASEGURADO, SALVO CASO DE FUERZA MAYOR O IMPEDIMENTO JUSTIFICADO</w:t>
            </w:r>
          </w:p>
        </w:tc>
      </w:tr>
      <w:tr w:rsidR="00397C54" w:rsidRPr="00397C54" w14:paraId="56EAFAC2" w14:textId="77777777" w:rsidTr="0049589D">
        <w:trPr>
          <w:trHeight w:val="315"/>
        </w:trPr>
        <w:tc>
          <w:tcPr>
            <w:tcW w:w="9644"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4AA5D50C" w14:textId="77777777" w:rsidR="00397C54" w:rsidRPr="00397C54" w:rsidRDefault="00397C54" w:rsidP="00397C54">
            <w:pPr>
              <w:rPr>
                <w:rFonts w:ascii="Tahoma" w:hAnsi="Tahoma" w:cs="Tahoma"/>
                <w:sz w:val="20"/>
                <w:szCs w:val="20"/>
                <w:lang w:val="es-BO" w:eastAsia="es-BO"/>
              </w:rPr>
            </w:pPr>
            <w:r w:rsidRPr="00397C54">
              <w:rPr>
                <w:rFonts w:ascii="Tahoma" w:hAnsi="Tahoma" w:cs="Tahoma"/>
                <w:sz w:val="20"/>
                <w:szCs w:val="20"/>
                <w:lang w:val="es-BO" w:eastAsia="es-BO"/>
              </w:rPr>
              <w:t>DE COBERTURA SIN INTERRUPCIÓN EN LA TRAVESÍA, ESTADÍA Y ALMACENAMIENTO</w:t>
            </w:r>
          </w:p>
        </w:tc>
      </w:tr>
      <w:tr w:rsidR="00397C54" w:rsidRPr="00397C54" w14:paraId="75123110" w14:textId="77777777" w:rsidTr="0049589D">
        <w:trPr>
          <w:trHeight w:val="315"/>
        </w:trPr>
        <w:tc>
          <w:tcPr>
            <w:tcW w:w="9644"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14:paraId="0FA2D6AC" w14:textId="77777777" w:rsidR="00397C54" w:rsidRPr="00397C54" w:rsidRDefault="00397C54" w:rsidP="00397C54">
            <w:pPr>
              <w:rPr>
                <w:rFonts w:ascii="Tahoma" w:hAnsi="Tahoma" w:cs="Tahoma"/>
                <w:sz w:val="20"/>
                <w:szCs w:val="20"/>
                <w:lang w:val="es-BO" w:eastAsia="es-BO"/>
              </w:rPr>
            </w:pPr>
            <w:r w:rsidRPr="00397C54">
              <w:rPr>
                <w:rFonts w:ascii="Tahoma" w:hAnsi="Tahoma" w:cs="Tahoma"/>
                <w:sz w:val="20"/>
                <w:szCs w:val="20"/>
                <w:lang w:val="es-BO" w:eastAsia="es-BO"/>
              </w:rPr>
              <w:t>DE EMBARQUES PARCIALES PERMITIDOS</w:t>
            </w:r>
          </w:p>
        </w:tc>
      </w:tr>
      <w:tr w:rsidR="00397C54" w:rsidRPr="00397C54" w14:paraId="21AF0D3C" w14:textId="77777777" w:rsidTr="0049589D">
        <w:trPr>
          <w:trHeight w:val="315"/>
        </w:trPr>
        <w:tc>
          <w:tcPr>
            <w:tcW w:w="9644"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14:paraId="55F135F0" w14:textId="77777777" w:rsidR="00397C54" w:rsidRPr="00397C54" w:rsidRDefault="00397C54" w:rsidP="00397C54">
            <w:pPr>
              <w:rPr>
                <w:rFonts w:ascii="Tahoma" w:hAnsi="Tahoma" w:cs="Tahoma"/>
                <w:sz w:val="20"/>
                <w:szCs w:val="20"/>
                <w:lang w:val="es-BO" w:eastAsia="es-BO"/>
              </w:rPr>
            </w:pPr>
            <w:r w:rsidRPr="00397C54">
              <w:rPr>
                <w:rFonts w:ascii="Tahoma" w:hAnsi="Tahoma" w:cs="Tahoma"/>
                <w:sz w:val="20"/>
                <w:szCs w:val="20"/>
                <w:lang w:val="es-BO" w:eastAsia="es-BO"/>
              </w:rPr>
              <w:t>DE TRANSBORDOS PERMITIDOS</w:t>
            </w:r>
          </w:p>
        </w:tc>
      </w:tr>
      <w:tr w:rsidR="00397C54" w:rsidRPr="00397C54" w14:paraId="0D37665F" w14:textId="77777777" w:rsidTr="0049589D">
        <w:trPr>
          <w:trHeight w:val="315"/>
        </w:trPr>
        <w:tc>
          <w:tcPr>
            <w:tcW w:w="9644"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14:paraId="539B707E" w14:textId="77777777" w:rsidR="00397C54" w:rsidRPr="00397C54" w:rsidRDefault="00397C54" w:rsidP="00397C54">
            <w:pPr>
              <w:rPr>
                <w:rFonts w:ascii="Tahoma" w:hAnsi="Tahoma" w:cs="Tahoma"/>
                <w:sz w:val="20"/>
                <w:szCs w:val="20"/>
                <w:lang w:val="es-BO" w:eastAsia="es-BO"/>
              </w:rPr>
            </w:pPr>
            <w:r w:rsidRPr="00397C54">
              <w:rPr>
                <w:rFonts w:ascii="Tahoma" w:hAnsi="Tahoma" w:cs="Tahoma"/>
                <w:sz w:val="20"/>
                <w:szCs w:val="20"/>
                <w:lang w:val="es-BO" w:eastAsia="es-BO"/>
              </w:rPr>
              <w:t>DE MANIPULEO, CARGA Y DESCARGA</w:t>
            </w:r>
          </w:p>
        </w:tc>
      </w:tr>
      <w:tr w:rsidR="00397C54" w:rsidRPr="00397C54" w14:paraId="54ACFFCC" w14:textId="77777777" w:rsidTr="0049589D">
        <w:trPr>
          <w:trHeight w:val="315"/>
        </w:trPr>
        <w:tc>
          <w:tcPr>
            <w:tcW w:w="9644" w:type="dxa"/>
            <w:gridSpan w:val="4"/>
            <w:tcBorders>
              <w:top w:val="single" w:sz="4" w:space="0" w:color="auto"/>
              <w:left w:val="single" w:sz="4" w:space="0" w:color="auto"/>
              <w:bottom w:val="single" w:sz="4" w:space="0" w:color="auto"/>
              <w:right w:val="single" w:sz="4" w:space="0" w:color="auto"/>
            </w:tcBorders>
            <w:shd w:val="clear" w:color="auto" w:fill="auto"/>
            <w:vAlign w:val="bottom"/>
            <w:hideMark/>
          </w:tcPr>
          <w:p w14:paraId="215F00C3" w14:textId="77777777" w:rsidR="00397C54" w:rsidRPr="00397C54" w:rsidRDefault="00397C54" w:rsidP="00397C54">
            <w:pPr>
              <w:rPr>
                <w:rFonts w:ascii="Tahoma" w:hAnsi="Tahoma" w:cs="Tahoma"/>
                <w:sz w:val="20"/>
                <w:szCs w:val="20"/>
                <w:lang w:val="es-BO" w:eastAsia="es-BO"/>
              </w:rPr>
            </w:pPr>
            <w:r w:rsidRPr="00397C54">
              <w:rPr>
                <w:rFonts w:ascii="Tahoma" w:hAnsi="Tahoma" w:cs="Tahoma"/>
                <w:sz w:val="20"/>
                <w:szCs w:val="20"/>
                <w:lang w:val="es-BO" w:eastAsia="es-BO"/>
              </w:rPr>
              <w:t>DE DAÑOS DE LA NATURALEZA EN GENERAL</w:t>
            </w:r>
          </w:p>
        </w:tc>
      </w:tr>
      <w:tr w:rsidR="00397C54" w:rsidRPr="00397C54" w14:paraId="6104710B" w14:textId="77777777" w:rsidTr="0049589D">
        <w:trPr>
          <w:trHeight w:val="315"/>
        </w:trPr>
        <w:tc>
          <w:tcPr>
            <w:tcW w:w="9644" w:type="dxa"/>
            <w:gridSpan w:val="4"/>
            <w:tcBorders>
              <w:top w:val="single" w:sz="4" w:space="0" w:color="auto"/>
              <w:left w:val="single" w:sz="4" w:space="0" w:color="auto"/>
              <w:bottom w:val="single" w:sz="4" w:space="0" w:color="auto"/>
              <w:right w:val="single" w:sz="4" w:space="0" w:color="auto"/>
            </w:tcBorders>
            <w:shd w:val="clear" w:color="auto" w:fill="auto"/>
            <w:vAlign w:val="bottom"/>
            <w:hideMark/>
          </w:tcPr>
          <w:p w14:paraId="0BDE0F7A" w14:textId="77777777" w:rsidR="00397C54" w:rsidRPr="00397C54" w:rsidRDefault="00397C54" w:rsidP="00397C54">
            <w:pPr>
              <w:rPr>
                <w:rFonts w:ascii="Tahoma" w:hAnsi="Tahoma" w:cs="Tahoma"/>
                <w:sz w:val="20"/>
                <w:szCs w:val="20"/>
                <w:lang w:val="es-BO" w:eastAsia="es-BO"/>
              </w:rPr>
            </w:pPr>
            <w:r w:rsidRPr="00397C54">
              <w:rPr>
                <w:rFonts w:ascii="Tahoma" w:hAnsi="Tahoma" w:cs="Tahoma"/>
                <w:sz w:val="20"/>
                <w:szCs w:val="20"/>
                <w:lang w:val="es-BO" w:eastAsia="es-BO"/>
              </w:rPr>
              <w:t>DE DAÑO OCULTO</w:t>
            </w:r>
          </w:p>
        </w:tc>
      </w:tr>
      <w:tr w:rsidR="00397C54" w:rsidRPr="00397C54" w14:paraId="5A908FC4" w14:textId="77777777" w:rsidTr="0049589D">
        <w:trPr>
          <w:trHeight w:val="315"/>
        </w:trPr>
        <w:tc>
          <w:tcPr>
            <w:tcW w:w="9644"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027195E8" w14:textId="77777777" w:rsidR="00397C54" w:rsidRPr="00397C54" w:rsidRDefault="00397C54" w:rsidP="00397C54">
            <w:pPr>
              <w:rPr>
                <w:rFonts w:ascii="Tahoma" w:hAnsi="Tahoma" w:cs="Tahoma"/>
                <w:sz w:val="20"/>
                <w:szCs w:val="20"/>
                <w:lang w:val="es-BO" w:eastAsia="es-BO"/>
              </w:rPr>
            </w:pPr>
            <w:r w:rsidRPr="00397C54">
              <w:rPr>
                <w:rFonts w:ascii="Tahoma" w:hAnsi="Tahoma" w:cs="Tahoma"/>
                <w:sz w:val="20"/>
                <w:szCs w:val="20"/>
                <w:lang w:val="es-BO" w:eastAsia="es-BO"/>
              </w:rPr>
              <w:t>DE SELLOS Y MARCAS</w:t>
            </w:r>
          </w:p>
        </w:tc>
      </w:tr>
      <w:tr w:rsidR="00397C54" w:rsidRPr="00397C54" w14:paraId="43E02B51" w14:textId="77777777" w:rsidTr="0049589D">
        <w:trPr>
          <w:trHeight w:val="315"/>
        </w:trPr>
        <w:tc>
          <w:tcPr>
            <w:tcW w:w="9644" w:type="dxa"/>
            <w:gridSpan w:val="4"/>
            <w:tcBorders>
              <w:top w:val="single" w:sz="4" w:space="0" w:color="auto"/>
              <w:left w:val="single" w:sz="4" w:space="0" w:color="auto"/>
              <w:bottom w:val="single" w:sz="4" w:space="0" w:color="auto"/>
              <w:right w:val="single" w:sz="4" w:space="0" w:color="auto"/>
            </w:tcBorders>
            <w:shd w:val="clear" w:color="auto" w:fill="auto"/>
            <w:vAlign w:val="bottom"/>
            <w:hideMark/>
          </w:tcPr>
          <w:p w14:paraId="76E82BAB" w14:textId="77777777" w:rsidR="00397C54" w:rsidRPr="00397C54" w:rsidRDefault="00397C54" w:rsidP="00397C54">
            <w:pPr>
              <w:rPr>
                <w:rFonts w:ascii="Tahoma" w:hAnsi="Tahoma" w:cs="Tahoma"/>
                <w:sz w:val="20"/>
                <w:szCs w:val="20"/>
                <w:lang w:val="es-BO" w:eastAsia="es-BO"/>
              </w:rPr>
            </w:pPr>
            <w:r w:rsidRPr="00397C54">
              <w:rPr>
                <w:rFonts w:ascii="Tahoma" w:hAnsi="Tahoma" w:cs="Tahoma"/>
                <w:sz w:val="20"/>
                <w:szCs w:val="20"/>
                <w:lang w:val="es-BO" w:eastAsia="es-BO"/>
              </w:rPr>
              <w:t>PARES Y JUEGOS</w:t>
            </w:r>
          </w:p>
        </w:tc>
      </w:tr>
      <w:tr w:rsidR="00397C54" w:rsidRPr="00397C54" w14:paraId="0A231B3D" w14:textId="77777777" w:rsidTr="0049589D">
        <w:trPr>
          <w:trHeight w:val="750"/>
        </w:trPr>
        <w:tc>
          <w:tcPr>
            <w:tcW w:w="9644"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14:paraId="09EAA75C" w14:textId="77777777" w:rsidR="00397C54" w:rsidRPr="00397C54" w:rsidRDefault="00397C54" w:rsidP="00397C54">
            <w:pPr>
              <w:rPr>
                <w:rFonts w:ascii="Tahoma" w:hAnsi="Tahoma" w:cs="Tahoma"/>
                <w:sz w:val="20"/>
                <w:szCs w:val="20"/>
                <w:lang w:val="es-BO" w:eastAsia="es-BO"/>
              </w:rPr>
            </w:pPr>
            <w:r w:rsidRPr="00397C54">
              <w:rPr>
                <w:rFonts w:ascii="Tahoma" w:hAnsi="Tahoma" w:cs="Tahoma"/>
                <w:sz w:val="20"/>
                <w:szCs w:val="20"/>
                <w:lang w:val="es-BO" w:eastAsia="es-BO"/>
              </w:rPr>
              <w:t>DE ADHESIONES Y SUPRESIONES EXTENDIÉNDOSE A MODIFICACIONES EN LA REESTRUCTURACIÓN, INCLUSIÓN Y/O MODIFICACIÓN DE AMPAROS Y COBERTURAS SIN QUE ESTO REPRESENTE UNA AGRAVACIÓN DE RIESGO, NI VARIACIÓN DEL MISMO</w:t>
            </w:r>
          </w:p>
        </w:tc>
      </w:tr>
      <w:tr w:rsidR="00397C54" w:rsidRPr="00397C54" w14:paraId="3601C6F0" w14:textId="77777777" w:rsidTr="0049589D">
        <w:trPr>
          <w:trHeight w:val="579"/>
        </w:trPr>
        <w:tc>
          <w:tcPr>
            <w:tcW w:w="9644"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14:paraId="7FD8AA14" w14:textId="77777777" w:rsidR="00397C54" w:rsidRPr="00397C54" w:rsidRDefault="00397C54" w:rsidP="00397C54">
            <w:pPr>
              <w:rPr>
                <w:rFonts w:ascii="Tahoma" w:hAnsi="Tahoma" w:cs="Tahoma"/>
                <w:sz w:val="20"/>
                <w:szCs w:val="20"/>
                <w:lang w:val="es-BO" w:eastAsia="es-BO"/>
              </w:rPr>
            </w:pPr>
            <w:r w:rsidRPr="00397C54">
              <w:rPr>
                <w:rFonts w:ascii="Tahoma" w:hAnsi="Tahoma" w:cs="Tahoma"/>
                <w:sz w:val="20"/>
                <w:szCs w:val="20"/>
                <w:lang w:val="es-BO" w:eastAsia="es-BO"/>
              </w:rPr>
              <w:t>DE AMPLIACIÓN DE CONTRATO A PRORRATA TEMPORIS HASTA 90 (NOVENTA) DÍAS, BAJO LOS MISMOS TÉRMINOS, CONDICIONES Y TASAS DE LA SUSCRIPCIÓN ORIGINAL</w:t>
            </w:r>
          </w:p>
        </w:tc>
      </w:tr>
      <w:tr w:rsidR="00397C54" w:rsidRPr="00397C54" w14:paraId="2BA73E1D" w14:textId="77777777" w:rsidTr="0049589D">
        <w:trPr>
          <w:trHeight w:val="360"/>
        </w:trPr>
        <w:tc>
          <w:tcPr>
            <w:tcW w:w="9644"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7D39C0D2" w14:textId="77777777" w:rsidR="00397C54" w:rsidRPr="00397C54" w:rsidRDefault="00397C54" w:rsidP="00397C54">
            <w:pPr>
              <w:rPr>
                <w:rFonts w:ascii="Tahoma" w:hAnsi="Tahoma" w:cs="Tahoma"/>
                <w:sz w:val="20"/>
                <w:szCs w:val="20"/>
                <w:lang w:val="es-BO" w:eastAsia="es-BO"/>
              </w:rPr>
            </w:pPr>
            <w:r w:rsidRPr="00397C54">
              <w:rPr>
                <w:rFonts w:ascii="Tahoma" w:hAnsi="Tahoma" w:cs="Tahoma"/>
                <w:sz w:val="20"/>
                <w:szCs w:val="20"/>
                <w:lang w:val="es-BO" w:eastAsia="es-BO"/>
              </w:rPr>
              <w:t>DE RECISIÓN DE CONTRATO A PRORRATA</w:t>
            </w:r>
          </w:p>
        </w:tc>
      </w:tr>
      <w:tr w:rsidR="00397C54" w:rsidRPr="00397C54" w14:paraId="7B7DB357" w14:textId="77777777" w:rsidTr="0049589D">
        <w:trPr>
          <w:trHeight w:val="2069"/>
        </w:trPr>
        <w:tc>
          <w:tcPr>
            <w:tcW w:w="9644"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4A06A1E5" w14:textId="77777777" w:rsidR="00397C54" w:rsidRPr="00397C54" w:rsidRDefault="00397C54" w:rsidP="00397C54">
            <w:pPr>
              <w:rPr>
                <w:rFonts w:ascii="Tahoma" w:hAnsi="Tahoma" w:cs="Tahoma"/>
                <w:sz w:val="20"/>
                <w:szCs w:val="20"/>
                <w:lang w:val="es-BO" w:eastAsia="es-BO"/>
              </w:rPr>
            </w:pPr>
            <w:r w:rsidRPr="00397C54">
              <w:rPr>
                <w:rFonts w:ascii="Tahoma" w:hAnsi="Tahoma" w:cs="Tahoma"/>
                <w:sz w:val="20"/>
                <w:szCs w:val="20"/>
                <w:lang w:val="es-BO" w:eastAsia="es-BO"/>
              </w:rPr>
              <w:t>DE COMISIÓN DE BENEFICIOS:</w:t>
            </w:r>
            <w:r w:rsidRPr="00397C54">
              <w:rPr>
                <w:rFonts w:ascii="Tahoma" w:hAnsi="Tahoma" w:cs="Tahoma"/>
                <w:sz w:val="20"/>
                <w:szCs w:val="20"/>
                <w:lang w:val="es-BO" w:eastAsia="es-BO"/>
              </w:rPr>
              <w:br/>
              <w:t>Primas  Net</w:t>
            </w:r>
            <w:bookmarkStart w:id="36" w:name="_GoBack"/>
            <w:bookmarkEnd w:id="36"/>
            <w:r w:rsidRPr="00397C54">
              <w:rPr>
                <w:rFonts w:ascii="Tahoma" w:hAnsi="Tahoma" w:cs="Tahoma"/>
                <w:sz w:val="20"/>
                <w:szCs w:val="20"/>
                <w:lang w:val="es-BO" w:eastAsia="es-BO"/>
              </w:rPr>
              <w:t xml:space="preserve">as pagadas (descontando impuestos) menos </w:t>
            </w:r>
            <w:r w:rsidRPr="00397C54">
              <w:rPr>
                <w:rFonts w:ascii="Tahoma" w:hAnsi="Tahoma" w:cs="Tahoma"/>
                <w:sz w:val="20"/>
                <w:szCs w:val="20"/>
                <w:lang w:val="es-BO" w:eastAsia="es-BO"/>
              </w:rPr>
              <w:br/>
              <w:t>- 30% por concepto de gastos administrativos</w:t>
            </w:r>
            <w:r w:rsidRPr="00397C54">
              <w:rPr>
                <w:rFonts w:ascii="Tahoma" w:hAnsi="Tahoma" w:cs="Tahoma"/>
                <w:sz w:val="20"/>
                <w:szCs w:val="20"/>
                <w:lang w:val="es-BO" w:eastAsia="es-BO"/>
              </w:rPr>
              <w:br/>
              <w:t>- Los siniestros pagados durante la vigencia del seguro</w:t>
            </w:r>
            <w:r w:rsidRPr="00397C54">
              <w:rPr>
                <w:rFonts w:ascii="Tahoma" w:hAnsi="Tahoma" w:cs="Tahoma"/>
                <w:sz w:val="20"/>
                <w:szCs w:val="20"/>
                <w:lang w:val="es-BO" w:eastAsia="es-BO"/>
              </w:rPr>
              <w:br/>
              <w:t>- Las reservas para siniestros pendientes de pago</w:t>
            </w:r>
            <w:r w:rsidRPr="00397C54">
              <w:rPr>
                <w:rFonts w:ascii="Tahoma" w:hAnsi="Tahoma" w:cs="Tahoma"/>
                <w:sz w:val="20"/>
                <w:szCs w:val="20"/>
                <w:lang w:val="es-BO" w:eastAsia="es-BO"/>
              </w:rPr>
              <w:br/>
              <w:t>En caso de que el resultado sea positivo, la compañía devolverá el 10% (diez por ciento) del resultado final.</w:t>
            </w:r>
            <w:r w:rsidRPr="00397C54">
              <w:rPr>
                <w:rFonts w:ascii="Tahoma" w:hAnsi="Tahoma" w:cs="Tahoma"/>
                <w:sz w:val="20"/>
                <w:szCs w:val="20"/>
                <w:lang w:val="es-BO" w:eastAsia="es-BO"/>
              </w:rPr>
              <w:br/>
              <w:t xml:space="preserve">En caso de que el resultado sea negativo, no habrá obligación económica por parte de la compañía aseguradora.    </w:t>
            </w:r>
          </w:p>
        </w:tc>
      </w:tr>
      <w:tr w:rsidR="00397C54" w:rsidRPr="00397C54" w14:paraId="220BD8B9" w14:textId="77777777" w:rsidTr="0049589D">
        <w:trPr>
          <w:trHeight w:val="660"/>
        </w:trPr>
        <w:tc>
          <w:tcPr>
            <w:tcW w:w="9644" w:type="dxa"/>
            <w:gridSpan w:val="4"/>
            <w:tcBorders>
              <w:top w:val="single" w:sz="4" w:space="0" w:color="auto"/>
              <w:left w:val="single" w:sz="4" w:space="0" w:color="auto"/>
              <w:bottom w:val="single" w:sz="4" w:space="0" w:color="auto"/>
              <w:right w:val="single" w:sz="4" w:space="0" w:color="auto"/>
            </w:tcBorders>
            <w:shd w:val="clear" w:color="000000" w:fill="254061"/>
            <w:vAlign w:val="center"/>
            <w:hideMark/>
          </w:tcPr>
          <w:p w14:paraId="2056190D" w14:textId="77777777" w:rsidR="00397C54" w:rsidRPr="00397C54" w:rsidRDefault="00397C54" w:rsidP="00397C54">
            <w:pPr>
              <w:rPr>
                <w:rFonts w:ascii="Tahoma" w:hAnsi="Tahoma" w:cs="Tahoma"/>
                <w:b/>
                <w:bCs/>
                <w:color w:val="FFFFFF"/>
                <w:sz w:val="20"/>
                <w:szCs w:val="20"/>
                <w:lang w:val="es-BO" w:eastAsia="es-BO"/>
              </w:rPr>
            </w:pPr>
            <w:r w:rsidRPr="00397C54">
              <w:rPr>
                <w:rFonts w:ascii="Tahoma" w:hAnsi="Tahoma" w:cs="Tahoma"/>
                <w:b/>
                <w:bCs/>
                <w:color w:val="FFFFFF"/>
                <w:sz w:val="20"/>
                <w:szCs w:val="20"/>
                <w:lang w:val="es-BO" w:eastAsia="es-BO"/>
              </w:rPr>
              <w:t>CONDICIONES ESPECIALES</w:t>
            </w:r>
          </w:p>
        </w:tc>
      </w:tr>
      <w:tr w:rsidR="00397C54" w:rsidRPr="00397C54" w14:paraId="1CAB27D7" w14:textId="77777777" w:rsidTr="0049589D">
        <w:trPr>
          <w:trHeight w:val="777"/>
        </w:trPr>
        <w:tc>
          <w:tcPr>
            <w:tcW w:w="9644"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14:paraId="3B85F23F" w14:textId="77777777" w:rsidR="00397C54" w:rsidRPr="00397C54" w:rsidRDefault="00397C54" w:rsidP="00397C54">
            <w:pPr>
              <w:rPr>
                <w:rFonts w:ascii="Tahoma" w:hAnsi="Tahoma" w:cs="Tahoma"/>
                <w:sz w:val="20"/>
                <w:szCs w:val="20"/>
                <w:lang w:val="es-BO" w:eastAsia="es-BO"/>
              </w:rPr>
            </w:pPr>
            <w:r w:rsidRPr="00397C54">
              <w:rPr>
                <w:rFonts w:ascii="Tahoma" w:hAnsi="Tahoma" w:cs="Tahoma"/>
                <w:sz w:val="20"/>
                <w:szCs w:val="20"/>
                <w:lang w:val="es-BO" w:eastAsia="es-BO"/>
              </w:rPr>
              <w:t>EN CASO DE SINIESTRO EN EL EXTERIOR, LA INSPECCIÓN Y EL AJUSTE DEBERÁN SER REALIZADOS POR UN AJUSTADOR INTERNACIONAL DESIGNADO POR ENTEL S.A. EN COORDINACIÓN CON LA ASEGURADORA Y EL COSTO CORRERÁ POR CUENTA DE LA ASEGURADORA</w:t>
            </w:r>
          </w:p>
        </w:tc>
      </w:tr>
      <w:tr w:rsidR="00397C54" w:rsidRPr="00397C54" w14:paraId="1FA51FB9" w14:textId="77777777" w:rsidTr="0049589D">
        <w:trPr>
          <w:trHeight w:val="255"/>
        </w:trPr>
        <w:tc>
          <w:tcPr>
            <w:tcW w:w="9644" w:type="dxa"/>
            <w:gridSpan w:val="4"/>
            <w:tcBorders>
              <w:top w:val="single" w:sz="4" w:space="0" w:color="auto"/>
              <w:left w:val="single" w:sz="4" w:space="0" w:color="auto"/>
              <w:bottom w:val="single" w:sz="4" w:space="0" w:color="auto"/>
              <w:right w:val="single" w:sz="4" w:space="0" w:color="000000"/>
            </w:tcBorders>
            <w:shd w:val="clear" w:color="000000" w:fill="16365C"/>
            <w:vAlign w:val="center"/>
            <w:hideMark/>
          </w:tcPr>
          <w:p w14:paraId="6D242B7C" w14:textId="77777777" w:rsidR="00397C54" w:rsidRPr="00397C54" w:rsidRDefault="00397C54" w:rsidP="00397C54">
            <w:pPr>
              <w:rPr>
                <w:rFonts w:ascii="Tahoma" w:hAnsi="Tahoma" w:cs="Tahoma"/>
                <w:b/>
                <w:bCs/>
                <w:color w:val="FFFFFF"/>
                <w:sz w:val="20"/>
                <w:szCs w:val="20"/>
                <w:lang w:val="es-BO" w:eastAsia="es-BO"/>
              </w:rPr>
            </w:pPr>
            <w:r w:rsidRPr="00397C54">
              <w:rPr>
                <w:rFonts w:ascii="Tahoma" w:hAnsi="Tahoma" w:cs="Tahoma"/>
                <w:b/>
                <w:bCs/>
                <w:color w:val="FFFFFF"/>
                <w:sz w:val="20"/>
                <w:szCs w:val="20"/>
                <w:lang w:val="es-BO" w:eastAsia="es-BO"/>
              </w:rPr>
              <w:t>PRIMA MÍNIMA POR EMISIÓN DE PÓLIZA</w:t>
            </w:r>
          </w:p>
        </w:tc>
      </w:tr>
      <w:tr w:rsidR="00397C54" w:rsidRPr="00397C54" w14:paraId="5A835CF4" w14:textId="77777777" w:rsidTr="0049589D">
        <w:trPr>
          <w:trHeight w:val="110"/>
        </w:trPr>
        <w:tc>
          <w:tcPr>
            <w:tcW w:w="9644"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14:paraId="1CBEB06F" w14:textId="77777777" w:rsidR="00397C54" w:rsidRPr="00397C54" w:rsidRDefault="00397C54" w:rsidP="00397C54">
            <w:pPr>
              <w:rPr>
                <w:rFonts w:ascii="Tahoma" w:hAnsi="Tahoma" w:cs="Tahoma"/>
                <w:sz w:val="20"/>
                <w:szCs w:val="20"/>
                <w:lang w:val="es-BO" w:eastAsia="es-BO"/>
              </w:rPr>
            </w:pPr>
            <w:r w:rsidRPr="00397C54">
              <w:rPr>
                <w:rFonts w:ascii="Tahoma" w:hAnsi="Tahoma" w:cs="Tahoma"/>
                <w:sz w:val="20"/>
                <w:szCs w:val="20"/>
                <w:lang w:val="es-BO" w:eastAsia="es-BO"/>
              </w:rPr>
              <w:t> </w:t>
            </w:r>
          </w:p>
        </w:tc>
      </w:tr>
      <w:tr w:rsidR="00397C54" w:rsidRPr="00397C54" w14:paraId="015F840D" w14:textId="77777777" w:rsidTr="0049589D">
        <w:trPr>
          <w:trHeight w:val="255"/>
        </w:trPr>
        <w:tc>
          <w:tcPr>
            <w:tcW w:w="9644" w:type="dxa"/>
            <w:gridSpan w:val="4"/>
            <w:tcBorders>
              <w:top w:val="single" w:sz="4" w:space="0" w:color="auto"/>
              <w:left w:val="single" w:sz="4" w:space="0" w:color="auto"/>
              <w:bottom w:val="single" w:sz="4" w:space="0" w:color="auto"/>
              <w:right w:val="single" w:sz="4" w:space="0" w:color="000000"/>
            </w:tcBorders>
            <w:shd w:val="clear" w:color="000000" w:fill="16365C"/>
            <w:vAlign w:val="center"/>
            <w:hideMark/>
          </w:tcPr>
          <w:p w14:paraId="7C91D32E" w14:textId="77777777" w:rsidR="00397C54" w:rsidRPr="00397C54" w:rsidRDefault="00397C54" w:rsidP="00397C54">
            <w:pPr>
              <w:rPr>
                <w:rFonts w:ascii="Tahoma" w:hAnsi="Tahoma" w:cs="Tahoma"/>
                <w:b/>
                <w:bCs/>
                <w:color w:val="FFFFFF"/>
                <w:sz w:val="20"/>
                <w:szCs w:val="20"/>
                <w:lang w:val="es-BO" w:eastAsia="es-BO"/>
              </w:rPr>
            </w:pPr>
            <w:r w:rsidRPr="00397C54">
              <w:rPr>
                <w:rFonts w:ascii="Tahoma" w:hAnsi="Tahoma" w:cs="Tahoma"/>
                <w:b/>
                <w:bCs/>
                <w:color w:val="FFFFFF"/>
                <w:sz w:val="20"/>
                <w:szCs w:val="20"/>
                <w:lang w:val="es-BO" w:eastAsia="es-BO"/>
              </w:rPr>
              <w:t>TASA APLICABLE POR EMBARQUE</w:t>
            </w:r>
          </w:p>
        </w:tc>
      </w:tr>
      <w:tr w:rsidR="00397C54" w:rsidRPr="00397C54" w14:paraId="2EDF7AD3" w14:textId="77777777" w:rsidTr="0049589D">
        <w:trPr>
          <w:trHeight w:val="190"/>
        </w:trPr>
        <w:tc>
          <w:tcPr>
            <w:tcW w:w="9644" w:type="dxa"/>
            <w:gridSpan w:val="4"/>
            <w:tcBorders>
              <w:top w:val="single" w:sz="4" w:space="0" w:color="auto"/>
              <w:left w:val="single" w:sz="4" w:space="0" w:color="auto"/>
              <w:bottom w:val="single" w:sz="4" w:space="0" w:color="auto"/>
              <w:right w:val="single" w:sz="4" w:space="0" w:color="000000"/>
            </w:tcBorders>
            <w:shd w:val="clear" w:color="000000" w:fill="FFFFFF"/>
            <w:vAlign w:val="center"/>
            <w:hideMark/>
          </w:tcPr>
          <w:p w14:paraId="48598F69" w14:textId="77777777" w:rsidR="00397C54" w:rsidRPr="00397C54" w:rsidRDefault="00397C54" w:rsidP="00397C54">
            <w:pPr>
              <w:rPr>
                <w:rFonts w:ascii="Tahoma" w:hAnsi="Tahoma" w:cs="Tahoma"/>
                <w:sz w:val="20"/>
                <w:szCs w:val="20"/>
                <w:lang w:val="es-BO" w:eastAsia="es-BO"/>
              </w:rPr>
            </w:pPr>
            <w:r w:rsidRPr="00397C54">
              <w:rPr>
                <w:rFonts w:ascii="Tahoma" w:hAnsi="Tahoma" w:cs="Tahoma"/>
                <w:sz w:val="20"/>
                <w:szCs w:val="20"/>
                <w:lang w:val="es-BO" w:eastAsia="es-BO"/>
              </w:rPr>
              <w:t> </w:t>
            </w:r>
          </w:p>
        </w:tc>
      </w:tr>
      <w:tr w:rsidR="00397C54" w:rsidRPr="00397C54" w14:paraId="6338C59C" w14:textId="77777777" w:rsidTr="0049589D">
        <w:trPr>
          <w:trHeight w:val="465"/>
        </w:trPr>
        <w:tc>
          <w:tcPr>
            <w:tcW w:w="9644" w:type="dxa"/>
            <w:gridSpan w:val="4"/>
            <w:tcBorders>
              <w:top w:val="single" w:sz="4" w:space="0" w:color="auto"/>
              <w:left w:val="single" w:sz="4" w:space="0" w:color="auto"/>
              <w:bottom w:val="single" w:sz="4" w:space="0" w:color="auto"/>
              <w:right w:val="single" w:sz="4" w:space="0" w:color="000000"/>
            </w:tcBorders>
            <w:shd w:val="clear" w:color="000000" w:fill="16365C"/>
            <w:vAlign w:val="center"/>
            <w:hideMark/>
          </w:tcPr>
          <w:p w14:paraId="4E77C120" w14:textId="77777777" w:rsidR="00397C54" w:rsidRPr="00397C54" w:rsidRDefault="00397C54" w:rsidP="00397C54">
            <w:pPr>
              <w:rPr>
                <w:rFonts w:ascii="Tahoma" w:hAnsi="Tahoma" w:cs="Tahoma"/>
                <w:b/>
                <w:bCs/>
                <w:color w:val="FFFFFF"/>
                <w:sz w:val="20"/>
                <w:szCs w:val="20"/>
                <w:lang w:val="es-BO" w:eastAsia="es-BO"/>
              </w:rPr>
            </w:pPr>
            <w:r w:rsidRPr="00397C54">
              <w:rPr>
                <w:rFonts w:ascii="Tahoma" w:hAnsi="Tahoma" w:cs="Tahoma"/>
                <w:b/>
                <w:bCs/>
                <w:color w:val="FFFFFF"/>
                <w:sz w:val="20"/>
                <w:szCs w:val="20"/>
                <w:lang w:val="es-BO" w:eastAsia="es-BO"/>
              </w:rPr>
              <w:t>VIGENCIA</w:t>
            </w:r>
          </w:p>
        </w:tc>
      </w:tr>
      <w:tr w:rsidR="00397C54" w:rsidRPr="00397C54" w14:paraId="04D02872" w14:textId="77777777" w:rsidTr="0049589D">
        <w:trPr>
          <w:trHeight w:val="284"/>
        </w:trPr>
        <w:tc>
          <w:tcPr>
            <w:tcW w:w="9644" w:type="dxa"/>
            <w:gridSpan w:val="4"/>
            <w:tcBorders>
              <w:top w:val="single" w:sz="4" w:space="0" w:color="auto"/>
              <w:left w:val="single" w:sz="4" w:space="0" w:color="auto"/>
              <w:bottom w:val="single" w:sz="4" w:space="0" w:color="auto"/>
              <w:right w:val="single" w:sz="4" w:space="0" w:color="000000"/>
            </w:tcBorders>
            <w:shd w:val="clear" w:color="000000" w:fill="FFFFFF"/>
            <w:vAlign w:val="center"/>
            <w:hideMark/>
          </w:tcPr>
          <w:p w14:paraId="1401DB79" w14:textId="77777777" w:rsidR="00250EEE" w:rsidRDefault="00250EEE" w:rsidP="00397C54">
            <w:pPr>
              <w:rPr>
                <w:rFonts w:ascii="Tahoma" w:hAnsi="Tahoma" w:cs="Tahoma"/>
                <w:sz w:val="20"/>
                <w:szCs w:val="20"/>
                <w:lang w:val="es-BO" w:eastAsia="es-BO"/>
              </w:rPr>
            </w:pPr>
            <w:r>
              <w:rPr>
                <w:rFonts w:ascii="Tahoma" w:hAnsi="Tahoma" w:cs="Tahoma"/>
                <w:sz w:val="20"/>
                <w:szCs w:val="20"/>
                <w:lang w:val="es-BO" w:eastAsia="es-BO"/>
              </w:rPr>
              <w:t>UN AÑO</w:t>
            </w:r>
          </w:p>
          <w:p w14:paraId="264D76B8" w14:textId="77777777" w:rsidR="009C2819" w:rsidRPr="00397C54" w:rsidRDefault="009C2819" w:rsidP="00397C54">
            <w:pPr>
              <w:rPr>
                <w:rFonts w:ascii="Tahoma" w:hAnsi="Tahoma" w:cs="Tahoma"/>
                <w:sz w:val="20"/>
                <w:szCs w:val="20"/>
                <w:lang w:val="es-BO" w:eastAsia="es-BO"/>
              </w:rPr>
            </w:pPr>
            <w:r>
              <w:rPr>
                <w:rFonts w:ascii="Tahoma" w:hAnsi="Tahoma" w:cs="Tahoma"/>
                <w:sz w:val="20"/>
                <w:szCs w:val="20"/>
                <w:lang w:val="es-BO" w:eastAsia="es-BO"/>
              </w:rPr>
              <w:lastRenderedPageBreak/>
              <w:t>DOS AÑOS</w:t>
            </w:r>
          </w:p>
        </w:tc>
      </w:tr>
      <w:tr w:rsidR="00397C54" w:rsidRPr="00397C54" w14:paraId="2C605B3F" w14:textId="77777777" w:rsidTr="0049589D">
        <w:trPr>
          <w:trHeight w:val="255"/>
        </w:trPr>
        <w:tc>
          <w:tcPr>
            <w:tcW w:w="9644" w:type="dxa"/>
            <w:gridSpan w:val="4"/>
            <w:tcBorders>
              <w:top w:val="single" w:sz="4" w:space="0" w:color="auto"/>
              <w:left w:val="single" w:sz="4" w:space="0" w:color="auto"/>
              <w:bottom w:val="single" w:sz="4" w:space="0" w:color="auto"/>
              <w:right w:val="single" w:sz="4" w:space="0" w:color="auto"/>
            </w:tcBorders>
            <w:shd w:val="clear" w:color="000000" w:fill="16365C"/>
            <w:vAlign w:val="center"/>
            <w:hideMark/>
          </w:tcPr>
          <w:p w14:paraId="40AC4859" w14:textId="77777777" w:rsidR="00397C54" w:rsidRPr="00397C54" w:rsidRDefault="00397C54" w:rsidP="00397C54">
            <w:pPr>
              <w:rPr>
                <w:rFonts w:ascii="Tahoma" w:hAnsi="Tahoma" w:cs="Tahoma"/>
                <w:b/>
                <w:bCs/>
                <w:color w:val="FFFFFF"/>
                <w:sz w:val="20"/>
                <w:szCs w:val="20"/>
                <w:lang w:val="es-BO" w:eastAsia="es-BO"/>
              </w:rPr>
            </w:pPr>
            <w:r w:rsidRPr="00397C54">
              <w:rPr>
                <w:rFonts w:ascii="Tahoma" w:hAnsi="Tahoma" w:cs="Tahoma"/>
                <w:b/>
                <w:bCs/>
                <w:color w:val="FFFFFF"/>
                <w:sz w:val="20"/>
                <w:szCs w:val="20"/>
                <w:lang w:val="es-BO" w:eastAsia="es-BO"/>
              </w:rPr>
              <w:lastRenderedPageBreak/>
              <w:t>FORMA DE PAGO</w:t>
            </w:r>
          </w:p>
        </w:tc>
      </w:tr>
      <w:tr w:rsidR="00397C54" w:rsidRPr="00397C54" w14:paraId="1CAD38F1" w14:textId="77777777" w:rsidTr="0049589D">
        <w:trPr>
          <w:trHeight w:val="255"/>
        </w:trPr>
        <w:tc>
          <w:tcPr>
            <w:tcW w:w="9644"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07993C5C" w14:textId="77777777" w:rsidR="00397C54" w:rsidRPr="00397C54" w:rsidRDefault="00397C54" w:rsidP="00397C54">
            <w:pPr>
              <w:rPr>
                <w:rFonts w:ascii="Tahoma" w:hAnsi="Tahoma" w:cs="Tahoma"/>
                <w:sz w:val="20"/>
                <w:szCs w:val="20"/>
                <w:lang w:val="es-BO" w:eastAsia="es-BO"/>
              </w:rPr>
            </w:pPr>
            <w:r w:rsidRPr="00397C54">
              <w:rPr>
                <w:rFonts w:ascii="Tahoma" w:hAnsi="Tahoma" w:cs="Tahoma"/>
                <w:sz w:val="20"/>
                <w:szCs w:val="20"/>
                <w:lang w:val="es-BO" w:eastAsia="es-BO"/>
              </w:rPr>
              <w:t xml:space="preserve">CONTADO </w:t>
            </w:r>
            <w:r w:rsidR="009C2819">
              <w:rPr>
                <w:rFonts w:ascii="Tahoma" w:hAnsi="Tahoma" w:cs="Tahoma"/>
                <w:sz w:val="20"/>
                <w:szCs w:val="20"/>
                <w:lang w:val="es-BO" w:eastAsia="es-BO"/>
              </w:rPr>
              <w:t>POR GESTION</w:t>
            </w:r>
          </w:p>
        </w:tc>
      </w:tr>
    </w:tbl>
    <w:p w14:paraId="3C6E2CC6" w14:textId="77777777" w:rsidR="00397C54" w:rsidRPr="00087C9B" w:rsidRDefault="00397C54" w:rsidP="00087C9B">
      <w:pPr>
        <w:pStyle w:val="Normal2"/>
        <w:rPr>
          <w:rFonts w:ascii="Verdana" w:hAnsi="Verdana" w:cs="Arial"/>
          <w:b/>
          <w:i/>
          <w:color w:val="004990"/>
          <w:sz w:val="18"/>
          <w:szCs w:val="18"/>
          <w:lang w:val="es-BO"/>
        </w:rPr>
      </w:pPr>
    </w:p>
    <w:sectPr w:rsidR="00397C54" w:rsidRPr="00087C9B" w:rsidSect="003D5156">
      <w:pgSz w:w="12240" w:h="15840"/>
      <w:pgMar w:top="1417" w:right="1701" w:bottom="993"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C1CBB09" w14:textId="77777777" w:rsidR="00407E50" w:rsidRDefault="00407E50">
      <w:r>
        <w:separator/>
      </w:r>
    </w:p>
  </w:endnote>
  <w:endnote w:type="continuationSeparator" w:id="0">
    <w:p w14:paraId="2BCA96EB" w14:textId="77777777" w:rsidR="00407E50" w:rsidRDefault="00407E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ahoma">
    <w:panose1 w:val="020B0604030504040204"/>
    <w:charset w:val="00"/>
    <w:family w:val="swiss"/>
    <w:pitch w:val="variable"/>
    <w:sig w:usb0="E1002EFF" w:usb1="C000605B" w:usb2="00000029" w:usb3="00000000" w:csb0="000101FF"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Century Gothic">
    <w:panose1 w:val="020B0502020202020204"/>
    <w:charset w:val="00"/>
    <w:family w:val="swiss"/>
    <w:pitch w:val="variable"/>
    <w:sig w:usb0="00000287" w:usb1="00000000" w:usb2="00000000" w:usb3="00000000" w:csb0="0000009F" w:csb1="00000000"/>
  </w:font>
  <w:font w:name="Tms Rmn">
    <w:panose1 w:val="02020603040505020304"/>
    <w:charset w:val="00"/>
    <w:family w:val="roman"/>
    <w:notTrueType/>
    <w:pitch w:val="variable"/>
    <w:sig w:usb0="00000003" w:usb1="00000000" w:usb2="00000000" w:usb3="00000000" w:csb0="00000001" w:csb1="00000000"/>
  </w:font>
  <w:font w:name="MECOND+Verdana">
    <w:altName w:val="Verdana"/>
    <w:panose1 w:val="00000000000000000000"/>
    <w:charset w:val="00"/>
    <w:family w:val="swiss"/>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1E71F4C" w14:textId="77777777" w:rsidR="00E32946" w:rsidRDefault="00E32946"/>
  <w:p w14:paraId="5AA88518" w14:textId="178A1D9A" w:rsidR="00E32946" w:rsidRPr="00717B01" w:rsidRDefault="00E32946">
    <w:pPr>
      <w:pStyle w:val="FooterOdd"/>
      <w:rPr>
        <w:sz w:val="16"/>
        <w:szCs w:val="16"/>
      </w:rPr>
    </w:pPr>
    <w:r w:rsidRPr="00717B01">
      <w:rPr>
        <w:sz w:val="16"/>
        <w:szCs w:val="16"/>
      </w:rPr>
      <w:t xml:space="preserve">Página </w:t>
    </w:r>
    <w:r w:rsidRPr="00717B01">
      <w:rPr>
        <w:sz w:val="16"/>
        <w:szCs w:val="16"/>
      </w:rPr>
      <w:fldChar w:fldCharType="begin"/>
    </w:r>
    <w:r w:rsidRPr="00717B01">
      <w:rPr>
        <w:sz w:val="16"/>
        <w:szCs w:val="16"/>
      </w:rPr>
      <w:instrText>PAGE   \* MERGEFORMAT</w:instrText>
    </w:r>
    <w:r w:rsidRPr="00717B01">
      <w:rPr>
        <w:sz w:val="16"/>
        <w:szCs w:val="16"/>
      </w:rPr>
      <w:fldChar w:fldCharType="separate"/>
    </w:r>
    <w:r w:rsidR="00C027E6">
      <w:rPr>
        <w:noProof/>
        <w:sz w:val="16"/>
        <w:szCs w:val="16"/>
      </w:rPr>
      <w:t>56</w:t>
    </w:r>
    <w:r w:rsidRPr="00717B01">
      <w:rPr>
        <w:noProof/>
        <w:sz w:val="16"/>
        <w:szCs w:val="16"/>
      </w:rPr>
      <w:fldChar w:fldCharType="end"/>
    </w:r>
    <w:r w:rsidRPr="00717B01">
      <w:rPr>
        <w:noProof/>
        <w:sz w:val="16"/>
        <w:szCs w:val="16"/>
      </w:rPr>
      <w:t xml:space="preserve"> de 5</w:t>
    </w:r>
    <w:r w:rsidR="00C027E6">
      <w:rPr>
        <w:noProof/>
        <w:sz w:val="16"/>
        <w:szCs w:val="16"/>
      </w:rPr>
      <w:t>6</w:t>
    </w:r>
  </w:p>
  <w:p w14:paraId="0E06C56F" w14:textId="77777777" w:rsidR="00E32946" w:rsidRPr="003D114E" w:rsidRDefault="00E32946" w:rsidP="003D114E">
    <w:pPr>
      <w:pStyle w:val="Piedepgina"/>
      <w:jc w:val="right"/>
      <w:rPr>
        <w:lang w:val="es-BO"/>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4ADF7A6" w14:textId="77777777" w:rsidR="00407E50" w:rsidRDefault="00407E50">
      <w:r>
        <w:separator/>
      </w:r>
    </w:p>
  </w:footnote>
  <w:footnote w:type="continuationSeparator" w:id="0">
    <w:p w14:paraId="6FFFA70D" w14:textId="77777777" w:rsidR="00407E50" w:rsidRDefault="00407E50">
      <w:r>
        <w:continuationSeparator/>
      </w:r>
    </w:p>
  </w:footnote>
  <w:footnote w:id="1">
    <w:p w14:paraId="1D6A8D0E" w14:textId="77777777" w:rsidR="00E32946" w:rsidRPr="008D48C8" w:rsidRDefault="00E32946" w:rsidP="00675A11">
      <w:pPr>
        <w:pStyle w:val="Textonotapie"/>
      </w:pPr>
      <w:r>
        <w:rPr>
          <w:rStyle w:val="Refdenotaalpie"/>
        </w:rPr>
        <w:footnoteRef/>
      </w:r>
      <w:r>
        <w:t xml:space="preserve"> </w:t>
      </w:r>
      <w:r>
        <w:rPr>
          <w:rFonts w:ascii="Tahoma" w:hAnsi="Tahoma" w:cs="Tahoma"/>
          <w:color w:val="365F91"/>
          <w:lang w:val="es-BO"/>
        </w:rPr>
        <w:t>El p</w:t>
      </w:r>
      <w:r w:rsidRPr="00A84E7D">
        <w:rPr>
          <w:rFonts w:ascii="Tahoma" w:hAnsi="Tahoma" w:cs="Tahoma"/>
          <w:color w:val="365F91"/>
          <w:lang w:val="es-BO"/>
        </w:rPr>
        <w:t>eriodo de validez de la propuesta no p</w:t>
      </w:r>
      <w:r>
        <w:rPr>
          <w:rFonts w:ascii="Tahoma" w:hAnsi="Tahoma" w:cs="Tahoma"/>
          <w:color w:val="365F91"/>
          <w:lang w:val="es-BO"/>
        </w:rPr>
        <w:t xml:space="preserve">uede </w:t>
      </w:r>
      <w:r w:rsidRPr="00A84E7D">
        <w:rPr>
          <w:rFonts w:ascii="Tahoma" w:hAnsi="Tahoma" w:cs="Tahoma"/>
          <w:color w:val="365F91"/>
          <w:lang w:val="es-BO"/>
        </w:rPr>
        <w:t>ser menor a noventa (90) días calendario, a partir de la fecha de presentación de la propuesta</w:t>
      </w:r>
      <w:r>
        <w:rPr>
          <w:rFonts w:ascii="Tahoma" w:hAnsi="Tahoma" w:cs="Tahoma"/>
          <w:color w:val="365F91"/>
          <w:lang w:val="es-BO"/>
        </w:rPr>
        <w:t>.</w:t>
      </w:r>
    </w:p>
  </w:footnote>
  <w:footnote w:id="2">
    <w:p w14:paraId="1BB21513" w14:textId="77777777" w:rsidR="00E32946" w:rsidRPr="00353B1C" w:rsidRDefault="00E32946" w:rsidP="002A739A">
      <w:pPr>
        <w:pStyle w:val="Textonotapie"/>
        <w:rPr>
          <w:lang w:val="es-BO"/>
        </w:rPr>
      </w:pPr>
      <w:r>
        <w:rPr>
          <w:rStyle w:val="Refdenotaalpie"/>
        </w:rPr>
        <w:footnoteRef/>
      </w:r>
      <w:r>
        <w:rPr>
          <w:rFonts w:ascii="Tahoma" w:hAnsi="Tahoma" w:cs="Tahoma"/>
          <w:color w:val="365F91"/>
          <w:sz w:val="16"/>
          <w:szCs w:val="16"/>
        </w:rPr>
        <w:t xml:space="preserve"> </w:t>
      </w:r>
      <w:r w:rsidRPr="004C20D0">
        <w:rPr>
          <w:rFonts w:ascii="Tahoma" w:hAnsi="Tahoma" w:cs="Tahoma"/>
          <w:color w:val="365F91"/>
          <w:sz w:val="16"/>
          <w:szCs w:val="16"/>
        </w:rPr>
        <w:t>Se entiende como caso fortuito o de fuerza mayor cualquier evento de la naturaleza como ser: catástrofes, epidemias, inundaciones o hechos provocados por los hombres, tales como: ataques por enemigo público, huelgas (excepto las de su propio personal), actos del Gobierno como entidad soberana o persona privada.</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D945A88" w14:textId="77777777" w:rsidR="00E32946" w:rsidRDefault="00E32946" w:rsidP="00F8211E">
    <w:pPr>
      <w:pStyle w:val="Encabezado"/>
      <w:pBdr>
        <w:bottom w:val="single" w:sz="4" w:space="1" w:color="auto"/>
      </w:pBdr>
      <w:tabs>
        <w:tab w:val="clear" w:pos="8838"/>
      </w:tabs>
      <w:jc w:val="right"/>
      <w:rPr>
        <w:rFonts w:ascii="Tahoma" w:hAnsi="Tahoma" w:cs="Tahoma"/>
        <w:b/>
        <w:color w:val="004990"/>
        <w:lang w:val="es-BO"/>
      </w:rPr>
    </w:pPr>
    <w:r>
      <w:rPr>
        <w:rFonts w:ascii="Tahoma" w:hAnsi="Tahoma" w:cs="Tahoma"/>
        <w:b/>
        <w:noProof/>
        <w:color w:val="004990"/>
        <w:lang w:val="es-BO" w:eastAsia="es-BO"/>
      </w:rPr>
      <w:drawing>
        <wp:anchor distT="0" distB="0" distL="114300" distR="114300" simplePos="0" relativeHeight="251657728" behindDoc="0" locked="0" layoutInCell="1" allowOverlap="1" wp14:anchorId="1A679A77" wp14:editId="139D87AC">
          <wp:simplePos x="0" y="0"/>
          <wp:positionH relativeFrom="column">
            <wp:posOffset>135890</wp:posOffset>
          </wp:positionH>
          <wp:positionV relativeFrom="paragraph">
            <wp:posOffset>-215265</wp:posOffset>
          </wp:positionV>
          <wp:extent cx="822960" cy="555625"/>
          <wp:effectExtent l="19050" t="0" r="0" b="0"/>
          <wp:wrapNone/>
          <wp:docPr id="1" name="Imagen 741" descr="Logo Agos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741" descr="Logo Agosto"/>
                  <pic:cNvPicPr>
                    <a:picLocks noChangeAspect="1" noChangeArrowheads="1"/>
                  </pic:cNvPicPr>
                </pic:nvPicPr>
                <pic:blipFill>
                  <a:blip r:embed="rId1"/>
                  <a:srcRect/>
                  <a:stretch>
                    <a:fillRect/>
                  </a:stretch>
                </pic:blipFill>
                <pic:spPr bwMode="auto">
                  <a:xfrm>
                    <a:off x="0" y="0"/>
                    <a:ext cx="822960" cy="555625"/>
                  </a:xfrm>
                  <a:prstGeom prst="rect">
                    <a:avLst/>
                  </a:prstGeom>
                  <a:noFill/>
                  <a:ln w="9525">
                    <a:noFill/>
                    <a:miter lim="800000"/>
                    <a:headEnd/>
                    <a:tailEnd/>
                  </a:ln>
                </pic:spPr>
              </pic:pic>
            </a:graphicData>
          </a:graphic>
        </wp:anchor>
      </w:drawing>
    </w:r>
  </w:p>
  <w:p w14:paraId="2F61EE4C" w14:textId="39C3A2CE" w:rsidR="00E32946" w:rsidRDefault="00E32946" w:rsidP="00F8211E">
    <w:pPr>
      <w:pStyle w:val="Encabezado"/>
      <w:pBdr>
        <w:bottom w:val="single" w:sz="4" w:space="1" w:color="auto"/>
      </w:pBdr>
      <w:tabs>
        <w:tab w:val="clear" w:pos="8838"/>
      </w:tabs>
      <w:jc w:val="right"/>
      <w:rPr>
        <w:rFonts w:ascii="Tahoma" w:hAnsi="Tahoma" w:cs="Tahoma"/>
        <w:b/>
        <w:color w:val="004990"/>
        <w:lang w:val="es-BO"/>
      </w:rPr>
    </w:pPr>
    <w:r>
      <w:rPr>
        <w:rFonts w:ascii="Tahoma" w:hAnsi="Tahoma" w:cs="Tahoma"/>
        <w:b/>
        <w:color w:val="004990"/>
        <w:lang w:val="es-BO"/>
      </w:rPr>
      <w:t>LICITACION PUBLICA N° 36</w:t>
    </w:r>
    <w:r w:rsidRPr="00393ED2">
      <w:rPr>
        <w:rFonts w:ascii="Tahoma" w:hAnsi="Tahoma" w:cs="Tahoma"/>
        <w:b/>
        <w:color w:val="004990"/>
        <w:highlight w:val="lightGray"/>
        <w:lang w:val="es-BO"/>
      </w:rPr>
      <w:t>/</w:t>
    </w:r>
    <w:r>
      <w:rPr>
        <w:rFonts w:ascii="Tahoma" w:hAnsi="Tahoma" w:cs="Tahoma"/>
        <w:b/>
        <w:color w:val="004990"/>
        <w:lang w:val="es-BO"/>
      </w:rPr>
      <w:t>2016</w:t>
    </w:r>
  </w:p>
  <w:p w14:paraId="5AFF99BF" w14:textId="77777777" w:rsidR="00E32946" w:rsidRPr="001A7100" w:rsidRDefault="00E32946" w:rsidP="00F8211E">
    <w:pPr>
      <w:pStyle w:val="Encabezado"/>
      <w:pBdr>
        <w:bottom w:val="single" w:sz="4" w:space="1" w:color="auto"/>
      </w:pBdr>
      <w:tabs>
        <w:tab w:val="clear" w:pos="8838"/>
      </w:tabs>
      <w:jc w:val="right"/>
      <w:rPr>
        <w:rFonts w:ascii="Tahoma" w:hAnsi="Tahoma" w:cs="Tahoma"/>
        <w:b/>
        <w:color w:val="004990"/>
        <w:lang w:val="es-BO"/>
      </w:rPr>
    </w:pPr>
    <w:r w:rsidRPr="001A7100">
      <w:rPr>
        <w:rFonts w:ascii="Tahoma" w:hAnsi="Tahoma" w:cs="Tahoma"/>
        <w:b/>
        <w:color w:val="004990"/>
        <w:lang w:val="es-BO"/>
      </w:rPr>
      <w:t>Proyecto</w:t>
    </w:r>
    <w:r>
      <w:rPr>
        <w:rFonts w:ascii="Tahoma" w:hAnsi="Tahoma" w:cs="Tahoma"/>
        <w:b/>
        <w:color w:val="004990"/>
        <w:lang w:val="es-BO"/>
      </w:rPr>
      <w:t xml:space="preserve"> / </w:t>
    </w:r>
    <w:r w:rsidRPr="002973D2">
      <w:rPr>
        <w:rFonts w:ascii="Tahoma" w:hAnsi="Tahoma" w:cs="Tahoma"/>
        <w:b/>
        <w:color w:val="004990"/>
        <w:lang w:val="es-BO"/>
      </w:rPr>
      <w:t>Objeto</w:t>
    </w:r>
    <w:r w:rsidRPr="001A7100">
      <w:rPr>
        <w:rFonts w:ascii="Tahoma" w:hAnsi="Tahoma" w:cs="Tahoma"/>
        <w:b/>
        <w:color w:val="004990"/>
        <w:lang w:val="es-BO"/>
      </w:rPr>
      <w:t xml:space="preserve">: </w:t>
    </w:r>
    <w:r>
      <w:rPr>
        <w:rFonts w:ascii="Tahoma" w:hAnsi="Tahoma" w:cs="Tahoma"/>
        <w:b/>
        <w:color w:val="004990"/>
        <w:lang w:val="es-BO"/>
      </w:rPr>
      <w:t>“</w:t>
    </w:r>
    <w:r>
      <w:rPr>
        <w:rFonts w:ascii="Tahoma" w:hAnsi="Tahoma" w:cs="Tahoma"/>
        <w:b/>
        <w:color w:val="365F91"/>
      </w:rPr>
      <w:t>CONTRATACIÓN NUEVO PROGRAMA INTEGRAL DE SEGUROS</w:t>
    </w:r>
    <w:r w:rsidRPr="00393ED2">
      <w:rPr>
        <w:rFonts w:ascii="Tahoma" w:hAnsi="Tahoma" w:cs="Tahoma"/>
        <w:b/>
        <w:color w:val="004990"/>
        <w:highlight w:val="lightGray"/>
        <w:lang w:val="es-BO"/>
      </w:rPr>
      <w:t>“</w:t>
    </w:r>
    <w:r w:rsidRPr="001A7100">
      <w:rPr>
        <w:rFonts w:ascii="Tahoma" w:hAnsi="Tahoma" w:cs="Tahoma"/>
        <w:b/>
        <w:color w:val="004990"/>
        <w:lang w:val="es-BO"/>
      </w:rPr>
      <w:t xml:space="preserve"> </w:t>
    </w:r>
  </w:p>
  <w:p w14:paraId="1ABA20D0" w14:textId="77777777" w:rsidR="00E32946" w:rsidRPr="00F8211E" w:rsidRDefault="00E32946">
    <w:pPr>
      <w:pStyle w:val="Encabezado"/>
      <w:rPr>
        <w:lang w:val="es-BO"/>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F07F20"/>
    <w:multiLevelType w:val="hybridMultilevel"/>
    <w:tmpl w:val="7FD691C0"/>
    <w:lvl w:ilvl="0" w:tplc="98F4551C">
      <w:numFmt w:val="bullet"/>
      <w:lvlText w:val="-"/>
      <w:lvlJc w:val="left"/>
      <w:pPr>
        <w:ind w:left="1494" w:hanging="360"/>
      </w:pPr>
      <w:rPr>
        <w:rFonts w:ascii="Tahoma" w:eastAsia="Times New Roman" w:hAnsi="Tahoma" w:cs="Tahoma" w:hint="default"/>
      </w:rPr>
    </w:lvl>
    <w:lvl w:ilvl="1" w:tplc="400A0003" w:tentative="1">
      <w:start w:val="1"/>
      <w:numFmt w:val="bullet"/>
      <w:lvlText w:val="o"/>
      <w:lvlJc w:val="left"/>
      <w:pPr>
        <w:ind w:left="2214" w:hanging="360"/>
      </w:pPr>
      <w:rPr>
        <w:rFonts w:ascii="Courier New" w:hAnsi="Courier New" w:cs="Courier New" w:hint="default"/>
      </w:rPr>
    </w:lvl>
    <w:lvl w:ilvl="2" w:tplc="400A0005" w:tentative="1">
      <w:start w:val="1"/>
      <w:numFmt w:val="bullet"/>
      <w:lvlText w:val=""/>
      <w:lvlJc w:val="left"/>
      <w:pPr>
        <w:ind w:left="2934" w:hanging="360"/>
      </w:pPr>
      <w:rPr>
        <w:rFonts w:ascii="Wingdings" w:hAnsi="Wingdings" w:hint="default"/>
      </w:rPr>
    </w:lvl>
    <w:lvl w:ilvl="3" w:tplc="400A0001" w:tentative="1">
      <w:start w:val="1"/>
      <w:numFmt w:val="bullet"/>
      <w:lvlText w:val=""/>
      <w:lvlJc w:val="left"/>
      <w:pPr>
        <w:ind w:left="3654" w:hanging="360"/>
      </w:pPr>
      <w:rPr>
        <w:rFonts w:ascii="Symbol" w:hAnsi="Symbol" w:hint="default"/>
      </w:rPr>
    </w:lvl>
    <w:lvl w:ilvl="4" w:tplc="400A0003" w:tentative="1">
      <w:start w:val="1"/>
      <w:numFmt w:val="bullet"/>
      <w:lvlText w:val="o"/>
      <w:lvlJc w:val="left"/>
      <w:pPr>
        <w:ind w:left="4374" w:hanging="360"/>
      </w:pPr>
      <w:rPr>
        <w:rFonts w:ascii="Courier New" w:hAnsi="Courier New" w:cs="Courier New" w:hint="default"/>
      </w:rPr>
    </w:lvl>
    <w:lvl w:ilvl="5" w:tplc="400A0005" w:tentative="1">
      <w:start w:val="1"/>
      <w:numFmt w:val="bullet"/>
      <w:lvlText w:val=""/>
      <w:lvlJc w:val="left"/>
      <w:pPr>
        <w:ind w:left="5094" w:hanging="360"/>
      </w:pPr>
      <w:rPr>
        <w:rFonts w:ascii="Wingdings" w:hAnsi="Wingdings" w:hint="default"/>
      </w:rPr>
    </w:lvl>
    <w:lvl w:ilvl="6" w:tplc="400A0001" w:tentative="1">
      <w:start w:val="1"/>
      <w:numFmt w:val="bullet"/>
      <w:lvlText w:val=""/>
      <w:lvlJc w:val="left"/>
      <w:pPr>
        <w:ind w:left="5814" w:hanging="360"/>
      </w:pPr>
      <w:rPr>
        <w:rFonts w:ascii="Symbol" w:hAnsi="Symbol" w:hint="default"/>
      </w:rPr>
    </w:lvl>
    <w:lvl w:ilvl="7" w:tplc="400A0003" w:tentative="1">
      <w:start w:val="1"/>
      <w:numFmt w:val="bullet"/>
      <w:lvlText w:val="o"/>
      <w:lvlJc w:val="left"/>
      <w:pPr>
        <w:ind w:left="6534" w:hanging="360"/>
      </w:pPr>
      <w:rPr>
        <w:rFonts w:ascii="Courier New" w:hAnsi="Courier New" w:cs="Courier New" w:hint="default"/>
      </w:rPr>
    </w:lvl>
    <w:lvl w:ilvl="8" w:tplc="400A0005" w:tentative="1">
      <w:start w:val="1"/>
      <w:numFmt w:val="bullet"/>
      <w:lvlText w:val=""/>
      <w:lvlJc w:val="left"/>
      <w:pPr>
        <w:ind w:left="7254" w:hanging="360"/>
      </w:pPr>
      <w:rPr>
        <w:rFonts w:ascii="Wingdings" w:hAnsi="Wingdings" w:hint="default"/>
      </w:rPr>
    </w:lvl>
  </w:abstractNum>
  <w:abstractNum w:abstractNumId="1">
    <w:nsid w:val="065813F1"/>
    <w:multiLevelType w:val="hybridMultilevel"/>
    <w:tmpl w:val="706415DA"/>
    <w:lvl w:ilvl="0" w:tplc="400A0017">
      <w:start w:val="1"/>
      <w:numFmt w:val="lowerLetter"/>
      <w:lvlText w:val="%1)"/>
      <w:lvlJc w:val="left"/>
      <w:pPr>
        <w:ind w:left="1800" w:hanging="360"/>
      </w:pPr>
    </w:lvl>
    <w:lvl w:ilvl="1" w:tplc="400A0019">
      <w:start w:val="1"/>
      <w:numFmt w:val="lowerLetter"/>
      <w:lvlText w:val="%2."/>
      <w:lvlJc w:val="left"/>
      <w:pPr>
        <w:ind w:left="2520" w:hanging="360"/>
      </w:pPr>
    </w:lvl>
    <w:lvl w:ilvl="2" w:tplc="400A001B">
      <w:start w:val="1"/>
      <w:numFmt w:val="lowerRoman"/>
      <w:lvlText w:val="%3."/>
      <w:lvlJc w:val="right"/>
      <w:pPr>
        <w:ind w:left="3240" w:hanging="180"/>
      </w:pPr>
    </w:lvl>
    <w:lvl w:ilvl="3" w:tplc="400A000F">
      <w:start w:val="1"/>
      <w:numFmt w:val="decimal"/>
      <w:lvlText w:val="%4."/>
      <w:lvlJc w:val="left"/>
      <w:pPr>
        <w:ind w:left="3960" w:hanging="360"/>
      </w:pPr>
    </w:lvl>
    <w:lvl w:ilvl="4" w:tplc="400A0019">
      <w:start w:val="1"/>
      <w:numFmt w:val="lowerLetter"/>
      <w:lvlText w:val="%5."/>
      <w:lvlJc w:val="left"/>
      <w:pPr>
        <w:ind w:left="4680" w:hanging="360"/>
      </w:pPr>
    </w:lvl>
    <w:lvl w:ilvl="5" w:tplc="400A001B">
      <w:start w:val="1"/>
      <w:numFmt w:val="lowerRoman"/>
      <w:lvlText w:val="%6."/>
      <w:lvlJc w:val="right"/>
      <w:pPr>
        <w:ind w:left="5400" w:hanging="180"/>
      </w:pPr>
    </w:lvl>
    <w:lvl w:ilvl="6" w:tplc="400A000F">
      <w:start w:val="1"/>
      <w:numFmt w:val="decimal"/>
      <w:lvlText w:val="%7."/>
      <w:lvlJc w:val="left"/>
      <w:pPr>
        <w:ind w:left="6120" w:hanging="360"/>
      </w:pPr>
    </w:lvl>
    <w:lvl w:ilvl="7" w:tplc="400A0019">
      <w:start w:val="1"/>
      <w:numFmt w:val="lowerLetter"/>
      <w:lvlText w:val="%8."/>
      <w:lvlJc w:val="left"/>
      <w:pPr>
        <w:ind w:left="6840" w:hanging="360"/>
      </w:pPr>
    </w:lvl>
    <w:lvl w:ilvl="8" w:tplc="400A001B">
      <w:start w:val="1"/>
      <w:numFmt w:val="lowerRoman"/>
      <w:lvlText w:val="%9."/>
      <w:lvlJc w:val="right"/>
      <w:pPr>
        <w:ind w:left="7560" w:hanging="180"/>
      </w:pPr>
    </w:lvl>
  </w:abstractNum>
  <w:abstractNum w:abstractNumId="2">
    <w:nsid w:val="07AD164C"/>
    <w:multiLevelType w:val="hybridMultilevel"/>
    <w:tmpl w:val="4CD61F3E"/>
    <w:lvl w:ilvl="0" w:tplc="ED988FFC">
      <w:start w:val="1"/>
      <w:numFmt w:val="decimal"/>
      <w:lvlText w:val="%1)"/>
      <w:lvlJc w:val="left"/>
      <w:pPr>
        <w:ind w:left="1353" w:hanging="360"/>
      </w:pPr>
      <w:rPr>
        <w:rFonts w:hint="default"/>
        <w:i w:val="0"/>
      </w:rPr>
    </w:lvl>
    <w:lvl w:ilvl="1" w:tplc="400A0019" w:tentative="1">
      <w:start w:val="1"/>
      <w:numFmt w:val="lowerLetter"/>
      <w:lvlText w:val="%2."/>
      <w:lvlJc w:val="left"/>
      <w:pPr>
        <w:ind w:left="2073" w:hanging="360"/>
      </w:pPr>
    </w:lvl>
    <w:lvl w:ilvl="2" w:tplc="400A001B" w:tentative="1">
      <w:start w:val="1"/>
      <w:numFmt w:val="lowerRoman"/>
      <w:lvlText w:val="%3."/>
      <w:lvlJc w:val="right"/>
      <w:pPr>
        <w:ind w:left="2793" w:hanging="180"/>
      </w:pPr>
    </w:lvl>
    <w:lvl w:ilvl="3" w:tplc="400A000F" w:tentative="1">
      <w:start w:val="1"/>
      <w:numFmt w:val="decimal"/>
      <w:lvlText w:val="%4."/>
      <w:lvlJc w:val="left"/>
      <w:pPr>
        <w:ind w:left="3513" w:hanging="360"/>
      </w:pPr>
    </w:lvl>
    <w:lvl w:ilvl="4" w:tplc="400A0019" w:tentative="1">
      <w:start w:val="1"/>
      <w:numFmt w:val="lowerLetter"/>
      <w:lvlText w:val="%5."/>
      <w:lvlJc w:val="left"/>
      <w:pPr>
        <w:ind w:left="4233" w:hanging="360"/>
      </w:pPr>
    </w:lvl>
    <w:lvl w:ilvl="5" w:tplc="400A001B" w:tentative="1">
      <w:start w:val="1"/>
      <w:numFmt w:val="lowerRoman"/>
      <w:lvlText w:val="%6."/>
      <w:lvlJc w:val="right"/>
      <w:pPr>
        <w:ind w:left="4953" w:hanging="180"/>
      </w:pPr>
    </w:lvl>
    <w:lvl w:ilvl="6" w:tplc="400A000F" w:tentative="1">
      <w:start w:val="1"/>
      <w:numFmt w:val="decimal"/>
      <w:lvlText w:val="%7."/>
      <w:lvlJc w:val="left"/>
      <w:pPr>
        <w:ind w:left="5673" w:hanging="360"/>
      </w:pPr>
    </w:lvl>
    <w:lvl w:ilvl="7" w:tplc="400A0019" w:tentative="1">
      <w:start w:val="1"/>
      <w:numFmt w:val="lowerLetter"/>
      <w:lvlText w:val="%8."/>
      <w:lvlJc w:val="left"/>
      <w:pPr>
        <w:ind w:left="6393" w:hanging="360"/>
      </w:pPr>
    </w:lvl>
    <w:lvl w:ilvl="8" w:tplc="400A001B" w:tentative="1">
      <w:start w:val="1"/>
      <w:numFmt w:val="lowerRoman"/>
      <w:lvlText w:val="%9."/>
      <w:lvlJc w:val="right"/>
      <w:pPr>
        <w:ind w:left="7113" w:hanging="180"/>
      </w:pPr>
    </w:lvl>
  </w:abstractNum>
  <w:abstractNum w:abstractNumId="3">
    <w:nsid w:val="0B9C7F35"/>
    <w:multiLevelType w:val="hybridMultilevel"/>
    <w:tmpl w:val="751C0DAA"/>
    <w:lvl w:ilvl="0" w:tplc="400A0017">
      <w:start w:val="1"/>
      <w:numFmt w:val="lowerLetter"/>
      <w:lvlText w:val="%1)"/>
      <w:lvlJc w:val="left"/>
      <w:pPr>
        <w:ind w:left="720" w:hanging="360"/>
      </w:pPr>
      <w:rPr>
        <w:rFonts w:hint="default"/>
        <w:lang w:val="es-BO"/>
      </w:rPr>
    </w:lvl>
    <w:lvl w:ilvl="1" w:tplc="400A0003">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4">
    <w:nsid w:val="0C96116D"/>
    <w:multiLevelType w:val="hybridMultilevel"/>
    <w:tmpl w:val="3AEE07F4"/>
    <w:lvl w:ilvl="0" w:tplc="7090E560">
      <w:start w:val="1"/>
      <w:numFmt w:val="decimal"/>
      <w:lvlText w:val="2.%1."/>
      <w:lvlJc w:val="left"/>
      <w:pPr>
        <w:ind w:left="1080" w:hanging="360"/>
      </w:pPr>
      <w:rPr>
        <w:b/>
      </w:rPr>
    </w:lvl>
    <w:lvl w:ilvl="1" w:tplc="400A0019">
      <w:start w:val="1"/>
      <w:numFmt w:val="lowerLetter"/>
      <w:lvlText w:val="%2."/>
      <w:lvlJc w:val="left"/>
      <w:pPr>
        <w:ind w:left="1800" w:hanging="360"/>
      </w:pPr>
    </w:lvl>
    <w:lvl w:ilvl="2" w:tplc="400A001B">
      <w:start w:val="1"/>
      <w:numFmt w:val="lowerRoman"/>
      <w:lvlText w:val="%3."/>
      <w:lvlJc w:val="right"/>
      <w:pPr>
        <w:ind w:left="2520" w:hanging="180"/>
      </w:pPr>
    </w:lvl>
    <w:lvl w:ilvl="3" w:tplc="400A000F">
      <w:start w:val="1"/>
      <w:numFmt w:val="decimal"/>
      <w:lvlText w:val="%4."/>
      <w:lvlJc w:val="left"/>
      <w:pPr>
        <w:ind w:left="3240" w:hanging="360"/>
      </w:pPr>
    </w:lvl>
    <w:lvl w:ilvl="4" w:tplc="400A0019">
      <w:start w:val="1"/>
      <w:numFmt w:val="lowerLetter"/>
      <w:lvlText w:val="%5."/>
      <w:lvlJc w:val="left"/>
      <w:pPr>
        <w:ind w:left="3960" w:hanging="360"/>
      </w:pPr>
    </w:lvl>
    <w:lvl w:ilvl="5" w:tplc="400A001B">
      <w:start w:val="1"/>
      <w:numFmt w:val="lowerRoman"/>
      <w:lvlText w:val="%6."/>
      <w:lvlJc w:val="right"/>
      <w:pPr>
        <w:ind w:left="4680" w:hanging="180"/>
      </w:pPr>
    </w:lvl>
    <w:lvl w:ilvl="6" w:tplc="400A000F">
      <w:start w:val="1"/>
      <w:numFmt w:val="decimal"/>
      <w:lvlText w:val="%7."/>
      <w:lvlJc w:val="left"/>
      <w:pPr>
        <w:ind w:left="5400" w:hanging="360"/>
      </w:pPr>
    </w:lvl>
    <w:lvl w:ilvl="7" w:tplc="400A0019">
      <w:start w:val="1"/>
      <w:numFmt w:val="lowerLetter"/>
      <w:lvlText w:val="%8."/>
      <w:lvlJc w:val="left"/>
      <w:pPr>
        <w:ind w:left="6120" w:hanging="360"/>
      </w:pPr>
    </w:lvl>
    <w:lvl w:ilvl="8" w:tplc="400A001B">
      <w:start w:val="1"/>
      <w:numFmt w:val="lowerRoman"/>
      <w:lvlText w:val="%9."/>
      <w:lvlJc w:val="right"/>
      <w:pPr>
        <w:ind w:left="6840" w:hanging="180"/>
      </w:pPr>
    </w:lvl>
  </w:abstractNum>
  <w:abstractNum w:abstractNumId="5">
    <w:nsid w:val="0E0927F9"/>
    <w:multiLevelType w:val="hybridMultilevel"/>
    <w:tmpl w:val="5364A850"/>
    <w:lvl w:ilvl="0" w:tplc="400A0001">
      <w:start w:val="1"/>
      <w:numFmt w:val="bullet"/>
      <w:lvlText w:val=""/>
      <w:lvlJc w:val="left"/>
      <w:pPr>
        <w:ind w:left="1429" w:hanging="360"/>
      </w:pPr>
      <w:rPr>
        <w:rFonts w:ascii="Symbol" w:hAnsi="Symbol" w:hint="default"/>
      </w:rPr>
    </w:lvl>
    <w:lvl w:ilvl="1" w:tplc="400A0003" w:tentative="1">
      <w:start w:val="1"/>
      <w:numFmt w:val="bullet"/>
      <w:lvlText w:val="o"/>
      <w:lvlJc w:val="left"/>
      <w:pPr>
        <w:ind w:left="2149" w:hanging="360"/>
      </w:pPr>
      <w:rPr>
        <w:rFonts w:ascii="Courier New" w:hAnsi="Courier New" w:cs="Courier New" w:hint="default"/>
      </w:rPr>
    </w:lvl>
    <w:lvl w:ilvl="2" w:tplc="400A0005" w:tentative="1">
      <w:start w:val="1"/>
      <w:numFmt w:val="bullet"/>
      <w:lvlText w:val=""/>
      <w:lvlJc w:val="left"/>
      <w:pPr>
        <w:ind w:left="2869" w:hanging="360"/>
      </w:pPr>
      <w:rPr>
        <w:rFonts w:ascii="Wingdings" w:hAnsi="Wingdings" w:hint="default"/>
      </w:rPr>
    </w:lvl>
    <w:lvl w:ilvl="3" w:tplc="400A0001" w:tentative="1">
      <w:start w:val="1"/>
      <w:numFmt w:val="bullet"/>
      <w:lvlText w:val=""/>
      <w:lvlJc w:val="left"/>
      <w:pPr>
        <w:ind w:left="3589" w:hanging="360"/>
      </w:pPr>
      <w:rPr>
        <w:rFonts w:ascii="Symbol" w:hAnsi="Symbol" w:hint="default"/>
      </w:rPr>
    </w:lvl>
    <w:lvl w:ilvl="4" w:tplc="400A0003" w:tentative="1">
      <w:start w:val="1"/>
      <w:numFmt w:val="bullet"/>
      <w:lvlText w:val="o"/>
      <w:lvlJc w:val="left"/>
      <w:pPr>
        <w:ind w:left="4309" w:hanging="360"/>
      </w:pPr>
      <w:rPr>
        <w:rFonts w:ascii="Courier New" w:hAnsi="Courier New" w:cs="Courier New" w:hint="default"/>
      </w:rPr>
    </w:lvl>
    <w:lvl w:ilvl="5" w:tplc="400A0005" w:tentative="1">
      <w:start w:val="1"/>
      <w:numFmt w:val="bullet"/>
      <w:lvlText w:val=""/>
      <w:lvlJc w:val="left"/>
      <w:pPr>
        <w:ind w:left="5029" w:hanging="360"/>
      </w:pPr>
      <w:rPr>
        <w:rFonts w:ascii="Wingdings" w:hAnsi="Wingdings" w:hint="default"/>
      </w:rPr>
    </w:lvl>
    <w:lvl w:ilvl="6" w:tplc="400A0001" w:tentative="1">
      <w:start w:val="1"/>
      <w:numFmt w:val="bullet"/>
      <w:lvlText w:val=""/>
      <w:lvlJc w:val="left"/>
      <w:pPr>
        <w:ind w:left="5749" w:hanging="360"/>
      </w:pPr>
      <w:rPr>
        <w:rFonts w:ascii="Symbol" w:hAnsi="Symbol" w:hint="default"/>
      </w:rPr>
    </w:lvl>
    <w:lvl w:ilvl="7" w:tplc="400A0003" w:tentative="1">
      <w:start w:val="1"/>
      <w:numFmt w:val="bullet"/>
      <w:lvlText w:val="o"/>
      <w:lvlJc w:val="left"/>
      <w:pPr>
        <w:ind w:left="6469" w:hanging="360"/>
      </w:pPr>
      <w:rPr>
        <w:rFonts w:ascii="Courier New" w:hAnsi="Courier New" w:cs="Courier New" w:hint="default"/>
      </w:rPr>
    </w:lvl>
    <w:lvl w:ilvl="8" w:tplc="400A0005" w:tentative="1">
      <w:start w:val="1"/>
      <w:numFmt w:val="bullet"/>
      <w:lvlText w:val=""/>
      <w:lvlJc w:val="left"/>
      <w:pPr>
        <w:ind w:left="7189" w:hanging="360"/>
      </w:pPr>
      <w:rPr>
        <w:rFonts w:ascii="Wingdings" w:hAnsi="Wingdings" w:hint="default"/>
      </w:rPr>
    </w:lvl>
  </w:abstractNum>
  <w:abstractNum w:abstractNumId="6">
    <w:nsid w:val="12D231E4"/>
    <w:multiLevelType w:val="singleLevel"/>
    <w:tmpl w:val="F23458A4"/>
    <w:lvl w:ilvl="0">
      <w:start w:val="1"/>
      <w:numFmt w:val="upperLetter"/>
      <w:pStyle w:val="Ttulo6"/>
      <w:lvlText w:val="%1."/>
      <w:lvlJc w:val="left"/>
      <w:pPr>
        <w:tabs>
          <w:tab w:val="num" w:pos="360"/>
        </w:tabs>
        <w:ind w:left="360" w:hanging="360"/>
      </w:pPr>
      <w:rPr>
        <w:rFonts w:hint="default"/>
      </w:rPr>
    </w:lvl>
  </w:abstractNum>
  <w:abstractNum w:abstractNumId="7">
    <w:nsid w:val="132C3F18"/>
    <w:multiLevelType w:val="hybridMultilevel"/>
    <w:tmpl w:val="04E62BF4"/>
    <w:lvl w:ilvl="0" w:tplc="FFFFFFFF">
      <w:start w:val="1"/>
      <w:numFmt w:val="upperRoman"/>
      <w:pStyle w:val="Ttulo4"/>
      <w:lvlText w:val="%1."/>
      <w:lvlJc w:val="left"/>
      <w:pPr>
        <w:tabs>
          <w:tab w:val="num" w:pos="720"/>
        </w:tabs>
        <w:ind w:left="340" w:hanging="340"/>
      </w:pPr>
      <w:rPr>
        <w:rFonts w:hint="default"/>
        <w:b w:val="0"/>
        <w:i w:val="0"/>
      </w:rPr>
    </w:lvl>
    <w:lvl w:ilvl="1" w:tplc="FFFFFFFF">
      <w:start w:val="1"/>
      <w:numFmt w:val="lowerLetter"/>
      <w:lvlText w:val="%2)"/>
      <w:lvlJc w:val="left"/>
      <w:pPr>
        <w:tabs>
          <w:tab w:val="num" w:pos="1440"/>
        </w:tabs>
        <w:ind w:left="1440" w:hanging="360"/>
      </w:pPr>
      <w:rPr>
        <w:rFonts w:hint="default"/>
      </w:r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8">
    <w:nsid w:val="138C09AC"/>
    <w:multiLevelType w:val="hybridMultilevel"/>
    <w:tmpl w:val="E2101CF2"/>
    <w:lvl w:ilvl="0" w:tplc="2F3C5A48">
      <w:numFmt w:val="bullet"/>
      <w:lvlText w:val="-"/>
      <w:lvlJc w:val="left"/>
      <w:pPr>
        <w:ind w:left="1494" w:hanging="360"/>
      </w:pPr>
      <w:rPr>
        <w:rFonts w:ascii="Tahoma" w:eastAsia="Times New Roman" w:hAnsi="Tahoma" w:cs="Tahoma" w:hint="default"/>
        <w:b/>
        <w:u w:val="single"/>
      </w:rPr>
    </w:lvl>
    <w:lvl w:ilvl="1" w:tplc="400A0003" w:tentative="1">
      <w:start w:val="1"/>
      <w:numFmt w:val="bullet"/>
      <w:lvlText w:val="o"/>
      <w:lvlJc w:val="left"/>
      <w:pPr>
        <w:ind w:left="2214" w:hanging="360"/>
      </w:pPr>
      <w:rPr>
        <w:rFonts w:ascii="Courier New" w:hAnsi="Courier New" w:cs="Courier New" w:hint="default"/>
      </w:rPr>
    </w:lvl>
    <w:lvl w:ilvl="2" w:tplc="400A0005" w:tentative="1">
      <w:start w:val="1"/>
      <w:numFmt w:val="bullet"/>
      <w:lvlText w:val=""/>
      <w:lvlJc w:val="left"/>
      <w:pPr>
        <w:ind w:left="2934" w:hanging="360"/>
      </w:pPr>
      <w:rPr>
        <w:rFonts w:ascii="Wingdings" w:hAnsi="Wingdings" w:hint="default"/>
      </w:rPr>
    </w:lvl>
    <w:lvl w:ilvl="3" w:tplc="400A0001" w:tentative="1">
      <w:start w:val="1"/>
      <w:numFmt w:val="bullet"/>
      <w:lvlText w:val=""/>
      <w:lvlJc w:val="left"/>
      <w:pPr>
        <w:ind w:left="3654" w:hanging="360"/>
      </w:pPr>
      <w:rPr>
        <w:rFonts w:ascii="Symbol" w:hAnsi="Symbol" w:hint="default"/>
      </w:rPr>
    </w:lvl>
    <w:lvl w:ilvl="4" w:tplc="400A0003" w:tentative="1">
      <w:start w:val="1"/>
      <w:numFmt w:val="bullet"/>
      <w:lvlText w:val="o"/>
      <w:lvlJc w:val="left"/>
      <w:pPr>
        <w:ind w:left="4374" w:hanging="360"/>
      </w:pPr>
      <w:rPr>
        <w:rFonts w:ascii="Courier New" w:hAnsi="Courier New" w:cs="Courier New" w:hint="default"/>
      </w:rPr>
    </w:lvl>
    <w:lvl w:ilvl="5" w:tplc="400A0005" w:tentative="1">
      <w:start w:val="1"/>
      <w:numFmt w:val="bullet"/>
      <w:lvlText w:val=""/>
      <w:lvlJc w:val="left"/>
      <w:pPr>
        <w:ind w:left="5094" w:hanging="360"/>
      </w:pPr>
      <w:rPr>
        <w:rFonts w:ascii="Wingdings" w:hAnsi="Wingdings" w:hint="default"/>
      </w:rPr>
    </w:lvl>
    <w:lvl w:ilvl="6" w:tplc="400A0001" w:tentative="1">
      <w:start w:val="1"/>
      <w:numFmt w:val="bullet"/>
      <w:lvlText w:val=""/>
      <w:lvlJc w:val="left"/>
      <w:pPr>
        <w:ind w:left="5814" w:hanging="360"/>
      </w:pPr>
      <w:rPr>
        <w:rFonts w:ascii="Symbol" w:hAnsi="Symbol" w:hint="default"/>
      </w:rPr>
    </w:lvl>
    <w:lvl w:ilvl="7" w:tplc="400A0003" w:tentative="1">
      <w:start w:val="1"/>
      <w:numFmt w:val="bullet"/>
      <w:lvlText w:val="o"/>
      <w:lvlJc w:val="left"/>
      <w:pPr>
        <w:ind w:left="6534" w:hanging="360"/>
      </w:pPr>
      <w:rPr>
        <w:rFonts w:ascii="Courier New" w:hAnsi="Courier New" w:cs="Courier New" w:hint="default"/>
      </w:rPr>
    </w:lvl>
    <w:lvl w:ilvl="8" w:tplc="400A0005" w:tentative="1">
      <w:start w:val="1"/>
      <w:numFmt w:val="bullet"/>
      <w:lvlText w:val=""/>
      <w:lvlJc w:val="left"/>
      <w:pPr>
        <w:ind w:left="7254" w:hanging="360"/>
      </w:pPr>
      <w:rPr>
        <w:rFonts w:ascii="Wingdings" w:hAnsi="Wingdings" w:hint="default"/>
      </w:rPr>
    </w:lvl>
  </w:abstractNum>
  <w:abstractNum w:abstractNumId="9">
    <w:nsid w:val="16A1666D"/>
    <w:multiLevelType w:val="hybridMultilevel"/>
    <w:tmpl w:val="7182F4E6"/>
    <w:lvl w:ilvl="0" w:tplc="400A0005">
      <w:start w:val="1"/>
      <w:numFmt w:val="bullet"/>
      <w:lvlText w:val=""/>
      <w:lvlJc w:val="left"/>
      <w:pPr>
        <w:ind w:left="720" w:hanging="360"/>
      </w:pPr>
      <w:rPr>
        <w:rFonts w:ascii="Wingdings" w:hAnsi="Wingdings" w:hint="default"/>
      </w:rPr>
    </w:lvl>
    <w:lvl w:ilvl="1" w:tplc="400A0003" w:tentative="1">
      <w:start w:val="1"/>
      <w:numFmt w:val="bullet"/>
      <w:lvlText w:val="o"/>
      <w:lvlJc w:val="left"/>
      <w:pPr>
        <w:ind w:left="1440" w:hanging="360"/>
      </w:pPr>
      <w:rPr>
        <w:rFonts w:ascii="Courier New" w:hAnsi="Courier New" w:cs="Courier New" w:hint="default"/>
      </w:rPr>
    </w:lvl>
    <w:lvl w:ilvl="2" w:tplc="400A0005">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10">
    <w:nsid w:val="19A21C6D"/>
    <w:multiLevelType w:val="hybridMultilevel"/>
    <w:tmpl w:val="3CF29BF2"/>
    <w:lvl w:ilvl="0" w:tplc="E0D01274">
      <w:start w:val="1"/>
      <w:numFmt w:val="lowerLetter"/>
      <w:lvlText w:val="%1)"/>
      <w:lvlJc w:val="left"/>
      <w:pPr>
        <w:ind w:left="2487" w:hanging="360"/>
      </w:pPr>
      <w:rPr>
        <w:rFonts w:hint="default"/>
      </w:rPr>
    </w:lvl>
    <w:lvl w:ilvl="1" w:tplc="400A0019" w:tentative="1">
      <w:start w:val="1"/>
      <w:numFmt w:val="lowerLetter"/>
      <w:lvlText w:val="%2."/>
      <w:lvlJc w:val="left"/>
      <w:pPr>
        <w:ind w:left="3207" w:hanging="360"/>
      </w:pPr>
    </w:lvl>
    <w:lvl w:ilvl="2" w:tplc="400A001B" w:tentative="1">
      <w:start w:val="1"/>
      <w:numFmt w:val="lowerRoman"/>
      <w:lvlText w:val="%3."/>
      <w:lvlJc w:val="right"/>
      <w:pPr>
        <w:ind w:left="3927" w:hanging="180"/>
      </w:pPr>
    </w:lvl>
    <w:lvl w:ilvl="3" w:tplc="400A000F" w:tentative="1">
      <w:start w:val="1"/>
      <w:numFmt w:val="decimal"/>
      <w:lvlText w:val="%4."/>
      <w:lvlJc w:val="left"/>
      <w:pPr>
        <w:ind w:left="4647" w:hanging="360"/>
      </w:pPr>
    </w:lvl>
    <w:lvl w:ilvl="4" w:tplc="400A0019" w:tentative="1">
      <w:start w:val="1"/>
      <w:numFmt w:val="lowerLetter"/>
      <w:lvlText w:val="%5."/>
      <w:lvlJc w:val="left"/>
      <w:pPr>
        <w:ind w:left="5367" w:hanging="360"/>
      </w:pPr>
    </w:lvl>
    <w:lvl w:ilvl="5" w:tplc="400A001B" w:tentative="1">
      <w:start w:val="1"/>
      <w:numFmt w:val="lowerRoman"/>
      <w:lvlText w:val="%6."/>
      <w:lvlJc w:val="right"/>
      <w:pPr>
        <w:ind w:left="6087" w:hanging="180"/>
      </w:pPr>
    </w:lvl>
    <w:lvl w:ilvl="6" w:tplc="400A000F" w:tentative="1">
      <w:start w:val="1"/>
      <w:numFmt w:val="decimal"/>
      <w:lvlText w:val="%7."/>
      <w:lvlJc w:val="left"/>
      <w:pPr>
        <w:ind w:left="6807" w:hanging="360"/>
      </w:pPr>
    </w:lvl>
    <w:lvl w:ilvl="7" w:tplc="400A0019" w:tentative="1">
      <w:start w:val="1"/>
      <w:numFmt w:val="lowerLetter"/>
      <w:lvlText w:val="%8."/>
      <w:lvlJc w:val="left"/>
      <w:pPr>
        <w:ind w:left="7527" w:hanging="360"/>
      </w:pPr>
    </w:lvl>
    <w:lvl w:ilvl="8" w:tplc="400A001B" w:tentative="1">
      <w:start w:val="1"/>
      <w:numFmt w:val="lowerRoman"/>
      <w:lvlText w:val="%9."/>
      <w:lvlJc w:val="right"/>
      <w:pPr>
        <w:ind w:left="8247" w:hanging="180"/>
      </w:pPr>
    </w:lvl>
  </w:abstractNum>
  <w:abstractNum w:abstractNumId="11">
    <w:nsid w:val="19CE2DE8"/>
    <w:multiLevelType w:val="multilevel"/>
    <w:tmpl w:val="B10467FA"/>
    <w:lvl w:ilvl="0">
      <w:start w:val="1"/>
      <w:numFmt w:val="decimal"/>
      <w:lvlText w:val="%1."/>
      <w:lvlJc w:val="left"/>
      <w:pPr>
        <w:ind w:left="984" w:hanging="360"/>
      </w:pPr>
      <w:rPr>
        <w:color w:val="1F497D" w:themeColor="text2"/>
        <w:sz w:val="28"/>
        <w:szCs w:val="28"/>
      </w:rPr>
    </w:lvl>
    <w:lvl w:ilvl="1">
      <w:start w:val="1"/>
      <w:numFmt w:val="decimal"/>
      <w:lvlText w:val="%2."/>
      <w:lvlJc w:val="left"/>
      <w:pPr>
        <w:ind w:left="1344" w:hanging="720"/>
      </w:pPr>
      <w:rPr>
        <w:rFonts w:hint="default"/>
      </w:rPr>
    </w:lvl>
    <w:lvl w:ilvl="2">
      <w:start w:val="1"/>
      <w:numFmt w:val="decimal"/>
      <w:isLgl/>
      <w:lvlText w:val="%1.%2.%3"/>
      <w:lvlJc w:val="left"/>
      <w:pPr>
        <w:ind w:left="1344" w:hanging="720"/>
      </w:pPr>
      <w:rPr>
        <w:rFonts w:hint="default"/>
      </w:rPr>
    </w:lvl>
    <w:lvl w:ilvl="3">
      <w:start w:val="1"/>
      <w:numFmt w:val="decimal"/>
      <w:isLgl/>
      <w:lvlText w:val="%1.%2.%3.%4"/>
      <w:lvlJc w:val="left"/>
      <w:pPr>
        <w:ind w:left="1704" w:hanging="108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2064" w:hanging="1440"/>
      </w:pPr>
      <w:rPr>
        <w:rFonts w:hint="default"/>
      </w:rPr>
    </w:lvl>
    <w:lvl w:ilvl="6">
      <w:start w:val="1"/>
      <w:numFmt w:val="decimal"/>
      <w:isLgl/>
      <w:lvlText w:val="%1.%2.%3.%4.%5.%6.%7"/>
      <w:lvlJc w:val="left"/>
      <w:pPr>
        <w:ind w:left="2424" w:hanging="1800"/>
      </w:pPr>
      <w:rPr>
        <w:rFonts w:hint="default"/>
      </w:rPr>
    </w:lvl>
    <w:lvl w:ilvl="7">
      <w:start w:val="1"/>
      <w:numFmt w:val="decimal"/>
      <w:isLgl/>
      <w:lvlText w:val="%1.%2.%3.%4.%5.%6.%7.%8"/>
      <w:lvlJc w:val="left"/>
      <w:pPr>
        <w:ind w:left="2424" w:hanging="1800"/>
      </w:pPr>
      <w:rPr>
        <w:rFonts w:hint="default"/>
      </w:rPr>
    </w:lvl>
    <w:lvl w:ilvl="8">
      <w:start w:val="1"/>
      <w:numFmt w:val="decimal"/>
      <w:isLgl/>
      <w:lvlText w:val="%1.%2.%3.%4.%5.%6.%7.%8.%9"/>
      <w:lvlJc w:val="left"/>
      <w:pPr>
        <w:ind w:left="2784" w:hanging="2160"/>
      </w:pPr>
      <w:rPr>
        <w:rFonts w:hint="default"/>
      </w:rPr>
    </w:lvl>
  </w:abstractNum>
  <w:abstractNum w:abstractNumId="12">
    <w:nsid w:val="1B030AE1"/>
    <w:multiLevelType w:val="hybridMultilevel"/>
    <w:tmpl w:val="2F0AE532"/>
    <w:lvl w:ilvl="0" w:tplc="400A0001">
      <w:start w:val="1"/>
      <w:numFmt w:val="bullet"/>
      <w:lvlText w:val=""/>
      <w:lvlJc w:val="left"/>
      <w:pPr>
        <w:ind w:left="720" w:hanging="360"/>
      </w:pPr>
      <w:rPr>
        <w:rFonts w:ascii="Symbol" w:hAnsi="Symbol"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13">
    <w:nsid w:val="1D806E35"/>
    <w:multiLevelType w:val="hybridMultilevel"/>
    <w:tmpl w:val="012417D2"/>
    <w:lvl w:ilvl="0" w:tplc="4972278A">
      <w:start w:val="1"/>
      <w:numFmt w:val="lowerLetter"/>
      <w:lvlText w:val="%1)"/>
      <w:lvlJc w:val="left"/>
      <w:pPr>
        <w:tabs>
          <w:tab w:val="num" w:pos="360"/>
        </w:tabs>
        <w:ind w:left="360" w:hanging="360"/>
      </w:pPr>
      <w:rPr>
        <w:rFonts w:cs="Times New Roman" w:hint="default"/>
      </w:rPr>
    </w:lvl>
    <w:lvl w:ilvl="1" w:tplc="400A0019" w:tentative="1">
      <w:start w:val="1"/>
      <w:numFmt w:val="lowerLetter"/>
      <w:lvlText w:val="%2."/>
      <w:lvlJc w:val="left"/>
      <w:pPr>
        <w:tabs>
          <w:tab w:val="num" w:pos="1080"/>
        </w:tabs>
        <w:ind w:left="1080" w:hanging="360"/>
      </w:pPr>
      <w:rPr>
        <w:rFonts w:cs="Times New Roman"/>
      </w:rPr>
    </w:lvl>
    <w:lvl w:ilvl="2" w:tplc="400A001B" w:tentative="1">
      <w:start w:val="1"/>
      <w:numFmt w:val="lowerRoman"/>
      <w:lvlText w:val="%3."/>
      <w:lvlJc w:val="right"/>
      <w:pPr>
        <w:tabs>
          <w:tab w:val="num" w:pos="1800"/>
        </w:tabs>
        <w:ind w:left="1800" w:hanging="180"/>
      </w:pPr>
      <w:rPr>
        <w:rFonts w:cs="Times New Roman"/>
      </w:rPr>
    </w:lvl>
    <w:lvl w:ilvl="3" w:tplc="400A000F" w:tentative="1">
      <w:start w:val="1"/>
      <w:numFmt w:val="decimal"/>
      <w:lvlText w:val="%4."/>
      <w:lvlJc w:val="left"/>
      <w:pPr>
        <w:tabs>
          <w:tab w:val="num" w:pos="2520"/>
        </w:tabs>
        <w:ind w:left="2520" w:hanging="360"/>
      </w:pPr>
      <w:rPr>
        <w:rFonts w:cs="Times New Roman"/>
      </w:rPr>
    </w:lvl>
    <w:lvl w:ilvl="4" w:tplc="400A0019" w:tentative="1">
      <w:start w:val="1"/>
      <w:numFmt w:val="lowerLetter"/>
      <w:lvlText w:val="%5."/>
      <w:lvlJc w:val="left"/>
      <w:pPr>
        <w:tabs>
          <w:tab w:val="num" w:pos="3240"/>
        </w:tabs>
        <w:ind w:left="3240" w:hanging="360"/>
      </w:pPr>
      <w:rPr>
        <w:rFonts w:cs="Times New Roman"/>
      </w:rPr>
    </w:lvl>
    <w:lvl w:ilvl="5" w:tplc="400A001B" w:tentative="1">
      <w:start w:val="1"/>
      <w:numFmt w:val="lowerRoman"/>
      <w:lvlText w:val="%6."/>
      <w:lvlJc w:val="right"/>
      <w:pPr>
        <w:tabs>
          <w:tab w:val="num" w:pos="3960"/>
        </w:tabs>
        <w:ind w:left="3960" w:hanging="180"/>
      </w:pPr>
      <w:rPr>
        <w:rFonts w:cs="Times New Roman"/>
      </w:rPr>
    </w:lvl>
    <w:lvl w:ilvl="6" w:tplc="400A000F" w:tentative="1">
      <w:start w:val="1"/>
      <w:numFmt w:val="decimal"/>
      <w:lvlText w:val="%7."/>
      <w:lvlJc w:val="left"/>
      <w:pPr>
        <w:tabs>
          <w:tab w:val="num" w:pos="4680"/>
        </w:tabs>
        <w:ind w:left="4680" w:hanging="360"/>
      </w:pPr>
      <w:rPr>
        <w:rFonts w:cs="Times New Roman"/>
      </w:rPr>
    </w:lvl>
    <w:lvl w:ilvl="7" w:tplc="400A0019" w:tentative="1">
      <w:start w:val="1"/>
      <w:numFmt w:val="lowerLetter"/>
      <w:lvlText w:val="%8."/>
      <w:lvlJc w:val="left"/>
      <w:pPr>
        <w:tabs>
          <w:tab w:val="num" w:pos="5400"/>
        </w:tabs>
        <w:ind w:left="5400" w:hanging="360"/>
      </w:pPr>
      <w:rPr>
        <w:rFonts w:cs="Times New Roman"/>
      </w:rPr>
    </w:lvl>
    <w:lvl w:ilvl="8" w:tplc="400A001B" w:tentative="1">
      <w:start w:val="1"/>
      <w:numFmt w:val="lowerRoman"/>
      <w:lvlText w:val="%9."/>
      <w:lvlJc w:val="right"/>
      <w:pPr>
        <w:tabs>
          <w:tab w:val="num" w:pos="6120"/>
        </w:tabs>
        <w:ind w:left="6120" w:hanging="180"/>
      </w:pPr>
      <w:rPr>
        <w:rFonts w:cs="Times New Roman"/>
      </w:rPr>
    </w:lvl>
  </w:abstractNum>
  <w:abstractNum w:abstractNumId="14">
    <w:nsid w:val="1E6A0C71"/>
    <w:multiLevelType w:val="multilevel"/>
    <w:tmpl w:val="05F85186"/>
    <w:lvl w:ilvl="0">
      <w:start w:val="6"/>
      <w:numFmt w:val="decimal"/>
      <w:lvlText w:val="%1."/>
      <w:lvlJc w:val="left"/>
      <w:pPr>
        <w:ind w:left="390" w:hanging="390"/>
      </w:pPr>
      <w:rPr>
        <w:rFonts w:hint="default"/>
      </w:rPr>
    </w:lvl>
    <w:lvl w:ilvl="1">
      <w:start w:val="1"/>
      <w:numFmt w:val="decimal"/>
      <w:lvlText w:val="%1.%2."/>
      <w:lvlJc w:val="left"/>
      <w:pPr>
        <w:ind w:left="1800" w:hanging="72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760" w:hanging="144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8280" w:hanging="1800"/>
      </w:pPr>
      <w:rPr>
        <w:rFonts w:hint="default"/>
      </w:rPr>
    </w:lvl>
    <w:lvl w:ilvl="7">
      <w:start w:val="1"/>
      <w:numFmt w:val="decimal"/>
      <w:lvlText w:val="%1.%2.%3.%4.%5.%6.%7.%8."/>
      <w:lvlJc w:val="left"/>
      <w:pPr>
        <w:ind w:left="9720" w:hanging="2160"/>
      </w:pPr>
      <w:rPr>
        <w:rFonts w:hint="default"/>
      </w:rPr>
    </w:lvl>
    <w:lvl w:ilvl="8">
      <w:start w:val="1"/>
      <w:numFmt w:val="decimal"/>
      <w:lvlText w:val="%1.%2.%3.%4.%5.%6.%7.%8.%9."/>
      <w:lvlJc w:val="left"/>
      <w:pPr>
        <w:ind w:left="10800" w:hanging="2160"/>
      </w:pPr>
      <w:rPr>
        <w:rFonts w:hint="default"/>
      </w:rPr>
    </w:lvl>
  </w:abstractNum>
  <w:abstractNum w:abstractNumId="15">
    <w:nsid w:val="2020320A"/>
    <w:multiLevelType w:val="hybridMultilevel"/>
    <w:tmpl w:val="D0BA202C"/>
    <w:lvl w:ilvl="0" w:tplc="8ED03EDC">
      <w:start w:val="25"/>
      <w:numFmt w:val="bullet"/>
      <w:lvlText w:val="-"/>
      <w:lvlJc w:val="left"/>
      <w:pPr>
        <w:ind w:left="1074" w:hanging="360"/>
      </w:pPr>
      <w:rPr>
        <w:rFonts w:ascii="Tahoma" w:eastAsia="Times New Roman" w:hAnsi="Tahoma" w:cs="Tahoma" w:hint="default"/>
      </w:rPr>
    </w:lvl>
    <w:lvl w:ilvl="1" w:tplc="400A0003">
      <w:start w:val="1"/>
      <w:numFmt w:val="bullet"/>
      <w:lvlText w:val="o"/>
      <w:lvlJc w:val="left"/>
      <w:pPr>
        <w:ind w:left="1794" w:hanging="360"/>
      </w:pPr>
      <w:rPr>
        <w:rFonts w:ascii="Courier New" w:hAnsi="Courier New" w:cs="Courier New" w:hint="default"/>
      </w:rPr>
    </w:lvl>
    <w:lvl w:ilvl="2" w:tplc="400A0005">
      <w:start w:val="1"/>
      <w:numFmt w:val="bullet"/>
      <w:lvlText w:val=""/>
      <w:lvlJc w:val="left"/>
      <w:pPr>
        <w:ind w:left="2514" w:hanging="360"/>
      </w:pPr>
      <w:rPr>
        <w:rFonts w:ascii="Wingdings" w:hAnsi="Wingdings" w:hint="default"/>
      </w:rPr>
    </w:lvl>
    <w:lvl w:ilvl="3" w:tplc="400A0001">
      <w:start w:val="1"/>
      <w:numFmt w:val="bullet"/>
      <w:lvlText w:val=""/>
      <w:lvlJc w:val="left"/>
      <w:pPr>
        <w:ind w:left="3234" w:hanging="360"/>
      </w:pPr>
      <w:rPr>
        <w:rFonts w:ascii="Symbol" w:hAnsi="Symbol" w:hint="default"/>
      </w:rPr>
    </w:lvl>
    <w:lvl w:ilvl="4" w:tplc="400A0003">
      <w:start w:val="1"/>
      <w:numFmt w:val="bullet"/>
      <w:lvlText w:val="o"/>
      <w:lvlJc w:val="left"/>
      <w:pPr>
        <w:ind w:left="3954" w:hanging="360"/>
      </w:pPr>
      <w:rPr>
        <w:rFonts w:ascii="Courier New" w:hAnsi="Courier New" w:cs="Courier New" w:hint="default"/>
      </w:rPr>
    </w:lvl>
    <w:lvl w:ilvl="5" w:tplc="400A0005">
      <w:start w:val="1"/>
      <w:numFmt w:val="bullet"/>
      <w:lvlText w:val=""/>
      <w:lvlJc w:val="left"/>
      <w:pPr>
        <w:ind w:left="4674" w:hanging="360"/>
      </w:pPr>
      <w:rPr>
        <w:rFonts w:ascii="Wingdings" w:hAnsi="Wingdings" w:hint="default"/>
      </w:rPr>
    </w:lvl>
    <w:lvl w:ilvl="6" w:tplc="400A0001">
      <w:start w:val="1"/>
      <w:numFmt w:val="bullet"/>
      <w:lvlText w:val=""/>
      <w:lvlJc w:val="left"/>
      <w:pPr>
        <w:ind w:left="5394" w:hanging="360"/>
      </w:pPr>
      <w:rPr>
        <w:rFonts w:ascii="Symbol" w:hAnsi="Symbol" w:hint="default"/>
      </w:rPr>
    </w:lvl>
    <w:lvl w:ilvl="7" w:tplc="400A0003">
      <w:start w:val="1"/>
      <w:numFmt w:val="bullet"/>
      <w:lvlText w:val="o"/>
      <w:lvlJc w:val="left"/>
      <w:pPr>
        <w:ind w:left="6114" w:hanging="360"/>
      </w:pPr>
      <w:rPr>
        <w:rFonts w:ascii="Courier New" w:hAnsi="Courier New" w:cs="Courier New" w:hint="default"/>
      </w:rPr>
    </w:lvl>
    <w:lvl w:ilvl="8" w:tplc="400A0005">
      <w:start w:val="1"/>
      <w:numFmt w:val="bullet"/>
      <w:lvlText w:val=""/>
      <w:lvlJc w:val="left"/>
      <w:pPr>
        <w:ind w:left="6834" w:hanging="360"/>
      </w:pPr>
      <w:rPr>
        <w:rFonts w:ascii="Wingdings" w:hAnsi="Wingdings" w:hint="default"/>
      </w:rPr>
    </w:lvl>
  </w:abstractNum>
  <w:abstractNum w:abstractNumId="16">
    <w:nsid w:val="24114F20"/>
    <w:multiLevelType w:val="hybridMultilevel"/>
    <w:tmpl w:val="E886E932"/>
    <w:lvl w:ilvl="0" w:tplc="3E0A65BA">
      <w:start w:val="1"/>
      <w:numFmt w:val="decimal"/>
      <w:lvlText w:val="%1."/>
      <w:lvlJc w:val="left"/>
      <w:pPr>
        <w:ind w:left="420" w:hanging="360"/>
      </w:pPr>
      <w:rPr>
        <w:rFonts w:hint="default"/>
      </w:rPr>
    </w:lvl>
    <w:lvl w:ilvl="1" w:tplc="400A0019" w:tentative="1">
      <w:start w:val="1"/>
      <w:numFmt w:val="lowerLetter"/>
      <w:lvlText w:val="%2."/>
      <w:lvlJc w:val="left"/>
      <w:pPr>
        <w:ind w:left="1140" w:hanging="360"/>
      </w:pPr>
    </w:lvl>
    <w:lvl w:ilvl="2" w:tplc="400A001B" w:tentative="1">
      <w:start w:val="1"/>
      <w:numFmt w:val="lowerRoman"/>
      <w:lvlText w:val="%3."/>
      <w:lvlJc w:val="right"/>
      <w:pPr>
        <w:ind w:left="1860" w:hanging="180"/>
      </w:pPr>
    </w:lvl>
    <w:lvl w:ilvl="3" w:tplc="400A000F" w:tentative="1">
      <w:start w:val="1"/>
      <w:numFmt w:val="decimal"/>
      <w:lvlText w:val="%4."/>
      <w:lvlJc w:val="left"/>
      <w:pPr>
        <w:ind w:left="2580" w:hanging="360"/>
      </w:pPr>
    </w:lvl>
    <w:lvl w:ilvl="4" w:tplc="400A0019" w:tentative="1">
      <w:start w:val="1"/>
      <w:numFmt w:val="lowerLetter"/>
      <w:lvlText w:val="%5."/>
      <w:lvlJc w:val="left"/>
      <w:pPr>
        <w:ind w:left="3300" w:hanging="360"/>
      </w:pPr>
    </w:lvl>
    <w:lvl w:ilvl="5" w:tplc="400A001B" w:tentative="1">
      <w:start w:val="1"/>
      <w:numFmt w:val="lowerRoman"/>
      <w:lvlText w:val="%6."/>
      <w:lvlJc w:val="right"/>
      <w:pPr>
        <w:ind w:left="4020" w:hanging="180"/>
      </w:pPr>
    </w:lvl>
    <w:lvl w:ilvl="6" w:tplc="400A000F" w:tentative="1">
      <w:start w:val="1"/>
      <w:numFmt w:val="decimal"/>
      <w:lvlText w:val="%7."/>
      <w:lvlJc w:val="left"/>
      <w:pPr>
        <w:ind w:left="4740" w:hanging="360"/>
      </w:pPr>
    </w:lvl>
    <w:lvl w:ilvl="7" w:tplc="400A0019" w:tentative="1">
      <w:start w:val="1"/>
      <w:numFmt w:val="lowerLetter"/>
      <w:lvlText w:val="%8."/>
      <w:lvlJc w:val="left"/>
      <w:pPr>
        <w:ind w:left="5460" w:hanging="360"/>
      </w:pPr>
    </w:lvl>
    <w:lvl w:ilvl="8" w:tplc="400A001B" w:tentative="1">
      <w:start w:val="1"/>
      <w:numFmt w:val="lowerRoman"/>
      <w:lvlText w:val="%9."/>
      <w:lvlJc w:val="right"/>
      <w:pPr>
        <w:ind w:left="6180" w:hanging="180"/>
      </w:pPr>
    </w:lvl>
  </w:abstractNum>
  <w:abstractNum w:abstractNumId="17">
    <w:nsid w:val="28F5674F"/>
    <w:multiLevelType w:val="hybridMultilevel"/>
    <w:tmpl w:val="E0C236B0"/>
    <w:lvl w:ilvl="0" w:tplc="400A0017">
      <w:start w:val="1"/>
      <w:numFmt w:val="lowerLetter"/>
      <w:lvlText w:val="%1)"/>
      <w:lvlJc w:val="left"/>
      <w:pPr>
        <w:ind w:left="720" w:hanging="360"/>
      </w:pPr>
      <w:rPr>
        <w:rFonts w:hint="default"/>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18">
    <w:nsid w:val="2DD04EED"/>
    <w:multiLevelType w:val="hybridMultilevel"/>
    <w:tmpl w:val="012417D2"/>
    <w:lvl w:ilvl="0" w:tplc="4972278A">
      <w:start w:val="1"/>
      <w:numFmt w:val="lowerLetter"/>
      <w:lvlText w:val="%1)"/>
      <w:lvlJc w:val="left"/>
      <w:pPr>
        <w:tabs>
          <w:tab w:val="num" w:pos="360"/>
        </w:tabs>
        <w:ind w:left="360" w:hanging="360"/>
      </w:pPr>
      <w:rPr>
        <w:rFonts w:cs="Times New Roman" w:hint="default"/>
      </w:rPr>
    </w:lvl>
    <w:lvl w:ilvl="1" w:tplc="400A0019" w:tentative="1">
      <w:start w:val="1"/>
      <w:numFmt w:val="lowerLetter"/>
      <w:lvlText w:val="%2."/>
      <w:lvlJc w:val="left"/>
      <w:pPr>
        <w:tabs>
          <w:tab w:val="num" w:pos="1080"/>
        </w:tabs>
        <w:ind w:left="1080" w:hanging="360"/>
      </w:pPr>
      <w:rPr>
        <w:rFonts w:cs="Times New Roman"/>
      </w:rPr>
    </w:lvl>
    <w:lvl w:ilvl="2" w:tplc="400A001B" w:tentative="1">
      <w:start w:val="1"/>
      <w:numFmt w:val="lowerRoman"/>
      <w:lvlText w:val="%3."/>
      <w:lvlJc w:val="right"/>
      <w:pPr>
        <w:tabs>
          <w:tab w:val="num" w:pos="1800"/>
        </w:tabs>
        <w:ind w:left="1800" w:hanging="180"/>
      </w:pPr>
      <w:rPr>
        <w:rFonts w:cs="Times New Roman"/>
      </w:rPr>
    </w:lvl>
    <w:lvl w:ilvl="3" w:tplc="400A000F" w:tentative="1">
      <w:start w:val="1"/>
      <w:numFmt w:val="decimal"/>
      <w:lvlText w:val="%4."/>
      <w:lvlJc w:val="left"/>
      <w:pPr>
        <w:tabs>
          <w:tab w:val="num" w:pos="2520"/>
        </w:tabs>
        <w:ind w:left="2520" w:hanging="360"/>
      </w:pPr>
      <w:rPr>
        <w:rFonts w:cs="Times New Roman"/>
      </w:rPr>
    </w:lvl>
    <w:lvl w:ilvl="4" w:tplc="400A0019" w:tentative="1">
      <w:start w:val="1"/>
      <w:numFmt w:val="lowerLetter"/>
      <w:lvlText w:val="%5."/>
      <w:lvlJc w:val="left"/>
      <w:pPr>
        <w:tabs>
          <w:tab w:val="num" w:pos="3240"/>
        </w:tabs>
        <w:ind w:left="3240" w:hanging="360"/>
      </w:pPr>
      <w:rPr>
        <w:rFonts w:cs="Times New Roman"/>
      </w:rPr>
    </w:lvl>
    <w:lvl w:ilvl="5" w:tplc="400A001B" w:tentative="1">
      <w:start w:val="1"/>
      <w:numFmt w:val="lowerRoman"/>
      <w:lvlText w:val="%6."/>
      <w:lvlJc w:val="right"/>
      <w:pPr>
        <w:tabs>
          <w:tab w:val="num" w:pos="3960"/>
        </w:tabs>
        <w:ind w:left="3960" w:hanging="180"/>
      </w:pPr>
      <w:rPr>
        <w:rFonts w:cs="Times New Roman"/>
      </w:rPr>
    </w:lvl>
    <w:lvl w:ilvl="6" w:tplc="400A000F" w:tentative="1">
      <w:start w:val="1"/>
      <w:numFmt w:val="decimal"/>
      <w:lvlText w:val="%7."/>
      <w:lvlJc w:val="left"/>
      <w:pPr>
        <w:tabs>
          <w:tab w:val="num" w:pos="4680"/>
        </w:tabs>
        <w:ind w:left="4680" w:hanging="360"/>
      </w:pPr>
      <w:rPr>
        <w:rFonts w:cs="Times New Roman"/>
      </w:rPr>
    </w:lvl>
    <w:lvl w:ilvl="7" w:tplc="400A0019" w:tentative="1">
      <w:start w:val="1"/>
      <w:numFmt w:val="lowerLetter"/>
      <w:lvlText w:val="%8."/>
      <w:lvlJc w:val="left"/>
      <w:pPr>
        <w:tabs>
          <w:tab w:val="num" w:pos="5400"/>
        </w:tabs>
        <w:ind w:left="5400" w:hanging="360"/>
      </w:pPr>
      <w:rPr>
        <w:rFonts w:cs="Times New Roman"/>
      </w:rPr>
    </w:lvl>
    <w:lvl w:ilvl="8" w:tplc="400A001B" w:tentative="1">
      <w:start w:val="1"/>
      <w:numFmt w:val="lowerRoman"/>
      <w:lvlText w:val="%9."/>
      <w:lvlJc w:val="right"/>
      <w:pPr>
        <w:tabs>
          <w:tab w:val="num" w:pos="6120"/>
        </w:tabs>
        <w:ind w:left="6120" w:hanging="180"/>
      </w:pPr>
      <w:rPr>
        <w:rFonts w:cs="Times New Roman"/>
      </w:rPr>
    </w:lvl>
  </w:abstractNum>
  <w:abstractNum w:abstractNumId="19">
    <w:nsid w:val="2DE02767"/>
    <w:multiLevelType w:val="hybridMultilevel"/>
    <w:tmpl w:val="12E2B974"/>
    <w:lvl w:ilvl="0" w:tplc="8E4680EC">
      <w:start w:val="1"/>
      <w:numFmt w:val="lowerLetter"/>
      <w:lvlText w:val="%1."/>
      <w:lvlJc w:val="left"/>
      <w:pPr>
        <w:ind w:left="1069" w:hanging="360"/>
      </w:pPr>
      <w:rPr>
        <w:rFonts w:ascii="Tahoma" w:eastAsia="Times New Roman" w:hAnsi="Tahoma" w:cs="Tahoma"/>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20">
    <w:nsid w:val="35EF5ABF"/>
    <w:multiLevelType w:val="hybridMultilevel"/>
    <w:tmpl w:val="0268CDD4"/>
    <w:lvl w:ilvl="0" w:tplc="40F0B4D2">
      <w:start w:val="1"/>
      <w:numFmt w:val="lowerLetter"/>
      <w:pStyle w:val="Ttulo5"/>
      <w:lvlText w:val="%1)"/>
      <w:lvlJc w:val="left"/>
      <w:pPr>
        <w:tabs>
          <w:tab w:val="num" w:pos="814"/>
        </w:tabs>
        <w:ind w:left="814" w:hanging="454"/>
      </w:pPr>
      <w:rPr>
        <w:rFonts w:hint="default"/>
        <w:sz w:val="16"/>
        <w:szCs w:val="16"/>
      </w:rPr>
    </w:lvl>
    <w:lvl w:ilvl="1" w:tplc="0C0A0019">
      <w:start w:val="3"/>
      <w:numFmt w:val="bullet"/>
      <w:lvlText w:val="-"/>
      <w:lvlJc w:val="left"/>
      <w:pPr>
        <w:tabs>
          <w:tab w:val="num" w:pos="1560"/>
        </w:tabs>
        <w:ind w:left="1560" w:hanging="360"/>
      </w:pPr>
      <w:rPr>
        <w:rFonts w:ascii="Times New Roman" w:hAnsi="Times New Roman" w:cs="Times New Roman" w:hint="default"/>
        <w:b/>
      </w:rPr>
    </w:lvl>
    <w:lvl w:ilvl="2" w:tplc="0C0A001B">
      <w:start w:val="1"/>
      <w:numFmt w:val="upperRoman"/>
      <w:lvlText w:val="%3."/>
      <w:lvlJc w:val="left"/>
      <w:pPr>
        <w:tabs>
          <w:tab w:val="num" w:pos="720"/>
        </w:tabs>
        <w:ind w:left="720" w:hanging="720"/>
      </w:pPr>
      <w:rPr>
        <w:rFonts w:hint="default"/>
      </w:rPr>
    </w:lvl>
    <w:lvl w:ilvl="3" w:tplc="0C0A000F">
      <w:numFmt w:val="bullet"/>
      <w:lvlText w:val="-"/>
      <w:lvlJc w:val="left"/>
      <w:pPr>
        <w:tabs>
          <w:tab w:val="num" w:pos="3000"/>
        </w:tabs>
        <w:ind w:left="2980" w:hanging="340"/>
      </w:pPr>
      <w:rPr>
        <w:rFonts w:ascii="Times New Roman" w:eastAsia="Times New Roman" w:hAnsi="Times New Roman" w:cs="Times New Roman" w:hint="default"/>
      </w:rPr>
    </w:lvl>
    <w:lvl w:ilvl="4" w:tplc="0C0A0019">
      <w:start w:val="1"/>
      <w:numFmt w:val="lowerLetter"/>
      <w:lvlText w:val="%5."/>
      <w:lvlJc w:val="left"/>
      <w:pPr>
        <w:tabs>
          <w:tab w:val="num" w:pos="3720"/>
        </w:tabs>
        <w:ind w:left="3720" w:hanging="360"/>
      </w:pPr>
    </w:lvl>
    <w:lvl w:ilvl="5" w:tplc="0C0A001B">
      <w:start w:val="1"/>
      <w:numFmt w:val="lowerRoman"/>
      <w:lvlText w:val="%6."/>
      <w:lvlJc w:val="right"/>
      <w:pPr>
        <w:tabs>
          <w:tab w:val="num" w:pos="4440"/>
        </w:tabs>
        <w:ind w:left="4440" w:hanging="180"/>
      </w:pPr>
    </w:lvl>
    <w:lvl w:ilvl="6" w:tplc="0C0A000F">
      <w:start w:val="1"/>
      <w:numFmt w:val="decimal"/>
      <w:lvlText w:val="%7."/>
      <w:lvlJc w:val="left"/>
      <w:pPr>
        <w:tabs>
          <w:tab w:val="num" w:pos="5160"/>
        </w:tabs>
        <w:ind w:left="5160" w:hanging="360"/>
      </w:pPr>
    </w:lvl>
    <w:lvl w:ilvl="7" w:tplc="0C0A0019">
      <w:start w:val="1"/>
      <w:numFmt w:val="lowerLetter"/>
      <w:lvlText w:val="%8."/>
      <w:lvlJc w:val="left"/>
      <w:pPr>
        <w:tabs>
          <w:tab w:val="num" w:pos="5880"/>
        </w:tabs>
        <w:ind w:left="5880" w:hanging="360"/>
      </w:pPr>
    </w:lvl>
    <w:lvl w:ilvl="8" w:tplc="0C0A001B">
      <w:start w:val="1"/>
      <w:numFmt w:val="lowerRoman"/>
      <w:lvlText w:val="%9."/>
      <w:lvlJc w:val="right"/>
      <w:pPr>
        <w:tabs>
          <w:tab w:val="num" w:pos="6600"/>
        </w:tabs>
        <w:ind w:left="6600" w:hanging="180"/>
      </w:pPr>
    </w:lvl>
  </w:abstractNum>
  <w:abstractNum w:abstractNumId="21">
    <w:nsid w:val="35F4186B"/>
    <w:multiLevelType w:val="multilevel"/>
    <w:tmpl w:val="19DC549A"/>
    <w:lvl w:ilvl="0">
      <w:start w:val="8"/>
      <w:numFmt w:val="decimal"/>
      <w:lvlText w:val="%1"/>
      <w:lvlJc w:val="left"/>
      <w:pPr>
        <w:ind w:left="510" w:hanging="51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2">
    <w:nsid w:val="371278AE"/>
    <w:multiLevelType w:val="multilevel"/>
    <w:tmpl w:val="EF6EFAC6"/>
    <w:lvl w:ilvl="0">
      <w:start w:val="9"/>
      <w:numFmt w:val="decimal"/>
      <w:lvlText w:val="%1."/>
      <w:lvlJc w:val="left"/>
      <w:pPr>
        <w:ind w:left="450" w:hanging="450"/>
      </w:pPr>
      <w:rPr>
        <w:rFonts w:hint="default"/>
        <w:b/>
        <w:u w:val="single"/>
      </w:rPr>
    </w:lvl>
    <w:lvl w:ilvl="1">
      <w:start w:val="1"/>
      <w:numFmt w:val="decimal"/>
      <w:lvlText w:val="%1.%2."/>
      <w:lvlJc w:val="left"/>
      <w:pPr>
        <w:ind w:left="1854" w:hanging="720"/>
      </w:pPr>
      <w:rPr>
        <w:rFonts w:hint="default"/>
        <w:b/>
        <w:u w:val="single"/>
      </w:rPr>
    </w:lvl>
    <w:lvl w:ilvl="2">
      <w:start w:val="1"/>
      <w:numFmt w:val="decimal"/>
      <w:lvlText w:val="%1.%2.%3."/>
      <w:lvlJc w:val="left"/>
      <w:pPr>
        <w:ind w:left="2988" w:hanging="720"/>
      </w:pPr>
      <w:rPr>
        <w:rFonts w:hint="default"/>
        <w:b/>
        <w:u w:val="single"/>
      </w:rPr>
    </w:lvl>
    <w:lvl w:ilvl="3">
      <w:start w:val="1"/>
      <w:numFmt w:val="decimal"/>
      <w:lvlText w:val="%1.%2.%3.%4."/>
      <w:lvlJc w:val="left"/>
      <w:pPr>
        <w:ind w:left="4482" w:hanging="1080"/>
      </w:pPr>
      <w:rPr>
        <w:rFonts w:hint="default"/>
        <w:b/>
        <w:u w:val="single"/>
      </w:rPr>
    </w:lvl>
    <w:lvl w:ilvl="4">
      <w:start w:val="1"/>
      <w:numFmt w:val="decimal"/>
      <w:lvlText w:val="%1.%2.%3.%4.%5."/>
      <w:lvlJc w:val="left"/>
      <w:pPr>
        <w:ind w:left="5976" w:hanging="1440"/>
      </w:pPr>
      <w:rPr>
        <w:rFonts w:hint="default"/>
        <w:b/>
        <w:u w:val="single"/>
      </w:rPr>
    </w:lvl>
    <w:lvl w:ilvl="5">
      <w:start w:val="1"/>
      <w:numFmt w:val="decimal"/>
      <w:lvlText w:val="%1.%2.%3.%4.%5.%6."/>
      <w:lvlJc w:val="left"/>
      <w:pPr>
        <w:ind w:left="7110" w:hanging="1440"/>
      </w:pPr>
      <w:rPr>
        <w:rFonts w:hint="default"/>
        <w:b/>
        <w:u w:val="single"/>
      </w:rPr>
    </w:lvl>
    <w:lvl w:ilvl="6">
      <w:start w:val="1"/>
      <w:numFmt w:val="decimal"/>
      <w:lvlText w:val="%1.%2.%3.%4.%5.%6.%7."/>
      <w:lvlJc w:val="left"/>
      <w:pPr>
        <w:ind w:left="8604" w:hanging="1800"/>
      </w:pPr>
      <w:rPr>
        <w:rFonts w:hint="default"/>
        <w:b/>
        <w:u w:val="single"/>
      </w:rPr>
    </w:lvl>
    <w:lvl w:ilvl="7">
      <w:start w:val="1"/>
      <w:numFmt w:val="decimal"/>
      <w:lvlText w:val="%1.%2.%3.%4.%5.%6.%7.%8."/>
      <w:lvlJc w:val="left"/>
      <w:pPr>
        <w:ind w:left="10098" w:hanging="2160"/>
      </w:pPr>
      <w:rPr>
        <w:rFonts w:hint="default"/>
        <w:b/>
        <w:u w:val="single"/>
      </w:rPr>
    </w:lvl>
    <w:lvl w:ilvl="8">
      <w:start w:val="1"/>
      <w:numFmt w:val="decimal"/>
      <w:lvlText w:val="%1.%2.%3.%4.%5.%6.%7.%8.%9."/>
      <w:lvlJc w:val="left"/>
      <w:pPr>
        <w:ind w:left="11232" w:hanging="2160"/>
      </w:pPr>
      <w:rPr>
        <w:rFonts w:hint="default"/>
        <w:b/>
        <w:u w:val="single"/>
      </w:rPr>
    </w:lvl>
  </w:abstractNum>
  <w:abstractNum w:abstractNumId="23">
    <w:nsid w:val="39900DEC"/>
    <w:multiLevelType w:val="hybridMultilevel"/>
    <w:tmpl w:val="A0D0EAD4"/>
    <w:lvl w:ilvl="0" w:tplc="400A0003">
      <w:start w:val="1"/>
      <w:numFmt w:val="bullet"/>
      <w:lvlText w:val="o"/>
      <w:lvlJc w:val="left"/>
      <w:pPr>
        <w:ind w:left="1287" w:hanging="360"/>
      </w:pPr>
      <w:rPr>
        <w:rFonts w:ascii="Courier New" w:hAnsi="Courier New" w:cs="Courier New" w:hint="default"/>
      </w:rPr>
    </w:lvl>
    <w:lvl w:ilvl="1" w:tplc="04090005">
      <w:start w:val="1"/>
      <w:numFmt w:val="bullet"/>
      <w:lvlText w:val=""/>
      <w:lvlJc w:val="left"/>
      <w:pPr>
        <w:ind w:left="2007" w:hanging="360"/>
      </w:pPr>
      <w:rPr>
        <w:rFonts w:ascii="Wingdings" w:hAnsi="Wingdings" w:hint="default"/>
      </w:rPr>
    </w:lvl>
    <w:lvl w:ilvl="2" w:tplc="400A0005" w:tentative="1">
      <w:start w:val="1"/>
      <w:numFmt w:val="bullet"/>
      <w:lvlText w:val=""/>
      <w:lvlJc w:val="left"/>
      <w:pPr>
        <w:ind w:left="2727" w:hanging="360"/>
      </w:pPr>
      <w:rPr>
        <w:rFonts w:ascii="Wingdings" w:hAnsi="Wingdings" w:hint="default"/>
      </w:rPr>
    </w:lvl>
    <w:lvl w:ilvl="3" w:tplc="400A0001" w:tentative="1">
      <w:start w:val="1"/>
      <w:numFmt w:val="bullet"/>
      <w:lvlText w:val=""/>
      <w:lvlJc w:val="left"/>
      <w:pPr>
        <w:ind w:left="3447" w:hanging="360"/>
      </w:pPr>
      <w:rPr>
        <w:rFonts w:ascii="Symbol" w:hAnsi="Symbol" w:hint="default"/>
      </w:rPr>
    </w:lvl>
    <w:lvl w:ilvl="4" w:tplc="400A0003" w:tentative="1">
      <w:start w:val="1"/>
      <w:numFmt w:val="bullet"/>
      <w:lvlText w:val="o"/>
      <w:lvlJc w:val="left"/>
      <w:pPr>
        <w:ind w:left="4167" w:hanging="360"/>
      </w:pPr>
      <w:rPr>
        <w:rFonts w:ascii="Courier New" w:hAnsi="Courier New" w:cs="Courier New" w:hint="default"/>
      </w:rPr>
    </w:lvl>
    <w:lvl w:ilvl="5" w:tplc="400A0005" w:tentative="1">
      <w:start w:val="1"/>
      <w:numFmt w:val="bullet"/>
      <w:lvlText w:val=""/>
      <w:lvlJc w:val="left"/>
      <w:pPr>
        <w:ind w:left="4887" w:hanging="360"/>
      </w:pPr>
      <w:rPr>
        <w:rFonts w:ascii="Wingdings" w:hAnsi="Wingdings" w:hint="default"/>
      </w:rPr>
    </w:lvl>
    <w:lvl w:ilvl="6" w:tplc="400A0001" w:tentative="1">
      <w:start w:val="1"/>
      <w:numFmt w:val="bullet"/>
      <w:lvlText w:val=""/>
      <w:lvlJc w:val="left"/>
      <w:pPr>
        <w:ind w:left="5607" w:hanging="360"/>
      </w:pPr>
      <w:rPr>
        <w:rFonts w:ascii="Symbol" w:hAnsi="Symbol" w:hint="default"/>
      </w:rPr>
    </w:lvl>
    <w:lvl w:ilvl="7" w:tplc="400A0003" w:tentative="1">
      <w:start w:val="1"/>
      <w:numFmt w:val="bullet"/>
      <w:lvlText w:val="o"/>
      <w:lvlJc w:val="left"/>
      <w:pPr>
        <w:ind w:left="6327" w:hanging="360"/>
      </w:pPr>
      <w:rPr>
        <w:rFonts w:ascii="Courier New" w:hAnsi="Courier New" w:cs="Courier New" w:hint="default"/>
      </w:rPr>
    </w:lvl>
    <w:lvl w:ilvl="8" w:tplc="400A0005" w:tentative="1">
      <w:start w:val="1"/>
      <w:numFmt w:val="bullet"/>
      <w:lvlText w:val=""/>
      <w:lvlJc w:val="left"/>
      <w:pPr>
        <w:ind w:left="7047" w:hanging="360"/>
      </w:pPr>
      <w:rPr>
        <w:rFonts w:ascii="Wingdings" w:hAnsi="Wingdings" w:hint="default"/>
      </w:rPr>
    </w:lvl>
  </w:abstractNum>
  <w:abstractNum w:abstractNumId="24">
    <w:nsid w:val="3F43370F"/>
    <w:multiLevelType w:val="hybridMultilevel"/>
    <w:tmpl w:val="0E2C172A"/>
    <w:lvl w:ilvl="0" w:tplc="04090005">
      <w:start w:val="1"/>
      <w:numFmt w:val="bullet"/>
      <w:lvlText w:val=""/>
      <w:lvlJc w:val="left"/>
      <w:pPr>
        <w:ind w:left="2138" w:hanging="360"/>
      </w:pPr>
      <w:rPr>
        <w:rFonts w:ascii="Wingdings" w:hAnsi="Wingdings" w:hint="default"/>
      </w:rPr>
    </w:lvl>
    <w:lvl w:ilvl="1" w:tplc="400A0003" w:tentative="1">
      <w:start w:val="1"/>
      <w:numFmt w:val="bullet"/>
      <w:lvlText w:val="o"/>
      <w:lvlJc w:val="left"/>
      <w:pPr>
        <w:ind w:left="2858" w:hanging="360"/>
      </w:pPr>
      <w:rPr>
        <w:rFonts w:ascii="Courier New" w:hAnsi="Courier New" w:cs="Courier New" w:hint="default"/>
      </w:rPr>
    </w:lvl>
    <w:lvl w:ilvl="2" w:tplc="400A0005" w:tentative="1">
      <w:start w:val="1"/>
      <w:numFmt w:val="bullet"/>
      <w:lvlText w:val=""/>
      <w:lvlJc w:val="left"/>
      <w:pPr>
        <w:ind w:left="3578" w:hanging="360"/>
      </w:pPr>
      <w:rPr>
        <w:rFonts w:ascii="Wingdings" w:hAnsi="Wingdings" w:hint="default"/>
      </w:rPr>
    </w:lvl>
    <w:lvl w:ilvl="3" w:tplc="400A0001" w:tentative="1">
      <w:start w:val="1"/>
      <w:numFmt w:val="bullet"/>
      <w:lvlText w:val=""/>
      <w:lvlJc w:val="left"/>
      <w:pPr>
        <w:ind w:left="4298" w:hanging="360"/>
      </w:pPr>
      <w:rPr>
        <w:rFonts w:ascii="Symbol" w:hAnsi="Symbol" w:hint="default"/>
      </w:rPr>
    </w:lvl>
    <w:lvl w:ilvl="4" w:tplc="400A0003" w:tentative="1">
      <w:start w:val="1"/>
      <w:numFmt w:val="bullet"/>
      <w:lvlText w:val="o"/>
      <w:lvlJc w:val="left"/>
      <w:pPr>
        <w:ind w:left="5018" w:hanging="360"/>
      </w:pPr>
      <w:rPr>
        <w:rFonts w:ascii="Courier New" w:hAnsi="Courier New" w:cs="Courier New" w:hint="default"/>
      </w:rPr>
    </w:lvl>
    <w:lvl w:ilvl="5" w:tplc="400A0005" w:tentative="1">
      <w:start w:val="1"/>
      <w:numFmt w:val="bullet"/>
      <w:lvlText w:val=""/>
      <w:lvlJc w:val="left"/>
      <w:pPr>
        <w:ind w:left="5738" w:hanging="360"/>
      </w:pPr>
      <w:rPr>
        <w:rFonts w:ascii="Wingdings" w:hAnsi="Wingdings" w:hint="default"/>
      </w:rPr>
    </w:lvl>
    <w:lvl w:ilvl="6" w:tplc="400A0001" w:tentative="1">
      <w:start w:val="1"/>
      <w:numFmt w:val="bullet"/>
      <w:lvlText w:val=""/>
      <w:lvlJc w:val="left"/>
      <w:pPr>
        <w:ind w:left="6458" w:hanging="360"/>
      </w:pPr>
      <w:rPr>
        <w:rFonts w:ascii="Symbol" w:hAnsi="Symbol" w:hint="default"/>
      </w:rPr>
    </w:lvl>
    <w:lvl w:ilvl="7" w:tplc="400A0003" w:tentative="1">
      <w:start w:val="1"/>
      <w:numFmt w:val="bullet"/>
      <w:lvlText w:val="o"/>
      <w:lvlJc w:val="left"/>
      <w:pPr>
        <w:ind w:left="7178" w:hanging="360"/>
      </w:pPr>
      <w:rPr>
        <w:rFonts w:ascii="Courier New" w:hAnsi="Courier New" w:cs="Courier New" w:hint="default"/>
      </w:rPr>
    </w:lvl>
    <w:lvl w:ilvl="8" w:tplc="400A0005" w:tentative="1">
      <w:start w:val="1"/>
      <w:numFmt w:val="bullet"/>
      <w:lvlText w:val=""/>
      <w:lvlJc w:val="left"/>
      <w:pPr>
        <w:ind w:left="7898" w:hanging="360"/>
      </w:pPr>
      <w:rPr>
        <w:rFonts w:ascii="Wingdings" w:hAnsi="Wingdings" w:hint="default"/>
      </w:rPr>
    </w:lvl>
  </w:abstractNum>
  <w:abstractNum w:abstractNumId="25">
    <w:nsid w:val="412A2075"/>
    <w:multiLevelType w:val="hybridMultilevel"/>
    <w:tmpl w:val="7FF090A0"/>
    <w:lvl w:ilvl="0" w:tplc="400A0011">
      <w:start w:val="1"/>
      <w:numFmt w:val="decimal"/>
      <w:lvlText w:val="%1)"/>
      <w:lvlJc w:val="left"/>
      <w:pPr>
        <w:ind w:left="1287" w:hanging="360"/>
      </w:pPr>
    </w:lvl>
    <w:lvl w:ilvl="1" w:tplc="400A0019" w:tentative="1">
      <w:start w:val="1"/>
      <w:numFmt w:val="lowerLetter"/>
      <w:lvlText w:val="%2."/>
      <w:lvlJc w:val="left"/>
      <w:pPr>
        <w:ind w:left="2007" w:hanging="360"/>
      </w:pPr>
    </w:lvl>
    <w:lvl w:ilvl="2" w:tplc="400A001B" w:tentative="1">
      <w:start w:val="1"/>
      <w:numFmt w:val="lowerRoman"/>
      <w:lvlText w:val="%3."/>
      <w:lvlJc w:val="right"/>
      <w:pPr>
        <w:ind w:left="2727" w:hanging="180"/>
      </w:pPr>
    </w:lvl>
    <w:lvl w:ilvl="3" w:tplc="400A000F" w:tentative="1">
      <w:start w:val="1"/>
      <w:numFmt w:val="decimal"/>
      <w:lvlText w:val="%4."/>
      <w:lvlJc w:val="left"/>
      <w:pPr>
        <w:ind w:left="3447" w:hanging="360"/>
      </w:pPr>
    </w:lvl>
    <w:lvl w:ilvl="4" w:tplc="400A0019" w:tentative="1">
      <w:start w:val="1"/>
      <w:numFmt w:val="lowerLetter"/>
      <w:lvlText w:val="%5."/>
      <w:lvlJc w:val="left"/>
      <w:pPr>
        <w:ind w:left="4167" w:hanging="360"/>
      </w:pPr>
    </w:lvl>
    <w:lvl w:ilvl="5" w:tplc="400A001B" w:tentative="1">
      <w:start w:val="1"/>
      <w:numFmt w:val="lowerRoman"/>
      <w:lvlText w:val="%6."/>
      <w:lvlJc w:val="right"/>
      <w:pPr>
        <w:ind w:left="4887" w:hanging="180"/>
      </w:pPr>
    </w:lvl>
    <w:lvl w:ilvl="6" w:tplc="400A000F" w:tentative="1">
      <w:start w:val="1"/>
      <w:numFmt w:val="decimal"/>
      <w:lvlText w:val="%7."/>
      <w:lvlJc w:val="left"/>
      <w:pPr>
        <w:ind w:left="5607" w:hanging="360"/>
      </w:pPr>
    </w:lvl>
    <w:lvl w:ilvl="7" w:tplc="400A0019" w:tentative="1">
      <w:start w:val="1"/>
      <w:numFmt w:val="lowerLetter"/>
      <w:lvlText w:val="%8."/>
      <w:lvlJc w:val="left"/>
      <w:pPr>
        <w:ind w:left="6327" w:hanging="360"/>
      </w:pPr>
    </w:lvl>
    <w:lvl w:ilvl="8" w:tplc="400A001B" w:tentative="1">
      <w:start w:val="1"/>
      <w:numFmt w:val="lowerRoman"/>
      <w:lvlText w:val="%9."/>
      <w:lvlJc w:val="right"/>
      <w:pPr>
        <w:ind w:left="7047" w:hanging="180"/>
      </w:pPr>
    </w:lvl>
  </w:abstractNum>
  <w:abstractNum w:abstractNumId="26">
    <w:nsid w:val="421E3258"/>
    <w:multiLevelType w:val="multilevel"/>
    <w:tmpl w:val="0F64BCAC"/>
    <w:lvl w:ilvl="0">
      <w:start w:val="8"/>
      <w:numFmt w:val="decimal"/>
      <w:lvlText w:val="%1."/>
      <w:lvlJc w:val="left"/>
      <w:pPr>
        <w:ind w:left="360" w:hanging="360"/>
      </w:pPr>
      <w:rPr>
        <w:rFonts w:hint="default"/>
      </w:rPr>
    </w:lvl>
    <w:lvl w:ilvl="1">
      <w:start w:val="1"/>
      <w:numFmt w:val="decimal"/>
      <w:lvlText w:val="%1.%2."/>
      <w:lvlJc w:val="left"/>
      <w:pPr>
        <w:ind w:left="1584" w:hanging="360"/>
      </w:pPr>
      <w:rPr>
        <w:rFonts w:hint="default"/>
      </w:rPr>
    </w:lvl>
    <w:lvl w:ilvl="2">
      <w:start w:val="1"/>
      <w:numFmt w:val="decimal"/>
      <w:lvlText w:val="%1.%2.%3."/>
      <w:lvlJc w:val="left"/>
      <w:pPr>
        <w:ind w:left="3168" w:hanging="720"/>
      </w:pPr>
      <w:rPr>
        <w:rFonts w:hint="default"/>
      </w:rPr>
    </w:lvl>
    <w:lvl w:ilvl="3">
      <w:start w:val="1"/>
      <w:numFmt w:val="decimal"/>
      <w:lvlText w:val="%1.%2.%3.%4."/>
      <w:lvlJc w:val="left"/>
      <w:pPr>
        <w:ind w:left="4392" w:hanging="720"/>
      </w:pPr>
      <w:rPr>
        <w:rFonts w:hint="default"/>
      </w:rPr>
    </w:lvl>
    <w:lvl w:ilvl="4">
      <w:start w:val="1"/>
      <w:numFmt w:val="decimal"/>
      <w:lvlText w:val="%1.%2.%3.%4.%5."/>
      <w:lvlJc w:val="left"/>
      <w:pPr>
        <w:ind w:left="5976" w:hanging="1080"/>
      </w:pPr>
      <w:rPr>
        <w:rFonts w:hint="default"/>
      </w:rPr>
    </w:lvl>
    <w:lvl w:ilvl="5">
      <w:start w:val="1"/>
      <w:numFmt w:val="decimal"/>
      <w:lvlText w:val="%1.%2.%3.%4.%5.%6."/>
      <w:lvlJc w:val="left"/>
      <w:pPr>
        <w:ind w:left="7200" w:hanging="1080"/>
      </w:pPr>
      <w:rPr>
        <w:rFonts w:hint="default"/>
      </w:rPr>
    </w:lvl>
    <w:lvl w:ilvl="6">
      <w:start w:val="1"/>
      <w:numFmt w:val="decimal"/>
      <w:lvlText w:val="%1.%2.%3.%4.%5.%6.%7."/>
      <w:lvlJc w:val="left"/>
      <w:pPr>
        <w:ind w:left="8784" w:hanging="1440"/>
      </w:pPr>
      <w:rPr>
        <w:rFonts w:hint="default"/>
      </w:rPr>
    </w:lvl>
    <w:lvl w:ilvl="7">
      <w:start w:val="1"/>
      <w:numFmt w:val="decimal"/>
      <w:lvlText w:val="%1.%2.%3.%4.%5.%6.%7.%8."/>
      <w:lvlJc w:val="left"/>
      <w:pPr>
        <w:ind w:left="10008" w:hanging="1440"/>
      </w:pPr>
      <w:rPr>
        <w:rFonts w:hint="default"/>
      </w:rPr>
    </w:lvl>
    <w:lvl w:ilvl="8">
      <w:start w:val="1"/>
      <w:numFmt w:val="decimal"/>
      <w:lvlText w:val="%1.%2.%3.%4.%5.%6.%7.%8.%9."/>
      <w:lvlJc w:val="left"/>
      <w:pPr>
        <w:ind w:left="11592" w:hanging="1800"/>
      </w:pPr>
      <w:rPr>
        <w:rFonts w:hint="default"/>
      </w:rPr>
    </w:lvl>
  </w:abstractNum>
  <w:abstractNum w:abstractNumId="27">
    <w:nsid w:val="44FB0FAC"/>
    <w:multiLevelType w:val="multilevel"/>
    <w:tmpl w:val="F760B39E"/>
    <w:lvl w:ilvl="0">
      <w:start w:val="4"/>
      <w:numFmt w:val="decimal"/>
      <w:lvlText w:val="%1"/>
      <w:lvlJc w:val="left"/>
      <w:pPr>
        <w:ind w:left="360" w:hanging="360"/>
      </w:pPr>
      <w:rPr>
        <w:rFonts w:hint="default"/>
      </w:rPr>
    </w:lvl>
    <w:lvl w:ilvl="1">
      <w:start w:val="1"/>
      <w:numFmt w:val="decimal"/>
      <w:lvlText w:val="%1.%2"/>
      <w:lvlJc w:val="left"/>
      <w:pPr>
        <w:ind w:left="3036" w:hanging="360"/>
      </w:pPr>
      <w:rPr>
        <w:rFonts w:hint="default"/>
      </w:rPr>
    </w:lvl>
    <w:lvl w:ilvl="2">
      <w:start w:val="1"/>
      <w:numFmt w:val="decimal"/>
      <w:lvlText w:val="%1.%2.%3"/>
      <w:lvlJc w:val="left"/>
      <w:pPr>
        <w:ind w:left="6072" w:hanging="720"/>
      </w:pPr>
      <w:rPr>
        <w:rFonts w:hint="default"/>
      </w:rPr>
    </w:lvl>
    <w:lvl w:ilvl="3">
      <w:start w:val="1"/>
      <w:numFmt w:val="decimal"/>
      <w:lvlText w:val="%1.%2.%3.%4"/>
      <w:lvlJc w:val="left"/>
      <w:pPr>
        <w:ind w:left="9108" w:hanging="1080"/>
      </w:pPr>
      <w:rPr>
        <w:rFonts w:hint="default"/>
      </w:rPr>
    </w:lvl>
    <w:lvl w:ilvl="4">
      <w:start w:val="1"/>
      <w:numFmt w:val="decimal"/>
      <w:lvlText w:val="%1.%2.%3.%4.%5"/>
      <w:lvlJc w:val="left"/>
      <w:pPr>
        <w:ind w:left="11784" w:hanging="1080"/>
      </w:pPr>
      <w:rPr>
        <w:rFonts w:hint="default"/>
      </w:rPr>
    </w:lvl>
    <w:lvl w:ilvl="5">
      <w:start w:val="1"/>
      <w:numFmt w:val="decimal"/>
      <w:lvlText w:val="%1.%2.%3.%4.%5.%6"/>
      <w:lvlJc w:val="left"/>
      <w:pPr>
        <w:ind w:left="14820" w:hanging="1440"/>
      </w:pPr>
      <w:rPr>
        <w:rFonts w:hint="default"/>
      </w:rPr>
    </w:lvl>
    <w:lvl w:ilvl="6">
      <w:start w:val="1"/>
      <w:numFmt w:val="decimal"/>
      <w:lvlText w:val="%1.%2.%3.%4.%5.%6.%7"/>
      <w:lvlJc w:val="left"/>
      <w:pPr>
        <w:ind w:left="17496" w:hanging="1440"/>
      </w:pPr>
      <w:rPr>
        <w:rFonts w:hint="default"/>
      </w:rPr>
    </w:lvl>
    <w:lvl w:ilvl="7">
      <w:start w:val="1"/>
      <w:numFmt w:val="decimal"/>
      <w:lvlText w:val="%1.%2.%3.%4.%5.%6.%7.%8"/>
      <w:lvlJc w:val="left"/>
      <w:pPr>
        <w:ind w:left="20532" w:hanging="1800"/>
      </w:pPr>
      <w:rPr>
        <w:rFonts w:hint="default"/>
      </w:rPr>
    </w:lvl>
    <w:lvl w:ilvl="8">
      <w:start w:val="1"/>
      <w:numFmt w:val="decimal"/>
      <w:lvlText w:val="%1.%2.%3.%4.%5.%6.%7.%8.%9"/>
      <w:lvlJc w:val="left"/>
      <w:pPr>
        <w:ind w:left="23568" w:hanging="2160"/>
      </w:pPr>
      <w:rPr>
        <w:rFonts w:hint="default"/>
      </w:rPr>
    </w:lvl>
  </w:abstractNum>
  <w:abstractNum w:abstractNumId="28">
    <w:nsid w:val="4C1330A0"/>
    <w:multiLevelType w:val="hybridMultilevel"/>
    <w:tmpl w:val="50F6440A"/>
    <w:lvl w:ilvl="0" w:tplc="400A0001">
      <w:start w:val="1"/>
      <w:numFmt w:val="bullet"/>
      <w:lvlText w:val=""/>
      <w:lvlJc w:val="left"/>
      <w:pPr>
        <w:ind w:left="1068" w:hanging="360"/>
      </w:pPr>
      <w:rPr>
        <w:rFonts w:ascii="Symbol" w:hAnsi="Symbol" w:hint="default"/>
      </w:rPr>
    </w:lvl>
    <w:lvl w:ilvl="1" w:tplc="400A0003" w:tentative="1">
      <w:start w:val="1"/>
      <w:numFmt w:val="bullet"/>
      <w:lvlText w:val="o"/>
      <w:lvlJc w:val="left"/>
      <w:pPr>
        <w:ind w:left="1788" w:hanging="360"/>
      </w:pPr>
      <w:rPr>
        <w:rFonts w:ascii="Courier New" w:hAnsi="Courier New" w:cs="Courier New" w:hint="default"/>
      </w:rPr>
    </w:lvl>
    <w:lvl w:ilvl="2" w:tplc="400A0005" w:tentative="1">
      <w:start w:val="1"/>
      <w:numFmt w:val="bullet"/>
      <w:lvlText w:val=""/>
      <w:lvlJc w:val="left"/>
      <w:pPr>
        <w:ind w:left="2508" w:hanging="360"/>
      </w:pPr>
      <w:rPr>
        <w:rFonts w:ascii="Wingdings" w:hAnsi="Wingdings" w:hint="default"/>
      </w:rPr>
    </w:lvl>
    <w:lvl w:ilvl="3" w:tplc="400A0001">
      <w:start w:val="1"/>
      <w:numFmt w:val="bullet"/>
      <w:lvlText w:val=""/>
      <w:lvlJc w:val="left"/>
      <w:pPr>
        <w:ind w:left="3228" w:hanging="360"/>
      </w:pPr>
      <w:rPr>
        <w:rFonts w:ascii="Symbol" w:hAnsi="Symbol" w:hint="default"/>
      </w:rPr>
    </w:lvl>
    <w:lvl w:ilvl="4" w:tplc="400A0003" w:tentative="1">
      <w:start w:val="1"/>
      <w:numFmt w:val="bullet"/>
      <w:lvlText w:val="o"/>
      <w:lvlJc w:val="left"/>
      <w:pPr>
        <w:ind w:left="3948" w:hanging="360"/>
      </w:pPr>
      <w:rPr>
        <w:rFonts w:ascii="Courier New" w:hAnsi="Courier New" w:cs="Courier New" w:hint="default"/>
      </w:rPr>
    </w:lvl>
    <w:lvl w:ilvl="5" w:tplc="400A0005" w:tentative="1">
      <w:start w:val="1"/>
      <w:numFmt w:val="bullet"/>
      <w:lvlText w:val=""/>
      <w:lvlJc w:val="left"/>
      <w:pPr>
        <w:ind w:left="4668" w:hanging="360"/>
      </w:pPr>
      <w:rPr>
        <w:rFonts w:ascii="Wingdings" w:hAnsi="Wingdings" w:hint="default"/>
      </w:rPr>
    </w:lvl>
    <w:lvl w:ilvl="6" w:tplc="400A0001" w:tentative="1">
      <w:start w:val="1"/>
      <w:numFmt w:val="bullet"/>
      <w:lvlText w:val=""/>
      <w:lvlJc w:val="left"/>
      <w:pPr>
        <w:ind w:left="5388" w:hanging="360"/>
      </w:pPr>
      <w:rPr>
        <w:rFonts w:ascii="Symbol" w:hAnsi="Symbol" w:hint="default"/>
      </w:rPr>
    </w:lvl>
    <w:lvl w:ilvl="7" w:tplc="400A0003" w:tentative="1">
      <w:start w:val="1"/>
      <w:numFmt w:val="bullet"/>
      <w:lvlText w:val="o"/>
      <w:lvlJc w:val="left"/>
      <w:pPr>
        <w:ind w:left="6108" w:hanging="360"/>
      </w:pPr>
      <w:rPr>
        <w:rFonts w:ascii="Courier New" w:hAnsi="Courier New" w:cs="Courier New" w:hint="default"/>
      </w:rPr>
    </w:lvl>
    <w:lvl w:ilvl="8" w:tplc="400A0005" w:tentative="1">
      <w:start w:val="1"/>
      <w:numFmt w:val="bullet"/>
      <w:lvlText w:val=""/>
      <w:lvlJc w:val="left"/>
      <w:pPr>
        <w:ind w:left="6828" w:hanging="360"/>
      </w:pPr>
      <w:rPr>
        <w:rFonts w:ascii="Wingdings" w:hAnsi="Wingdings" w:hint="default"/>
      </w:rPr>
    </w:lvl>
  </w:abstractNum>
  <w:abstractNum w:abstractNumId="29">
    <w:nsid w:val="4C226C2C"/>
    <w:multiLevelType w:val="hybridMultilevel"/>
    <w:tmpl w:val="18421FC0"/>
    <w:lvl w:ilvl="0" w:tplc="400A0005">
      <w:start w:val="1"/>
      <w:numFmt w:val="bullet"/>
      <w:lvlText w:val=""/>
      <w:lvlJc w:val="left"/>
      <w:pPr>
        <w:ind w:left="1069" w:hanging="360"/>
      </w:pPr>
      <w:rPr>
        <w:rFonts w:ascii="Wingdings" w:hAnsi="Wingdings" w:hint="default"/>
      </w:rPr>
    </w:lvl>
    <w:lvl w:ilvl="1" w:tplc="400A0003" w:tentative="1">
      <w:start w:val="1"/>
      <w:numFmt w:val="bullet"/>
      <w:lvlText w:val="o"/>
      <w:lvlJc w:val="left"/>
      <w:pPr>
        <w:ind w:left="1789" w:hanging="360"/>
      </w:pPr>
      <w:rPr>
        <w:rFonts w:ascii="Courier New" w:hAnsi="Courier New" w:cs="Courier New" w:hint="default"/>
      </w:rPr>
    </w:lvl>
    <w:lvl w:ilvl="2" w:tplc="400A0005" w:tentative="1">
      <w:start w:val="1"/>
      <w:numFmt w:val="bullet"/>
      <w:lvlText w:val=""/>
      <w:lvlJc w:val="left"/>
      <w:pPr>
        <w:ind w:left="2509" w:hanging="360"/>
      </w:pPr>
      <w:rPr>
        <w:rFonts w:ascii="Wingdings" w:hAnsi="Wingdings" w:hint="default"/>
      </w:rPr>
    </w:lvl>
    <w:lvl w:ilvl="3" w:tplc="400A0001" w:tentative="1">
      <w:start w:val="1"/>
      <w:numFmt w:val="bullet"/>
      <w:lvlText w:val=""/>
      <w:lvlJc w:val="left"/>
      <w:pPr>
        <w:ind w:left="3229" w:hanging="360"/>
      </w:pPr>
      <w:rPr>
        <w:rFonts w:ascii="Symbol" w:hAnsi="Symbol" w:hint="default"/>
      </w:rPr>
    </w:lvl>
    <w:lvl w:ilvl="4" w:tplc="400A0003" w:tentative="1">
      <w:start w:val="1"/>
      <w:numFmt w:val="bullet"/>
      <w:lvlText w:val="o"/>
      <w:lvlJc w:val="left"/>
      <w:pPr>
        <w:ind w:left="3949" w:hanging="360"/>
      </w:pPr>
      <w:rPr>
        <w:rFonts w:ascii="Courier New" w:hAnsi="Courier New" w:cs="Courier New" w:hint="default"/>
      </w:rPr>
    </w:lvl>
    <w:lvl w:ilvl="5" w:tplc="400A0005" w:tentative="1">
      <w:start w:val="1"/>
      <w:numFmt w:val="bullet"/>
      <w:lvlText w:val=""/>
      <w:lvlJc w:val="left"/>
      <w:pPr>
        <w:ind w:left="4669" w:hanging="360"/>
      </w:pPr>
      <w:rPr>
        <w:rFonts w:ascii="Wingdings" w:hAnsi="Wingdings" w:hint="default"/>
      </w:rPr>
    </w:lvl>
    <w:lvl w:ilvl="6" w:tplc="400A0001" w:tentative="1">
      <w:start w:val="1"/>
      <w:numFmt w:val="bullet"/>
      <w:lvlText w:val=""/>
      <w:lvlJc w:val="left"/>
      <w:pPr>
        <w:ind w:left="5389" w:hanging="360"/>
      </w:pPr>
      <w:rPr>
        <w:rFonts w:ascii="Symbol" w:hAnsi="Symbol" w:hint="default"/>
      </w:rPr>
    </w:lvl>
    <w:lvl w:ilvl="7" w:tplc="400A0003" w:tentative="1">
      <w:start w:val="1"/>
      <w:numFmt w:val="bullet"/>
      <w:lvlText w:val="o"/>
      <w:lvlJc w:val="left"/>
      <w:pPr>
        <w:ind w:left="6109" w:hanging="360"/>
      </w:pPr>
      <w:rPr>
        <w:rFonts w:ascii="Courier New" w:hAnsi="Courier New" w:cs="Courier New" w:hint="default"/>
      </w:rPr>
    </w:lvl>
    <w:lvl w:ilvl="8" w:tplc="400A0005" w:tentative="1">
      <w:start w:val="1"/>
      <w:numFmt w:val="bullet"/>
      <w:lvlText w:val=""/>
      <w:lvlJc w:val="left"/>
      <w:pPr>
        <w:ind w:left="6829" w:hanging="360"/>
      </w:pPr>
      <w:rPr>
        <w:rFonts w:ascii="Wingdings" w:hAnsi="Wingdings" w:hint="default"/>
      </w:rPr>
    </w:lvl>
  </w:abstractNum>
  <w:abstractNum w:abstractNumId="30">
    <w:nsid w:val="503A0F72"/>
    <w:multiLevelType w:val="hybridMultilevel"/>
    <w:tmpl w:val="DD00C3B0"/>
    <w:lvl w:ilvl="0" w:tplc="400A0001">
      <w:start w:val="1"/>
      <w:numFmt w:val="bullet"/>
      <w:lvlText w:val=""/>
      <w:lvlJc w:val="left"/>
      <w:pPr>
        <w:ind w:left="720" w:hanging="360"/>
      </w:pPr>
      <w:rPr>
        <w:rFonts w:ascii="Symbol" w:hAnsi="Symbol" w:hint="default"/>
      </w:rPr>
    </w:lvl>
    <w:lvl w:ilvl="1" w:tplc="400A0003">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31">
    <w:nsid w:val="50644E19"/>
    <w:multiLevelType w:val="hybridMultilevel"/>
    <w:tmpl w:val="7E0857AA"/>
    <w:lvl w:ilvl="0" w:tplc="400A0017">
      <w:start w:val="1"/>
      <w:numFmt w:val="lowerLetter"/>
      <w:lvlText w:val="%1)"/>
      <w:lvlJc w:val="left"/>
      <w:pPr>
        <w:ind w:left="720" w:hanging="360"/>
      </w:pPr>
      <w:rPr>
        <w:rFonts w:hint="default"/>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32">
    <w:nsid w:val="535E76D1"/>
    <w:multiLevelType w:val="hybridMultilevel"/>
    <w:tmpl w:val="BA8E61AA"/>
    <w:lvl w:ilvl="0" w:tplc="400A0003">
      <w:start w:val="1"/>
      <w:numFmt w:val="bullet"/>
      <w:lvlText w:val="o"/>
      <w:lvlJc w:val="left"/>
      <w:pPr>
        <w:ind w:left="1854" w:hanging="360"/>
      </w:pPr>
      <w:rPr>
        <w:rFonts w:ascii="Courier New" w:hAnsi="Courier New" w:cs="Courier New" w:hint="default"/>
      </w:rPr>
    </w:lvl>
    <w:lvl w:ilvl="1" w:tplc="400A0003">
      <w:start w:val="1"/>
      <w:numFmt w:val="bullet"/>
      <w:lvlText w:val="o"/>
      <w:lvlJc w:val="left"/>
      <w:pPr>
        <w:ind w:left="2574" w:hanging="360"/>
      </w:pPr>
      <w:rPr>
        <w:rFonts w:ascii="Courier New" w:hAnsi="Courier New" w:cs="Courier New" w:hint="default"/>
      </w:rPr>
    </w:lvl>
    <w:lvl w:ilvl="2" w:tplc="400A0005">
      <w:start w:val="1"/>
      <w:numFmt w:val="bullet"/>
      <w:lvlText w:val=""/>
      <w:lvlJc w:val="left"/>
      <w:pPr>
        <w:ind w:left="3294" w:hanging="360"/>
      </w:pPr>
      <w:rPr>
        <w:rFonts w:ascii="Wingdings" w:hAnsi="Wingdings" w:hint="default"/>
      </w:rPr>
    </w:lvl>
    <w:lvl w:ilvl="3" w:tplc="400A0001" w:tentative="1">
      <w:start w:val="1"/>
      <w:numFmt w:val="bullet"/>
      <w:lvlText w:val=""/>
      <w:lvlJc w:val="left"/>
      <w:pPr>
        <w:ind w:left="4014" w:hanging="360"/>
      </w:pPr>
      <w:rPr>
        <w:rFonts w:ascii="Symbol" w:hAnsi="Symbol" w:hint="default"/>
      </w:rPr>
    </w:lvl>
    <w:lvl w:ilvl="4" w:tplc="400A0003" w:tentative="1">
      <w:start w:val="1"/>
      <w:numFmt w:val="bullet"/>
      <w:lvlText w:val="o"/>
      <w:lvlJc w:val="left"/>
      <w:pPr>
        <w:ind w:left="4734" w:hanging="360"/>
      </w:pPr>
      <w:rPr>
        <w:rFonts w:ascii="Courier New" w:hAnsi="Courier New" w:cs="Courier New" w:hint="default"/>
      </w:rPr>
    </w:lvl>
    <w:lvl w:ilvl="5" w:tplc="400A0005" w:tentative="1">
      <w:start w:val="1"/>
      <w:numFmt w:val="bullet"/>
      <w:lvlText w:val=""/>
      <w:lvlJc w:val="left"/>
      <w:pPr>
        <w:ind w:left="5454" w:hanging="360"/>
      </w:pPr>
      <w:rPr>
        <w:rFonts w:ascii="Wingdings" w:hAnsi="Wingdings" w:hint="default"/>
      </w:rPr>
    </w:lvl>
    <w:lvl w:ilvl="6" w:tplc="400A0001" w:tentative="1">
      <w:start w:val="1"/>
      <w:numFmt w:val="bullet"/>
      <w:lvlText w:val=""/>
      <w:lvlJc w:val="left"/>
      <w:pPr>
        <w:ind w:left="6174" w:hanging="360"/>
      </w:pPr>
      <w:rPr>
        <w:rFonts w:ascii="Symbol" w:hAnsi="Symbol" w:hint="default"/>
      </w:rPr>
    </w:lvl>
    <w:lvl w:ilvl="7" w:tplc="400A0003" w:tentative="1">
      <w:start w:val="1"/>
      <w:numFmt w:val="bullet"/>
      <w:lvlText w:val="o"/>
      <w:lvlJc w:val="left"/>
      <w:pPr>
        <w:ind w:left="6894" w:hanging="360"/>
      </w:pPr>
      <w:rPr>
        <w:rFonts w:ascii="Courier New" w:hAnsi="Courier New" w:cs="Courier New" w:hint="default"/>
      </w:rPr>
    </w:lvl>
    <w:lvl w:ilvl="8" w:tplc="400A0005" w:tentative="1">
      <w:start w:val="1"/>
      <w:numFmt w:val="bullet"/>
      <w:lvlText w:val=""/>
      <w:lvlJc w:val="left"/>
      <w:pPr>
        <w:ind w:left="7614" w:hanging="360"/>
      </w:pPr>
      <w:rPr>
        <w:rFonts w:ascii="Wingdings" w:hAnsi="Wingdings" w:hint="default"/>
      </w:rPr>
    </w:lvl>
  </w:abstractNum>
  <w:abstractNum w:abstractNumId="33">
    <w:nsid w:val="548A04F1"/>
    <w:multiLevelType w:val="hybridMultilevel"/>
    <w:tmpl w:val="214CC764"/>
    <w:lvl w:ilvl="0" w:tplc="0C0A0015">
      <w:start w:val="1"/>
      <w:numFmt w:val="upperLetter"/>
      <w:lvlText w:val="%1."/>
      <w:lvlJc w:val="left"/>
      <w:pPr>
        <w:ind w:left="360" w:hanging="360"/>
      </w:pPr>
      <w:rPr>
        <w:rFonts w:hint="default"/>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34">
    <w:nsid w:val="554459AE"/>
    <w:multiLevelType w:val="hybridMultilevel"/>
    <w:tmpl w:val="EBFCDC2E"/>
    <w:lvl w:ilvl="0" w:tplc="400A0001">
      <w:start w:val="1"/>
      <w:numFmt w:val="bullet"/>
      <w:lvlText w:val=""/>
      <w:lvlJc w:val="left"/>
      <w:pPr>
        <w:ind w:left="1429" w:hanging="360"/>
      </w:pPr>
      <w:rPr>
        <w:rFonts w:ascii="Symbol" w:hAnsi="Symbol" w:hint="default"/>
      </w:rPr>
    </w:lvl>
    <w:lvl w:ilvl="1" w:tplc="400A0003">
      <w:start w:val="1"/>
      <w:numFmt w:val="bullet"/>
      <w:lvlText w:val="o"/>
      <w:lvlJc w:val="left"/>
      <w:pPr>
        <w:ind w:left="2149" w:hanging="360"/>
      </w:pPr>
      <w:rPr>
        <w:rFonts w:ascii="Courier New" w:hAnsi="Courier New" w:cs="Courier New" w:hint="default"/>
      </w:rPr>
    </w:lvl>
    <w:lvl w:ilvl="2" w:tplc="400A0005" w:tentative="1">
      <w:start w:val="1"/>
      <w:numFmt w:val="bullet"/>
      <w:lvlText w:val=""/>
      <w:lvlJc w:val="left"/>
      <w:pPr>
        <w:ind w:left="2869" w:hanging="360"/>
      </w:pPr>
      <w:rPr>
        <w:rFonts w:ascii="Wingdings" w:hAnsi="Wingdings" w:hint="default"/>
      </w:rPr>
    </w:lvl>
    <w:lvl w:ilvl="3" w:tplc="400A0001" w:tentative="1">
      <w:start w:val="1"/>
      <w:numFmt w:val="bullet"/>
      <w:lvlText w:val=""/>
      <w:lvlJc w:val="left"/>
      <w:pPr>
        <w:ind w:left="3589" w:hanging="360"/>
      </w:pPr>
      <w:rPr>
        <w:rFonts w:ascii="Symbol" w:hAnsi="Symbol" w:hint="default"/>
      </w:rPr>
    </w:lvl>
    <w:lvl w:ilvl="4" w:tplc="400A0003" w:tentative="1">
      <w:start w:val="1"/>
      <w:numFmt w:val="bullet"/>
      <w:lvlText w:val="o"/>
      <w:lvlJc w:val="left"/>
      <w:pPr>
        <w:ind w:left="4309" w:hanging="360"/>
      </w:pPr>
      <w:rPr>
        <w:rFonts w:ascii="Courier New" w:hAnsi="Courier New" w:cs="Courier New" w:hint="default"/>
      </w:rPr>
    </w:lvl>
    <w:lvl w:ilvl="5" w:tplc="400A0005" w:tentative="1">
      <w:start w:val="1"/>
      <w:numFmt w:val="bullet"/>
      <w:lvlText w:val=""/>
      <w:lvlJc w:val="left"/>
      <w:pPr>
        <w:ind w:left="5029" w:hanging="360"/>
      </w:pPr>
      <w:rPr>
        <w:rFonts w:ascii="Wingdings" w:hAnsi="Wingdings" w:hint="default"/>
      </w:rPr>
    </w:lvl>
    <w:lvl w:ilvl="6" w:tplc="400A0001" w:tentative="1">
      <w:start w:val="1"/>
      <w:numFmt w:val="bullet"/>
      <w:lvlText w:val=""/>
      <w:lvlJc w:val="left"/>
      <w:pPr>
        <w:ind w:left="5749" w:hanging="360"/>
      </w:pPr>
      <w:rPr>
        <w:rFonts w:ascii="Symbol" w:hAnsi="Symbol" w:hint="default"/>
      </w:rPr>
    </w:lvl>
    <w:lvl w:ilvl="7" w:tplc="400A0003" w:tentative="1">
      <w:start w:val="1"/>
      <w:numFmt w:val="bullet"/>
      <w:lvlText w:val="o"/>
      <w:lvlJc w:val="left"/>
      <w:pPr>
        <w:ind w:left="6469" w:hanging="360"/>
      </w:pPr>
      <w:rPr>
        <w:rFonts w:ascii="Courier New" w:hAnsi="Courier New" w:cs="Courier New" w:hint="default"/>
      </w:rPr>
    </w:lvl>
    <w:lvl w:ilvl="8" w:tplc="400A0005" w:tentative="1">
      <w:start w:val="1"/>
      <w:numFmt w:val="bullet"/>
      <w:lvlText w:val=""/>
      <w:lvlJc w:val="left"/>
      <w:pPr>
        <w:ind w:left="7189" w:hanging="360"/>
      </w:pPr>
      <w:rPr>
        <w:rFonts w:ascii="Wingdings" w:hAnsi="Wingdings" w:hint="default"/>
      </w:rPr>
    </w:lvl>
  </w:abstractNum>
  <w:abstractNum w:abstractNumId="35">
    <w:nsid w:val="5870195F"/>
    <w:multiLevelType w:val="singleLevel"/>
    <w:tmpl w:val="38C2B268"/>
    <w:lvl w:ilvl="0">
      <w:numFmt w:val="decimal"/>
      <w:pStyle w:val="Ttulo9"/>
      <w:lvlText w:val=""/>
      <w:lvlJc w:val="left"/>
    </w:lvl>
  </w:abstractNum>
  <w:abstractNum w:abstractNumId="36">
    <w:nsid w:val="59E97E93"/>
    <w:multiLevelType w:val="multilevel"/>
    <w:tmpl w:val="4CB8BDAC"/>
    <w:lvl w:ilvl="0">
      <w:start w:val="7"/>
      <w:numFmt w:val="decimal"/>
      <w:lvlText w:val="%1"/>
      <w:lvlJc w:val="left"/>
      <w:pPr>
        <w:ind w:left="375" w:hanging="375"/>
      </w:pPr>
      <w:rPr>
        <w:rFonts w:hint="default"/>
        <w:b/>
        <w:u w:val="single"/>
      </w:rPr>
    </w:lvl>
    <w:lvl w:ilvl="1">
      <w:start w:val="1"/>
      <w:numFmt w:val="decimal"/>
      <w:lvlText w:val="%1.%2"/>
      <w:lvlJc w:val="left"/>
      <w:pPr>
        <w:ind w:left="2422" w:hanging="720"/>
      </w:pPr>
      <w:rPr>
        <w:rFonts w:hint="default"/>
        <w:b w:val="0"/>
        <w:u w:val="none"/>
      </w:rPr>
    </w:lvl>
    <w:lvl w:ilvl="2">
      <w:start w:val="1"/>
      <w:numFmt w:val="decimal"/>
      <w:lvlText w:val="%1.%2.%3"/>
      <w:lvlJc w:val="left"/>
      <w:pPr>
        <w:ind w:left="2880" w:hanging="720"/>
      </w:pPr>
      <w:rPr>
        <w:rFonts w:hint="default"/>
        <w:b/>
        <w:u w:val="single"/>
      </w:rPr>
    </w:lvl>
    <w:lvl w:ilvl="3">
      <w:start w:val="1"/>
      <w:numFmt w:val="decimal"/>
      <w:lvlText w:val="%1.%2.%3.%4"/>
      <w:lvlJc w:val="left"/>
      <w:pPr>
        <w:ind w:left="4320" w:hanging="1080"/>
      </w:pPr>
      <w:rPr>
        <w:rFonts w:hint="default"/>
        <w:b/>
        <w:u w:val="single"/>
      </w:rPr>
    </w:lvl>
    <w:lvl w:ilvl="4">
      <w:start w:val="1"/>
      <w:numFmt w:val="decimal"/>
      <w:lvlText w:val="%1.%2.%3.%4.%5"/>
      <w:lvlJc w:val="left"/>
      <w:pPr>
        <w:ind w:left="5400" w:hanging="1080"/>
      </w:pPr>
      <w:rPr>
        <w:rFonts w:hint="default"/>
        <w:b/>
        <w:u w:val="single"/>
      </w:rPr>
    </w:lvl>
    <w:lvl w:ilvl="5">
      <w:start w:val="1"/>
      <w:numFmt w:val="decimal"/>
      <w:lvlText w:val="%1.%2.%3.%4.%5.%6"/>
      <w:lvlJc w:val="left"/>
      <w:pPr>
        <w:ind w:left="6840" w:hanging="1440"/>
      </w:pPr>
      <w:rPr>
        <w:rFonts w:hint="default"/>
        <w:b/>
        <w:u w:val="single"/>
      </w:rPr>
    </w:lvl>
    <w:lvl w:ilvl="6">
      <w:start w:val="1"/>
      <w:numFmt w:val="decimal"/>
      <w:lvlText w:val="%1.%2.%3.%4.%5.%6.%7"/>
      <w:lvlJc w:val="left"/>
      <w:pPr>
        <w:ind w:left="8280" w:hanging="1800"/>
      </w:pPr>
      <w:rPr>
        <w:rFonts w:hint="default"/>
        <w:b/>
        <w:u w:val="single"/>
      </w:rPr>
    </w:lvl>
    <w:lvl w:ilvl="7">
      <w:start w:val="1"/>
      <w:numFmt w:val="decimal"/>
      <w:lvlText w:val="%1.%2.%3.%4.%5.%6.%7.%8"/>
      <w:lvlJc w:val="left"/>
      <w:pPr>
        <w:ind w:left="9360" w:hanging="1800"/>
      </w:pPr>
      <w:rPr>
        <w:rFonts w:hint="default"/>
        <w:b/>
        <w:u w:val="single"/>
      </w:rPr>
    </w:lvl>
    <w:lvl w:ilvl="8">
      <w:start w:val="1"/>
      <w:numFmt w:val="decimal"/>
      <w:lvlText w:val="%1.%2.%3.%4.%5.%6.%7.%8.%9"/>
      <w:lvlJc w:val="left"/>
      <w:pPr>
        <w:ind w:left="10800" w:hanging="2160"/>
      </w:pPr>
      <w:rPr>
        <w:rFonts w:hint="default"/>
        <w:b/>
        <w:u w:val="single"/>
      </w:rPr>
    </w:lvl>
  </w:abstractNum>
  <w:abstractNum w:abstractNumId="37">
    <w:nsid w:val="5C656408"/>
    <w:multiLevelType w:val="multilevel"/>
    <w:tmpl w:val="4272807C"/>
    <w:lvl w:ilvl="0">
      <w:start w:val="1"/>
      <w:numFmt w:val="decimal"/>
      <w:pStyle w:val="Ttulo1"/>
      <w:lvlText w:val="%1."/>
      <w:lvlJc w:val="left"/>
      <w:pPr>
        <w:tabs>
          <w:tab w:val="num" w:pos="360"/>
        </w:tabs>
        <w:ind w:left="360" w:hanging="360"/>
      </w:pPr>
      <w:rPr>
        <w:rFonts w:hint="default"/>
      </w:rPr>
    </w:lvl>
    <w:lvl w:ilvl="1">
      <w:start w:val="1"/>
      <w:numFmt w:val="decimal"/>
      <w:pStyle w:val="Ttulo2"/>
      <w:lvlText w:val="%1.%2."/>
      <w:lvlJc w:val="left"/>
      <w:pPr>
        <w:tabs>
          <w:tab w:val="num" w:pos="794"/>
        </w:tabs>
        <w:ind w:left="1361" w:hanging="1077"/>
      </w:pPr>
      <w:rPr>
        <w:rFonts w:hint="default"/>
      </w:rPr>
    </w:lvl>
    <w:lvl w:ilvl="2">
      <w:start w:val="1"/>
      <w:numFmt w:val="decimal"/>
      <w:pStyle w:val="Ttulo3"/>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38">
    <w:nsid w:val="5CF90534"/>
    <w:multiLevelType w:val="multilevel"/>
    <w:tmpl w:val="885E19CE"/>
    <w:lvl w:ilvl="0">
      <w:start w:val="9"/>
      <w:numFmt w:val="decimal"/>
      <w:lvlText w:val="%1."/>
      <w:lvlJc w:val="left"/>
      <w:pPr>
        <w:ind w:left="450" w:hanging="450"/>
      </w:pPr>
      <w:rPr>
        <w:rFonts w:hint="default"/>
        <w:b/>
      </w:rPr>
    </w:lvl>
    <w:lvl w:ilvl="1">
      <w:start w:val="1"/>
      <w:numFmt w:val="decimal"/>
      <w:lvlText w:val="%1.%2."/>
      <w:lvlJc w:val="left"/>
      <w:pPr>
        <w:ind w:left="1854" w:hanging="720"/>
      </w:pPr>
      <w:rPr>
        <w:rFonts w:hint="default"/>
        <w:b/>
      </w:rPr>
    </w:lvl>
    <w:lvl w:ilvl="2">
      <w:start w:val="1"/>
      <w:numFmt w:val="decimal"/>
      <w:lvlText w:val="%1.%2.%3."/>
      <w:lvlJc w:val="left"/>
      <w:pPr>
        <w:ind w:left="2988" w:hanging="720"/>
      </w:pPr>
      <w:rPr>
        <w:rFonts w:hint="default"/>
        <w:b/>
      </w:rPr>
    </w:lvl>
    <w:lvl w:ilvl="3">
      <w:start w:val="1"/>
      <w:numFmt w:val="decimal"/>
      <w:lvlText w:val="%1.%2.%3.%4."/>
      <w:lvlJc w:val="left"/>
      <w:pPr>
        <w:ind w:left="4482" w:hanging="1080"/>
      </w:pPr>
      <w:rPr>
        <w:rFonts w:hint="default"/>
        <w:b/>
      </w:rPr>
    </w:lvl>
    <w:lvl w:ilvl="4">
      <w:start w:val="1"/>
      <w:numFmt w:val="decimal"/>
      <w:lvlText w:val="%1.%2.%3.%4.%5."/>
      <w:lvlJc w:val="left"/>
      <w:pPr>
        <w:ind w:left="5976" w:hanging="1440"/>
      </w:pPr>
      <w:rPr>
        <w:rFonts w:hint="default"/>
        <w:b/>
      </w:rPr>
    </w:lvl>
    <w:lvl w:ilvl="5">
      <w:start w:val="1"/>
      <w:numFmt w:val="decimal"/>
      <w:lvlText w:val="%1.%2.%3.%4.%5.%6."/>
      <w:lvlJc w:val="left"/>
      <w:pPr>
        <w:ind w:left="7110" w:hanging="1440"/>
      </w:pPr>
      <w:rPr>
        <w:rFonts w:hint="default"/>
        <w:b/>
      </w:rPr>
    </w:lvl>
    <w:lvl w:ilvl="6">
      <w:start w:val="1"/>
      <w:numFmt w:val="decimal"/>
      <w:lvlText w:val="%1.%2.%3.%4.%5.%6.%7."/>
      <w:lvlJc w:val="left"/>
      <w:pPr>
        <w:ind w:left="8604" w:hanging="1800"/>
      </w:pPr>
      <w:rPr>
        <w:rFonts w:hint="default"/>
        <w:b/>
      </w:rPr>
    </w:lvl>
    <w:lvl w:ilvl="7">
      <w:start w:val="1"/>
      <w:numFmt w:val="decimal"/>
      <w:lvlText w:val="%1.%2.%3.%4.%5.%6.%7.%8."/>
      <w:lvlJc w:val="left"/>
      <w:pPr>
        <w:ind w:left="10098" w:hanging="2160"/>
      </w:pPr>
      <w:rPr>
        <w:rFonts w:hint="default"/>
        <w:b/>
      </w:rPr>
    </w:lvl>
    <w:lvl w:ilvl="8">
      <w:start w:val="1"/>
      <w:numFmt w:val="decimal"/>
      <w:lvlText w:val="%1.%2.%3.%4.%5.%6.%7.%8.%9."/>
      <w:lvlJc w:val="left"/>
      <w:pPr>
        <w:ind w:left="11232" w:hanging="2160"/>
      </w:pPr>
      <w:rPr>
        <w:rFonts w:hint="default"/>
        <w:b/>
      </w:rPr>
    </w:lvl>
  </w:abstractNum>
  <w:abstractNum w:abstractNumId="39">
    <w:nsid w:val="5D2C2ED2"/>
    <w:multiLevelType w:val="hybridMultilevel"/>
    <w:tmpl w:val="3EAC9784"/>
    <w:lvl w:ilvl="0" w:tplc="400A0003">
      <w:start w:val="1"/>
      <w:numFmt w:val="bullet"/>
      <w:lvlText w:val="o"/>
      <w:lvlJc w:val="left"/>
      <w:pPr>
        <w:ind w:left="720" w:hanging="360"/>
      </w:pPr>
      <w:rPr>
        <w:rFonts w:ascii="Courier New" w:hAnsi="Courier New" w:cs="Courier New" w:hint="default"/>
      </w:rPr>
    </w:lvl>
    <w:lvl w:ilvl="1" w:tplc="400A0001">
      <w:start w:val="1"/>
      <w:numFmt w:val="bullet"/>
      <w:lvlText w:val=""/>
      <w:lvlJc w:val="left"/>
      <w:pPr>
        <w:ind w:left="1440" w:hanging="360"/>
      </w:pPr>
      <w:rPr>
        <w:rFonts w:ascii="Symbol" w:hAnsi="Symbol" w:hint="default"/>
      </w:rPr>
    </w:lvl>
    <w:lvl w:ilvl="2" w:tplc="400A0005">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40">
    <w:nsid w:val="5F2256A5"/>
    <w:multiLevelType w:val="multilevel"/>
    <w:tmpl w:val="BBB6AB96"/>
    <w:lvl w:ilvl="0">
      <w:start w:val="1"/>
      <w:numFmt w:val="decimal"/>
      <w:lvlText w:val="%1"/>
      <w:lvlJc w:val="left"/>
      <w:pPr>
        <w:ind w:left="360" w:hanging="360"/>
      </w:pPr>
      <w:rPr>
        <w:rFonts w:hint="default"/>
      </w:rPr>
    </w:lvl>
    <w:lvl w:ilvl="1">
      <w:start w:val="1"/>
      <w:numFmt w:val="decimal"/>
      <w:lvlText w:val="%1.%2"/>
      <w:lvlJc w:val="left"/>
      <w:pPr>
        <w:ind w:left="1047" w:hanging="360"/>
      </w:pPr>
      <w:rPr>
        <w:rFonts w:hint="default"/>
        <w:b/>
        <w:i w:val="0"/>
      </w:rPr>
    </w:lvl>
    <w:lvl w:ilvl="2">
      <w:start w:val="1"/>
      <w:numFmt w:val="decimal"/>
      <w:lvlText w:val="%1.%2.%3"/>
      <w:lvlJc w:val="left"/>
      <w:pPr>
        <w:ind w:left="2094" w:hanging="720"/>
      </w:pPr>
      <w:rPr>
        <w:rFonts w:hint="default"/>
      </w:rPr>
    </w:lvl>
    <w:lvl w:ilvl="3">
      <w:start w:val="1"/>
      <w:numFmt w:val="decimal"/>
      <w:lvlText w:val="%1.%2.%3.%4"/>
      <w:lvlJc w:val="left"/>
      <w:pPr>
        <w:ind w:left="3141" w:hanging="1080"/>
      </w:pPr>
      <w:rPr>
        <w:rFonts w:hint="default"/>
      </w:rPr>
    </w:lvl>
    <w:lvl w:ilvl="4">
      <w:start w:val="1"/>
      <w:numFmt w:val="decimal"/>
      <w:lvlText w:val="%1.%2.%3.%4.%5"/>
      <w:lvlJc w:val="left"/>
      <w:pPr>
        <w:ind w:left="3828" w:hanging="1080"/>
      </w:pPr>
      <w:rPr>
        <w:rFonts w:hint="default"/>
      </w:rPr>
    </w:lvl>
    <w:lvl w:ilvl="5">
      <w:start w:val="1"/>
      <w:numFmt w:val="decimal"/>
      <w:lvlText w:val="%1.%2.%3.%4.%5.%6"/>
      <w:lvlJc w:val="left"/>
      <w:pPr>
        <w:ind w:left="4875" w:hanging="1440"/>
      </w:pPr>
      <w:rPr>
        <w:rFonts w:hint="default"/>
      </w:rPr>
    </w:lvl>
    <w:lvl w:ilvl="6">
      <w:start w:val="1"/>
      <w:numFmt w:val="decimal"/>
      <w:lvlText w:val="%1.%2.%3.%4.%5.%6.%7"/>
      <w:lvlJc w:val="left"/>
      <w:pPr>
        <w:ind w:left="5562" w:hanging="1440"/>
      </w:pPr>
      <w:rPr>
        <w:rFonts w:hint="default"/>
      </w:rPr>
    </w:lvl>
    <w:lvl w:ilvl="7">
      <w:start w:val="1"/>
      <w:numFmt w:val="decimal"/>
      <w:lvlText w:val="%1.%2.%3.%4.%5.%6.%7.%8"/>
      <w:lvlJc w:val="left"/>
      <w:pPr>
        <w:ind w:left="6609" w:hanging="1800"/>
      </w:pPr>
      <w:rPr>
        <w:rFonts w:hint="default"/>
      </w:rPr>
    </w:lvl>
    <w:lvl w:ilvl="8">
      <w:start w:val="1"/>
      <w:numFmt w:val="decimal"/>
      <w:lvlText w:val="%1.%2.%3.%4.%5.%6.%7.%8.%9"/>
      <w:lvlJc w:val="left"/>
      <w:pPr>
        <w:ind w:left="7296" w:hanging="1800"/>
      </w:pPr>
      <w:rPr>
        <w:rFonts w:hint="default"/>
      </w:rPr>
    </w:lvl>
  </w:abstractNum>
  <w:abstractNum w:abstractNumId="41">
    <w:nsid w:val="62732F46"/>
    <w:multiLevelType w:val="hybridMultilevel"/>
    <w:tmpl w:val="C9D0C352"/>
    <w:lvl w:ilvl="0" w:tplc="B364B45C">
      <w:start w:val="1"/>
      <w:numFmt w:val="lowerLetter"/>
      <w:lvlText w:val="%1)"/>
      <w:lvlJc w:val="left"/>
      <w:pPr>
        <w:ind w:left="1068" w:hanging="360"/>
      </w:pPr>
      <w:rPr>
        <w:rFonts w:ascii="Tahoma" w:eastAsia="Times New Roman" w:hAnsi="Tahoma" w:cs="Tahoma"/>
      </w:rPr>
    </w:lvl>
    <w:lvl w:ilvl="1" w:tplc="04090003" w:tentative="1">
      <w:start w:val="1"/>
      <w:numFmt w:val="bullet"/>
      <w:lvlText w:val="o"/>
      <w:lvlJc w:val="left"/>
      <w:pPr>
        <w:ind w:left="1788" w:hanging="360"/>
      </w:pPr>
      <w:rPr>
        <w:rFonts w:ascii="Courier New" w:hAnsi="Courier New" w:cs="Courier New" w:hint="default"/>
      </w:rPr>
    </w:lvl>
    <w:lvl w:ilvl="2" w:tplc="04090005">
      <w:start w:val="1"/>
      <w:numFmt w:val="bullet"/>
      <w:lvlText w:val=""/>
      <w:lvlJc w:val="left"/>
      <w:pPr>
        <w:ind w:left="2508" w:hanging="360"/>
      </w:pPr>
      <w:rPr>
        <w:rFonts w:ascii="Wingdings" w:hAnsi="Wingdings" w:hint="default"/>
      </w:rPr>
    </w:lvl>
    <w:lvl w:ilvl="3" w:tplc="04090001" w:tentative="1">
      <w:start w:val="1"/>
      <w:numFmt w:val="bullet"/>
      <w:lvlText w:val=""/>
      <w:lvlJc w:val="left"/>
      <w:pPr>
        <w:ind w:left="3228" w:hanging="360"/>
      </w:pPr>
      <w:rPr>
        <w:rFonts w:ascii="Symbol" w:hAnsi="Symbol" w:hint="default"/>
      </w:rPr>
    </w:lvl>
    <w:lvl w:ilvl="4" w:tplc="04090003" w:tentative="1">
      <w:start w:val="1"/>
      <w:numFmt w:val="bullet"/>
      <w:lvlText w:val="o"/>
      <w:lvlJc w:val="left"/>
      <w:pPr>
        <w:ind w:left="3948" w:hanging="360"/>
      </w:pPr>
      <w:rPr>
        <w:rFonts w:ascii="Courier New" w:hAnsi="Courier New" w:cs="Courier New" w:hint="default"/>
      </w:rPr>
    </w:lvl>
    <w:lvl w:ilvl="5" w:tplc="04090005" w:tentative="1">
      <w:start w:val="1"/>
      <w:numFmt w:val="bullet"/>
      <w:lvlText w:val=""/>
      <w:lvlJc w:val="left"/>
      <w:pPr>
        <w:ind w:left="4668" w:hanging="360"/>
      </w:pPr>
      <w:rPr>
        <w:rFonts w:ascii="Wingdings" w:hAnsi="Wingdings" w:hint="default"/>
      </w:rPr>
    </w:lvl>
    <w:lvl w:ilvl="6" w:tplc="04090001" w:tentative="1">
      <w:start w:val="1"/>
      <w:numFmt w:val="bullet"/>
      <w:lvlText w:val=""/>
      <w:lvlJc w:val="left"/>
      <w:pPr>
        <w:ind w:left="5388" w:hanging="360"/>
      </w:pPr>
      <w:rPr>
        <w:rFonts w:ascii="Symbol" w:hAnsi="Symbol" w:hint="default"/>
      </w:rPr>
    </w:lvl>
    <w:lvl w:ilvl="7" w:tplc="04090003" w:tentative="1">
      <w:start w:val="1"/>
      <w:numFmt w:val="bullet"/>
      <w:lvlText w:val="o"/>
      <w:lvlJc w:val="left"/>
      <w:pPr>
        <w:ind w:left="6108" w:hanging="360"/>
      </w:pPr>
      <w:rPr>
        <w:rFonts w:ascii="Courier New" w:hAnsi="Courier New" w:cs="Courier New" w:hint="default"/>
      </w:rPr>
    </w:lvl>
    <w:lvl w:ilvl="8" w:tplc="04090005" w:tentative="1">
      <w:start w:val="1"/>
      <w:numFmt w:val="bullet"/>
      <w:lvlText w:val=""/>
      <w:lvlJc w:val="left"/>
      <w:pPr>
        <w:ind w:left="6828" w:hanging="360"/>
      </w:pPr>
      <w:rPr>
        <w:rFonts w:ascii="Wingdings" w:hAnsi="Wingdings" w:hint="default"/>
      </w:rPr>
    </w:lvl>
  </w:abstractNum>
  <w:abstractNum w:abstractNumId="42">
    <w:nsid w:val="639179EE"/>
    <w:multiLevelType w:val="hybridMultilevel"/>
    <w:tmpl w:val="562890D0"/>
    <w:lvl w:ilvl="0" w:tplc="4D46F968">
      <w:start w:val="1"/>
      <w:numFmt w:val="decimal"/>
      <w:lvlText w:val="%1."/>
      <w:lvlJc w:val="left"/>
      <w:pPr>
        <w:ind w:left="720" w:hanging="360"/>
      </w:pPr>
      <w:rPr>
        <w:rFonts w:hint="default"/>
        <w:b/>
        <w:i w:val="0"/>
      </w:rPr>
    </w:lvl>
    <w:lvl w:ilvl="1" w:tplc="46C2E402" w:tentative="1">
      <w:start w:val="1"/>
      <w:numFmt w:val="lowerLetter"/>
      <w:lvlText w:val="%2."/>
      <w:lvlJc w:val="left"/>
      <w:pPr>
        <w:ind w:left="1440" w:hanging="360"/>
      </w:pPr>
    </w:lvl>
    <w:lvl w:ilvl="2" w:tplc="D9AA020C" w:tentative="1">
      <w:start w:val="1"/>
      <w:numFmt w:val="lowerRoman"/>
      <w:lvlText w:val="%3."/>
      <w:lvlJc w:val="right"/>
      <w:pPr>
        <w:ind w:left="2160" w:hanging="180"/>
      </w:pPr>
    </w:lvl>
    <w:lvl w:ilvl="3" w:tplc="D3BC5564" w:tentative="1">
      <w:start w:val="1"/>
      <w:numFmt w:val="decimal"/>
      <w:lvlText w:val="%4."/>
      <w:lvlJc w:val="left"/>
      <w:pPr>
        <w:ind w:left="2880" w:hanging="360"/>
      </w:pPr>
    </w:lvl>
    <w:lvl w:ilvl="4" w:tplc="597EA294" w:tentative="1">
      <w:start w:val="1"/>
      <w:numFmt w:val="lowerLetter"/>
      <w:lvlText w:val="%5."/>
      <w:lvlJc w:val="left"/>
      <w:pPr>
        <w:ind w:left="3600" w:hanging="360"/>
      </w:pPr>
    </w:lvl>
    <w:lvl w:ilvl="5" w:tplc="8EB40310" w:tentative="1">
      <w:start w:val="1"/>
      <w:numFmt w:val="lowerRoman"/>
      <w:lvlText w:val="%6."/>
      <w:lvlJc w:val="right"/>
      <w:pPr>
        <w:ind w:left="4320" w:hanging="180"/>
      </w:pPr>
    </w:lvl>
    <w:lvl w:ilvl="6" w:tplc="D7AC881C" w:tentative="1">
      <w:start w:val="1"/>
      <w:numFmt w:val="decimal"/>
      <w:lvlText w:val="%7."/>
      <w:lvlJc w:val="left"/>
      <w:pPr>
        <w:ind w:left="5040" w:hanging="360"/>
      </w:pPr>
    </w:lvl>
    <w:lvl w:ilvl="7" w:tplc="2864C71E" w:tentative="1">
      <w:start w:val="1"/>
      <w:numFmt w:val="lowerLetter"/>
      <w:lvlText w:val="%8."/>
      <w:lvlJc w:val="left"/>
      <w:pPr>
        <w:ind w:left="5760" w:hanging="360"/>
      </w:pPr>
    </w:lvl>
    <w:lvl w:ilvl="8" w:tplc="5290C386" w:tentative="1">
      <w:start w:val="1"/>
      <w:numFmt w:val="lowerRoman"/>
      <w:lvlText w:val="%9."/>
      <w:lvlJc w:val="right"/>
      <w:pPr>
        <w:ind w:left="6480" w:hanging="180"/>
      </w:pPr>
    </w:lvl>
  </w:abstractNum>
  <w:abstractNum w:abstractNumId="43">
    <w:nsid w:val="65652293"/>
    <w:multiLevelType w:val="hybridMultilevel"/>
    <w:tmpl w:val="35F68742"/>
    <w:lvl w:ilvl="0" w:tplc="6512D176">
      <w:start w:val="1"/>
      <w:numFmt w:val="lowerLetter"/>
      <w:lvlText w:val="%1."/>
      <w:lvlJc w:val="left"/>
      <w:pPr>
        <w:ind w:left="1068" w:hanging="360"/>
      </w:pPr>
      <w:rPr>
        <w:rFonts w:ascii="Tahoma" w:eastAsia="Times New Roman" w:hAnsi="Tahoma" w:cs="Tahoma"/>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44">
    <w:nsid w:val="6B97570E"/>
    <w:multiLevelType w:val="hybridMultilevel"/>
    <w:tmpl w:val="F8CC5914"/>
    <w:lvl w:ilvl="0" w:tplc="400A0003">
      <w:start w:val="1"/>
      <w:numFmt w:val="bullet"/>
      <w:lvlText w:val="o"/>
      <w:lvlJc w:val="left"/>
      <w:pPr>
        <w:ind w:left="2149" w:hanging="360"/>
      </w:pPr>
      <w:rPr>
        <w:rFonts w:ascii="Courier New" w:hAnsi="Courier New" w:cs="Courier New" w:hint="default"/>
      </w:rPr>
    </w:lvl>
    <w:lvl w:ilvl="1" w:tplc="400A0003">
      <w:start w:val="1"/>
      <w:numFmt w:val="bullet"/>
      <w:lvlText w:val="o"/>
      <w:lvlJc w:val="left"/>
      <w:pPr>
        <w:ind w:left="2869" w:hanging="360"/>
      </w:pPr>
      <w:rPr>
        <w:rFonts w:ascii="Courier New" w:hAnsi="Courier New" w:cs="Courier New" w:hint="default"/>
      </w:rPr>
    </w:lvl>
    <w:lvl w:ilvl="2" w:tplc="400A0005" w:tentative="1">
      <w:start w:val="1"/>
      <w:numFmt w:val="bullet"/>
      <w:lvlText w:val=""/>
      <w:lvlJc w:val="left"/>
      <w:pPr>
        <w:ind w:left="3589" w:hanging="360"/>
      </w:pPr>
      <w:rPr>
        <w:rFonts w:ascii="Wingdings" w:hAnsi="Wingdings" w:hint="default"/>
      </w:rPr>
    </w:lvl>
    <w:lvl w:ilvl="3" w:tplc="400A0001" w:tentative="1">
      <w:start w:val="1"/>
      <w:numFmt w:val="bullet"/>
      <w:lvlText w:val=""/>
      <w:lvlJc w:val="left"/>
      <w:pPr>
        <w:ind w:left="4309" w:hanging="360"/>
      </w:pPr>
      <w:rPr>
        <w:rFonts w:ascii="Symbol" w:hAnsi="Symbol" w:hint="default"/>
      </w:rPr>
    </w:lvl>
    <w:lvl w:ilvl="4" w:tplc="400A0003" w:tentative="1">
      <w:start w:val="1"/>
      <w:numFmt w:val="bullet"/>
      <w:lvlText w:val="o"/>
      <w:lvlJc w:val="left"/>
      <w:pPr>
        <w:ind w:left="5029" w:hanging="360"/>
      </w:pPr>
      <w:rPr>
        <w:rFonts w:ascii="Courier New" w:hAnsi="Courier New" w:cs="Courier New" w:hint="default"/>
      </w:rPr>
    </w:lvl>
    <w:lvl w:ilvl="5" w:tplc="400A0005" w:tentative="1">
      <w:start w:val="1"/>
      <w:numFmt w:val="bullet"/>
      <w:lvlText w:val=""/>
      <w:lvlJc w:val="left"/>
      <w:pPr>
        <w:ind w:left="5749" w:hanging="360"/>
      </w:pPr>
      <w:rPr>
        <w:rFonts w:ascii="Wingdings" w:hAnsi="Wingdings" w:hint="default"/>
      </w:rPr>
    </w:lvl>
    <w:lvl w:ilvl="6" w:tplc="400A0001" w:tentative="1">
      <w:start w:val="1"/>
      <w:numFmt w:val="bullet"/>
      <w:lvlText w:val=""/>
      <w:lvlJc w:val="left"/>
      <w:pPr>
        <w:ind w:left="6469" w:hanging="360"/>
      </w:pPr>
      <w:rPr>
        <w:rFonts w:ascii="Symbol" w:hAnsi="Symbol" w:hint="default"/>
      </w:rPr>
    </w:lvl>
    <w:lvl w:ilvl="7" w:tplc="400A0003" w:tentative="1">
      <w:start w:val="1"/>
      <w:numFmt w:val="bullet"/>
      <w:lvlText w:val="o"/>
      <w:lvlJc w:val="left"/>
      <w:pPr>
        <w:ind w:left="7189" w:hanging="360"/>
      </w:pPr>
      <w:rPr>
        <w:rFonts w:ascii="Courier New" w:hAnsi="Courier New" w:cs="Courier New" w:hint="default"/>
      </w:rPr>
    </w:lvl>
    <w:lvl w:ilvl="8" w:tplc="400A0005" w:tentative="1">
      <w:start w:val="1"/>
      <w:numFmt w:val="bullet"/>
      <w:lvlText w:val=""/>
      <w:lvlJc w:val="left"/>
      <w:pPr>
        <w:ind w:left="7909" w:hanging="360"/>
      </w:pPr>
      <w:rPr>
        <w:rFonts w:ascii="Wingdings" w:hAnsi="Wingdings" w:hint="default"/>
      </w:rPr>
    </w:lvl>
  </w:abstractNum>
  <w:abstractNum w:abstractNumId="45">
    <w:nsid w:val="6C3F0A13"/>
    <w:multiLevelType w:val="hybridMultilevel"/>
    <w:tmpl w:val="7414B292"/>
    <w:lvl w:ilvl="0" w:tplc="400A0001">
      <w:start w:val="1"/>
      <w:numFmt w:val="bullet"/>
      <w:lvlText w:val=""/>
      <w:lvlJc w:val="left"/>
      <w:pPr>
        <w:ind w:left="1074" w:hanging="360"/>
      </w:pPr>
      <w:rPr>
        <w:rFonts w:ascii="Symbol" w:hAnsi="Symbol" w:hint="default"/>
      </w:rPr>
    </w:lvl>
    <w:lvl w:ilvl="1" w:tplc="400A0003">
      <w:start w:val="1"/>
      <w:numFmt w:val="bullet"/>
      <w:lvlText w:val="o"/>
      <w:lvlJc w:val="left"/>
      <w:pPr>
        <w:ind w:left="1794" w:hanging="360"/>
      </w:pPr>
      <w:rPr>
        <w:rFonts w:ascii="Courier New" w:hAnsi="Courier New" w:cs="Courier New" w:hint="default"/>
      </w:rPr>
    </w:lvl>
    <w:lvl w:ilvl="2" w:tplc="400A0005">
      <w:start w:val="1"/>
      <w:numFmt w:val="bullet"/>
      <w:lvlText w:val=""/>
      <w:lvlJc w:val="left"/>
      <w:pPr>
        <w:ind w:left="2514" w:hanging="360"/>
      </w:pPr>
      <w:rPr>
        <w:rFonts w:ascii="Wingdings" w:hAnsi="Wingdings" w:hint="default"/>
      </w:rPr>
    </w:lvl>
    <w:lvl w:ilvl="3" w:tplc="400A0001">
      <w:start w:val="1"/>
      <w:numFmt w:val="bullet"/>
      <w:lvlText w:val=""/>
      <w:lvlJc w:val="left"/>
      <w:pPr>
        <w:ind w:left="3234" w:hanging="360"/>
      </w:pPr>
      <w:rPr>
        <w:rFonts w:ascii="Symbol" w:hAnsi="Symbol" w:hint="default"/>
      </w:rPr>
    </w:lvl>
    <w:lvl w:ilvl="4" w:tplc="400A0003">
      <w:start w:val="1"/>
      <w:numFmt w:val="bullet"/>
      <w:lvlText w:val="o"/>
      <w:lvlJc w:val="left"/>
      <w:pPr>
        <w:ind w:left="3954" w:hanging="360"/>
      </w:pPr>
      <w:rPr>
        <w:rFonts w:ascii="Courier New" w:hAnsi="Courier New" w:cs="Courier New" w:hint="default"/>
      </w:rPr>
    </w:lvl>
    <w:lvl w:ilvl="5" w:tplc="400A0005">
      <w:start w:val="1"/>
      <w:numFmt w:val="bullet"/>
      <w:lvlText w:val=""/>
      <w:lvlJc w:val="left"/>
      <w:pPr>
        <w:ind w:left="4674" w:hanging="360"/>
      </w:pPr>
      <w:rPr>
        <w:rFonts w:ascii="Wingdings" w:hAnsi="Wingdings" w:hint="default"/>
      </w:rPr>
    </w:lvl>
    <w:lvl w:ilvl="6" w:tplc="400A0001">
      <w:start w:val="1"/>
      <w:numFmt w:val="bullet"/>
      <w:lvlText w:val=""/>
      <w:lvlJc w:val="left"/>
      <w:pPr>
        <w:ind w:left="5394" w:hanging="360"/>
      </w:pPr>
      <w:rPr>
        <w:rFonts w:ascii="Symbol" w:hAnsi="Symbol" w:hint="default"/>
      </w:rPr>
    </w:lvl>
    <w:lvl w:ilvl="7" w:tplc="400A0003">
      <w:start w:val="1"/>
      <w:numFmt w:val="bullet"/>
      <w:lvlText w:val="o"/>
      <w:lvlJc w:val="left"/>
      <w:pPr>
        <w:ind w:left="6114" w:hanging="360"/>
      </w:pPr>
      <w:rPr>
        <w:rFonts w:ascii="Courier New" w:hAnsi="Courier New" w:cs="Courier New" w:hint="default"/>
      </w:rPr>
    </w:lvl>
    <w:lvl w:ilvl="8" w:tplc="400A0005">
      <w:start w:val="1"/>
      <w:numFmt w:val="bullet"/>
      <w:lvlText w:val=""/>
      <w:lvlJc w:val="left"/>
      <w:pPr>
        <w:ind w:left="6834" w:hanging="360"/>
      </w:pPr>
      <w:rPr>
        <w:rFonts w:ascii="Wingdings" w:hAnsi="Wingdings" w:hint="default"/>
      </w:rPr>
    </w:lvl>
  </w:abstractNum>
  <w:abstractNum w:abstractNumId="46">
    <w:nsid w:val="6D6935F7"/>
    <w:multiLevelType w:val="hybridMultilevel"/>
    <w:tmpl w:val="ADE8276A"/>
    <w:lvl w:ilvl="0" w:tplc="50043D58">
      <w:start w:val="1"/>
      <w:numFmt w:val="decimal"/>
      <w:pStyle w:val="EstiloAnexoA1XIzquierda125cm"/>
      <w:lvlText w:val="E.1.%1."/>
      <w:lvlJc w:val="center"/>
      <w:pPr>
        <w:tabs>
          <w:tab w:val="num" w:pos="720"/>
        </w:tabs>
        <w:ind w:left="1117" w:hanging="397"/>
      </w:pPr>
      <w:rPr>
        <w:rFonts w:cs="Times New Roman" w:hint="default"/>
      </w:rPr>
    </w:lvl>
    <w:lvl w:ilvl="1" w:tplc="9FE4896E">
      <w:start w:val="1"/>
      <w:numFmt w:val="decimal"/>
      <w:lvlText w:val="A.1.2.%2."/>
      <w:lvlJc w:val="left"/>
      <w:pPr>
        <w:tabs>
          <w:tab w:val="num" w:pos="2160"/>
        </w:tabs>
        <w:ind w:left="2160" w:hanging="360"/>
      </w:pPr>
      <w:rPr>
        <w:rFonts w:cs="Times New Roman" w:hint="default"/>
      </w:rPr>
    </w:lvl>
    <w:lvl w:ilvl="2" w:tplc="0409001B">
      <w:start w:val="1"/>
      <w:numFmt w:val="lowerRoman"/>
      <w:lvlText w:val="%3."/>
      <w:lvlJc w:val="right"/>
      <w:pPr>
        <w:tabs>
          <w:tab w:val="num" w:pos="2880"/>
        </w:tabs>
        <w:ind w:left="2880" w:hanging="180"/>
      </w:pPr>
      <w:rPr>
        <w:rFonts w:cs="Times New Roman"/>
      </w:rPr>
    </w:lvl>
    <w:lvl w:ilvl="3" w:tplc="0409000F">
      <w:start w:val="1"/>
      <w:numFmt w:val="decimal"/>
      <w:lvlText w:val="%4."/>
      <w:lvlJc w:val="left"/>
      <w:pPr>
        <w:tabs>
          <w:tab w:val="num" w:pos="3600"/>
        </w:tabs>
        <w:ind w:left="3600" w:hanging="360"/>
      </w:pPr>
      <w:rPr>
        <w:rFonts w:cs="Times New Roman"/>
      </w:rPr>
    </w:lvl>
    <w:lvl w:ilvl="4" w:tplc="04090019">
      <w:start w:val="1"/>
      <w:numFmt w:val="lowerLetter"/>
      <w:lvlText w:val="%5."/>
      <w:lvlJc w:val="left"/>
      <w:pPr>
        <w:tabs>
          <w:tab w:val="num" w:pos="4320"/>
        </w:tabs>
        <w:ind w:left="4320" w:hanging="360"/>
      </w:pPr>
      <w:rPr>
        <w:rFonts w:cs="Times New Roman"/>
      </w:rPr>
    </w:lvl>
    <w:lvl w:ilvl="5" w:tplc="0409001B">
      <w:start w:val="1"/>
      <w:numFmt w:val="lowerRoman"/>
      <w:lvlText w:val="%6."/>
      <w:lvlJc w:val="right"/>
      <w:pPr>
        <w:tabs>
          <w:tab w:val="num" w:pos="5040"/>
        </w:tabs>
        <w:ind w:left="5040" w:hanging="180"/>
      </w:pPr>
      <w:rPr>
        <w:rFonts w:cs="Times New Roman"/>
      </w:rPr>
    </w:lvl>
    <w:lvl w:ilvl="6" w:tplc="0409000F">
      <w:start w:val="1"/>
      <w:numFmt w:val="decimal"/>
      <w:lvlText w:val="%7."/>
      <w:lvlJc w:val="left"/>
      <w:pPr>
        <w:tabs>
          <w:tab w:val="num" w:pos="5760"/>
        </w:tabs>
        <w:ind w:left="5760" w:hanging="360"/>
      </w:pPr>
      <w:rPr>
        <w:rFonts w:cs="Times New Roman"/>
      </w:rPr>
    </w:lvl>
    <w:lvl w:ilvl="7" w:tplc="04090019">
      <w:start w:val="1"/>
      <w:numFmt w:val="lowerLetter"/>
      <w:lvlText w:val="%8."/>
      <w:lvlJc w:val="left"/>
      <w:pPr>
        <w:tabs>
          <w:tab w:val="num" w:pos="6480"/>
        </w:tabs>
        <w:ind w:left="6480" w:hanging="360"/>
      </w:pPr>
      <w:rPr>
        <w:rFonts w:cs="Times New Roman"/>
      </w:rPr>
    </w:lvl>
    <w:lvl w:ilvl="8" w:tplc="0409001B">
      <w:start w:val="1"/>
      <w:numFmt w:val="lowerRoman"/>
      <w:lvlText w:val="%9."/>
      <w:lvlJc w:val="right"/>
      <w:pPr>
        <w:tabs>
          <w:tab w:val="num" w:pos="7200"/>
        </w:tabs>
        <w:ind w:left="7200" w:hanging="180"/>
      </w:pPr>
      <w:rPr>
        <w:rFonts w:cs="Times New Roman"/>
      </w:rPr>
    </w:lvl>
  </w:abstractNum>
  <w:abstractNum w:abstractNumId="47">
    <w:nsid w:val="6E2B322D"/>
    <w:multiLevelType w:val="multilevel"/>
    <w:tmpl w:val="3D509A20"/>
    <w:lvl w:ilvl="0">
      <w:start w:val="7"/>
      <w:numFmt w:val="decimal"/>
      <w:lvlText w:val="%1."/>
      <w:lvlJc w:val="left"/>
      <w:pPr>
        <w:ind w:left="585" w:hanging="585"/>
      </w:pPr>
      <w:rPr>
        <w:rFonts w:hint="default"/>
      </w:rPr>
    </w:lvl>
    <w:lvl w:ilvl="1">
      <w:start w:val="1"/>
      <w:numFmt w:val="decimal"/>
      <w:lvlText w:val="%1.%2."/>
      <w:lvlJc w:val="left"/>
      <w:pPr>
        <w:ind w:left="1800"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760" w:hanging="144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8280" w:hanging="1800"/>
      </w:pPr>
      <w:rPr>
        <w:rFonts w:hint="default"/>
      </w:rPr>
    </w:lvl>
    <w:lvl w:ilvl="7">
      <w:start w:val="1"/>
      <w:numFmt w:val="decimal"/>
      <w:lvlText w:val="%1.%2.%3.%4.%5.%6.%7.%8."/>
      <w:lvlJc w:val="left"/>
      <w:pPr>
        <w:ind w:left="9720" w:hanging="2160"/>
      </w:pPr>
      <w:rPr>
        <w:rFonts w:hint="default"/>
      </w:rPr>
    </w:lvl>
    <w:lvl w:ilvl="8">
      <w:start w:val="1"/>
      <w:numFmt w:val="decimal"/>
      <w:lvlText w:val="%1.%2.%3.%4.%5.%6.%7.%8.%9."/>
      <w:lvlJc w:val="left"/>
      <w:pPr>
        <w:ind w:left="10800" w:hanging="2160"/>
      </w:pPr>
      <w:rPr>
        <w:rFonts w:hint="default"/>
      </w:rPr>
    </w:lvl>
  </w:abstractNum>
  <w:abstractNum w:abstractNumId="48">
    <w:nsid w:val="74566731"/>
    <w:multiLevelType w:val="hybridMultilevel"/>
    <w:tmpl w:val="3B7A2304"/>
    <w:lvl w:ilvl="0" w:tplc="400A0001">
      <w:start w:val="1"/>
      <w:numFmt w:val="bullet"/>
      <w:lvlText w:val=""/>
      <w:lvlJc w:val="left"/>
      <w:pPr>
        <w:ind w:left="1854" w:hanging="360"/>
      </w:pPr>
      <w:rPr>
        <w:rFonts w:ascii="Symbol" w:hAnsi="Symbol" w:hint="default"/>
      </w:rPr>
    </w:lvl>
    <w:lvl w:ilvl="1" w:tplc="400A0003">
      <w:start w:val="1"/>
      <w:numFmt w:val="bullet"/>
      <w:lvlText w:val="o"/>
      <w:lvlJc w:val="left"/>
      <w:pPr>
        <w:ind w:left="2574" w:hanging="360"/>
      </w:pPr>
      <w:rPr>
        <w:rFonts w:ascii="Courier New" w:hAnsi="Courier New" w:cs="Courier New" w:hint="default"/>
      </w:rPr>
    </w:lvl>
    <w:lvl w:ilvl="2" w:tplc="400A0005">
      <w:start w:val="1"/>
      <w:numFmt w:val="bullet"/>
      <w:lvlText w:val=""/>
      <w:lvlJc w:val="left"/>
      <w:pPr>
        <w:ind w:left="3294" w:hanging="360"/>
      </w:pPr>
      <w:rPr>
        <w:rFonts w:ascii="Wingdings" w:hAnsi="Wingdings" w:hint="default"/>
      </w:rPr>
    </w:lvl>
    <w:lvl w:ilvl="3" w:tplc="400A0001">
      <w:start w:val="1"/>
      <w:numFmt w:val="bullet"/>
      <w:lvlText w:val=""/>
      <w:lvlJc w:val="left"/>
      <w:pPr>
        <w:ind w:left="4014" w:hanging="360"/>
      </w:pPr>
      <w:rPr>
        <w:rFonts w:ascii="Symbol" w:hAnsi="Symbol" w:hint="default"/>
      </w:rPr>
    </w:lvl>
    <w:lvl w:ilvl="4" w:tplc="400A0003">
      <w:start w:val="1"/>
      <w:numFmt w:val="bullet"/>
      <w:lvlText w:val="o"/>
      <w:lvlJc w:val="left"/>
      <w:pPr>
        <w:ind w:left="4734" w:hanging="360"/>
      </w:pPr>
      <w:rPr>
        <w:rFonts w:ascii="Courier New" w:hAnsi="Courier New" w:cs="Courier New" w:hint="default"/>
      </w:rPr>
    </w:lvl>
    <w:lvl w:ilvl="5" w:tplc="400A0005">
      <w:start w:val="1"/>
      <w:numFmt w:val="bullet"/>
      <w:lvlText w:val=""/>
      <w:lvlJc w:val="left"/>
      <w:pPr>
        <w:ind w:left="5454" w:hanging="360"/>
      </w:pPr>
      <w:rPr>
        <w:rFonts w:ascii="Wingdings" w:hAnsi="Wingdings" w:hint="default"/>
      </w:rPr>
    </w:lvl>
    <w:lvl w:ilvl="6" w:tplc="400A0001">
      <w:start w:val="1"/>
      <w:numFmt w:val="bullet"/>
      <w:lvlText w:val=""/>
      <w:lvlJc w:val="left"/>
      <w:pPr>
        <w:ind w:left="6174" w:hanging="360"/>
      </w:pPr>
      <w:rPr>
        <w:rFonts w:ascii="Symbol" w:hAnsi="Symbol" w:hint="default"/>
      </w:rPr>
    </w:lvl>
    <w:lvl w:ilvl="7" w:tplc="400A0003">
      <w:start w:val="1"/>
      <w:numFmt w:val="bullet"/>
      <w:lvlText w:val="o"/>
      <w:lvlJc w:val="left"/>
      <w:pPr>
        <w:ind w:left="6894" w:hanging="360"/>
      </w:pPr>
      <w:rPr>
        <w:rFonts w:ascii="Courier New" w:hAnsi="Courier New" w:cs="Courier New" w:hint="default"/>
      </w:rPr>
    </w:lvl>
    <w:lvl w:ilvl="8" w:tplc="400A0005">
      <w:start w:val="1"/>
      <w:numFmt w:val="bullet"/>
      <w:lvlText w:val=""/>
      <w:lvlJc w:val="left"/>
      <w:pPr>
        <w:ind w:left="7614" w:hanging="360"/>
      </w:pPr>
      <w:rPr>
        <w:rFonts w:ascii="Wingdings" w:hAnsi="Wingdings" w:hint="default"/>
      </w:rPr>
    </w:lvl>
  </w:abstractNum>
  <w:abstractNum w:abstractNumId="49">
    <w:nsid w:val="76D93551"/>
    <w:multiLevelType w:val="hybridMultilevel"/>
    <w:tmpl w:val="5CBAE3C4"/>
    <w:lvl w:ilvl="0" w:tplc="400A0001">
      <w:start w:val="1"/>
      <w:numFmt w:val="bullet"/>
      <w:lvlText w:val=""/>
      <w:lvlJc w:val="left"/>
      <w:pPr>
        <w:ind w:left="1287" w:hanging="360"/>
      </w:pPr>
      <w:rPr>
        <w:rFonts w:ascii="Symbol" w:hAnsi="Symbol" w:hint="default"/>
      </w:rPr>
    </w:lvl>
    <w:lvl w:ilvl="1" w:tplc="400A0003">
      <w:start w:val="1"/>
      <w:numFmt w:val="bullet"/>
      <w:lvlText w:val="o"/>
      <w:lvlJc w:val="left"/>
      <w:pPr>
        <w:ind w:left="2007" w:hanging="360"/>
      </w:pPr>
      <w:rPr>
        <w:rFonts w:ascii="Courier New" w:hAnsi="Courier New" w:cs="Courier New" w:hint="default"/>
      </w:rPr>
    </w:lvl>
    <w:lvl w:ilvl="2" w:tplc="400A0005" w:tentative="1">
      <w:start w:val="1"/>
      <w:numFmt w:val="bullet"/>
      <w:lvlText w:val=""/>
      <w:lvlJc w:val="left"/>
      <w:pPr>
        <w:ind w:left="2727" w:hanging="360"/>
      </w:pPr>
      <w:rPr>
        <w:rFonts w:ascii="Wingdings" w:hAnsi="Wingdings" w:hint="default"/>
      </w:rPr>
    </w:lvl>
    <w:lvl w:ilvl="3" w:tplc="400A0001" w:tentative="1">
      <w:start w:val="1"/>
      <w:numFmt w:val="bullet"/>
      <w:lvlText w:val=""/>
      <w:lvlJc w:val="left"/>
      <w:pPr>
        <w:ind w:left="3447" w:hanging="360"/>
      </w:pPr>
      <w:rPr>
        <w:rFonts w:ascii="Symbol" w:hAnsi="Symbol" w:hint="default"/>
      </w:rPr>
    </w:lvl>
    <w:lvl w:ilvl="4" w:tplc="400A0003" w:tentative="1">
      <w:start w:val="1"/>
      <w:numFmt w:val="bullet"/>
      <w:lvlText w:val="o"/>
      <w:lvlJc w:val="left"/>
      <w:pPr>
        <w:ind w:left="4167" w:hanging="360"/>
      </w:pPr>
      <w:rPr>
        <w:rFonts w:ascii="Courier New" w:hAnsi="Courier New" w:cs="Courier New" w:hint="default"/>
      </w:rPr>
    </w:lvl>
    <w:lvl w:ilvl="5" w:tplc="400A0005" w:tentative="1">
      <w:start w:val="1"/>
      <w:numFmt w:val="bullet"/>
      <w:lvlText w:val=""/>
      <w:lvlJc w:val="left"/>
      <w:pPr>
        <w:ind w:left="4887" w:hanging="360"/>
      </w:pPr>
      <w:rPr>
        <w:rFonts w:ascii="Wingdings" w:hAnsi="Wingdings" w:hint="default"/>
      </w:rPr>
    </w:lvl>
    <w:lvl w:ilvl="6" w:tplc="400A0001" w:tentative="1">
      <w:start w:val="1"/>
      <w:numFmt w:val="bullet"/>
      <w:lvlText w:val=""/>
      <w:lvlJc w:val="left"/>
      <w:pPr>
        <w:ind w:left="5607" w:hanging="360"/>
      </w:pPr>
      <w:rPr>
        <w:rFonts w:ascii="Symbol" w:hAnsi="Symbol" w:hint="default"/>
      </w:rPr>
    </w:lvl>
    <w:lvl w:ilvl="7" w:tplc="400A0003" w:tentative="1">
      <w:start w:val="1"/>
      <w:numFmt w:val="bullet"/>
      <w:lvlText w:val="o"/>
      <w:lvlJc w:val="left"/>
      <w:pPr>
        <w:ind w:left="6327" w:hanging="360"/>
      </w:pPr>
      <w:rPr>
        <w:rFonts w:ascii="Courier New" w:hAnsi="Courier New" w:cs="Courier New" w:hint="default"/>
      </w:rPr>
    </w:lvl>
    <w:lvl w:ilvl="8" w:tplc="400A0005" w:tentative="1">
      <w:start w:val="1"/>
      <w:numFmt w:val="bullet"/>
      <w:lvlText w:val=""/>
      <w:lvlJc w:val="left"/>
      <w:pPr>
        <w:ind w:left="7047" w:hanging="360"/>
      </w:pPr>
      <w:rPr>
        <w:rFonts w:ascii="Wingdings" w:hAnsi="Wingdings" w:hint="default"/>
      </w:rPr>
    </w:lvl>
  </w:abstractNum>
  <w:abstractNum w:abstractNumId="50">
    <w:nsid w:val="774E4AD7"/>
    <w:multiLevelType w:val="hybridMultilevel"/>
    <w:tmpl w:val="99166AFE"/>
    <w:lvl w:ilvl="0" w:tplc="400A0003">
      <w:start w:val="1"/>
      <w:numFmt w:val="bullet"/>
      <w:lvlText w:val="o"/>
      <w:lvlJc w:val="left"/>
      <w:pPr>
        <w:ind w:left="1773" w:hanging="360"/>
      </w:pPr>
      <w:rPr>
        <w:rFonts w:ascii="Courier New" w:hAnsi="Courier New" w:cs="Courier New" w:hint="default"/>
      </w:rPr>
    </w:lvl>
    <w:lvl w:ilvl="1" w:tplc="400A0019" w:tentative="1">
      <w:start w:val="1"/>
      <w:numFmt w:val="lowerLetter"/>
      <w:lvlText w:val="%2."/>
      <w:lvlJc w:val="left"/>
      <w:pPr>
        <w:ind w:left="2493" w:hanging="360"/>
      </w:pPr>
    </w:lvl>
    <w:lvl w:ilvl="2" w:tplc="400A001B" w:tentative="1">
      <w:start w:val="1"/>
      <w:numFmt w:val="lowerRoman"/>
      <w:lvlText w:val="%3."/>
      <w:lvlJc w:val="right"/>
      <w:pPr>
        <w:ind w:left="3213" w:hanging="180"/>
      </w:pPr>
    </w:lvl>
    <w:lvl w:ilvl="3" w:tplc="400A000F" w:tentative="1">
      <w:start w:val="1"/>
      <w:numFmt w:val="decimal"/>
      <w:lvlText w:val="%4."/>
      <w:lvlJc w:val="left"/>
      <w:pPr>
        <w:ind w:left="3933" w:hanging="360"/>
      </w:pPr>
    </w:lvl>
    <w:lvl w:ilvl="4" w:tplc="400A0019" w:tentative="1">
      <w:start w:val="1"/>
      <w:numFmt w:val="lowerLetter"/>
      <w:lvlText w:val="%5."/>
      <w:lvlJc w:val="left"/>
      <w:pPr>
        <w:ind w:left="4653" w:hanging="360"/>
      </w:pPr>
    </w:lvl>
    <w:lvl w:ilvl="5" w:tplc="400A001B" w:tentative="1">
      <w:start w:val="1"/>
      <w:numFmt w:val="lowerRoman"/>
      <w:lvlText w:val="%6."/>
      <w:lvlJc w:val="right"/>
      <w:pPr>
        <w:ind w:left="5373" w:hanging="180"/>
      </w:pPr>
    </w:lvl>
    <w:lvl w:ilvl="6" w:tplc="400A000F" w:tentative="1">
      <w:start w:val="1"/>
      <w:numFmt w:val="decimal"/>
      <w:lvlText w:val="%7."/>
      <w:lvlJc w:val="left"/>
      <w:pPr>
        <w:ind w:left="6093" w:hanging="360"/>
      </w:pPr>
    </w:lvl>
    <w:lvl w:ilvl="7" w:tplc="400A0019" w:tentative="1">
      <w:start w:val="1"/>
      <w:numFmt w:val="lowerLetter"/>
      <w:lvlText w:val="%8."/>
      <w:lvlJc w:val="left"/>
      <w:pPr>
        <w:ind w:left="6813" w:hanging="360"/>
      </w:pPr>
    </w:lvl>
    <w:lvl w:ilvl="8" w:tplc="400A001B" w:tentative="1">
      <w:start w:val="1"/>
      <w:numFmt w:val="lowerRoman"/>
      <w:lvlText w:val="%9."/>
      <w:lvlJc w:val="right"/>
      <w:pPr>
        <w:ind w:left="7533" w:hanging="180"/>
      </w:pPr>
    </w:lvl>
  </w:abstractNum>
  <w:abstractNum w:abstractNumId="51">
    <w:nsid w:val="79004376"/>
    <w:multiLevelType w:val="hybridMultilevel"/>
    <w:tmpl w:val="748CA36A"/>
    <w:lvl w:ilvl="0" w:tplc="400A0001">
      <w:start w:val="1"/>
      <w:numFmt w:val="bullet"/>
      <w:lvlText w:val=""/>
      <w:lvlJc w:val="left"/>
      <w:pPr>
        <w:ind w:left="1800" w:hanging="360"/>
      </w:pPr>
      <w:rPr>
        <w:rFonts w:ascii="Symbol" w:hAnsi="Symbol" w:hint="default"/>
      </w:rPr>
    </w:lvl>
    <w:lvl w:ilvl="1" w:tplc="400A000D">
      <w:start w:val="1"/>
      <w:numFmt w:val="bullet"/>
      <w:lvlText w:val=""/>
      <w:lvlJc w:val="left"/>
      <w:pPr>
        <w:ind w:left="2520" w:hanging="360"/>
      </w:pPr>
      <w:rPr>
        <w:rFonts w:ascii="Wingdings" w:hAnsi="Wingdings" w:hint="default"/>
      </w:rPr>
    </w:lvl>
    <w:lvl w:ilvl="2" w:tplc="400A0005">
      <w:start w:val="1"/>
      <w:numFmt w:val="bullet"/>
      <w:lvlText w:val=""/>
      <w:lvlJc w:val="left"/>
      <w:pPr>
        <w:ind w:left="3240" w:hanging="360"/>
      </w:pPr>
      <w:rPr>
        <w:rFonts w:ascii="Wingdings" w:hAnsi="Wingdings" w:hint="default"/>
      </w:rPr>
    </w:lvl>
    <w:lvl w:ilvl="3" w:tplc="400A0001">
      <w:start w:val="1"/>
      <w:numFmt w:val="bullet"/>
      <w:lvlText w:val=""/>
      <w:lvlJc w:val="left"/>
      <w:pPr>
        <w:ind w:left="3960" w:hanging="360"/>
      </w:pPr>
      <w:rPr>
        <w:rFonts w:ascii="Symbol" w:hAnsi="Symbol" w:hint="default"/>
      </w:rPr>
    </w:lvl>
    <w:lvl w:ilvl="4" w:tplc="400A0003">
      <w:start w:val="1"/>
      <w:numFmt w:val="bullet"/>
      <w:lvlText w:val="o"/>
      <w:lvlJc w:val="left"/>
      <w:pPr>
        <w:ind w:left="4680" w:hanging="360"/>
      </w:pPr>
      <w:rPr>
        <w:rFonts w:ascii="Courier New" w:hAnsi="Courier New" w:cs="Courier New" w:hint="default"/>
      </w:rPr>
    </w:lvl>
    <w:lvl w:ilvl="5" w:tplc="400A0005">
      <w:start w:val="1"/>
      <w:numFmt w:val="bullet"/>
      <w:lvlText w:val=""/>
      <w:lvlJc w:val="left"/>
      <w:pPr>
        <w:ind w:left="5400" w:hanging="360"/>
      </w:pPr>
      <w:rPr>
        <w:rFonts w:ascii="Wingdings" w:hAnsi="Wingdings" w:hint="default"/>
      </w:rPr>
    </w:lvl>
    <w:lvl w:ilvl="6" w:tplc="400A0001">
      <w:start w:val="1"/>
      <w:numFmt w:val="bullet"/>
      <w:lvlText w:val=""/>
      <w:lvlJc w:val="left"/>
      <w:pPr>
        <w:ind w:left="6120" w:hanging="360"/>
      </w:pPr>
      <w:rPr>
        <w:rFonts w:ascii="Symbol" w:hAnsi="Symbol" w:hint="default"/>
      </w:rPr>
    </w:lvl>
    <w:lvl w:ilvl="7" w:tplc="400A0003">
      <w:start w:val="1"/>
      <w:numFmt w:val="bullet"/>
      <w:lvlText w:val="o"/>
      <w:lvlJc w:val="left"/>
      <w:pPr>
        <w:ind w:left="6840" w:hanging="360"/>
      </w:pPr>
      <w:rPr>
        <w:rFonts w:ascii="Courier New" w:hAnsi="Courier New" w:cs="Courier New" w:hint="default"/>
      </w:rPr>
    </w:lvl>
    <w:lvl w:ilvl="8" w:tplc="400A0005">
      <w:start w:val="1"/>
      <w:numFmt w:val="bullet"/>
      <w:lvlText w:val=""/>
      <w:lvlJc w:val="left"/>
      <w:pPr>
        <w:ind w:left="7560" w:hanging="360"/>
      </w:pPr>
      <w:rPr>
        <w:rFonts w:ascii="Wingdings" w:hAnsi="Wingdings" w:hint="default"/>
      </w:rPr>
    </w:lvl>
  </w:abstractNum>
  <w:abstractNum w:abstractNumId="52">
    <w:nsid w:val="79DA7D11"/>
    <w:multiLevelType w:val="hybridMultilevel"/>
    <w:tmpl w:val="8700737E"/>
    <w:lvl w:ilvl="0" w:tplc="2B0259DC">
      <w:start w:val="1"/>
      <w:numFmt w:val="bullet"/>
      <w:lvlText w:val=""/>
      <w:lvlJc w:val="left"/>
      <w:pPr>
        <w:ind w:left="720" w:hanging="360"/>
      </w:pPr>
      <w:rPr>
        <w:rFonts w:ascii="Symbol" w:hAnsi="Symbol" w:hint="default"/>
        <w:lang w:val="es-BO"/>
      </w:rPr>
    </w:lvl>
    <w:lvl w:ilvl="1" w:tplc="400A0003">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53">
    <w:nsid w:val="7A6E255D"/>
    <w:multiLevelType w:val="hybridMultilevel"/>
    <w:tmpl w:val="323A591E"/>
    <w:lvl w:ilvl="0" w:tplc="2908858A">
      <w:start w:val="1"/>
      <w:numFmt w:val="lowerLetter"/>
      <w:lvlText w:val="%1."/>
      <w:lvlJc w:val="left"/>
      <w:pPr>
        <w:ind w:left="1068" w:hanging="360"/>
      </w:pPr>
      <w:rPr>
        <w:rFonts w:ascii="Tahoma" w:eastAsia="Times New Roman" w:hAnsi="Tahoma" w:cs="Times New Roman"/>
      </w:rPr>
    </w:lvl>
    <w:lvl w:ilvl="1" w:tplc="400A0019" w:tentative="1">
      <w:start w:val="1"/>
      <w:numFmt w:val="lowerLetter"/>
      <w:lvlText w:val="%2."/>
      <w:lvlJc w:val="left"/>
      <w:pPr>
        <w:ind w:left="1788" w:hanging="360"/>
      </w:pPr>
    </w:lvl>
    <w:lvl w:ilvl="2" w:tplc="400A001B" w:tentative="1">
      <w:start w:val="1"/>
      <w:numFmt w:val="lowerRoman"/>
      <w:lvlText w:val="%3."/>
      <w:lvlJc w:val="right"/>
      <w:pPr>
        <w:ind w:left="2508" w:hanging="180"/>
      </w:pPr>
    </w:lvl>
    <w:lvl w:ilvl="3" w:tplc="400A000F" w:tentative="1">
      <w:start w:val="1"/>
      <w:numFmt w:val="decimal"/>
      <w:lvlText w:val="%4."/>
      <w:lvlJc w:val="left"/>
      <w:pPr>
        <w:ind w:left="3228" w:hanging="360"/>
      </w:pPr>
    </w:lvl>
    <w:lvl w:ilvl="4" w:tplc="400A0019" w:tentative="1">
      <w:start w:val="1"/>
      <w:numFmt w:val="lowerLetter"/>
      <w:lvlText w:val="%5."/>
      <w:lvlJc w:val="left"/>
      <w:pPr>
        <w:ind w:left="3948" w:hanging="360"/>
      </w:pPr>
    </w:lvl>
    <w:lvl w:ilvl="5" w:tplc="400A001B" w:tentative="1">
      <w:start w:val="1"/>
      <w:numFmt w:val="lowerRoman"/>
      <w:lvlText w:val="%6."/>
      <w:lvlJc w:val="right"/>
      <w:pPr>
        <w:ind w:left="4668" w:hanging="180"/>
      </w:pPr>
    </w:lvl>
    <w:lvl w:ilvl="6" w:tplc="400A000F" w:tentative="1">
      <w:start w:val="1"/>
      <w:numFmt w:val="decimal"/>
      <w:lvlText w:val="%7."/>
      <w:lvlJc w:val="left"/>
      <w:pPr>
        <w:ind w:left="5388" w:hanging="360"/>
      </w:pPr>
    </w:lvl>
    <w:lvl w:ilvl="7" w:tplc="400A0019" w:tentative="1">
      <w:start w:val="1"/>
      <w:numFmt w:val="lowerLetter"/>
      <w:lvlText w:val="%8."/>
      <w:lvlJc w:val="left"/>
      <w:pPr>
        <w:ind w:left="6108" w:hanging="360"/>
      </w:pPr>
    </w:lvl>
    <w:lvl w:ilvl="8" w:tplc="400A001B" w:tentative="1">
      <w:start w:val="1"/>
      <w:numFmt w:val="lowerRoman"/>
      <w:lvlText w:val="%9."/>
      <w:lvlJc w:val="right"/>
      <w:pPr>
        <w:ind w:left="6828" w:hanging="180"/>
      </w:pPr>
    </w:lvl>
  </w:abstractNum>
  <w:abstractNum w:abstractNumId="54">
    <w:nsid w:val="7F2878B9"/>
    <w:multiLevelType w:val="hybridMultilevel"/>
    <w:tmpl w:val="C8A6FFCA"/>
    <w:lvl w:ilvl="0" w:tplc="DD2EC602">
      <w:start w:val="1"/>
      <w:numFmt w:val="decimal"/>
      <w:lvlText w:val="%1)"/>
      <w:lvlJc w:val="left"/>
      <w:pPr>
        <w:ind w:left="1080" w:hanging="360"/>
      </w:pPr>
      <w:rPr>
        <w:rFonts w:hint="default"/>
      </w:rPr>
    </w:lvl>
    <w:lvl w:ilvl="1" w:tplc="400A0019">
      <w:start w:val="1"/>
      <w:numFmt w:val="lowerLetter"/>
      <w:lvlText w:val="%2."/>
      <w:lvlJc w:val="left"/>
      <w:pPr>
        <w:ind w:left="1800" w:hanging="360"/>
      </w:pPr>
    </w:lvl>
    <w:lvl w:ilvl="2" w:tplc="400A001B" w:tentative="1">
      <w:start w:val="1"/>
      <w:numFmt w:val="lowerRoman"/>
      <w:lvlText w:val="%3."/>
      <w:lvlJc w:val="right"/>
      <w:pPr>
        <w:ind w:left="2520" w:hanging="180"/>
      </w:pPr>
    </w:lvl>
    <w:lvl w:ilvl="3" w:tplc="400A000F" w:tentative="1">
      <w:start w:val="1"/>
      <w:numFmt w:val="decimal"/>
      <w:lvlText w:val="%4."/>
      <w:lvlJc w:val="left"/>
      <w:pPr>
        <w:ind w:left="3240" w:hanging="360"/>
      </w:pPr>
    </w:lvl>
    <w:lvl w:ilvl="4" w:tplc="400A0019" w:tentative="1">
      <w:start w:val="1"/>
      <w:numFmt w:val="lowerLetter"/>
      <w:lvlText w:val="%5."/>
      <w:lvlJc w:val="left"/>
      <w:pPr>
        <w:ind w:left="3960" w:hanging="360"/>
      </w:pPr>
    </w:lvl>
    <w:lvl w:ilvl="5" w:tplc="400A001B" w:tentative="1">
      <w:start w:val="1"/>
      <w:numFmt w:val="lowerRoman"/>
      <w:lvlText w:val="%6."/>
      <w:lvlJc w:val="right"/>
      <w:pPr>
        <w:ind w:left="4680" w:hanging="180"/>
      </w:pPr>
    </w:lvl>
    <w:lvl w:ilvl="6" w:tplc="400A000F" w:tentative="1">
      <w:start w:val="1"/>
      <w:numFmt w:val="decimal"/>
      <w:lvlText w:val="%7."/>
      <w:lvlJc w:val="left"/>
      <w:pPr>
        <w:ind w:left="5400" w:hanging="360"/>
      </w:pPr>
    </w:lvl>
    <w:lvl w:ilvl="7" w:tplc="400A0019" w:tentative="1">
      <w:start w:val="1"/>
      <w:numFmt w:val="lowerLetter"/>
      <w:lvlText w:val="%8."/>
      <w:lvlJc w:val="left"/>
      <w:pPr>
        <w:ind w:left="6120" w:hanging="360"/>
      </w:pPr>
    </w:lvl>
    <w:lvl w:ilvl="8" w:tplc="400A001B" w:tentative="1">
      <w:start w:val="1"/>
      <w:numFmt w:val="lowerRoman"/>
      <w:lvlText w:val="%9."/>
      <w:lvlJc w:val="right"/>
      <w:pPr>
        <w:ind w:left="6840" w:hanging="180"/>
      </w:pPr>
    </w:lvl>
  </w:abstractNum>
  <w:num w:numId="1">
    <w:abstractNumId w:val="7"/>
  </w:num>
  <w:num w:numId="2">
    <w:abstractNumId w:val="20"/>
  </w:num>
  <w:num w:numId="3">
    <w:abstractNumId w:val="37"/>
  </w:num>
  <w:num w:numId="4">
    <w:abstractNumId w:val="35"/>
  </w:num>
  <w:num w:numId="5">
    <w:abstractNumId w:val="6"/>
  </w:num>
  <w:num w:numId="6">
    <w:abstractNumId w:val="33"/>
  </w:num>
  <w:num w:numId="7">
    <w:abstractNumId w:val="27"/>
  </w:num>
  <w:num w:numId="8">
    <w:abstractNumId w:val="49"/>
  </w:num>
  <w:num w:numId="9">
    <w:abstractNumId w:val="30"/>
  </w:num>
  <w:num w:numId="10">
    <w:abstractNumId w:val="11"/>
  </w:num>
  <w:num w:numId="11">
    <w:abstractNumId w:val="5"/>
  </w:num>
  <w:num w:numId="12">
    <w:abstractNumId w:val="23"/>
  </w:num>
  <w:num w:numId="13">
    <w:abstractNumId w:val="52"/>
  </w:num>
  <w:num w:numId="14">
    <w:abstractNumId w:val="19"/>
  </w:num>
  <w:num w:numId="15">
    <w:abstractNumId w:val="43"/>
  </w:num>
  <w:num w:numId="16">
    <w:abstractNumId w:val="54"/>
  </w:num>
  <w:num w:numId="17">
    <w:abstractNumId w:val="53"/>
  </w:num>
  <w:num w:numId="18">
    <w:abstractNumId w:val="16"/>
  </w:num>
  <w:num w:numId="19">
    <w:abstractNumId w:val="13"/>
  </w:num>
  <w:num w:numId="20">
    <w:abstractNumId w:val="18"/>
  </w:num>
  <w:num w:numId="21">
    <w:abstractNumId w:val="14"/>
  </w:num>
  <w:num w:numId="22">
    <w:abstractNumId w:val="10"/>
  </w:num>
  <w:num w:numId="23">
    <w:abstractNumId w:val="26"/>
  </w:num>
  <w:num w:numId="24">
    <w:abstractNumId w:val="29"/>
  </w:num>
  <w:num w:numId="25">
    <w:abstractNumId w:val="50"/>
  </w:num>
  <w:num w:numId="26">
    <w:abstractNumId w:val="12"/>
  </w:num>
  <w:num w:numId="27">
    <w:abstractNumId w:val="34"/>
  </w:num>
  <w:num w:numId="28">
    <w:abstractNumId w:val="39"/>
  </w:num>
  <w:num w:numId="29">
    <w:abstractNumId w:val="44"/>
  </w:num>
  <w:num w:numId="30">
    <w:abstractNumId w:val="32"/>
  </w:num>
  <w:num w:numId="31">
    <w:abstractNumId w:val="24"/>
  </w:num>
  <w:num w:numId="32">
    <w:abstractNumId w:val="9"/>
  </w:num>
  <w:num w:numId="33">
    <w:abstractNumId w:val="21"/>
  </w:num>
  <w:num w:numId="34">
    <w:abstractNumId w:val="15"/>
  </w:num>
  <w:num w:numId="35">
    <w:abstractNumId w:val="45"/>
  </w:num>
  <w:num w:numId="36">
    <w:abstractNumId w:val="41"/>
  </w:num>
  <w:num w:numId="37">
    <w:abstractNumId w:val="31"/>
  </w:num>
  <w:num w:numId="38">
    <w:abstractNumId w:val="17"/>
  </w:num>
  <w:num w:numId="39">
    <w:abstractNumId w:val="36"/>
  </w:num>
  <w:num w:numId="40">
    <w:abstractNumId w:val="47"/>
  </w:num>
  <w:num w:numId="41">
    <w:abstractNumId w:val="42"/>
  </w:num>
  <w:num w:numId="42">
    <w:abstractNumId w:val="46"/>
  </w:num>
  <w:num w:numId="43">
    <w:abstractNumId w:val="3"/>
  </w:num>
  <w:num w:numId="44">
    <w:abstractNumId w:val="22"/>
  </w:num>
  <w:num w:numId="45">
    <w:abstractNumId w:val="38"/>
  </w:num>
  <w:num w:numId="46">
    <w:abstractNumId w:val="8"/>
  </w:num>
  <w:num w:numId="47">
    <w:abstractNumId w:val="0"/>
  </w:num>
  <w:num w:numId="48">
    <w:abstractNumId w:val="48"/>
  </w:num>
  <w:num w:numId="49">
    <w:abstractNumId w:val="51"/>
  </w:num>
  <w:num w:numId="50">
    <w:abstractNumId w:val="28"/>
  </w:num>
  <w:num w:numId="51">
    <w:abstractNumId w:val="25"/>
  </w:num>
  <w:num w:numId="52">
    <w:abstractNumId w:val="2"/>
  </w:num>
  <w:num w:numId="53">
    <w:abstractNumId w:val="40"/>
  </w:num>
  <w:num w:numId="54">
    <w:abstractNumId w:val="4"/>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hideGrammaticalErrors/>
  <w:activeWritingStyle w:appName="MSWord" w:lang="pt-BR" w:vendorID="64" w:dllVersion="131078" w:nlCheck="1" w:checkStyle="0"/>
  <w:activeWritingStyle w:appName="MSWord" w:lang="es-ES" w:vendorID="64" w:dllVersion="131078" w:nlCheck="1" w:checkStyle="1"/>
  <w:activeWritingStyle w:appName="MSWord" w:lang="es-BO" w:vendorID="64" w:dllVersion="131078" w:nlCheck="1" w:checkStyle="1"/>
  <w:activeWritingStyle w:appName="MSWord" w:lang="es-ES_tradnl" w:vendorID="64" w:dllVersion="131078" w:nlCheck="1" w:checkStyle="1"/>
  <w:activeWritingStyle w:appName="MSWord" w:lang="es-MX" w:vendorID="64" w:dllVersion="131078" w:nlCheck="1" w:checkStyle="1"/>
  <w:activeWritingStyle w:appName="MSWord" w:lang="en-GB" w:vendorID="64" w:dllVersion="131078" w:nlCheck="1"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4F79"/>
    <w:rsid w:val="00000A40"/>
    <w:rsid w:val="00001E0E"/>
    <w:rsid w:val="000021C9"/>
    <w:rsid w:val="00005732"/>
    <w:rsid w:val="000068CB"/>
    <w:rsid w:val="00006D13"/>
    <w:rsid w:val="00007591"/>
    <w:rsid w:val="00010A38"/>
    <w:rsid w:val="00013010"/>
    <w:rsid w:val="00014287"/>
    <w:rsid w:val="000151EB"/>
    <w:rsid w:val="000162CE"/>
    <w:rsid w:val="00020AF1"/>
    <w:rsid w:val="0002154F"/>
    <w:rsid w:val="00021992"/>
    <w:rsid w:val="000236F6"/>
    <w:rsid w:val="00025D3A"/>
    <w:rsid w:val="00027666"/>
    <w:rsid w:val="00031D69"/>
    <w:rsid w:val="00033506"/>
    <w:rsid w:val="00037E0F"/>
    <w:rsid w:val="00041FFE"/>
    <w:rsid w:val="00047636"/>
    <w:rsid w:val="0004797A"/>
    <w:rsid w:val="00053C63"/>
    <w:rsid w:val="00055EA1"/>
    <w:rsid w:val="0005679E"/>
    <w:rsid w:val="000567CA"/>
    <w:rsid w:val="00057B37"/>
    <w:rsid w:val="0006264C"/>
    <w:rsid w:val="00067C03"/>
    <w:rsid w:val="00071FE3"/>
    <w:rsid w:val="000723A5"/>
    <w:rsid w:val="00072C1C"/>
    <w:rsid w:val="000829EE"/>
    <w:rsid w:val="00086388"/>
    <w:rsid w:val="00087C9B"/>
    <w:rsid w:val="00096352"/>
    <w:rsid w:val="000A01B5"/>
    <w:rsid w:val="000A09C9"/>
    <w:rsid w:val="000A56AD"/>
    <w:rsid w:val="000B6395"/>
    <w:rsid w:val="000C4932"/>
    <w:rsid w:val="000C7B95"/>
    <w:rsid w:val="000D08D2"/>
    <w:rsid w:val="000D11C9"/>
    <w:rsid w:val="000D1536"/>
    <w:rsid w:val="000D2009"/>
    <w:rsid w:val="000D6FDE"/>
    <w:rsid w:val="000E1807"/>
    <w:rsid w:val="000E20B0"/>
    <w:rsid w:val="000F1DB7"/>
    <w:rsid w:val="000F41EA"/>
    <w:rsid w:val="000F72CC"/>
    <w:rsid w:val="000F751E"/>
    <w:rsid w:val="0010018A"/>
    <w:rsid w:val="00100FD0"/>
    <w:rsid w:val="00101E78"/>
    <w:rsid w:val="00107538"/>
    <w:rsid w:val="00107965"/>
    <w:rsid w:val="001109C9"/>
    <w:rsid w:val="00110DD5"/>
    <w:rsid w:val="0011558D"/>
    <w:rsid w:val="001175F4"/>
    <w:rsid w:val="00123396"/>
    <w:rsid w:val="00132565"/>
    <w:rsid w:val="00136EFB"/>
    <w:rsid w:val="00140BA9"/>
    <w:rsid w:val="0014101D"/>
    <w:rsid w:val="00141FB3"/>
    <w:rsid w:val="00143312"/>
    <w:rsid w:val="00144443"/>
    <w:rsid w:val="00146002"/>
    <w:rsid w:val="001472DF"/>
    <w:rsid w:val="00147AAA"/>
    <w:rsid w:val="00152E5F"/>
    <w:rsid w:val="0015513A"/>
    <w:rsid w:val="001621C9"/>
    <w:rsid w:val="0016265C"/>
    <w:rsid w:val="0016265F"/>
    <w:rsid w:val="00163803"/>
    <w:rsid w:val="00164AD5"/>
    <w:rsid w:val="0016534F"/>
    <w:rsid w:val="001702A0"/>
    <w:rsid w:val="0017367B"/>
    <w:rsid w:val="0017509E"/>
    <w:rsid w:val="001754B0"/>
    <w:rsid w:val="00184336"/>
    <w:rsid w:val="0018564F"/>
    <w:rsid w:val="001865B0"/>
    <w:rsid w:val="00186F2B"/>
    <w:rsid w:val="001911F5"/>
    <w:rsid w:val="0019128F"/>
    <w:rsid w:val="00191F43"/>
    <w:rsid w:val="00192B92"/>
    <w:rsid w:val="00196127"/>
    <w:rsid w:val="001A09C0"/>
    <w:rsid w:val="001A7715"/>
    <w:rsid w:val="001B20E2"/>
    <w:rsid w:val="001B2591"/>
    <w:rsid w:val="001B66CE"/>
    <w:rsid w:val="001B7FD0"/>
    <w:rsid w:val="001C2445"/>
    <w:rsid w:val="001C3239"/>
    <w:rsid w:val="001C35BD"/>
    <w:rsid w:val="001C3F80"/>
    <w:rsid w:val="001C5772"/>
    <w:rsid w:val="001C6005"/>
    <w:rsid w:val="001D3502"/>
    <w:rsid w:val="001D6B73"/>
    <w:rsid w:val="001E147E"/>
    <w:rsid w:val="001E169A"/>
    <w:rsid w:val="001E2FC8"/>
    <w:rsid w:val="001E493D"/>
    <w:rsid w:val="001E4F0B"/>
    <w:rsid w:val="001E7518"/>
    <w:rsid w:val="001E777B"/>
    <w:rsid w:val="001F286C"/>
    <w:rsid w:val="001F46EC"/>
    <w:rsid w:val="001F5FA2"/>
    <w:rsid w:val="001F6474"/>
    <w:rsid w:val="002014A5"/>
    <w:rsid w:val="00202D5F"/>
    <w:rsid w:val="002041AD"/>
    <w:rsid w:val="00206120"/>
    <w:rsid w:val="002128D9"/>
    <w:rsid w:val="00212A0A"/>
    <w:rsid w:val="00212F70"/>
    <w:rsid w:val="00220F24"/>
    <w:rsid w:val="00224726"/>
    <w:rsid w:val="00224732"/>
    <w:rsid w:val="002275B2"/>
    <w:rsid w:val="00230485"/>
    <w:rsid w:val="00231C20"/>
    <w:rsid w:val="00232ABF"/>
    <w:rsid w:val="00234A8A"/>
    <w:rsid w:val="00235AEB"/>
    <w:rsid w:val="002401D7"/>
    <w:rsid w:val="002412B6"/>
    <w:rsid w:val="0024258D"/>
    <w:rsid w:val="00242C43"/>
    <w:rsid w:val="002436CF"/>
    <w:rsid w:val="00243D58"/>
    <w:rsid w:val="00246345"/>
    <w:rsid w:val="00247013"/>
    <w:rsid w:val="00247FFD"/>
    <w:rsid w:val="00250EEE"/>
    <w:rsid w:val="00252839"/>
    <w:rsid w:val="00254075"/>
    <w:rsid w:val="00256562"/>
    <w:rsid w:val="00257599"/>
    <w:rsid w:val="0025778B"/>
    <w:rsid w:val="00260215"/>
    <w:rsid w:val="002625F4"/>
    <w:rsid w:val="00262649"/>
    <w:rsid w:val="00262824"/>
    <w:rsid w:val="00262F32"/>
    <w:rsid w:val="00266740"/>
    <w:rsid w:val="002705DF"/>
    <w:rsid w:val="0027267A"/>
    <w:rsid w:val="00272CF3"/>
    <w:rsid w:val="0027510F"/>
    <w:rsid w:val="00276748"/>
    <w:rsid w:val="00276C3E"/>
    <w:rsid w:val="00280A1D"/>
    <w:rsid w:val="0028113B"/>
    <w:rsid w:val="0028171A"/>
    <w:rsid w:val="0028188C"/>
    <w:rsid w:val="002837F3"/>
    <w:rsid w:val="0028399F"/>
    <w:rsid w:val="00291BC9"/>
    <w:rsid w:val="002973D2"/>
    <w:rsid w:val="00297954"/>
    <w:rsid w:val="002A0C10"/>
    <w:rsid w:val="002A1C2F"/>
    <w:rsid w:val="002A739A"/>
    <w:rsid w:val="002B05A5"/>
    <w:rsid w:val="002B2462"/>
    <w:rsid w:val="002B51D8"/>
    <w:rsid w:val="002C1074"/>
    <w:rsid w:val="002C1093"/>
    <w:rsid w:val="002C2677"/>
    <w:rsid w:val="002C3226"/>
    <w:rsid w:val="002C3600"/>
    <w:rsid w:val="002C47C9"/>
    <w:rsid w:val="002D3D46"/>
    <w:rsid w:val="002D622B"/>
    <w:rsid w:val="002E7001"/>
    <w:rsid w:val="002E73C1"/>
    <w:rsid w:val="002F1204"/>
    <w:rsid w:val="002F3600"/>
    <w:rsid w:val="002F4394"/>
    <w:rsid w:val="002F5046"/>
    <w:rsid w:val="0030079D"/>
    <w:rsid w:val="003019C3"/>
    <w:rsid w:val="00301A70"/>
    <w:rsid w:val="00306913"/>
    <w:rsid w:val="00311385"/>
    <w:rsid w:val="00312AD1"/>
    <w:rsid w:val="0032182A"/>
    <w:rsid w:val="00321867"/>
    <w:rsid w:val="00327DA0"/>
    <w:rsid w:val="0033141A"/>
    <w:rsid w:val="0033524D"/>
    <w:rsid w:val="00342D43"/>
    <w:rsid w:val="0034393A"/>
    <w:rsid w:val="003533C6"/>
    <w:rsid w:val="00353AD0"/>
    <w:rsid w:val="00360367"/>
    <w:rsid w:val="0036430B"/>
    <w:rsid w:val="00365802"/>
    <w:rsid w:val="00365F48"/>
    <w:rsid w:val="00366992"/>
    <w:rsid w:val="00370549"/>
    <w:rsid w:val="003721C9"/>
    <w:rsid w:val="00373C1B"/>
    <w:rsid w:val="00380F9D"/>
    <w:rsid w:val="0038146D"/>
    <w:rsid w:val="00386738"/>
    <w:rsid w:val="00387450"/>
    <w:rsid w:val="003877F5"/>
    <w:rsid w:val="003908E5"/>
    <w:rsid w:val="00393ED2"/>
    <w:rsid w:val="00397BB3"/>
    <w:rsid w:val="00397C54"/>
    <w:rsid w:val="00397D11"/>
    <w:rsid w:val="003A1E72"/>
    <w:rsid w:val="003A283A"/>
    <w:rsid w:val="003A58FE"/>
    <w:rsid w:val="003A625B"/>
    <w:rsid w:val="003B4A90"/>
    <w:rsid w:val="003C0B61"/>
    <w:rsid w:val="003C0C2D"/>
    <w:rsid w:val="003C15E5"/>
    <w:rsid w:val="003C2B81"/>
    <w:rsid w:val="003C4319"/>
    <w:rsid w:val="003C5476"/>
    <w:rsid w:val="003D0298"/>
    <w:rsid w:val="003D114E"/>
    <w:rsid w:val="003D5156"/>
    <w:rsid w:val="003E2ABB"/>
    <w:rsid w:val="003E36AA"/>
    <w:rsid w:val="003F3499"/>
    <w:rsid w:val="003F3FE0"/>
    <w:rsid w:val="003F5F0D"/>
    <w:rsid w:val="003F7E9B"/>
    <w:rsid w:val="00400FFB"/>
    <w:rsid w:val="004023C1"/>
    <w:rsid w:val="004026DA"/>
    <w:rsid w:val="00402C68"/>
    <w:rsid w:val="00403334"/>
    <w:rsid w:val="00407E50"/>
    <w:rsid w:val="004115F6"/>
    <w:rsid w:val="00411DF3"/>
    <w:rsid w:val="004136A9"/>
    <w:rsid w:val="004139C8"/>
    <w:rsid w:val="0041662D"/>
    <w:rsid w:val="004238F2"/>
    <w:rsid w:val="00423D46"/>
    <w:rsid w:val="0042492C"/>
    <w:rsid w:val="00425049"/>
    <w:rsid w:val="00426F58"/>
    <w:rsid w:val="00435402"/>
    <w:rsid w:val="0043727C"/>
    <w:rsid w:val="004372B6"/>
    <w:rsid w:val="00440018"/>
    <w:rsid w:val="0044423C"/>
    <w:rsid w:val="00447A35"/>
    <w:rsid w:val="00450A1E"/>
    <w:rsid w:val="00453D25"/>
    <w:rsid w:val="00454933"/>
    <w:rsid w:val="00455E74"/>
    <w:rsid w:val="00455EE3"/>
    <w:rsid w:val="004571AF"/>
    <w:rsid w:val="00462D6B"/>
    <w:rsid w:val="0046308D"/>
    <w:rsid w:val="0046662C"/>
    <w:rsid w:val="00471086"/>
    <w:rsid w:val="004734E8"/>
    <w:rsid w:val="00473E69"/>
    <w:rsid w:val="004757D0"/>
    <w:rsid w:val="00477DB8"/>
    <w:rsid w:val="0048285E"/>
    <w:rsid w:val="004933D3"/>
    <w:rsid w:val="0049589D"/>
    <w:rsid w:val="004B1709"/>
    <w:rsid w:val="004B2377"/>
    <w:rsid w:val="004B423D"/>
    <w:rsid w:val="004B5906"/>
    <w:rsid w:val="004B602A"/>
    <w:rsid w:val="004B7988"/>
    <w:rsid w:val="004C086B"/>
    <w:rsid w:val="004C38F5"/>
    <w:rsid w:val="004C3D81"/>
    <w:rsid w:val="004C4476"/>
    <w:rsid w:val="004C5AD7"/>
    <w:rsid w:val="004C6F4F"/>
    <w:rsid w:val="004D07BD"/>
    <w:rsid w:val="004D144D"/>
    <w:rsid w:val="004D353B"/>
    <w:rsid w:val="004D7985"/>
    <w:rsid w:val="004E7A4C"/>
    <w:rsid w:val="004F04D2"/>
    <w:rsid w:val="004F3A9E"/>
    <w:rsid w:val="004F477A"/>
    <w:rsid w:val="004F4AF8"/>
    <w:rsid w:val="004F5560"/>
    <w:rsid w:val="00500551"/>
    <w:rsid w:val="00503092"/>
    <w:rsid w:val="005059F9"/>
    <w:rsid w:val="005101FD"/>
    <w:rsid w:val="00510D3A"/>
    <w:rsid w:val="005113EF"/>
    <w:rsid w:val="00511895"/>
    <w:rsid w:val="00513E67"/>
    <w:rsid w:val="00517194"/>
    <w:rsid w:val="00521169"/>
    <w:rsid w:val="00522850"/>
    <w:rsid w:val="00524273"/>
    <w:rsid w:val="00524A15"/>
    <w:rsid w:val="00527F67"/>
    <w:rsid w:val="0053002B"/>
    <w:rsid w:val="00530DFC"/>
    <w:rsid w:val="0053296E"/>
    <w:rsid w:val="0053434D"/>
    <w:rsid w:val="00535B8B"/>
    <w:rsid w:val="00542D9A"/>
    <w:rsid w:val="0054591C"/>
    <w:rsid w:val="00545E6C"/>
    <w:rsid w:val="00547972"/>
    <w:rsid w:val="00552B0E"/>
    <w:rsid w:val="0055335E"/>
    <w:rsid w:val="00555A58"/>
    <w:rsid w:val="00556DED"/>
    <w:rsid w:val="00561143"/>
    <w:rsid w:val="005649CE"/>
    <w:rsid w:val="005722A6"/>
    <w:rsid w:val="00575C0F"/>
    <w:rsid w:val="00576E52"/>
    <w:rsid w:val="005817F3"/>
    <w:rsid w:val="005822A1"/>
    <w:rsid w:val="0058313F"/>
    <w:rsid w:val="00586013"/>
    <w:rsid w:val="00591092"/>
    <w:rsid w:val="005911CF"/>
    <w:rsid w:val="0059447A"/>
    <w:rsid w:val="00594D44"/>
    <w:rsid w:val="005A05E5"/>
    <w:rsid w:val="005A297F"/>
    <w:rsid w:val="005A567A"/>
    <w:rsid w:val="005B0C61"/>
    <w:rsid w:val="005B33E6"/>
    <w:rsid w:val="005B4B68"/>
    <w:rsid w:val="005B6346"/>
    <w:rsid w:val="005C0D9C"/>
    <w:rsid w:val="005C1576"/>
    <w:rsid w:val="005D06B6"/>
    <w:rsid w:val="005D0A18"/>
    <w:rsid w:val="005D6CD8"/>
    <w:rsid w:val="005E1529"/>
    <w:rsid w:val="005F3973"/>
    <w:rsid w:val="005F3F98"/>
    <w:rsid w:val="005F4AD8"/>
    <w:rsid w:val="005F7AA6"/>
    <w:rsid w:val="006027BE"/>
    <w:rsid w:val="00607FCA"/>
    <w:rsid w:val="00612356"/>
    <w:rsid w:val="00612A87"/>
    <w:rsid w:val="006136EC"/>
    <w:rsid w:val="0061499E"/>
    <w:rsid w:val="00614FDE"/>
    <w:rsid w:val="006155DF"/>
    <w:rsid w:val="0061606B"/>
    <w:rsid w:val="006243B0"/>
    <w:rsid w:val="0062549A"/>
    <w:rsid w:val="00627D7C"/>
    <w:rsid w:val="00630560"/>
    <w:rsid w:val="0063421A"/>
    <w:rsid w:val="00634F10"/>
    <w:rsid w:val="00637143"/>
    <w:rsid w:val="0064084E"/>
    <w:rsid w:val="0064150D"/>
    <w:rsid w:val="006460F4"/>
    <w:rsid w:val="00646F57"/>
    <w:rsid w:val="00652C50"/>
    <w:rsid w:val="00653147"/>
    <w:rsid w:val="00654BEB"/>
    <w:rsid w:val="00654E08"/>
    <w:rsid w:val="00655D39"/>
    <w:rsid w:val="00661D61"/>
    <w:rsid w:val="00662AB4"/>
    <w:rsid w:val="00667D29"/>
    <w:rsid w:val="00671401"/>
    <w:rsid w:val="006736CF"/>
    <w:rsid w:val="00675A11"/>
    <w:rsid w:val="006768BD"/>
    <w:rsid w:val="0068486E"/>
    <w:rsid w:val="00684991"/>
    <w:rsid w:val="0068764A"/>
    <w:rsid w:val="0069280E"/>
    <w:rsid w:val="006939EF"/>
    <w:rsid w:val="00696B12"/>
    <w:rsid w:val="0069719F"/>
    <w:rsid w:val="006A1827"/>
    <w:rsid w:val="006A2722"/>
    <w:rsid w:val="006A4381"/>
    <w:rsid w:val="006A52BA"/>
    <w:rsid w:val="006A5A07"/>
    <w:rsid w:val="006B0B25"/>
    <w:rsid w:val="006B421C"/>
    <w:rsid w:val="006B6A52"/>
    <w:rsid w:val="006C24D1"/>
    <w:rsid w:val="006C59BB"/>
    <w:rsid w:val="006C5ED5"/>
    <w:rsid w:val="006C6A13"/>
    <w:rsid w:val="006D0D8C"/>
    <w:rsid w:val="006D2CFF"/>
    <w:rsid w:val="006D2E44"/>
    <w:rsid w:val="006D44AF"/>
    <w:rsid w:val="006D693B"/>
    <w:rsid w:val="006D75A8"/>
    <w:rsid w:val="006E1F76"/>
    <w:rsid w:val="006E1FF1"/>
    <w:rsid w:val="006E40F9"/>
    <w:rsid w:val="006E6F7F"/>
    <w:rsid w:val="006E7349"/>
    <w:rsid w:val="006F0C5C"/>
    <w:rsid w:val="006F30EC"/>
    <w:rsid w:val="006F68F7"/>
    <w:rsid w:val="00700A64"/>
    <w:rsid w:val="00702610"/>
    <w:rsid w:val="00717B01"/>
    <w:rsid w:val="00722883"/>
    <w:rsid w:val="00722BC3"/>
    <w:rsid w:val="00723550"/>
    <w:rsid w:val="00724AF4"/>
    <w:rsid w:val="007259DC"/>
    <w:rsid w:val="0072607F"/>
    <w:rsid w:val="00727E71"/>
    <w:rsid w:val="007314F6"/>
    <w:rsid w:val="00731825"/>
    <w:rsid w:val="00732DAD"/>
    <w:rsid w:val="00734538"/>
    <w:rsid w:val="007420AF"/>
    <w:rsid w:val="00742A7C"/>
    <w:rsid w:val="00747548"/>
    <w:rsid w:val="00753655"/>
    <w:rsid w:val="00755B71"/>
    <w:rsid w:val="00755EF4"/>
    <w:rsid w:val="007607B0"/>
    <w:rsid w:val="0076093A"/>
    <w:rsid w:val="00762D7F"/>
    <w:rsid w:val="00763500"/>
    <w:rsid w:val="00763D74"/>
    <w:rsid w:val="0077274A"/>
    <w:rsid w:val="00775B4B"/>
    <w:rsid w:val="00776C62"/>
    <w:rsid w:val="00777E0E"/>
    <w:rsid w:val="00777FAB"/>
    <w:rsid w:val="0078002C"/>
    <w:rsid w:val="00780BA7"/>
    <w:rsid w:val="00780FD6"/>
    <w:rsid w:val="0078328B"/>
    <w:rsid w:val="00784C20"/>
    <w:rsid w:val="0079131E"/>
    <w:rsid w:val="007978DB"/>
    <w:rsid w:val="007A3548"/>
    <w:rsid w:val="007A3E4E"/>
    <w:rsid w:val="007A5E22"/>
    <w:rsid w:val="007A601D"/>
    <w:rsid w:val="007B011B"/>
    <w:rsid w:val="007B1933"/>
    <w:rsid w:val="007B4A62"/>
    <w:rsid w:val="007B4D77"/>
    <w:rsid w:val="007B60A3"/>
    <w:rsid w:val="007B6DB1"/>
    <w:rsid w:val="007B75FB"/>
    <w:rsid w:val="007B7AC2"/>
    <w:rsid w:val="007C1A0C"/>
    <w:rsid w:val="007C3B60"/>
    <w:rsid w:val="007D0A76"/>
    <w:rsid w:val="007D1257"/>
    <w:rsid w:val="007D640D"/>
    <w:rsid w:val="007E0512"/>
    <w:rsid w:val="007E0A55"/>
    <w:rsid w:val="007E317F"/>
    <w:rsid w:val="007E5AA1"/>
    <w:rsid w:val="007F1027"/>
    <w:rsid w:val="007F1970"/>
    <w:rsid w:val="007F2C70"/>
    <w:rsid w:val="007F4A49"/>
    <w:rsid w:val="007F670A"/>
    <w:rsid w:val="00801B09"/>
    <w:rsid w:val="008026A5"/>
    <w:rsid w:val="00807054"/>
    <w:rsid w:val="0081384E"/>
    <w:rsid w:val="00817E7D"/>
    <w:rsid w:val="0082076D"/>
    <w:rsid w:val="00824E01"/>
    <w:rsid w:val="008251E1"/>
    <w:rsid w:val="00825C7C"/>
    <w:rsid w:val="00831091"/>
    <w:rsid w:val="00831EF4"/>
    <w:rsid w:val="00832A1C"/>
    <w:rsid w:val="008334C0"/>
    <w:rsid w:val="00833AD9"/>
    <w:rsid w:val="008358BD"/>
    <w:rsid w:val="00837B8A"/>
    <w:rsid w:val="00843701"/>
    <w:rsid w:val="0084401D"/>
    <w:rsid w:val="008463D3"/>
    <w:rsid w:val="00846A8A"/>
    <w:rsid w:val="00856848"/>
    <w:rsid w:val="0086195E"/>
    <w:rsid w:val="00861B0C"/>
    <w:rsid w:val="0086302F"/>
    <w:rsid w:val="00866814"/>
    <w:rsid w:val="0086731B"/>
    <w:rsid w:val="00872A94"/>
    <w:rsid w:val="0087448E"/>
    <w:rsid w:val="00874CD7"/>
    <w:rsid w:val="0087744A"/>
    <w:rsid w:val="008806CF"/>
    <w:rsid w:val="00880A76"/>
    <w:rsid w:val="00881ED3"/>
    <w:rsid w:val="00882A3D"/>
    <w:rsid w:val="00884664"/>
    <w:rsid w:val="008851E0"/>
    <w:rsid w:val="00886CB5"/>
    <w:rsid w:val="00887B9C"/>
    <w:rsid w:val="00890066"/>
    <w:rsid w:val="00890D37"/>
    <w:rsid w:val="00891DE9"/>
    <w:rsid w:val="00895377"/>
    <w:rsid w:val="00897697"/>
    <w:rsid w:val="00897DF6"/>
    <w:rsid w:val="008A0BB8"/>
    <w:rsid w:val="008B0604"/>
    <w:rsid w:val="008B0D33"/>
    <w:rsid w:val="008B3986"/>
    <w:rsid w:val="008B4DF8"/>
    <w:rsid w:val="008B6572"/>
    <w:rsid w:val="008C4000"/>
    <w:rsid w:val="008C40E5"/>
    <w:rsid w:val="008C5004"/>
    <w:rsid w:val="008C5CFC"/>
    <w:rsid w:val="008D0E9A"/>
    <w:rsid w:val="008D3ACB"/>
    <w:rsid w:val="008D45ED"/>
    <w:rsid w:val="008D641D"/>
    <w:rsid w:val="008E57ED"/>
    <w:rsid w:val="008E5C28"/>
    <w:rsid w:val="008E6FBA"/>
    <w:rsid w:val="008E7DBF"/>
    <w:rsid w:val="008F291D"/>
    <w:rsid w:val="00900DAD"/>
    <w:rsid w:val="0090438E"/>
    <w:rsid w:val="0090574D"/>
    <w:rsid w:val="0090657D"/>
    <w:rsid w:val="00911B34"/>
    <w:rsid w:val="00914E9D"/>
    <w:rsid w:val="00922CCD"/>
    <w:rsid w:val="00923011"/>
    <w:rsid w:val="0092418A"/>
    <w:rsid w:val="00926F55"/>
    <w:rsid w:val="0092720E"/>
    <w:rsid w:val="00933175"/>
    <w:rsid w:val="009334D9"/>
    <w:rsid w:val="00934120"/>
    <w:rsid w:val="00935E01"/>
    <w:rsid w:val="00935EB6"/>
    <w:rsid w:val="00937E95"/>
    <w:rsid w:val="00944038"/>
    <w:rsid w:val="00944336"/>
    <w:rsid w:val="00944F79"/>
    <w:rsid w:val="009647FF"/>
    <w:rsid w:val="00965CD6"/>
    <w:rsid w:val="00971338"/>
    <w:rsid w:val="00971D76"/>
    <w:rsid w:val="00973758"/>
    <w:rsid w:val="009760C0"/>
    <w:rsid w:val="00976A62"/>
    <w:rsid w:val="00977AD7"/>
    <w:rsid w:val="00982AC2"/>
    <w:rsid w:val="00987E5B"/>
    <w:rsid w:val="009913BD"/>
    <w:rsid w:val="00992BDC"/>
    <w:rsid w:val="00992E3F"/>
    <w:rsid w:val="009A06AB"/>
    <w:rsid w:val="009A1030"/>
    <w:rsid w:val="009A1D89"/>
    <w:rsid w:val="009B0729"/>
    <w:rsid w:val="009B3B8F"/>
    <w:rsid w:val="009C15E0"/>
    <w:rsid w:val="009C19E5"/>
    <w:rsid w:val="009C2819"/>
    <w:rsid w:val="009C6B2C"/>
    <w:rsid w:val="009C6CF6"/>
    <w:rsid w:val="009C76B3"/>
    <w:rsid w:val="009D0626"/>
    <w:rsid w:val="009D785D"/>
    <w:rsid w:val="009E18C9"/>
    <w:rsid w:val="009E50F7"/>
    <w:rsid w:val="009E7D8F"/>
    <w:rsid w:val="009F0E4A"/>
    <w:rsid w:val="009F2940"/>
    <w:rsid w:val="009F3443"/>
    <w:rsid w:val="009F369F"/>
    <w:rsid w:val="009F4713"/>
    <w:rsid w:val="009F5015"/>
    <w:rsid w:val="00A00635"/>
    <w:rsid w:val="00A02BEC"/>
    <w:rsid w:val="00A03AB1"/>
    <w:rsid w:val="00A108EB"/>
    <w:rsid w:val="00A12502"/>
    <w:rsid w:val="00A15462"/>
    <w:rsid w:val="00A16471"/>
    <w:rsid w:val="00A16DE4"/>
    <w:rsid w:val="00A20AF1"/>
    <w:rsid w:val="00A21FE0"/>
    <w:rsid w:val="00A27303"/>
    <w:rsid w:val="00A277CD"/>
    <w:rsid w:val="00A338C1"/>
    <w:rsid w:val="00A400FC"/>
    <w:rsid w:val="00A506AA"/>
    <w:rsid w:val="00A528BB"/>
    <w:rsid w:val="00A52FDB"/>
    <w:rsid w:val="00A536F0"/>
    <w:rsid w:val="00A55784"/>
    <w:rsid w:val="00A567C9"/>
    <w:rsid w:val="00A60E94"/>
    <w:rsid w:val="00A61175"/>
    <w:rsid w:val="00A61BBA"/>
    <w:rsid w:val="00A62C11"/>
    <w:rsid w:val="00A72FB0"/>
    <w:rsid w:val="00A72FED"/>
    <w:rsid w:val="00A76619"/>
    <w:rsid w:val="00A81656"/>
    <w:rsid w:val="00A817C8"/>
    <w:rsid w:val="00A82F2B"/>
    <w:rsid w:val="00A85291"/>
    <w:rsid w:val="00A865A1"/>
    <w:rsid w:val="00A91EED"/>
    <w:rsid w:val="00A97AF0"/>
    <w:rsid w:val="00AA35C8"/>
    <w:rsid w:val="00AA53E2"/>
    <w:rsid w:val="00AA69DC"/>
    <w:rsid w:val="00AB5BD5"/>
    <w:rsid w:val="00AB5C36"/>
    <w:rsid w:val="00AB7024"/>
    <w:rsid w:val="00AB7243"/>
    <w:rsid w:val="00AC30FC"/>
    <w:rsid w:val="00AC5BC0"/>
    <w:rsid w:val="00AD07E8"/>
    <w:rsid w:val="00AD315C"/>
    <w:rsid w:val="00AD3EED"/>
    <w:rsid w:val="00AD4AF1"/>
    <w:rsid w:val="00AD571C"/>
    <w:rsid w:val="00AD7D96"/>
    <w:rsid w:val="00AE16EC"/>
    <w:rsid w:val="00AF1A15"/>
    <w:rsid w:val="00AF1FEA"/>
    <w:rsid w:val="00AF4FE3"/>
    <w:rsid w:val="00AF5724"/>
    <w:rsid w:val="00AF5D20"/>
    <w:rsid w:val="00AF5D48"/>
    <w:rsid w:val="00B01A87"/>
    <w:rsid w:val="00B024CD"/>
    <w:rsid w:val="00B02FA3"/>
    <w:rsid w:val="00B074EB"/>
    <w:rsid w:val="00B1226A"/>
    <w:rsid w:val="00B14F0D"/>
    <w:rsid w:val="00B20171"/>
    <w:rsid w:val="00B20273"/>
    <w:rsid w:val="00B2439E"/>
    <w:rsid w:val="00B26D29"/>
    <w:rsid w:val="00B335C8"/>
    <w:rsid w:val="00B34044"/>
    <w:rsid w:val="00B3665C"/>
    <w:rsid w:val="00B42871"/>
    <w:rsid w:val="00B42C83"/>
    <w:rsid w:val="00B442B6"/>
    <w:rsid w:val="00B50D06"/>
    <w:rsid w:val="00B5204B"/>
    <w:rsid w:val="00B52927"/>
    <w:rsid w:val="00B5376A"/>
    <w:rsid w:val="00B53B00"/>
    <w:rsid w:val="00B57B77"/>
    <w:rsid w:val="00B64271"/>
    <w:rsid w:val="00B6464F"/>
    <w:rsid w:val="00B652F1"/>
    <w:rsid w:val="00B71C37"/>
    <w:rsid w:val="00B72C54"/>
    <w:rsid w:val="00B7372A"/>
    <w:rsid w:val="00B76D25"/>
    <w:rsid w:val="00B8223B"/>
    <w:rsid w:val="00B86BDE"/>
    <w:rsid w:val="00B86D68"/>
    <w:rsid w:val="00B9033D"/>
    <w:rsid w:val="00B90E02"/>
    <w:rsid w:val="00B95AF4"/>
    <w:rsid w:val="00B962D0"/>
    <w:rsid w:val="00B96C0E"/>
    <w:rsid w:val="00BB5954"/>
    <w:rsid w:val="00BC239B"/>
    <w:rsid w:val="00BC572C"/>
    <w:rsid w:val="00BC6B3F"/>
    <w:rsid w:val="00BC6C95"/>
    <w:rsid w:val="00BC6E17"/>
    <w:rsid w:val="00BD1333"/>
    <w:rsid w:val="00BD32B1"/>
    <w:rsid w:val="00BD5E40"/>
    <w:rsid w:val="00BD6748"/>
    <w:rsid w:val="00BD6D9B"/>
    <w:rsid w:val="00BE307F"/>
    <w:rsid w:val="00BE7D3A"/>
    <w:rsid w:val="00BF3095"/>
    <w:rsid w:val="00BF38D9"/>
    <w:rsid w:val="00BF555C"/>
    <w:rsid w:val="00BF5964"/>
    <w:rsid w:val="00BF70BC"/>
    <w:rsid w:val="00C017AA"/>
    <w:rsid w:val="00C01932"/>
    <w:rsid w:val="00C02198"/>
    <w:rsid w:val="00C027E6"/>
    <w:rsid w:val="00C03B9E"/>
    <w:rsid w:val="00C069D9"/>
    <w:rsid w:val="00C12AEC"/>
    <w:rsid w:val="00C12D73"/>
    <w:rsid w:val="00C162C5"/>
    <w:rsid w:val="00C17ECE"/>
    <w:rsid w:val="00C204C8"/>
    <w:rsid w:val="00C3332D"/>
    <w:rsid w:val="00C35464"/>
    <w:rsid w:val="00C35BFB"/>
    <w:rsid w:val="00C37CFE"/>
    <w:rsid w:val="00C40521"/>
    <w:rsid w:val="00C41605"/>
    <w:rsid w:val="00C436C4"/>
    <w:rsid w:val="00C50FE3"/>
    <w:rsid w:val="00C510D6"/>
    <w:rsid w:val="00C52D1D"/>
    <w:rsid w:val="00C56190"/>
    <w:rsid w:val="00C577AF"/>
    <w:rsid w:val="00C61025"/>
    <w:rsid w:val="00C639D6"/>
    <w:rsid w:val="00C63DD8"/>
    <w:rsid w:val="00C64260"/>
    <w:rsid w:val="00C65100"/>
    <w:rsid w:val="00C712C0"/>
    <w:rsid w:val="00C76794"/>
    <w:rsid w:val="00C846CC"/>
    <w:rsid w:val="00C8522A"/>
    <w:rsid w:val="00C86EAF"/>
    <w:rsid w:val="00C9127F"/>
    <w:rsid w:val="00C914A0"/>
    <w:rsid w:val="00C916E8"/>
    <w:rsid w:val="00C95160"/>
    <w:rsid w:val="00C9668C"/>
    <w:rsid w:val="00C96E57"/>
    <w:rsid w:val="00CA160E"/>
    <w:rsid w:val="00CA32D3"/>
    <w:rsid w:val="00CA373C"/>
    <w:rsid w:val="00CA49CA"/>
    <w:rsid w:val="00CA5955"/>
    <w:rsid w:val="00CA5A40"/>
    <w:rsid w:val="00CA692B"/>
    <w:rsid w:val="00CB09AF"/>
    <w:rsid w:val="00CB0FD4"/>
    <w:rsid w:val="00CB5744"/>
    <w:rsid w:val="00CB63B3"/>
    <w:rsid w:val="00CB70B7"/>
    <w:rsid w:val="00CC144B"/>
    <w:rsid w:val="00CC2AF7"/>
    <w:rsid w:val="00CC4F83"/>
    <w:rsid w:val="00CC724C"/>
    <w:rsid w:val="00CD2F54"/>
    <w:rsid w:val="00CD79B6"/>
    <w:rsid w:val="00CE0EF3"/>
    <w:rsid w:val="00CE46C5"/>
    <w:rsid w:val="00CE546B"/>
    <w:rsid w:val="00CF04A8"/>
    <w:rsid w:val="00CF1DE6"/>
    <w:rsid w:val="00CF31B6"/>
    <w:rsid w:val="00CF34EA"/>
    <w:rsid w:val="00CF3B59"/>
    <w:rsid w:val="00CF569F"/>
    <w:rsid w:val="00CF5788"/>
    <w:rsid w:val="00CF7568"/>
    <w:rsid w:val="00D04BF3"/>
    <w:rsid w:val="00D04FFA"/>
    <w:rsid w:val="00D06643"/>
    <w:rsid w:val="00D10A27"/>
    <w:rsid w:val="00D13D1F"/>
    <w:rsid w:val="00D14802"/>
    <w:rsid w:val="00D16413"/>
    <w:rsid w:val="00D21F74"/>
    <w:rsid w:val="00D2200F"/>
    <w:rsid w:val="00D22E79"/>
    <w:rsid w:val="00D24266"/>
    <w:rsid w:val="00D24A0C"/>
    <w:rsid w:val="00D30BC1"/>
    <w:rsid w:val="00D34409"/>
    <w:rsid w:val="00D35325"/>
    <w:rsid w:val="00D428DF"/>
    <w:rsid w:val="00D4349C"/>
    <w:rsid w:val="00D46D6F"/>
    <w:rsid w:val="00D47263"/>
    <w:rsid w:val="00D57ABC"/>
    <w:rsid w:val="00D64BA8"/>
    <w:rsid w:val="00D660E3"/>
    <w:rsid w:val="00D66ED2"/>
    <w:rsid w:val="00D71528"/>
    <w:rsid w:val="00D71567"/>
    <w:rsid w:val="00D82F2B"/>
    <w:rsid w:val="00DA02AE"/>
    <w:rsid w:val="00DA3144"/>
    <w:rsid w:val="00DA329E"/>
    <w:rsid w:val="00DA648E"/>
    <w:rsid w:val="00DA72A3"/>
    <w:rsid w:val="00DB10F4"/>
    <w:rsid w:val="00DB76A9"/>
    <w:rsid w:val="00DC0416"/>
    <w:rsid w:val="00DC0B06"/>
    <w:rsid w:val="00DC144A"/>
    <w:rsid w:val="00DC1DA3"/>
    <w:rsid w:val="00DC5E9B"/>
    <w:rsid w:val="00DC76F9"/>
    <w:rsid w:val="00DC7F11"/>
    <w:rsid w:val="00DD228F"/>
    <w:rsid w:val="00DD392C"/>
    <w:rsid w:val="00DE0469"/>
    <w:rsid w:val="00DE04E4"/>
    <w:rsid w:val="00DE142D"/>
    <w:rsid w:val="00DE1D65"/>
    <w:rsid w:val="00DE2DFB"/>
    <w:rsid w:val="00DE3110"/>
    <w:rsid w:val="00DF0042"/>
    <w:rsid w:val="00DF00C9"/>
    <w:rsid w:val="00DF100F"/>
    <w:rsid w:val="00DF487E"/>
    <w:rsid w:val="00DF6BEB"/>
    <w:rsid w:val="00DF6DAB"/>
    <w:rsid w:val="00DF7A2E"/>
    <w:rsid w:val="00DF7BF4"/>
    <w:rsid w:val="00DF7C63"/>
    <w:rsid w:val="00E03FA5"/>
    <w:rsid w:val="00E0579A"/>
    <w:rsid w:val="00E1059E"/>
    <w:rsid w:val="00E115BE"/>
    <w:rsid w:val="00E12B5A"/>
    <w:rsid w:val="00E13707"/>
    <w:rsid w:val="00E156AE"/>
    <w:rsid w:val="00E2151D"/>
    <w:rsid w:val="00E21727"/>
    <w:rsid w:val="00E236CC"/>
    <w:rsid w:val="00E236D7"/>
    <w:rsid w:val="00E2370A"/>
    <w:rsid w:val="00E26538"/>
    <w:rsid w:val="00E27EF1"/>
    <w:rsid w:val="00E30070"/>
    <w:rsid w:val="00E32946"/>
    <w:rsid w:val="00E32D88"/>
    <w:rsid w:val="00E3328F"/>
    <w:rsid w:val="00E336FF"/>
    <w:rsid w:val="00E338D1"/>
    <w:rsid w:val="00E365FA"/>
    <w:rsid w:val="00E36987"/>
    <w:rsid w:val="00E44D02"/>
    <w:rsid w:val="00E469E4"/>
    <w:rsid w:val="00E471B3"/>
    <w:rsid w:val="00E51A65"/>
    <w:rsid w:val="00E537E8"/>
    <w:rsid w:val="00E537F3"/>
    <w:rsid w:val="00E54076"/>
    <w:rsid w:val="00E55452"/>
    <w:rsid w:val="00E557E2"/>
    <w:rsid w:val="00E557EF"/>
    <w:rsid w:val="00E568F1"/>
    <w:rsid w:val="00E5706B"/>
    <w:rsid w:val="00E60D44"/>
    <w:rsid w:val="00E637E7"/>
    <w:rsid w:val="00E70295"/>
    <w:rsid w:val="00E73C38"/>
    <w:rsid w:val="00E75D6A"/>
    <w:rsid w:val="00E90405"/>
    <w:rsid w:val="00E913B6"/>
    <w:rsid w:val="00E93472"/>
    <w:rsid w:val="00E93E2B"/>
    <w:rsid w:val="00E97C83"/>
    <w:rsid w:val="00EA1BC1"/>
    <w:rsid w:val="00EB17F8"/>
    <w:rsid w:val="00EB475C"/>
    <w:rsid w:val="00EB575E"/>
    <w:rsid w:val="00EB5EEB"/>
    <w:rsid w:val="00EB7467"/>
    <w:rsid w:val="00EC6769"/>
    <w:rsid w:val="00EC7B3C"/>
    <w:rsid w:val="00EC7BF4"/>
    <w:rsid w:val="00ED30FD"/>
    <w:rsid w:val="00ED6123"/>
    <w:rsid w:val="00EE1112"/>
    <w:rsid w:val="00EE299F"/>
    <w:rsid w:val="00EE4673"/>
    <w:rsid w:val="00EE6755"/>
    <w:rsid w:val="00EF2F5F"/>
    <w:rsid w:val="00EF31A5"/>
    <w:rsid w:val="00EF3BA2"/>
    <w:rsid w:val="00EF50CE"/>
    <w:rsid w:val="00EF5D23"/>
    <w:rsid w:val="00EF61E0"/>
    <w:rsid w:val="00EF6D20"/>
    <w:rsid w:val="00F068B2"/>
    <w:rsid w:val="00F073D3"/>
    <w:rsid w:val="00F125D8"/>
    <w:rsid w:val="00F126A1"/>
    <w:rsid w:val="00F13F6A"/>
    <w:rsid w:val="00F14131"/>
    <w:rsid w:val="00F169A9"/>
    <w:rsid w:val="00F16A51"/>
    <w:rsid w:val="00F17940"/>
    <w:rsid w:val="00F20E60"/>
    <w:rsid w:val="00F211B8"/>
    <w:rsid w:val="00F217D1"/>
    <w:rsid w:val="00F2253F"/>
    <w:rsid w:val="00F25606"/>
    <w:rsid w:val="00F25EE8"/>
    <w:rsid w:val="00F26F2F"/>
    <w:rsid w:val="00F27AD3"/>
    <w:rsid w:val="00F3136D"/>
    <w:rsid w:val="00F375A3"/>
    <w:rsid w:val="00F4171D"/>
    <w:rsid w:val="00F418A0"/>
    <w:rsid w:val="00F63231"/>
    <w:rsid w:val="00F63C93"/>
    <w:rsid w:val="00F654BA"/>
    <w:rsid w:val="00F728B0"/>
    <w:rsid w:val="00F7515E"/>
    <w:rsid w:val="00F8004E"/>
    <w:rsid w:val="00F8211E"/>
    <w:rsid w:val="00F82734"/>
    <w:rsid w:val="00F860B7"/>
    <w:rsid w:val="00F87875"/>
    <w:rsid w:val="00F901F3"/>
    <w:rsid w:val="00F90AB4"/>
    <w:rsid w:val="00F90C36"/>
    <w:rsid w:val="00F9115A"/>
    <w:rsid w:val="00F917F5"/>
    <w:rsid w:val="00F9425F"/>
    <w:rsid w:val="00F94CB1"/>
    <w:rsid w:val="00F960D9"/>
    <w:rsid w:val="00FA25B2"/>
    <w:rsid w:val="00FA28C0"/>
    <w:rsid w:val="00FB1ADB"/>
    <w:rsid w:val="00FB4D57"/>
    <w:rsid w:val="00FB5896"/>
    <w:rsid w:val="00FD4D1C"/>
    <w:rsid w:val="00FD6485"/>
    <w:rsid w:val="00FD775B"/>
    <w:rsid w:val="00FE49C0"/>
    <w:rsid w:val="00FE5605"/>
    <w:rsid w:val="00FE6380"/>
    <w:rsid w:val="00FE65CB"/>
    <w:rsid w:val="00FE7EF9"/>
    <w:rsid w:val="00FF1706"/>
    <w:rsid w:val="00FF4978"/>
    <w:rsid w:val="00FF57D1"/>
  </w:rsids>
  <m:mathPr>
    <m:mathFont m:val="Cambria Math"/>
    <m:brkBin m:val="before"/>
    <m:brkBinSub m:val="--"/>
    <m:smallFrac/>
    <m:dispDef/>
    <m:lMargin m:val="0"/>
    <m:rMargin m:val="0"/>
    <m:defJc m:val="centerGroup"/>
    <m:wrapIndent m:val="1440"/>
    <m:intLim m:val="subSup"/>
    <m:naryLim m:val="undOvr"/>
  </m:mathPr>
  <w:themeFontLang w:val="es-B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2F5EEA5"/>
  <w15:docId w15:val="{D2FB5E30-6BE3-4B18-840D-F0D99E9F31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iPriority="99"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C572C"/>
    <w:rPr>
      <w:rFonts w:ascii="Verdana" w:hAnsi="Verdana"/>
      <w:sz w:val="16"/>
      <w:szCs w:val="16"/>
    </w:rPr>
  </w:style>
  <w:style w:type="paragraph" w:styleId="Ttulo1">
    <w:name w:val="heading 1"/>
    <w:basedOn w:val="Normal"/>
    <w:next w:val="Normal"/>
    <w:link w:val="Ttulo1Car"/>
    <w:qFormat/>
    <w:rsid w:val="00A72FB0"/>
    <w:pPr>
      <w:keepNext/>
      <w:numPr>
        <w:numId w:val="3"/>
      </w:numPr>
      <w:outlineLvl w:val="0"/>
    </w:pPr>
    <w:rPr>
      <w:rFonts w:ascii="Tahoma" w:hAnsi="Tahoma"/>
      <w:b/>
      <w:caps/>
      <w:sz w:val="22"/>
      <w:szCs w:val="22"/>
      <w:u w:val="single"/>
      <w:lang w:val="es-MX"/>
    </w:rPr>
  </w:style>
  <w:style w:type="paragraph" w:styleId="Ttulo2">
    <w:name w:val="heading 2"/>
    <w:basedOn w:val="Normal"/>
    <w:next w:val="Normal"/>
    <w:qFormat/>
    <w:rsid w:val="00A72FB0"/>
    <w:pPr>
      <w:keepNext/>
      <w:numPr>
        <w:ilvl w:val="1"/>
        <w:numId w:val="3"/>
      </w:numPr>
      <w:outlineLvl w:val="1"/>
    </w:pPr>
    <w:rPr>
      <w:rFonts w:ascii="Times New Roman" w:hAnsi="Times New Roman"/>
      <w:b/>
      <w:sz w:val="22"/>
      <w:szCs w:val="20"/>
      <w:u w:val="single"/>
      <w:lang w:val="es-MX"/>
    </w:rPr>
  </w:style>
  <w:style w:type="paragraph" w:styleId="Ttulo3">
    <w:name w:val="heading 3"/>
    <w:basedOn w:val="Normal"/>
    <w:next w:val="Normal"/>
    <w:qFormat/>
    <w:rsid w:val="00A72FB0"/>
    <w:pPr>
      <w:keepNext/>
      <w:numPr>
        <w:ilvl w:val="2"/>
        <w:numId w:val="3"/>
      </w:numPr>
      <w:outlineLvl w:val="2"/>
    </w:pPr>
    <w:rPr>
      <w:rFonts w:ascii="Tahoma" w:hAnsi="Tahoma"/>
      <w:sz w:val="22"/>
      <w:szCs w:val="20"/>
      <w:u w:val="single"/>
      <w:lang w:val="es-MX"/>
    </w:rPr>
  </w:style>
  <w:style w:type="paragraph" w:styleId="Ttulo4">
    <w:name w:val="heading 4"/>
    <w:basedOn w:val="Normal"/>
    <w:next w:val="Normal"/>
    <w:link w:val="Ttulo4Car"/>
    <w:qFormat/>
    <w:rsid w:val="00A72FB0"/>
    <w:pPr>
      <w:keepNext/>
      <w:numPr>
        <w:numId w:val="1"/>
      </w:numPr>
      <w:jc w:val="both"/>
      <w:outlineLvl w:val="3"/>
    </w:pPr>
    <w:rPr>
      <w:bCs/>
      <w:iCs/>
      <w:szCs w:val="22"/>
      <w:lang w:eastAsia="en-US"/>
    </w:rPr>
  </w:style>
  <w:style w:type="paragraph" w:styleId="Ttulo5">
    <w:name w:val="heading 5"/>
    <w:basedOn w:val="Normal"/>
    <w:next w:val="Normal"/>
    <w:qFormat/>
    <w:rsid w:val="00A72FB0"/>
    <w:pPr>
      <w:numPr>
        <w:numId w:val="2"/>
      </w:numPr>
      <w:outlineLvl w:val="4"/>
    </w:pPr>
    <w:rPr>
      <w:rFonts w:ascii="Times New Roman" w:hAnsi="Times New Roman"/>
      <w:bCs/>
      <w:iCs/>
      <w:sz w:val="20"/>
      <w:szCs w:val="26"/>
    </w:rPr>
  </w:style>
  <w:style w:type="paragraph" w:styleId="Ttulo6">
    <w:name w:val="heading 6"/>
    <w:basedOn w:val="Normal"/>
    <w:next w:val="Normal"/>
    <w:qFormat/>
    <w:rsid w:val="00A72FB0"/>
    <w:pPr>
      <w:keepNext/>
      <w:numPr>
        <w:numId w:val="5"/>
      </w:numPr>
      <w:jc w:val="center"/>
      <w:outlineLvl w:val="5"/>
    </w:pPr>
    <w:rPr>
      <w:rFonts w:ascii="Times New Roman" w:hAnsi="Times New Roman"/>
      <w:b/>
      <w:sz w:val="20"/>
      <w:szCs w:val="20"/>
      <w:lang w:val="es-BO" w:eastAsia="en-US"/>
    </w:rPr>
  </w:style>
  <w:style w:type="paragraph" w:styleId="Ttulo9">
    <w:name w:val="heading 9"/>
    <w:basedOn w:val="Normal"/>
    <w:next w:val="Normal"/>
    <w:qFormat/>
    <w:rsid w:val="00A72FB0"/>
    <w:pPr>
      <w:keepNext/>
      <w:numPr>
        <w:numId w:val="4"/>
      </w:numPr>
      <w:jc w:val="center"/>
      <w:outlineLvl w:val="8"/>
    </w:pPr>
    <w:rPr>
      <w:rFonts w:ascii="Tahoma" w:hAnsi="Tahoma"/>
      <w:sz w:val="28"/>
      <w:szCs w:val="20"/>
      <w:lang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link w:val="Ttulo1"/>
    <w:rsid w:val="00A817C8"/>
    <w:rPr>
      <w:rFonts w:ascii="Tahoma" w:hAnsi="Tahoma"/>
      <w:b/>
      <w:caps/>
      <w:sz w:val="22"/>
      <w:szCs w:val="22"/>
      <w:u w:val="single"/>
      <w:lang w:val="es-MX" w:eastAsia="es-ES"/>
    </w:rPr>
  </w:style>
  <w:style w:type="character" w:customStyle="1" w:styleId="Ttulo4Car">
    <w:name w:val="Título 4 Car"/>
    <w:link w:val="Ttulo4"/>
    <w:rsid w:val="00A72FB0"/>
    <w:rPr>
      <w:rFonts w:ascii="Verdana" w:hAnsi="Verdana"/>
      <w:bCs/>
      <w:iCs/>
      <w:sz w:val="16"/>
      <w:szCs w:val="22"/>
      <w:lang w:eastAsia="en-US"/>
    </w:rPr>
  </w:style>
  <w:style w:type="paragraph" w:styleId="Textocomentario">
    <w:name w:val="annotation text"/>
    <w:aliases w:val=" Car Car"/>
    <w:basedOn w:val="Normal"/>
    <w:link w:val="TextocomentarioCar"/>
    <w:unhideWhenUsed/>
    <w:rsid w:val="00A72FB0"/>
    <w:rPr>
      <w:rFonts w:ascii="Century Gothic" w:hAnsi="Century Gothic"/>
    </w:rPr>
  </w:style>
  <w:style w:type="character" w:customStyle="1" w:styleId="TextocomentarioCar">
    <w:name w:val="Texto comentario Car"/>
    <w:aliases w:val=" Car Car Car"/>
    <w:link w:val="Textocomentario"/>
    <w:rsid w:val="00A72FB0"/>
    <w:rPr>
      <w:rFonts w:ascii="Century Gothic" w:hAnsi="Century Gothic"/>
      <w:sz w:val="16"/>
      <w:szCs w:val="16"/>
      <w:lang w:val="es-ES" w:eastAsia="es-ES" w:bidi="ar-SA"/>
    </w:rPr>
  </w:style>
  <w:style w:type="paragraph" w:styleId="Textodebloque">
    <w:name w:val="Block Text"/>
    <w:basedOn w:val="Normal"/>
    <w:rsid w:val="00A72FB0"/>
    <w:pPr>
      <w:ind w:left="1276" w:right="931"/>
      <w:jc w:val="center"/>
    </w:pPr>
    <w:rPr>
      <w:rFonts w:ascii="Times New Roman" w:hAnsi="Times New Roman"/>
      <w:sz w:val="22"/>
      <w:szCs w:val="20"/>
      <w:lang w:eastAsia="en-US"/>
    </w:rPr>
  </w:style>
  <w:style w:type="character" w:styleId="Hipervnculo">
    <w:name w:val="Hyperlink"/>
    <w:uiPriority w:val="99"/>
    <w:rsid w:val="00A72FB0"/>
    <w:rPr>
      <w:color w:val="0000FF"/>
      <w:u w:val="single"/>
    </w:rPr>
  </w:style>
  <w:style w:type="paragraph" w:styleId="Encabezado">
    <w:name w:val="header"/>
    <w:aliases w:val="header odd,header,header odd1,header odd2,header odd3,header odd4,header odd5,header odd6"/>
    <w:basedOn w:val="Normal"/>
    <w:link w:val="EncabezadoCar"/>
    <w:rsid w:val="00C41605"/>
    <w:pPr>
      <w:tabs>
        <w:tab w:val="center" w:pos="4419"/>
        <w:tab w:val="right" w:pos="8838"/>
      </w:tabs>
    </w:pPr>
  </w:style>
  <w:style w:type="character" w:customStyle="1" w:styleId="EncabezadoCar">
    <w:name w:val="Encabezado Car"/>
    <w:aliases w:val="header odd Car,header Car,header odd1 Car,header odd2 Car,header odd3 Car,header odd4 Car,header odd5 Car,header odd6 Car"/>
    <w:link w:val="Encabezado"/>
    <w:rsid w:val="00D04BF3"/>
    <w:rPr>
      <w:rFonts w:ascii="Verdana" w:hAnsi="Verdana"/>
      <w:sz w:val="16"/>
      <w:szCs w:val="16"/>
    </w:rPr>
  </w:style>
  <w:style w:type="paragraph" w:styleId="Piedepgina">
    <w:name w:val="footer"/>
    <w:aliases w:val="fo,footer odd,odd,footer Final,even footer,feature op,Odd Footer,even"/>
    <w:basedOn w:val="Normal"/>
    <w:link w:val="PiedepginaCar"/>
    <w:uiPriority w:val="99"/>
    <w:rsid w:val="00C41605"/>
    <w:pPr>
      <w:tabs>
        <w:tab w:val="center" w:pos="4419"/>
        <w:tab w:val="right" w:pos="8838"/>
      </w:tabs>
    </w:pPr>
  </w:style>
  <w:style w:type="character" w:customStyle="1" w:styleId="PiedepginaCar">
    <w:name w:val="Pie de página Car"/>
    <w:aliases w:val="fo Car,footer odd Car,odd Car,footer Final Car,even footer Car,feature op Car,Odd Footer Car,even Car"/>
    <w:link w:val="Piedepgina"/>
    <w:uiPriority w:val="99"/>
    <w:rsid w:val="007A601D"/>
    <w:rPr>
      <w:rFonts w:ascii="Verdana" w:hAnsi="Verdana"/>
      <w:sz w:val="16"/>
      <w:szCs w:val="16"/>
    </w:rPr>
  </w:style>
  <w:style w:type="paragraph" w:styleId="Textoindependiente">
    <w:name w:val="Body Text"/>
    <w:basedOn w:val="Normal"/>
    <w:rsid w:val="00C41605"/>
    <w:pPr>
      <w:spacing w:after="120"/>
    </w:pPr>
    <w:rPr>
      <w:rFonts w:ascii="Tms Rmn" w:hAnsi="Tms Rmn"/>
      <w:sz w:val="20"/>
      <w:szCs w:val="20"/>
      <w:lang w:val="en-US" w:eastAsia="en-US"/>
    </w:rPr>
  </w:style>
  <w:style w:type="paragraph" w:styleId="Prrafodelista">
    <w:name w:val="List Paragraph"/>
    <w:aliases w:val="titulo 5"/>
    <w:basedOn w:val="Normal"/>
    <w:link w:val="PrrafodelistaCar"/>
    <w:uiPriority w:val="99"/>
    <w:qFormat/>
    <w:rsid w:val="00846A8A"/>
    <w:pPr>
      <w:ind w:left="720"/>
    </w:pPr>
    <w:rPr>
      <w:rFonts w:ascii="Times New Roman" w:hAnsi="Times New Roman"/>
      <w:sz w:val="20"/>
      <w:szCs w:val="20"/>
      <w:lang w:eastAsia="en-US"/>
    </w:rPr>
  </w:style>
  <w:style w:type="paragraph" w:customStyle="1" w:styleId="Normal2">
    <w:name w:val="Normal 2"/>
    <w:basedOn w:val="Normal"/>
    <w:rsid w:val="000829EE"/>
    <w:pPr>
      <w:tabs>
        <w:tab w:val="left" w:pos="360"/>
        <w:tab w:val="left" w:pos="1080"/>
      </w:tabs>
      <w:jc w:val="both"/>
    </w:pPr>
    <w:rPr>
      <w:rFonts w:ascii="Times New Roman" w:hAnsi="Times New Roman"/>
      <w:sz w:val="24"/>
      <w:szCs w:val="20"/>
      <w:lang w:val="es-MX" w:eastAsia="en-US"/>
    </w:rPr>
  </w:style>
  <w:style w:type="paragraph" w:customStyle="1" w:styleId="CM2">
    <w:name w:val="CM2"/>
    <w:basedOn w:val="Normal"/>
    <w:next w:val="Normal"/>
    <w:rsid w:val="000829EE"/>
    <w:pPr>
      <w:widowControl w:val="0"/>
      <w:autoSpaceDE w:val="0"/>
      <w:autoSpaceDN w:val="0"/>
      <w:adjustRightInd w:val="0"/>
      <w:spacing w:line="220" w:lineRule="atLeast"/>
    </w:pPr>
    <w:rPr>
      <w:rFonts w:ascii="MECOND+Verdana" w:hAnsi="MECOND+Verdana"/>
      <w:sz w:val="24"/>
      <w:szCs w:val="24"/>
    </w:rPr>
  </w:style>
  <w:style w:type="paragraph" w:customStyle="1" w:styleId="CM37">
    <w:name w:val="CM37"/>
    <w:basedOn w:val="Normal"/>
    <w:next w:val="Normal"/>
    <w:rsid w:val="000829EE"/>
    <w:pPr>
      <w:widowControl w:val="0"/>
      <w:autoSpaceDE w:val="0"/>
      <w:autoSpaceDN w:val="0"/>
      <w:adjustRightInd w:val="0"/>
      <w:spacing w:after="220"/>
    </w:pPr>
    <w:rPr>
      <w:rFonts w:ascii="MECOND+Verdana" w:hAnsi="MECOND+Verdana"/>
      <w:sz w:val="24"/>
      <w:szCs w:val="24"/>
    </w:rPr>
  </w:style>
  <w:style w:type="paragraph" w:customStyle="1" w:styleId="WW-Textosinformato">
    <w:name w:val="WW-Texto sin formato"/>
    <w:basedOn w:val="Normal"/>
    <w:rsid w:val="00552B0E"/>
    <w:pPr>
      <w:suppressAutoHyphens/>
    </w:pPr>
    <w:rPr>
      <w:rFonts w:ascii="Courier New" w:eastAsia="MS Mincho" w:hAnsi="Courier New"/>
      <w:sz w:val="20"/>
      <w:szCs w:val="20"/>
      <w:lang w:val="es-PE"/>
    </w:rPr>
  </w:style>
  <w:style w:type="paragraph" w:styleId="Textoindependiente2">
    <w:name w:val="Body Text 2"/>
    <w:basedOn w:val="Normal"/>
    <w:link w:val="Textoindependiente2Car"/>
    <w:rsid w:val="00D660E3"/>
    <w:pPr>
      <w:spacing w:after="120" w:line="480" w:lineRule="auto"/>
    </w:pPr>
    <w:rPr>
      <w:rFonts w:ascii="Tms Rmn" w:hAnsi="Tms Rmn"/>
      <w:sz w:val="20"/>
      <w:szCs w:val="20"/>
      <w:lang w:val="en-US" w:eastAsia="es-BO"/>
    </w:rPr>
  </w:style>
  <w:style w:type="character" w:customStyle="1" w:styleId="Textoindependiente2Car">
    <w:name w:val="Texto independiente 2 Car"/>
    <w:link w:val="Textoindependiente2"/>
    <w:rsid w:val="00D660E3"/>
    <w:rPr>
      <w:rFonts w:ascii="Tms Rmn" w:hAnsi="Tms Rmn"/>
      <w:lang w:val="en-US" w:eastAsia="es-BO"/>
    </w:rPr>
  </w:style>
  <w:style w:type="paragraph" w:styleId="Textodeglobo">
    <w:name w:val="Balloon Text"/>
    <w:basedOn w:val="Normal"/>
    <w:link w:val="TextodegloboCar"/>
    <w:uiPriority w:val="99"/>
    <w:rsid w:val="003C0C2D"/>
    <w:rPr>
      <w:rFonts w:ascii="Tahoma" w:hAnsi="Tahoma"/>
    </w:rPr>
  </w:style>
  <w:style w:type="character" w:customStyle="1" w:styleId="TextodegloboCar">
    <w:name w:val="Texto de globo Car"/>
    <w:link w:val="Textodeglobo"/>
    <w:uiPriority w:val="99"/>
    <w:rsid w:val="003C0C2D"/>
    <w:rPr>
      <w:rFonts w:ascii="Tahoma" w:hAnsi="Tahoma" w:cs="Tahoma"/>
      <w:sz w:val="16"/>
      <w:szCs w:val="16"/>
    </w:rPr>
  </w:style>
  <w:style w:type="paragraph" w:styleId="Sinespaciado">
    <w:name w:val="No Spacing"/>
    <w:link w:val="SinespaciadoCar"/>
    <w:uiPriority w:val="1"/>
    <w:qFormat/>
    <w:rsid w:val="00A817C8"/>
    <w:rPr>
      <w:rFonts w:ascii="Calibri" w:hAnsi="Calibri"/>
      <w:sz w:val="22"/>
      <w:szCs w:val="22"/>
      <w:lang w:eastAsia="en-US"/>
    </w:rPr>
  </w:style>
  <w:style w:type="character" w:customStyle="1" w:styleId="SinespaciadoCar">
    <w:name w:val="Sin espaciado Car"/>
    <w:link w:val="Sinespaciado"/>
    <w:uiPriority w:val="1"/>
    <w:rsid w:val="00A817C8"/>
    <w:rPr>
      <w:rFonts w:ascii="Calibri" w:hAnsi="Calibri"/>
      <w:sz w:val="22"/>
      <w:szCs w:val="22"/>
      <w:lang w:val="es-ES" w:eastAsia="en-US" w:bidi="ar-SA"/>
    </w:rPr>
  </w:style>
  <w:style w:type="table" w:styleId="Tablaconcuadrcula">
    <w:name w:val="Table Grid"/>
    <w:basedOn w:val="Tablanormal"/>
    <w:uiPriority w:val="59"/>
    <w:rsid w:val="00E557E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Estilo">
    <w:name w:val="Estilo"/>
    <w:rsid w:val="006736CF"/>
    <w:pPr>
      <w:widowControl w:val="0"/>
      <w:autoSpaceDE w:val="0"/>
      <w:autoSpaceDN w:val="0"/>
      <w:adjustRightInd w:val="0"/>
    </w:pPr>
    <w:rPr>
      <w:sz w:val="24"/>
      <w:szCs w:val="24"/>
      <w:lang w:val="es-BO" w:eastAsia="es-BO"/>
    </w:rPr>
  </w:style>
  <w:style w:type="paragraph" w:styleId="NormalWeb">
    <w:name w:val="Normal (Web)"/>
    <w:basedOn w:val="Normal"/>
    <w:uiPriority w:val="99"/>
    <w:unhideWhenUsed/>
    <w:rsid w:val="00D04BF3"/>
    <w:pPr>
      <w:spacing w:before="100" w:beforeAutospacing="1" w:after="100" w:afterAutospacing="1"/>
    </w:pPr>
    <w:rPr>
      <w:rFonts w:ascii="Times New Roman" w:hAnsi="Times New Roman"/>
      <w:sz w:val="24"/>
      <w:szCs w:val="24"/>
      <w:lang w:val="es-BO" w:eastAsia="es-BO"/>
    </w:rPr>
  </w:style>
  <w:style w:type="paragraph" w:styleId="TDC1">
    <w:name w:val="toc 1"/>
    <w:basedOn w:val="Normal"/>
    <w:next w:val="Normal"/>
    <w:autoRedefine/>
    <w:uiPriority w:val="39"/>
    <w:rsid w:val="00FA28C0"/>
    <w:pPr>
      <w:tabs>
        <w:tab w:val="left" w:pos="567"/>
        <w:tab w:val="right" w:leader="dot" w:pos="9356"/>
        <w:tab w:val="right" w:leader="dot" w:pos="9396"/>
      </w:tabs>
    </w:pPr>
    <w:rPr>
      <w:rFonts w:ascii="Tahoma" w:hAnsi="Tahoma" w:cs="Tahoma"/>
      <w:b/>
      <w:color w:val="1F497D"/>
      <w:sz w:val="22"/>
      <w:szCs w:val="22"/>
      <w:lang w:val="es-MX"/>
    </w:rPr>
  </w:style>
  <w:style w:type="paragraph" w:styleId="Puesto">
    <w:name w:val="Title"/>
    <w:basedOn w:val="Normal"/>
    <w:next w:val="Normal"/>
    <w:link w:val="PuestoCar"/>
    <w:uiPriority w:val="10"/>
    <w:qFormat/>
    <w:rsid w:val="00FA28C0"/>
    <w:pPr>
      <w:spacing w:before="240" w:after="60" w:line="276" w:lineRule="auto"/>
      <w:jc w:val="center"/>
      <w:outlineLvl w:val="0"/>
    </w:pPr>
    <w:rPr>
      <w:rFonts w:ascii="Cambria" w:hAnsi="Cambria"/>
      <w:b/>
      <w:bCs/>
      <w:kern w:val="28"/>
      <w:sz w:val="32"/>
      <w:szCs w:val="32"/>
      <w:lang w:eastAsia="en-US" w:bidi="en-US"/>
    </w:rPr>
  </w:style>
  <w:style w:type="character" w:customStyle="1" w:styleId="PuestoCar">
    <w:name w:val="Puesto Car"/>
    <w:link w:val="Puesto"/>
    <w:uiPriority w:val="10"/>
    <w:rsid w:val="00FA28C0"/>
    <w:rPr>
      <w:rFonts w:ascii="Cambria" w:hAnsi="Cambria"/>
      <w:b/>
      <w:bCs/>
      <w:kern w:val="28"/>
      <w:sz w:val="32"/>
      <w:szCs w:val="32"/>
      <w:lang w:eastAsia="en-US" w:bidi="en-US"/>
    </w:rPr>
  </w:style>
  <w:style w:type="paragraph" w:customStyle="1" w:styleId="ww-textoindependiente2">
    <w:name w:val="ww-textoindependiente2"/>
    <w:basedOn w:val="Normal"/>
    <w:rsid w:val="00511895"/>
    <w:pPr>
      <w:spacing w:line="360" w:lineRule="auto"/>
      <w:jc w:val="both"/>
    </w:pPr>
    <w:rPr>
      <w:rFonts w:ascii="Times New Roman" w:hAnsi="Times New Roman"/>
      <w:sz w:val="20"/>
      <w:szCs w:val="20"/>
      <w:lang w:val="en-US" w:eastAsia="en-US"/>
    </w:rPr>
  </w:style>
  <w:style w:type="paragraph" w:styleId="Textonotapie">
    <w:name w:val="footnote text"/>
    <w:basedOn w:val="Normal"/>
    <w:link w:val="TextonotapieCar"/>
    <w:uiPriority w:val="99"/>
    <w:unhideWhenUsed/>
    <w:rsid w:val="00511895"/>
    <w:pPr>
      <w:spacing w:after="200" w:line="276" w:lineRule="auto"/>
    </w:pPr>
    <w:rPr>
      <w:rFonts w:ascii="Calibri" w:hAnsi="Calibri"/>
      <w:sz w:val="20"/>
      <w:szCs w:val="20"/>
      <w:lang w:eastAsia="en-US" w:bidi="en-US"/>
    </w:rPr>
  </w:style>
  <w:style w:type="character" w:customStyle="1" w:styleId="TextonotapieCar">
    <w:name w:val="Texto nota pie Car"/>
    <w:link w:val="Textonotapie"/>
    <w:uiPriority w:val="99"/>
    <w:rsid w:val="00511895"/>
    <w:rPr>
      <w:rFonts w:ascii="Calibri" w:hAnsi="Calibri"/>
      <w:lang w:eastAsia="en-US" w:bidi="en-US"/>
    </w:rPr>
  </w:style>
  <w:style w:type="character" w:styleId="Refdenotaalpie">
    <w:name w:val="footnote reference"/>
    <w:uiPriority w:val="99"/>
    <w:unhideWhenUsed/>
    <w:rsid w:val="00511895"/>
    <w:rPr>
      <w:vertAlign w:val="superscript"/>
    </w:rPr>
  </w:style>
  <w:style w:type="paragraph" w:styleId="Textoindependiente3">
    <w:name w:val="Body Text 3"/>
    <w:basedOn w:val="Normal"/>
    <w:link w:val="Textoindependiente3Car"/>
    <w:rsid w:val="0069280E"/>
    <w:pPr>
      <w:spacing w:after="120"/>
    </w:pPr>
  </w:style>
  <w:style w:type="character" w:customStyle="1" w:styleId="Textoindependiente3Car">
    <w:name w:val="Texto independiente 3 Car"/>
    <w:link w:val="Textoindependiente3"/>
    <w:rsid w:val="0069280E"/>
    <w:rPr>
      <w:rFonts w:ascii="Verdana" w:hAnsi="Verdana"/>
      <w:sz w:val="16"/>
      <w:szCs w:val="16"/>
    </w:rPr>
  </w:style>
  <w:style w:type="paragraph" w:styleId="Mapadeldocumento">
    <w:name w:val="Document Map"/>
    <w:basedOn w:val="Normal"/>
    <w:link w:val="MapadeldocumentoCar"/>
    <w:rsid w:val="002C3600"/>
    <w:rPr>
      <w:rFonts w:ascii="Tahoma" w:hAnsi="Tahoma"/>
    </w:rPr>
  </w:style>
  <w:style w:type="character" w:customStyle="1" w:styleId="MapadeldocumentoCar">
    <w:name w:val="Mapa del documento Car"/>
    <w:link w:val="Mapadeldocumento"/>
    <w:rsid w:val="002C3600"/>
    <w:rPr>
      <w:rFonts w:ascii="Tahoma" w:hAnsi="Tahoma" w:cs="Tahoma"/>
      <w:sz w:val="16"/>
      <w:szCs w:val="16"/>
      <w:lang w:val="es-ES" w:eastAsia="es-ES"/>
    </w:rPr>
  </w:style>
  <w:style w:type="character" w:styleId="Refdecomentario">
    <w:name w:val="annotation reference"/>
    <w:basedOn w:val="Fuentedeprrafopredeter"/>
    <w:rsid w:val="00455EE3"/>
    <w:rPr>
      <w:sz w:val="16"/>
      <w:szCs w:val="16"/>
    </w:rPr>
  </w:style>
  <w:style w:type="paragraph" w:styleId="Asuntodelcomentario">
    <w:name w:val="annotation subject"/>
    <w:basedOn w:val="Textocomentario"/>
    <w:next w:val="Textocomentario"/>
    <w:link w:val="AsuntodelcomentarioCar"/>
    <w:rsid w:val="00455EE3"/>
    <w:rPr>
      <w:rFonts w:ascii="Verdana" w:hAnsi="Verdana"/>
      <w:b/>
      <w:bCs/>
      <w:sz w:val="20"/>
      <w:szCs w:val="20"/>
    </w:rPr>
  </w:style>
  <w:style w:type="character" w:customStyle="1" w:styleId="AsuntodelcomentarioCar">
    <w:name w:val="Asunto del comentario Car"/>
    <w:basedOn w:val="TextocomentarioCar"/>
    <w:link w:val="Asuntodelcomentario"/>
    <w:rsid w:val="00455EE3"/>
    <w:rPr>
      <w:rFonts w:ascii="Verdana" w:hAnsi="Verdana"/>
      <w:b/>
      <w:bCs/>
      <w:sz w:val="16"/>
      <w:szCs w:val="16"/>
      <w:lang w:val="es-ES" w:eastAsia="es-ES" w:bidi="ar-SA"/>
    </w:rPr>
  </w:style>
  <w:style w:type="paragraph" w:styleId="Continuarlista">
    <w:name w:val="List Continue"/>
    <w:basedOn w:val="Normal"/>
    <w:uiPriority w:val="99"/>
    <w:rsid w:val="002275B2"/>
    <w:pPr>
      <w:spacing w:after="120"/>
      <w:ind w:left="283"/>
      <w:jc w:val="both"/>
    </w:pPr>
    <w:rPr>
      <w:rFonts w:ascii="Arial" w:hAnsi="Arial" w:cs="Arial"/>
      <w:sz w:val="20"/>
      <w:szCs w:val="20"/>
      <w:lang w:val="es-BO" w:eastAsia="en-US"/>
    </w:rPr>
  </w:style>
  <w:style w:type="paragraph" w:customStyle="1" w:styleId="TITULOS">
    <w:name w:val="TITULOS"/>
    <w:next w:val="Normal"/>
    <w:uiPriority w:val="99"/>
    <w:rsid w:val="002275B2"/>
    <w:pPr>
      <w:spacing w:after="200" w:line="276" w:lineRule="auto"/>
      <w:ind w:left="360" w:hanging="360"/>
    </w:pPr>
    <w:rPr>
      <w:rFonts w:ascii="Arial" w:hAnsi="Arial" w:cs="Arial"/>
      <w:b/>
      <w:bCs/>
      <w:sz w:val="24"/>
      <w:szCs w:val="24"/>
      <w:lang w:val="es-BO" w:eastAsia="en-US"/>
    </w:rPr>
  </w:style>
  <w:style w:type="paragraph" w:customStyle="1" w:styleId="EstiloAnexoA1XIzquierda125cm">
    <w:name w:val="Estilo Anexo A.1.X + Izquierda:  1.25 cm"/>
    <w:basedOn w:val="Normal"/>
    <w:uiPriority w:val="99"/>
    <w:rsid w:val="002275B2"/>
    <w:pPr>
      <w:numPr>
        <w:numId w:val="42"/>
      </w:numPr>
      <w:spacing w:after="200"/>
      <w:jc w:val="both"/>
    </w:pPr>
    <w:rPr>
      <w:rFonts w:ascii="Arial" w:hAnsi="Arial" w:cs="Arial"/>
      <w:b/>
      <w:bCs/>
      <w:sz w:val="22"/>
      <w:szCs w:val="22"/>
      <w:lang w:val="es-ES_tradnl" w:eastAsia="en-US"/>
    </w:rPr>
  </w:style>
  <w:style w:type="paragraph" w:customStyle="1" w:styleId="AnexoA2X">
    <w:name w:val="Anexo A.2.X"/>
    <w:basedOn w:val="Normal"/>
    <w:uiPriority w:val="99"/>
    <w:rsid w:val="002275B2"/>
    <w:pPr>
      <w:spacing w:after="200"/>
      <w:ind w:left="720" w:hanging="360"/>
      <w:jc w:val="both"/>
    </w:pPr>
    <w:rPr>
      <w:rFonts w:ascii="Arial" w:hAnsi="Arial" w:cs="Arial"/>
      <w:sz w:val="20"/>
      <w:szCs w:val="20"/>
      <w:lang w:val="es-ES_tradnl" w:eastAsia="en-US"/>
    </w:rPr>
  </w:style>
  <w:style w:type="paragraph" w:styleId="Revisin">
    <w:name w:val="Revision"/>
    <w:hidden/>
    <w:uiPriority w:val="99"/>
    <w:semiHidden/>
    <w:rsid w:val="0006264C"/>
    <w:rPr>
      <w:rFonts w:ascii="Verdana" w:hAnsi="Verdana"/>
      <w:sz w:val="16"/>
      <w:szCs w:val="16"/>
    </w:rPr>
  </w:style>
  <w:style w:type="paragraph" w:customStyle="1" w:styleId="FooterOdd">
    <w:name w:val="Footer Odd"/>
    <w:basedOn w:val="Normal"/>
    <w:qFormat/>
    <w:rsid w:val="00EF61E0"/>
    <w:pPr>
      <w:pBdr>
        <w:top w:val="single" w:sz="4" w:space="1" w:color="4F81BD" w:themeColor="accent1"/>
      </w:pBdr>
      <w:spacing w:after="180" w:line="264" w:lineRule="auto"/>
      <w:jc w:val="right"/>
    </w:pPr>
    <w:rPr>
      <w:rFonts w:asciiTheme="minorHAnsi" w:eastAsiaTheme="minorEastAsia" w:hAnsiTheme="minorHAnsi" w:cstheme="minorBidi"/>
      <w:color w:val="1F497D" w:themeColor="text2"/>
      <w:sz w:val="20"/>
      <w:szCs w:val="23"/>
      <w:lang w:eastAsia="fr-FR"/>
    </w:rPr>
  </w:style>
  <w:style w:type="character" w:customStyle="1" w:styleId="PrrafodelistaCar">
    <w:name w:val="Párrafo de lista Car"/>
    <w:aliases w:val="titulo 5 Car"/>
    <w:link w:val="Prrafodelista"/>
    <w:uiPriority w:val="99"/>
    <w:rsid w:val="005A297F"/>
    <w:rPr>
      <w:lang w:eastAsia="en-US"/>
    </w:rPr>
  </w:style>
  <w:style w:type="table" w:customStyle="1" w:styleId="Tablaconcuadrcula1">
    <w:name w:val="Tabla con cuadrícula1"/>
    <w:basedOn w:val="Tablanormal"/>
    <w:next w:val="Tablaconcuadrcula"/>
    <w:uiPriority w:val="59"/>
    <w:rsid w:val="00B71C37"/>
    <w:rPr>
      <w:rFonts w:asciiTheme="minorHAnsi" w:eastAsiaTheme="minorEastAsia" w:hAnsiTheme="minorHAnsi" w:cstheme="minorBidi"/>
      <w:sz w:val="22"/>
      <w:szCs w:val="22"/>
      <w:lang w:val="es-BO" w:eastAsia="es-BO"/>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aconcuadrcula2">
    <w:name w:val="Tabla con cuadrícula2"/>
    <w:basedOn w:val="Tablanormal"/>
    <w:next w:val="Tablaconcuadrcula"/>
    <w:uiPriority w:val="59"/>
    <w:rsid w:val="00B71C37"/>
    <w:rPr>
      <w:rFonts w:asciiTheme="minorHAnsi" w:eastAsiaTheme="minorEastAsia" w:hAnsiTheme="minorHAnsi" w:cstheme="minorBidi"/>
      <w:sz w:val="22"/>
      <w:szCs w:val="22"/>
      <w:lang w:val="es-BO" w:eastAsia="es-BO"/>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aconcuadrcula3">
    <w:name w:val="Tabla con cuadrícula3"/>
    <w:basedOn w:val="Tablanormal"/>
    <w:next w:val="Tablaconcuadrcula"/>
    <w:uiPriority w:val="59"/>
    <w:rsid w:val="00B71C37"/>
    <w:rPr>
      <w:rFonts w:asciiTheme="minorHAnsi" w:eastAsiaTheme="minorEastAsia" w:hAnsiTheme="minorHAnsi" w:cstheme="minorBidi"/>
      <w:sz w:val="22"/>
      <w:szCs w:val="22"/>
      <w:lang w:val="es-BO" w:eastAsia="es-BO"/>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aconcuadrcula4">
    <w:name w:val="Tabla con cuadrícula4"/>
    <w:basedOn w:val="Tablanormal"/>
    <w:next w:val="Tablaconcuadrcula"/>
    <w:uiPriority w:val="59"/>
    <w:rsid w:val="00143312"/>
    <w:rPr>
      <w:rFonts w:asciiTheme="minorHAnsi" w:eastAsiaTheme="minorEastAsia" w:hAnsiTheme="minorHAnsi" w:cstheme="minorBidi"/>
      <w:sz w:val="22"/>
      <w:szCs w:val="22"/>
      <w:lang w:val="es-BO" w:eastAsia="es-BO"/>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8192889">
      <w:bodyDiv w:val="1"/>
      <w:marLeft w:val="0"/>
      <w:marRight w:val="0"/>
      <w:marTop w:val="0"/>
      <w:marBottom w:val="0"/>
      <w:divBdr>
        <w:top w:val="none" w:sz="0" w:space="0" w:color="auto"/>
        <w:left w:val="none" w:sz="0" w:space="0" w:color="auto"/>
        <w:bottom w:val="none" w:sz="0" w:space="0" w:color="auto"/>
        <w:right w:val="none" w:sz="0" w:space="0" w:color="auto"/>
      </w:divBdr>
    </w:div>
    <w:div w:id="69085382">
      <w:bodyDiv w:val="1"/>
      <w:marLeft w:val="0"/>
      <w:marRight w:val="0"/>
      <w:marTop w:val="0"/>
      <w:marBottom w:val="0"/>
      <w:divBdr>
        <w:top w:val="none" w:sz="0" w:space="0" w:color="auto"/>
        <w:left w:val="none" w:sz="0" w:space="0" w:color="auto"/>
        <w:bottom w:val="none" w:sz="0" w:space="0" w:color="auto"/>
        <w:right w:val="none" w:sz="0" w:space="0" w:color="auto"/>
      </w:divBdr>
    </w:div>
    <w:div w:id="97214248">
      <w:bodyDiv w:val="1"/>
      <w:marLeft w:val="0"/>
      <w:marRight w:val="0"/>
      <w:marTop w:val="0"/>
      <w:marBottom w:val="0"/>
      <w:divBdr>
        <w:top w:val="none" w:sz="0" w:space="0" w:color="auto"/>
        <w:left w:val="none" w:sz="0" w:space="0" w:color="auto"/>
        <w:bottom w:val="none" w:sz="0" w:space="0" w:color="auto"/>
        <w:right w:val="none" w:sz="0" w:space="0" w:color="auto"/>
      </w:divBdr>
    </w:div>
    <w:div w:id="225606921">
      <w:bodyDiv w:val="1"/>
      <w:marLeft w:val="0"/>
      <w:marRight w:val="0"/>
      <w:marTop w:val="0"/>
      <w:marBottom w:val="0"/>
      <w:divBdr>
        <w:top w:val="none" w:sz="0" w:space="0" w:color="auto"/>
        <w:left w:val="none" w:sz="0" w:space="0" w:color="auto"/>
        <w:bottom w:val="none" w:sz="0" w:space="0" w:color="auto"/>
        <w:right w:val="none" w:sz="0" w:space="0" w:color="auto"/>
      </w:divBdr>
    </w:div>
    <w:div w:id="310720923">
      <w:bodyDiv w:val="1"/>
      <w:marLeft w:val="0"/>
      <w:marRight w:val="0"/>
      <w:marTop w:val="0"/>
      <w:marBottom w:val="0"/>
      <w:divBdr>
        <w:top w:val="none" w:sz="0" w:space="0" w:color="auto"/>
        <w:left w:val="none" w:sz="0" w:space="0" w:color="auto"/>
        <w:bottom w:val="none" w:sz="0" w:space="0" w:color="auto"/>
        <w:right w:val="none" w:sz="0" w:space="0" w:color="auto"/>
      </w:divBdr>
    </w:div>
    <w:div w:id="520120990">
      <w:bodyDiv w:val="1"/>
      <w:marLeft w:val="0"/>
      <w:marRight w:val="0"/>
      <w:marTop w:val="0"/>
      <w:marBottom w:val="0"/>
      <w:divBdr>
        <w:top w:val="none" w:sz="0" w:space="0" w:color="auto"/>
        <w:left w:val="none" w:sz="0" w:space="0" w:color="auto"/>
        <w:bottom w:val="none" w:sz="0" w:space="0" w:color="auto"/>
        <w:right w:val="none" w:sz="0" w:space="0" w:color="auto"/>
      </w:divBdr>
    </w:div>
    <w:div w:id="538976207">
      <w:bodyDiv w:val="1"/>
      <w:marLeft w:val="0"/>
      <w:marRight w:val="0"/>
      <w:marTop w:val="0"/>
      <w:marBottom w:val="0"/>
      <w:divBdr>
        <w:top w:val="none" w:sz="0" w:space="0" w:color="auto"/>
        <w:left w:val="none" w:sz="0" w:space="0" w:color="auto"/>
        <w:bottom w:val="none" w:sz="0" w:space="0" w:color="auto"/>
        <w:right w:val="none" w:sz="0" w:space="0" w:color="auto"/>
      </w:divBdr>
    </w:div>
    <w:div w:id="631399487">
      <w:bodyDiv w:val="1"/>
      <w:marLeft w:val="0"/>
      <w:marRight w:val="0"/>
      <w:marTop w:val="0"/>
      <w:marBottom w:val="0"/>
      <w:divBdr>
        <w:top w:val="none" w:sz="0" w:space="0" w:color="auto"/>
        <w:left w:val="none" w:sz="0" w:space="0" w:color="auto"/>
        <w:bottom w:val="none" w:sz="0" w:space="0" w:color="auto"/>
        <w:right w:val="none" w:sz="0" w:space="0" w:color="auto"/>
      </w:divBdr>
    </w:div>
    <w:div w:id="658122895">
      <w:bodyDiv w:val="1"/>
      <w:marLeft w:val="0"/>
      <w:marRight w:val="0"/>
      <w:marTop w:val="0"/>
      <w:marBottom w:val="0"/>
      <w:divBdr>
        <w:top w:val="none" w:sz="0" w:space="0" w:color="auto"/>
        <w:left w:val="none" w:sz="0" w:space="0" w:color="auto"/>
        <w:bottom w:val="none" w:sz="0" w:space="0" w:color="auto"/>
        <w:right w:val="none" w:sz="0" w:space="0" w:color="auto"/>
      </w:divBdr>
    </w:div>
    <w:div w:id="941495563">
      <w:bodyDiv w:val="1"/>
      <w:marLeft w:val="0"/>
      <w:marRight w:val="0"/>
      <w:marTop w:val="0"/>
      <w:marBottom w:val="0"/>
      <w:divBdr>
        <w:top w:val="none" w:sz="0" w:space="0" w:color="auto"/>
        <w:left w:val="none" w:sz="0" w:space="0" w:color="auto"/>
        <w:bottom w:val="none" w:sz="0" w:space="0" w:color="auto"/>
        <w:right w:val="none" w:sz="0" w:space="0" w:color="auto"/>
      </w:divBdr>
    </w:div>
    <w:div w:id="1339966964">
      <w:bodyDiv w:val="1"/>
      <w:marLeft w:val="0"/>
      <w:marRight w:val="0"/>
      <w:marTop w:val="0"/>
      <w:marBottom w:val="0"/>
      <w:divBdr>
        <w:top w:val="none" w:sz="0" w:space="0" w:color="auto"/>
        <w:left w:val="none" w:sz="0" w:space="0" w:color="auto"/>
        <w:bottom w:val="none" w:sz="0" w:space="0" w:color="auto"/>
        <w:right w:val="none" w:sz="0" w:space="0" w:color="auto"/>
      </w:divBdr>
    </w:div>
    <w:div w:id="1406802376">
      <w:bodyDiv w:val="1"/>
      <w:marLeft w:val="0"/>
      <w:marRight w:val="0"/>
      <w:marTop w:val="0"/>
      <w:marBottom w:val="0"/>
      <w:divBdr>
        <w:top w:val="none" w:sz="0" w:space="0" w:color="auto"/>
        <w:left w:val="none" w:sz="0" w:space="0" w:color="auto"/>
        <w:bottom w:val="none" w:sz="0" w:space="0" w:color="auto"/>
        <w:right w:val="none" w:sz="0" w:space="0" w:color="auto"/>
      </w:divBdr>
    </w:div>
    <w:div w:id="1407725626">
      <w:bodyDiv w:val="1"/>
      <w:marLeft w:val="0"/>
      <w:marRight w:val="0"/>
      <w:marTop w:val="0"/>
      <w:marBottom w:val="0"/>
      <w:divBdr>
        <w:top w:val="none" w:sz="0" w:space="0" w:color="auto"/>
        <w:left w:val="none" w:sz="0" w:space="0" w:color="auto"/>
        <w:bottom w:val="none" w:sz="0" w:space="0" w:color="auto"/>
        <w:right w:val="none" w:sz="0" w:space="0" w:color="auto"/>
      </w:divBdr>
    </w:div>
    <w:div w:id="1610044020">
      <w:bodyDiv w:val="1"/>
      <w:marLeft w:val="0"/>
      <w:marRight w:val="0"/>
      <w:marTop w:val="0"/>
      <w:marBottom w:val="0"/>
      <w:divBdr>
        <w:top w:val="none" w:sz="0" w:space="0" w:color="auto"/>
        <w:left w:val="none" w:sz="0" w:space="0" w:color="auto"/>
        <w:bottom w:val="none" w:sz="0" w:space="0" w:color="auto"/>
        <w:right w:val="none" w:sz="0" w:space="0" w:color="auto"/>
      </w:divBdr>
    </w:div>
    <w:div w:id="1641305090">
      <w:bodyDiv w:val="1"/>
      <w:marLeft w:val="0"/>
      <w:marRight w:val="0"/>
      <w:marTop w:val="0"/>
      <w:marBottom w:val="0"/>
      <w:divBdr>
        <w:top w:val="none" w:sz="0" w:space="0" w:color="auto"/>
        <w:left w:val="none" w:sz="0" w:space="0" w:color="auto"/>
        <w:bottom w:val="none" w:sz="0" w:space="0" w:color="auto"/>
        <w:right w:val="none" w:sz="0" w:space="0" w:color="auto"/>
      </w:divBdr>
    </w:div>
    <w:div w:id="1674530233">
      <w:bodyDiv w:val="1"/>
      <w:marLeft w:val="0"/>
      <w:marRight w:val="0"/>
      <w:marTop w:val="0"/>
      <w:marBottom w:val="0"/>
      <w:divBdr>
        <w:top w:val="none" w:sz="0" w:space="0" w:color="auto"/>
        <w:left w:val="none" w:sz="0" w:space="0" w:color="auto"/>
        <w:bottom w:val="none" w:sz="0" w:space="0" w:color="auto"/>
        <w:right w:val="none" w:sz="0" w:space="0" w:color="auto"/>
      </w:divBdr>
    </w:div>
    <w:div w:id="1713731764">
      <w:bodyDiv w:val="1"/>
      <w:marLeft w:val="0"/>
      <w:marRight w:val="0"/>
      <w:marTop w:val="0"/>
      <w:marBottom w:val="0"/>
      <w:divBdr>
        <w:top w:val="none" w:sz="0" w:space="0" w:color="auto"/>
        <w:left w:val="none" w:sz="0" w:space="0" w:color="auto"/>
        <w:bottom w:val="none" w:sz="0" w:space="0" w:color="auto"/>
        <w:right w:val="none" w:sz="0" w:space="0" w:color="auto"/>
      </w:divBdr>
    </w:div>
    <w:div w:id="1791509748">
      <w:bodyDiv w:val="1"/>
      <w:marLeft w:val="0"/>
      <w:marRight w:val="0"/>
      <w:marTop w:val="0"/>
      <w:marBottom w:val="0"/>
      <w:divBdr>
        <w:top w:val="none" w:sz="0" w:space="0" w:color="auto"/>
        <w:left w:val="none" w:sz="0" w:space="0" w:color="auto"/>
        <w:bottom w:val="none" w:sz="0" w:space="0" w:color="auto"/>
        <w:right w:val="none" w:sz="0" w:space="0" w:color="auto"/>
      </w:divBdr>
    </w:div>
    <w:div w:id="1906913324">
      <w:bodyDiv w:val="1"/>
      <w:marLeft w:val="0"/>
      <w:marRight w:val="0"/>
      <w:marTop w:val="0"/>
      <w:marBottom w:val="0"/>
      <w:divBdr>
        <w:top w:val="none" w:sz="0" w:space="0" w:color="auto"/>
        <w:left w:val="none" w:sz="0" w:space="0" w:color="auto"/>
        <w:bottom w:val="none" w:sz="0" w:space="0" w:color="auto"/>
        <w:right w:val="none" w:sz="0" w:space="0" w:color="auto"/>
      </w:divBdr>
    </w:div>
    <w:div w:id="2025479310">
      <w:bodyDiv w:val="1"/>
      <w:marLeft w:val="0"/>
      <w:marRight w:val="0"/>
      <w:marTop w:val="0"/>
      <w:marBottom w:val="0"/>
      <w:divBdr>
        <w:top w:val="none" w:sz="0" w:space="0" w:color="auto"/>
        <w:left w:val="none" w:sz="0" w:space="0" w:color="auto"/>
        <w:bottom w:val="none" w:sz="0" w:space="0" w:color="auto"/>
        <w:right w:val="none" w:sz="0" w:space="0" w:color="auto"/>
      </w:divBdr>
    </w:div>
    <w:div w:id="20891838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worellana@entel.bo" TargetMode="External"/><Relationship Id="rId18"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jpeg"/><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image" Target="media/image3.wmf"/><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image" Target="media/image2.wmf"/><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mailto:ncambero@entel.bo"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o de la Organización" ma:contentTypeID="0x01010069D0109CC52A9D4EA83579F589D6AC3C00D5306A617A62434E831E611D00AD3961" ma:contentTypeVersion="96" ma:contentTypeDescription="Cualquier documento de la empresa." ma:contentTypeScope="" ma:versionID="f1c9fa2d7101b19eb18259d794d903d7">
  <xsd:schema xmlns:xsd="http://www.w3.org/2001/XMLSchema" xmlns:p="http://schemas.microsoft.com/office/2006/metadata/properties" xmlns:ns2="c8348e05-1073-4350-a7b7-b2e45b58d896" xmlns:ns3="c3006b78-ebd3-4194-a094-2d6c115f5cfb" xmlns:ns4="0c0fb5dd-be07-4744-b397-150840e1f755" xmlns:ns5="2d723e6a-7bac-4181-8b61-14ef1bfdb225" targetNamespace="http://schemas.microsoft.com/office/2006/metadata/properties" ma:root="true" ma:fieldsID="e940348dec4f11726d4e65e6f507997c" ns2:_="" ns3:_="" ns4:_="" ns5:_="">
    <xsd:import namespace="c8348e05-1073-4350-a7b7-b2e45b58d896"/>
    <xsd:import namespace="c3006b78-ebd3-4194-a094-2d6c115f5cfb"/>
    <xsd:import namespace="0c0fb5dd-be07-4744-b397-150840e1f755"/>
    <xsd:import namespace="2d723e6a-7bac-4181-8b61-14ef1bfdb225"/>
    <xsd:element name="properties">
      <xsd:complexType>
        <xsd:sequence>
          <xsd:element name="documentManagement">
            <xsd:complexType>
              <xsd:all>
                <xsd:element ref="ns2:Código"/>
                <xsd:element ref="ns3:Descripción_x005f_x0020_de_x005f_x0020_Documento" minOccurs="0"/>
                <xsd:element ref="ns2:Ver."/>
                <xsd:element ref="ns4:Área"/>
                <xsd:element ref="ns2:Fecha_x0020_Vigencia"/>
                <xsd:element ref="ns5:Doc_x002e__x0020_Relacionados" minOccurs="0"/>
                <xsd:element ref="ns4:Tipo_x0020_Doc."/>
                <xsd:element ref="ns4:Clase"/>
                <xsd:element ref="ns4:Criterio_x0020_Vigencia"/>
                <xsd:element ref="ns4:Estado_x0020_Documento"/>
                <xsd:element ref="ns4:Doc._x0020_Hijo_x0020_Relacionado" minOccurs="0"/>
                <xsd:element ref="ns5:Original" minOccurs="0"/>
                <xsd:element ref="ns4:Código." minOccurs="0"/>
                <xsd:element ref="ns5:Doc_x0020_Hijos" minOccurs="0"/>
                <xsd:element ref="ns5:Doc_x002e__x0020_Hijos" minOccurs="0"/>
                <xsd:element ref="ns5:Doc_x002e__x0020_Padre" minOccurs="0"/>
                <xsd:element ref="ns5:Documentos_x0020_Organizacionales" minOccurs="0"/>
                <xsd:element ref="ns5:Fecha_x0020_Fin_x0020_Vigencia" minOccurs="0"/>
                <xsd:element ref="ns5:FlagPadre" minOccurs="0"/>
                <xsd:element ref="ns5:ItemPadre" minOccurs="0"/>
                <xsd:element ref="ns5:Original_x002d_Bckp" minOccurs="0"/>
                <xsd:element ref="ns5:Procs_x0020_Relacionados" minOccurs="0"/>
                <xsd:element ref="ns5:Tipo_x0020_de_x0020_Doc_x002e__x0020_Rel_x002e__x0020_a_x0020_la_x0020_Org_x002e_" minOccurs="0"/>
                <xsd:element ref="ns5:Tipo_x0020_Doc_x002e__x0020_Normativo" minOccurs="0"/>
              </xsd:all>
            </xsd:complexType>
          </xsd:element>
        </xsd:sequence>
      </xsd:complexType>
    </xsd:element>
  </xsd:schema>
  <xsd:schema xmlns:xsd="http://www.w3.org/2001/XMLSchema" xmlns:dms="http://schemas.microsoft.com/office/2006/documentManagement/types" targetNamespace="c8348e05-1073-4350-a7b7-b2e45b58d896" elementFormDefault="qualified">
    <xsd:import namespace="http://schemas.microsoft.com/office/2006/documentManagement/types"/>
    <xsd:element name="Código" ma:index="1" ma:displayName="Código" ma:default="" ma:description="Representa a un código único por elemento." ma:internalName="C_x00f3_digo" ma:readOnly="false">
      <xsd:simpleType>
        <xsd:restriction base="dms:Text">
          <xsd:maxLength value="32"/>
        </xsd:restriction>
      </xsd:simpleType>
    </xsd:element>
    <xsd:element name="Ver." ma:index="4" ma:displayName="Ver." ma:decimals="0" ma:default="1" ma:description="La versión del documento oficial." ma:internalName="Ver_x002e_" ma:percentage="FALSE">
      <xsd:simpleType>
        <xsd:restriction base="dms:Number">
          <xsd:maxInclusive value="1000"/>
          <xsd:minInclusive value="1"/>
        </xsd:restriction>
      </xsd:simpleType>
    </xsd:element>
    <xsd:element name="Fecha_x0020_Vigencia" ma:index="6" ma:displayName="Fecha Vigencia" ma:default="[today]" ma:format="DateOnly" ma:internalName="Fecha_x0020_Vigencia" ma:readOnly="false">
      <xsd:simpleType>
        <xsd:restriction base="dms:DateTime"/>
      </xsd:simpleType>
    </xsd:element>
  </xsd:schema>
  <xsd:schema xmlns:xsd="http://www.w3.org/2001/XMLSchema" xmlns:dms="http://schemas.microsoft.com/office/2006/documentManagement/types" targetNamespace="c3006b78-ebd3-4194-a094-2d6c115f5cfb" elementFormDefault="qualified">
    <xsd:import namespace="http://schemas.microsoft.com/office/2006/documentManagement/types"/>
    <xsd:element name="Descripción_x005f_x0020_de_x005f_x0020_Documento" ma:index="3" nillable="true" ma:displayName="Descripción de Documento" ma:default="" ma:description="Una descripción del documento, este campo no es obligatorio." ma:internalName="Descripci_x00f3_n_x0020_de_x0020_Documento">
      <xsd:simpleType>
        <xsd:restriction base="dms:Note"/>
      </xsd:simpleType>
    </xsd:element>
  </xsd:schema>
  <xsd:schema xmlns:xsd="http://www.w3.org/2001/XMLSchema" xmlns:dms="http://schemas.microsoft.com/office/2006/documentManagement/types" targetNamespace="0c0fb5dd-be07-4744-b397-150840e1f755" elementFormDefault="qualified">
    <xsd:import namespace="http://schemas.microsoft.com/office/2006/documentManagement/types"/>
    <xsd:element name="Área" ma:index="5" ma:displayName="Área" ma:description="Área de la organización de procedencia del documento." ma:list="{2a5f2eb8-f0bb-4736-9cfb-ede569c15f3d}" ma:internalName="_x00c1_rea0" ma:showField="Title" ma:web="0c0fb5dd-be07-4744-b397-150840e1f755">
      <xsd:simpleType>
        <xsd:restriction base="dms:Lookup"/>
      </xsd:simpleType>
    </xsd:element>
    <xsd:element name="Tipo_x0020_Doc." ma:index="8" ma:displayName="Tipo Doc." ma:description="Tipo del Documento." ma:list="{8c2458ed-6fa4-4662-b383-033c9eee6d35}" ma:internalName="Tipo_x0020_Doc_x002e_" ma:readOnly="false" ma:showField="Title" ma:web="0c0fb5dd-be07-4744-b397-150840e1f755">
      <xsd:simpleType>
        <xsd:restriction base="dms:Lookup"/>
      </xsd:simpleType>
    </xsd:element>
    <xsd:element name="Clase" ma:index="9" ma:displayName="Clase" ma:description="Clase del Documento" ma:list="{c97b4cc1-8994-4c47-984d-1b6deda06fe1}" ma:internalName="Clase" ma:showField="Title" ma:web="0c0fb5dd-be07-4744-b397-150840e1f755">
      <xsd:simpleType>
        <xsd:restriction base="dms:Lookup"/>
      </xsd:simpleType>
    </xsd:element>
    <xsd:element name="Criterio_x0020_Vigencia" ma:index="10" ma:displayName="Criterio Vigencia" ma:list="{d2cd7f8b-0737-4731-b83f-803b01f6ac33}" ma:internalName="Criterio_x0020_Vigencia" ma:readOnly="false" ma:showField="Title" ma:web="0c0fb5dd-be07-4744-b397-150840e1f755">
      <xsd:simpleType>
        <xsd:restriction base="dms:Lookup"/>
      </xsd:simpleType>
    </xsd:element>
    <xsd:element name="Estado_x0020_Documento" ma:index="11" ma:displayName="Estado Documento" ma:description="Los estado de un documento." ma:list="{3a540dd9-a028-499d-8199-3cef41e3bde0}" ma:internalName="Estado_x0020_Documento" ma:showField="Title" ma:web="0c0fb5dd-be07-4744-b397-150840e1f755">
      <xsd:simpleType>
        <xsd:restriction base="dms:Lookup"/>
      </xsd:simpleType>
    </xsd:element>
    <xsd:element name="Doc._x0020_Hijo_x0020_Relacionado" ma:index="12" nillable="true" ma:displayName="Doc. Hijo Relacionado" ma:default="0" ma:description="Si esta columna es Sí, deberá aparecer en la lista de documento relacionados para ser elegido." ma:internalName="Doc_x002e__x0020_Hijo_x0020_Relacionado">
      <xsd:simpleType>
        <xsd:restriction base="dms:Boolean"/>
      </xsd:simpleType>
    </xsd:element>
    <xsd:element name="Código." ma:index="22" nillable="true" ma:displayName="Código." ma:description="Campo para crear un enlace al mismo documento con el código como étiqueta." ma:list="{2d723e6a-7bac-4181-8b61-14ef1bfdb225}" ma:internalName="C_x00f3_digo_x002e_" ma:readOnly="false" ma:showField="C_x00f3_digo" ma:web="0c0fb5dd-be07-4744-b397-150840e1f755">
      <xsd:simpleType>
        <xsd:restriction base="dms:Lookup"/>
      </xsd:simpleType>
    </xsd:element>
  </xsd:schema>
  <xsd:schema xmlns:xsd="http://www.w3.org/2001/XMLSchema" xmlns:dms="http://schemas.microsoft.com/office/2006/documentManagement/types" targetNamespace="2d723e6a-7bac-4181-8b61-14ef1bfdb225" elementFormDefault="qualified">
    <xsd:import namespace="http://schemas.microsoft.com/office/2006/documentManagement/types"/>
    <xsd:element name="Doc_x002e__x0020_Relacionados" ma:index="7" nillable="true" ma:displayName="Doc. Relacionados" ma:description="Documentos relacionados al documento actual." ma:list="{2d723e6a-7bac-4181-8b61-14ef1bfdb225}" ma:internalName="Doc_x002e__x0020_Relacionados" ma:readOnly="false" ma:showField="C_x00f3_digo">
      <xsd:complexType>
        <xsd:complexContent>
          <xsd:extension base="dms:MultiChoiceLookup">
            <xsd:sequence>
              <xsd:element name="Value" type="dms:Lookup" maxOccurs="unbounded" minOccurs="0" nillable="true"/>
            </xsd:sequence>
          </xsd:extension>
        </xsd:complexContent>
      </xsd:complexType>
    </xsd:element>
    <xsd:element name="Original" ma:index="15" nillable="true" ma:displayName="Original" ma:list="{7fbef6af-22b3-4e0e-b959-aac498ea85dc}" ma:internalName="Original" ma:showField="Codigo_x002d_Version">
      <xsd:simpleType>
        <xsd:restriction base="dms:Lookup"/>
      </xsd:simpleType>
    </xsd:element>
    <xsd:element name="Doc_x0020_Hijos" ma:index="25" nillable="true" ma:displayName="Doc Hijos" ma:list="{2d723e6a-7bac-4181-8b61-14ef1bfdb225}" ma:internalName="Doc_x0020_Hijos" ma:showField="C_x00f3_digo">
      <xsd:complexType>
        <xsd:complexContent>
          <xsd:extension base="dms:MultiChoiceLookup">
            <xsd:sequence>
              <xsd:element name="Value" type="dms:Lookup" maxOccurs="unbounded" minOccurs="0" nillable="true"/>
            </xsd:sequence>
          </xsd:extension>
        </xsd:complexContent>
      </xsd:complexType>
    </xsd:element>
    <xsd:element name="Doc_x002e__x0020_Hijos" ma:index="26" nillable="true" ma:displayName="Doc. Hijos" ma:list="{2d723e6a-7bac-4181-8b61-14ef1bfdb225}" ma:internalName="Doc_x002e__x0020_Hijos" ma:showField="Codigo_x002d_Version">
      <xsd:complexType>
        <xsd:complexContent>
          <xsd:extension base="dms:MultiChoiceLookup">
            <xsd:sequence>
              <xsd:element name="Value" type="dms:Lookup" maxOccurs="unbounded" minOccurs="0" nillable="true"/>
            </xsd:sequence>
          </xsd:extension>
        </xsd:complexContent>
      </xsd:complexType>
    </xsd:element>
    <xsd:element name="Doc_x002e__x0020_Padre" ma:index="27" nillable="true" ma:displayName="Doc. Padre" ma:list="{2d723e6a-7bac-4181-8b61-14ef1bfdb225}" ma:internalName="Doc_x002e__x0020_Padre" ma:showField="C_x00f3_digo">
      <xsd:complexType>
        <xsd:complexContent>
          <xsd:extension base="dms:MultiChoiceLookup">
            <xsd:sequence>
              <xsd:element name="Value" type="dms:Lookup" maxOccurs="unbounded" minOccurs="0" nillable="true"/>
            </xsd:sequence>
          </xsd:extension>
        </xsd:complexContent>
      </xsd:complexType>
    </xsd:element>
    <xsd:element name="Documentos_x0020_Organizacionales" ma:index="28" nillable="true" ma:displayName="Documentos Organizacionales" ma:list="{177839a3-b072-426b-9be8-4a57d3c37c87}" ma:internalName="Documentos_x0020_Organizacionales" ma:showField="Title">
      <xsd:simpleType>
        <xsd:restriction base="dms:Lookup"/>
      </xsd:simpleType>
    </xsd:element>
    <xsd:element name="Fecha_x0020_Fin_x0020_Vigencia" ma:index="29" nillable="true" ma:displayName="Fecha Fin Vigencia" ma:format="DateOnly" ma:internalName="Fecha_x0020_Fin_x0020_Vigencia">
      <xsd:simpleType>
        <xsd:restriction base="dms:DateTime"/>
      </xsd:simpleType>
    </xsd:element>
    <xsd:element name="FlagPadre" ma:index="30" nillable="true" ma:displayName="FlagPadre" ma:internalName="FlagPadre">
      <xsd:simpleType>
        <xsd:restriction base="dms:Text">
          <xsd:maxLength value="255"/>
        </xsd:restriction>
      </xsd:simpleType>
    </xsd:element>
    <xsd:element name="ItemPadre" ma:index="31" nillable="true" ma:displayName="ItemPadre" ma:internalName="ItemPadre">
      <xsd:simpleType>
        <xsd:restriction base="dms:Text">
          <xsd:maxLength value="255"/>
        </xsd:restriction>
      </xsd:simpleType>
    </xsd:element>
    <xsd:element name="Original_x002d_Bckp" ma:index="32" nillable="true" ma:displayName="Original-Bckp" ma:list="{7fbef6af-22b3-4e0e-b959-aac498ea85dc}" ma:internalName="Original_x002d_Bckp" ma:showField="C_x00f3_digo">
      <xsd:simpleType>
        <xsd:restriction base="dms:Lookup"/>
      </xsd:simpleType>
    </xsd:element>
    <xsd:element name="Procs_x0020_Relacionados" ma:index="33" nillable="true" ma:displayName="Procs Relacionados" ma:list="{48f51178-c2e9-4dee-bc49-ce7461407de0}" ma:internalName="Procs_x0020_Relacionados" ma:showField="Title">
      <xsd:simpleType>
        <xsd:restriction base="dms:Lookup"/>
      </xsd:simpleType>
    </xsd:element>
    <xsd:element name="Tipo_x0020_de_x0020_Doc_x002e__x0020_Rel_x002e__x0020_a_x0020_la_x0020_Org_x002e_" ma:index="34" nillable="true" ma:displayName="Tipo de Doc. Rel. a la Org." ma:list="{3dec43d9-a88d-4aa7-add5-2d41b2a5833c}" ma:internalName="Tipo_x0020_de_x0020_Doc_x002e__x0020_Rel_x002e__x0020_a_x0020_la_x0020_Org_x002e_" ma:showField="Title">
      <xsd:simpleType>
        <xsd:restriction base="dms:Lookup"/>
      </xsd:simpleType>
    </xsd:element>
    <xsd:element name="Tipo_x0020_Doc_x002e__x0020_Normativo" ma:index="35" nillable="true" ma:displayName="Tipo Doc. Normativo" ma:list="{b6ea2fa2-0c6b-422c-80de-fdde67bbe6a4}" ma:internalName="Tipo_x0020_Doc_x002e__x0020_Normativo" ma:showField="Title">
      <xsd:simpleType>
        <xsd:restriction base="dms:Lookup"/>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8" ma:displayName="Tipo de contenido"/>
        <xsd:element ref="dc:title" minOccurs="0" maxOccurs="1" ma:index="2" ma:displayName="Título"/>
        <xsd:element ref="dc:subject" minOccurs="0" maxOccurs="1"/>
        <xsd:element ref="dc:description" minOccurs="0" maxOccurs="1"/>
        <xsd:element name="keywords" minOccurs="0" maxOccurs="1" type="xsd:string" ma:index="14" ma:displayName="Palabras clave"/>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customXsn xmlns="http://schemas.microsoft.com/office/2006/metadata/customXsn">
  <xsnLocation>http://enspdes01/InformacionOrganizacion/_cts/Documento de la Empresa(-889789430)/f67a5cdffedaa849customXsn.xsn</xsnLocation>
  <cached>False</cached>
  <openByDefault>False</openByDefault>
  <xsnScope>http://enspdes01/InformacionOrganizacion</xsnScope>
</customXsn>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documentManagement>
    <Criterio_x0020_Vigencia xmlns="0c0fb5dd-be07-4744-b397-150840e1f755">2</Criterio_x0020_Vigencia>
    <Tipo_x0020_de_x0020_Doc_x002e__x0020_Rel_x002e__x0020_a_x0020_la_x0020_Org_x002e_ xmlns="2d723e6a-7bac-4181-8b61-14ef1bfdb225" xsi:nil="true"/>
    <Tipo_x0020_Doc. xmlns="0c0fb5dd-be07-4744-b397-150840e1f755">13</Tipo_x0020_Doc.>
    <Doc._x0020_Hijo_x0020_Relacionado xmlns="0c0fb5dd-be07-4744-b397-150840e1f755">false</Doc._x0020_Hijo_x0020_Relacionado>
    <Código xmlns="c8348e05-1073-4350-a7b7-b2e45b58d896">ENT.TL.AS.011</Código>
    <Fecha_x0020_Vigencia xmlns="c8348e05-1073-4350-a7b7-b2e45b58d896">2012-09-11T04:00:00+00:00</Fecha_x0020_Vigencia>
    <Doc_x002e__x0020_Padre xmlns="2d723e6a-7bac-4181-8b61-14ef1bfdb225"/>
    <Doc_x002e__x0020_Hijos xmlns="2d723e6a-7bac-4181-8b61-14ef1bfdb225"/>
    <Documentos_x0020_Organizacionales xmlns="2d723e6a-7bac-4181-8b61-14ef1bfdb225" xsi:nil="true"/>
    <Doc_x002e__x0020_Relacionados xmlns="2d723e6a-7bac-4181-8b61-14ef1bfdb225"/>
    <Procs_x0020_Relacionados xmlns="2d723e6a-7bac-4181-8b61-14ef1bfdb225">11</Procs_x0020_Relacionados>
    <Tipo_x0020_Doc_x002e__x0020_Normativo xmlns="2d723e6a-7bac-4181-8b61-14ef1bfdb225">8</Tipo_x0020_Doc_x002e__x0020_Normativo>
    <Clase xmlns="0c0fb5dd-be07-4744-b397-150840e1f755">2</Clase>
    <Original xmlns="2d723e6a-7bac-4181-8b61-14ef1bfdb225" xsi:nil="true"/>
    <Fecha_x0020_Fin_x0020_Vigencia xmlns="2d723e6a-7bac-4181-8b61-14ef1bfdb225" xsi:nil="true"/>
    <Ver. xmlns="c8348e05-1073-4350-a7b7-b2e45b58d896">2</Ver.>
    <ItemPadre xmlns="2d723e6a-7bac-4181-8b61-14ef1bfdb225" xsi:nil="true"/>
    <Original_x002d_Bckp xmlns="2d723e6a-7bac-4181-8b61-14ef1bfdb225" xsi:nil="true"/>
    <Descripción_x005f_x0020_de_x005f_x0020_Documento xmlns="c3006b78-ebd3-4194-a094-2d6c115f5cfb" xsi:nil="true"/>
    <Área xmlns="0c0fb5dd-be07-4744-b397-150840e1f755">17</Área>
    <Estado_x0020_Documento xmlns="0c0fb5dd-be07-4744-b397-150840e1f755">1</Estado_x0020_Documento>
    <Código. xmlns="0c0fb5dd-be07-4744-b397-150840e1f755">7132</Código.>
    <Doc_x0020_Hijos xmlns="2d723e6a-7bac-4181-8b61-14ef1bfdb225"/>
    <FlagPadre xmlns="2d723e6a-7bac-4181-8b61-14ef1bfdb225" xsi:nil="true"/>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4FB58FF-7075-4EFF-BE34-5E41AF1830E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8348e05-1073-4350-a7b7-b2e45b58d896"/>
    <ds:schemaRef ds:uri="c3006b78-ebd3-4194-a094-2d6c115f5cfb"/>
    <ds:schemaRef ds:uri="0c0fb5dd-be07-4744-b397-150840e1f755"/>
    <ds:schemaRef ds:uri="2d723e6a-7bac-4181-8b61-14ef1bfdb225"/>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D88ABA2F-3DFC-47ED-9C13-DA755F9EF230}">
  <ds:schemaRefs>
    <ds:schemaRef ds:uri="http://schemas.microsoft.com/office/2006/metadata/customXsn"/>
  </ds:schemaRefs>
</ds:datastoreItem>
</file>

<file path=customXml/itemProps3.xml><?xml version="1.0" encoding="utf-8"?>
<ds:datastoreItem xmlns:ds="http://schemas.openxmlformats.org/officeDocument/2006/customXml" ds:itemID="{ACA80EAB-53B7-4FCD-90D4-DE4A9D5923EE}">
  <ds:schemaRefs>
    <ds:schemaRef ds:uri="http://schemas.microsoft.com/sharepoint/v3/contenttype/forms"/>
  </ds:schemaRefs>
</ds:datastoreItem>
</file>

<file path=customXml/itemProps4.xml><?xml version="1.0" encoding="utf-8"?>
<ds:datastoreItem xmlns:ds="http://schemas.openxmlformats.org/officeDocument/2006/customXml" ds:itemID="{B9DFDC5B-F1D4-43AA-9F4D-AC67539A250E}">
  <ds:schemaRefs>
    <ds:schemaRef ds:uri="http://schemas.microsoft.com/office/2006/metadata/properties"/>
    <ds:schemaRef ds:uri="0c0fb5dd-be07-4744-b397-150840e1f755"/>
    <ds:schemaRef ds:uri="2d723e6a-7bac-4181-8b61-14ef1bfdb225"/>
    <ds:schemaRef ds:uri="c8348e05-1073-4350-a7b7-b2e45b58d896"/>
    <ds:schemaRef ds:uri="c3006b78-ebd3-4194-a094-2d6c115f5cfb"/>
  </ds:schemaRefs>
</ds:datastoreItem>
</file>

<file path=customXml/itemProps5.xml><?xml version="1.0" encoding="utf-8"?>
<ds:datastoreItem xmlns:ds="http://schemas.openxmlformats.org/officeDocument/2006/customXml" ds:itemID="{500EE6F6-7B3D-41AF-8433-5461C58BFD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57</Pages>
  <Words>17298</Words>
  <Characters>95144</Characters>
  <Application>Microsoft Office Word</Application>
  <DocSecurity>0</DocSecurity>
  <Lines>792</Lines>
  <Paragraphs>224</Paragraphs>
  <ScaleCrop>false</ScaleCrop>
  <HeadingPairs>
    <vt:vector size="2" baseType="variant">
      <vt:variant>
        <vt:lpstr>Título</vt:lpstr>
      </vt:variant>
      <vt:variant>
        <vt:i4>1</vt:i4>
      </vt:variant>
    </vt:vector>
  </HeadingPairs>
  <TitlesOfParts>
    <vt:vector size="1" baseType="lpstr">
      <vt:lpstr>Modelo de Términos Básicos de Contratación</vt:lpstr>
    </vt:vector>
  </TitlesOfParts>
  <Company>DIGENSAG</Company>
  <LinksUpToDate>false</LinksUpToDate>
  <CharactersWithSpaces>112218</CharactersWithSpaces>
  <SharedDoc>false</SharedDoc>
  <HLinks>
    <vt:vector size="18" baseType="variant">
      <vt:variant>
        <vt:i4>1507382</vt:i4>
      </vt:variant>
      <vt:variant>
        <vt:i4>14</vt:i4>
      </vt:variant>
      <vt:variant>
        <vt:i4>0</vt:i4>
      </vt:variant>
      <vt:variant>
        <vt:i4>5</vt:i4>
      </vt:variant>
      <vt:variant>
        <vt:lpwstr/>
      </vt:variant>
      <vt:variant>
        <vt:lpwstr>_Toc330030632</vt:lpwstr>
      </vt:variant>
      <vt:variant>
        <vt:i4>1507382</vt:i4>
      </vt:variant>
      <vt:variant>
        <vt:i4>8</vt:i4>
      </vt:variant>
      <vt:variant>
        <vt:i4>0</vt:i4>
      </vt:variant>
      <vt:variant>
        <vt:i4>5</vt:i4>
      </vt:variant>
      <vt:variant>
        <vt:lpwstr/>
      </vt:variant>
      <vt:variant>
        <vt:lpwstr>_Toc330030631</vt:lpwstr>
      </vt:variant>
      <vt:variant>
        <vt:i4>1507382</vt:i4>
      </vt:variant>
      <vt:variant>
        <vt:i4>2</vt:i4>
      </vt:variant>
      <vt:variant>
        <vt:i4>0</vt:i4>
      </vt:variant>
      <vt:variant>
        <vt:i4>5</vt:i4>
      </vt:variant>
      <vt:variant>
        <vt:lpwstr/>
      </vt:variant>
      <vt:variant>
        <vt:lpwstr>_Toc330030630</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Modelo de Términos Básicos de Contratación</dc:title>
  <dc:creator>Ximena Espinoza</dc:creator>
  <cp:keywords>términos básicos de contratación; TBC</cp:keywords>
  <cp:lastModifiedBy>Maria Nydia Camberos Guerrero</cp:lastModifiedBy>
  <cp:revision>2</cp:revision>
  <cp:lastPrinted>2016-04-25T21:16:00Z</cp:lastPrinted>
  <dcterms:created xsi:type="dcterms:W3CDTF">2016-04-29T20:14:00Z</dcterms:created>
  <dcterms:modified xsi:type="dcterms:W3CDTF">2016-04-29T20:14:00Z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0x01010069D0109CC52A9D4EA83579F589D6AC3C00D5306A617A62434E831E611D00AD3961</vt:lpwstr>
  </property>
</Properties>
</file>