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E9D" w:rsidRDefault="00914E9D"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anchor>
        </w:drawing>
      </w: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TÉRMINOS BÁSICOS DE  CONTRATACIÓN</w:t>
      </w:r>
    </w:p>
    <w:p w:rsidR="0092088C" w:rsidRDefault="0092088C" w:rsidP="0092088C">
      <w:pPr>
        <w:jc w:val="center"/>
        <w:rPr>
          <w:rFonts w:ascii="Tahoma" w:hAnsi="Tahoma" w:cs="Tahoma"/>
          <w:b/>
          <w:color w:val="365F91"/>
          <w:sz w:val="28"/>
          <w:szCs w:val="28"/>
        </w:rPr>
      </w:pPr>
    </w:p>
    <w:p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9640"/>
      </w:tblGrid>
      <w:tr w:rsidR="0092088C" w:rsidRPr="00FB7E92"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rsidR="0092088C" w:rsidRPr="00A42729" w:rsidRDefault="0092088C" w:rsidP="0092088C">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Pr>
                <w:rFonts w:ascii="Tahoma" w:hAnsi="Tahoma" w:cs="Tahoma"/>
                <w:b/>
                <w:color w:val="004990"/>
                <w:sz w:val="24"/>
                <w:lang w:val="es-BO"/>
              </w:rPr>
              <w:t xml:space="preserve"> </w:t>
            </w:r>
            <w:r w:rsidR="00F84151">
              <w:rPr>
                <w:rFonts w:ascii="Tahoma" w:hAnsi="Tahoma" w:cs="Tahoma"/>
                <w:b/>
                <w:color w:val="004990"/>
                <w:sz w:val="24"/>
                <w:lang w:val="es-BO"/>
              </w:rPr>
              <w:t>013</w:t>
            </w:r>
            <w:r>
              <w:rPr>
                <w:rFonts w:ascii="Tahoma" w:hAnsi="Tahoma" w:cs="Tahoma"/>
                <w:b/>
                <w:color w:val="004990"/>
                <w:sz w:val="24"/>
                <w:lang w:val="es-BO"/>
              </w:rPr>
              <w:t>/201</w:t>
            </w:r>
            <w:r w:rsidR="00F84151">
              <w:rPr>
                <w:rFonts w:ascii="Tahoma" w:hAnsi="Tahoma" w:cs="Tahoma"/>
                <w:b/>
                <w:color w:val="004990"/>
                <w:sz w:val="24"/>
                <w:lang w:val="es-BO"/>
              </w:rPr>
              <w:t>6</w:t>
            </w:r>
          </w:p>
          <w:p w:rsidR="0092088C" w:rsidRDefault="0092088C" w:rsidP="0092088C">
            <w:pPr>
              <w:ind w:left="357"/>
              <w:jc w:val="center"/>
              <w:rPr>
                <w:rFonts w:ascii="Tahoma" w:hAnsi="Tahoma" w:cs="Tahoma"/>
                <w:b/>
                <w:color w:val="004990"/>
                <w:sz w:val="24"/>
                <w:lang w:val="es-BO"/>
              </w:rPr>
            </w:pPr>
          </w:p>
          <w:p w:rsidR="0092088C" w:rsidRPr="000D4E39" w:rsidRDefault="00F84151" w:rsidP="00F84151">
            <w:pPr>
              <w:ind w:left="357"/>
              <w:jc w:val="center"/>
              <w:rPr>
                <w:rFonts w:ascii="Tahoma" w:hAnsi="Tahoma" w:cs="Tahoma"/>
                <w:b/>
                <w:color w:val="365F91"/>
                <w:sz w:val="24"/>
              </w:rPr>
            </w:pPr>
            <w:r>
              <w:rPr>
                <w:rFonts w:ascii="Tahoma" w:hAnsi="Tahoma" w:cs="Tahoma"/>
                <w:b/>
                <w:color w:val="004990"/>
                <w:sz w:val="24"/>
                <w:lang w:val="es-BO"/>
              </w:rPr>
              <w:t>“</w:t>
            </w:r>
            <w:r w:rsidRPr="00F84151">
              <w:rPr>
                <w:rFonts w:ascii="Tahoma" w:hAnsi="Tahoma" w:cs="Tahoma"/>
                <w:b/>
                <w:color w:val="004990"/>
                <w:sz w:val="24"/>
                <w:lang w:val="es-BO"/>
              </w:rPr>
              <w:t>SISTEMA DE GESTIÓN DE RED ÓPTICA PASIVA FTTX (OTDR)“</w:t>
            </w:r>
          </w:p>
        </w:tc>
      </w:tr>
    </w:tbl>
    <w:p w:rsidR="0092088C" w:rsidRPr="00FB7E92" w:rsidRDefault="0092088C" w:rsidP="0092088C"/>
    <w:p w:rsidR="0092088C" w:rsidRDefault="0092088C" w:rsidP="0092088C">
      <w:pPr>
        <w:rPr>
          <w:color w:val="004990"/>
        </w:rPr>
      </w:pPr>
    </w:p>
    <w:p w:rsidR="008E171B" w:rsidRDefault="008E171B">
      <w:pPr>
        <w:rPr>
          <w:rFonts w:cs="Arial"/>
          <w:sz w:val="18"/>
          <w:szCs w:val="18"/>
        </w:rPr>
        <w:sectPr w:rsidR="008E171B" w:rsidSect="0046081F">
          <w:headerReference w:type="default" r:id="rId13"/>
          <w:footerReference w:type="default" r:id="rId14"/>
          <w:footerReference w:type="first" r:id="rId15"/>
          <w:pgSz w:w="12240" w:h="15840"/>
          <w:pgMar w:top="238" w:right="1418" w:bottom="244" w:left="1418" w:header="284" w:footer="709" w:gutter="0"/>
          <w:pgNumType w:start="1"/>
          <w:cols w:space="708"/>
          <w:titlePg/>
          <w:docGrid w:linePitch="360"/>
        </w:sectPr>
      </w:pPr>
    </w:p>
    <w:p w:rsidR="001B48CC" w:rsidRPr="001B48CC" w:rsidRDefault="001B48CC" w:rsidP="001B48CC">
      <w:pPr>
        <w:ind w:left="708"/>
        <w:jc w:val="center"/>
        <w:rPr>
          <w:rFonts w:ascii="Arial" w:eastAsia="Calibri" w:hAnsi="Arial" w:cs="Arial"/>
          <w:noProof/>
          <w:sz w:val="20"/>
          <w:szCs w:val="22"/>
          <w:lang w:val="es-BO"/>
        </w:rPr>
      </w:pPr>
    </w:p>
    <w:p w:rsidR="001B48CC" w:rsidRDefault="001B48CC" w:rsidP="001B48CC">
      <w:pPr>
        <w:ind w:left="708"/>
        <w:jc w:val="center"/>
        <w:rPr>
          <w:rFonts w:ascii="Arial" w:eastAsia="Calibri" w:hAnsi="Arial" w:cs="Arial"/>
          <w:noProof/>
          <w:sz w:val="20"/>
          <w:szCs w:val="22"/>
          <w:lang w:val="es-BO"/>
        </w:rPr>
      </w:pPr>
    </w:p>
    <w:p w:rsidR="00EF4841" w:rsidRPr="001B48CC" w:rsidRDefault="00EF4841" w:rsidP="001B48CC">
      <w:pPr>
        <w:ind w:left="708"/>
        <w:jc w:val="center"/>
        <w:rPr>
          <w:rFonts w:ascii="Arial" w:eastAsia="Calibri" w:hAnsi="Arial" w:cs="Arial"/>
          <w:noProof/>
          <w:sz w:val="20"/>
          <w:szCs w:val="22"/>
          <w:lang w:val="es-BO"/>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rsidR="000D4E39" w:rsidRPr="00EF7763" w:rsidRDefault="000D4E39" w:rsidP="000D4E39">
      <w:pPr>
        <w:rPr>
          <w:color w:val="004990"/>
        </w:rPr>
      </w:pPr>
    </w:p>
    <w:p w:rsidR="000D4E39" w:rsidRPr="00EF7763" w:rsidRDefault="00C51D7F" w:rsidP="000D4E39">
      <w:pPr>
        <w:pStyle w:val="TDC1"/>
        <w:rPr>
          <w:rFonts w:asciiTheme="minorHAnsi" w:eastAsiaTheme="minorEastAsia" w:hAnsiTheme="minorHAnsi" w:cstheme="minorBidi"/>
          <w:b w:val="0"/>
          <w:noProof/>
          <w:color w:val="004990"/>
          <w:lang w:val="es-BO" w:eastAsia="es-BO"/>
        </w:rPr>
      </w:pPr>
      <w:r w:rsidRPr="00C51D7F">
        <w:rPr>
          <w:b w:val="0"/>
          <w:color w:val="004990"/>
          <w:highlight w:val="yellow"/>
          <w:lang w:val="es-ES"/>
        </w:rPr>
        <w:fldChar w:fldCharType="begin"/>
      </w:r>
      <w:r w:rsidR="000D4E39" w:rsidRPr="00EF7763">
        <w:rPr>
          <w:b w:val="0"/>
          <w:color w:val="004990"/>
          <w:highlight w:val="yellow"/>
          <w:lang w:val="es-ES"/>
        </w:rPr>
        <w:instrText xml:space="preserve"> TOC \o "1-1" \h \z \t "Título 2,2,Título 3,3" </w:instrText>
      </w:r>
      <w:r w:rsidRPr="00C51D7F">
        <w:rPr>
          <w:b w:val="0"/>
          <w:color w:val="004990"/>
          <w:highlight w:val="yellow"/>
          <w:lang w:val="es-ES"/>
        </w:rPr>
        <w:fldChar w:fldCharType="separate"/>
      </w:r>
      <w:hyperlink w:anchor="_Toc398650618" w:history="1">
        <w:r w:rsidR="000D4E39" w:rsidRPr="00EF7763">
          <w:rPr>
            <w:rStyle w:val="Hipervnculo"/>
            <w:noProof/>
            <w:color w:val="004990"/>
          </w:rPr>
          <w:t>PARTE I</w:t>
        </w:r>
        <w:r w:rsidR="000D4E39" w:rsidRPr="00EF7763">
          <w:rPr>
            <w:noProof/>
            <w:webHidden/>
            <w:color w:val="004990"/>
          </w:rPr>
          <w:tab/>
        </w:r>
        <w:r w:rsidR="000D4E39">
          <w:rPr>
            <w:noProof/>
            <w:webHidden/>
            <w:color w:val="004990"/>
          </w:rPr>
          <w:t>3</w:t>
        </w:r>
      </w:hyperlink>
    </w:p>
    <w:p w:rsidR="000D4E39" w:rsidRPr="00EF7763" w:rsidRDefault="00C51D7F" w:rsidP="000D4E39">
      <w:pPr>
        <w:pStyle w:val="TDC1"/>
        <w:rPr>
          <w:rFonts w:asciiTheme="minorHAnsi" w:eastAsiaTheme="minorEastAsia" w:hAnsiTheme="minorHAnsi" w:cstheme="minorBidi"/>
          <w:b w:val="0"/>
          <w:noProof/>
          <w:color w:val="004990"/>
          <w:lang w:val="es-BO" w:eastAsia="es-BO"/>
        </w:rPr>
      </w:pPr>
      <w:hyperlink w:anchor="_Toc398650619" w:history="1">
        <w:r w:rsidR="000D4E39" w:rsidRPr="00EF7763">
          <w:rPr>
            <w:rStyle w:val="Hipervnculo"/>
            <w:noProof/>
            <w:color w:val="004990"/>
          </w:rPr>
          <w:t>PARTE II</w:t>
        </w:r>
        <w:r w:rsidR="000D4E39" w:rsidRPr="00EF7763">
          <w:rPr>
            <w:noProof/>
            <w:webHidden/>
            <w:color w:val="004990"/>
          </w:rPr>
          <w:tab/>
        </w:r>
        <w:r w:rsidR="000D4E39">
          <w:rPr>
            <w:noProof/>
            <w:webHidden/>
            <w:color w:val="004990"/>
          </w:rPr>
          <w:t>1</w:t>
        </w:r>
        <w:r w:rsidR="00DB1CA0">
          <w:rPr>
            <w:noProof/>
            <w:webHidden/>
            <w:color w:val="004990"/>
          </w:rPr>
          <w:t>3</w:t>
        </w:r>
      </w:hyperlink>
    </w:p>
    <w:p w:rsidR="000D4E39" w:rsidRPr="00EF7763" w:rsidRDefault="00C51D7F" w:rsidP="000D4E39">
      <w:pPr>
        <w:pStyle w:val="TDC1"/>
        <w:rPr>
          <w:rFonts w:asciiTheme="minorHAnsi" w:eastAsiaTheme="minorEastAsia" w:hAnsiTheme="minorHAnsi" w:cstheme="minorBidi"/>
          <w:b w:val="0"/>
          <w:noProof/>
          <w:color w:val="004990"/>
          <w:lang w:val="es-BO" w:eastAsia="es-BO"/>
        </w:rPr>
      </w:pPr>
      <w:hyperlink w:anchor="_Toc398650620" w:history="1">
        <w:r w:rsidR="000D4E39" w:rsidRPr="00EF7763">
          <w:rPr>
            <w:rStyle w:val="Hipervnculo"/>
            <w:noProof/>
            <w:color w:val="004990"/>
          </w:rPr>
          <w:t>PARTE III</w:t>
        </w:r>
        <w:r w:rsidR="000D4E39" w:rsidRPr="00EF7763">
          <w:rPr>
            <w:noProof/>
            <w:webHidden/>
            <w:color w:val="004990"/>
          </w:rPr>
          <w:tab/>
        </w:r>
        <w:r w:rsidR="004841F0">
          <w:rPr>
            <w:noProof/>
            <w:webHidden/>
            <w:color w:val="004990"/>
          </w:rPr>
          <w:t>43</w:t>
        </w:r>
      </w:hyperlink>
    </w:p>
    <w:p w:rsidR="000D4E39" w:rsidRPr="00984C8B" w:rsidRDefault="00C51D7F" w:rsidP="000D4E39">
      <w:pPr>
        <w:rPr>
          <w:b/>
          <w:color w:val="004990"/>
          <w:highlight w:val="yellow"/>
        </w:rPr>
      </w:pPr>
      <w:r w:rsidRPr="00EF7763">
        <w:rPr>
          <w:b/>
          <w:color w:val="004990"/>
          <w:highlight w:val="yellow"/>
        </w:rPr>
        <w:fldChar w:fldCharType="end"/>
      </w:r>
    </w:p>
    <w:p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6"/>
          <w:footerReference w:type="default" r:id="rId17"/>
          <w:pgSz w:w="12240" w:h="15840"/>
          <w:pgMar w:top="1276" w:right="1701" w:bottom="993" w:left="1701" w:header="708" w:footer="793" w:gutter="0"/>
          <w:cols w:space="708"/>
          <w:titlePg/>
          <w:docGrid w:linePitch="360"/>
        </w:sectPr>
      </w:pPr>
    </w:p>
    <w:p w:rsidR="000D4E39" w:rsidRPr="00922427" w:rsidRDefault="000D4E39" w:rsidP="000D4E39">
      <w:pPr>
        <w:pStyle w:val="Ttulo1"/>
        <w:numPr>
          <w:ilvl w:val="0"/>
          <w:numId w:val="0"/>
        </w:numPr>
        <w:spacing w:before="120"/>
        <w:jc w:val="center"/>
        <w:rPr>
          <w:color w:val="004990"/>
          <w:sz w:val="28"/>
          <w:szCs w:val="28"/>
          <w:u w:val="none"/>
        </w:rPr>
      </w:pPr>
      <w:bookmarkStart w:id="0" w:name="_Toc398650618"/>
      <w:r w:rsidRPr="00922427">
        <w:rPr>
          <w:color w:val="004990"/>
          <w:sz w:val="28"/>
          <w:szCs w:val="28"/>
          <w:u w:val="none"/>
        </w:rPr>
        <w:lastRenderedPageBreak/>
        <w:t>PARTE I</w:t>
      </w:r>
      <w:bookmarkEnd w:id="0"/>
    </w:p>
    <w:p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0D4E39" w:rsidRPr="00984C8B" w:rsidRDefault="000D4E39" w:rsidP="00701A8F">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rsidR="000D4E39" w:rsidRPr="00903472" w:rsidRDefault="000D4E39" w:rsidP="000D4E39">
      <w:pPr>
        <w:spacing w:before="120"/>
        <w:ind w:left="567"/>
        <w:jc w:val="both"/>
        <w:rPr>
          <w:rFonts w:ascii="Tahoma" w:hAnsi="Tahoma" w:cs="Tahoma"/>
          <w:color w:val="365F91" w:themeColor="accent1" w:themeShade="BF"/>
          <w:sz w:val="22"/>
          <w:szCs w:val="22"/>
        </w:rPr>
      </w:pPr>
      <w:r w:rsidRPr="00F7466A">
        <w:rPr>
          <w:rFonts w:ascii="Tahoma" w:hAnsi="Tahoma" w:cs="Tahoma"/>
          <w:color w:val="365F91" w:themeColor="accent1" w:themeShade="BF"/>
          <w:sz w:val="22"/>
          <w:szCs w:val="22"/>
        </w:rPr>
        <w:t xml:space="preserve">ENTEL S.A. </w:t>
      </w:r>
      <w:r w:rsidR="00260C6E">
        <w:rPr>
          <w:rFonts w:ascii="Tahoma" w:hAnsi="Tahoma" w:cs="Tahoma"/>
          <w:color w:val="365F91" w:themeColor="accent1" w:themeShade="BF"/>
          <w:sz w:val="22"/>
          <w:szCs w:val="22"/>
        </w:rPr>
        <w:t xml:space="preserve">dispone en su </w:t>
      </w:r>
      <w:r w:rsidRPr="00F7466A">
        <w:rPr>
          <w:rFonts w:ascii="Tahoma" w:hAnsi="Tahoma" w:cs="Tahoma"/>
          <w:color w:val="365F91" w:themeColor="accent1" w:themeShade="BF"/>
          <w:sz w:val="22"/>
          <w:szCs w:val="22"/>
        </w:rPr>
        <w:t xml:space="preserve">red de </w:t>
      </w:r>
      <w:r w:rsidR="00E56272">
        <w:rPr>
          <w:rFonts w:ascii="Tahoma" w:hAnsi="Tahoma" w:cs="Tahoma"/>
          <w:color w:val="365F91" w:themeColor="accent1" w:themeShade="BF"/>
          <w:sz w:val="22"/>
          <w:szCs w:val="22"/>
        </w:rPr>
        <w:t xml:space="preserve">una plataforma </w:t>
      </w:r>
      <w:r w:rsidR="002A51A8" w:rsidRPr="002A51A8">
        <w:rPr>
          <w:rFonts w:ascii="Tahoma" w:hAnsi="Tahoma" w:cs="Tahoma"/>
          <w:color w:val="365F91" w:themeColor="accent1" w:themeShade="BF"/>
          <w:sz w:val="22"/>
          <w:szCs w:val="22"/>
        </w:rPr>
        <w:t xml:space="preserve">FTTX-GPON con equipos OLT/ONT </w:t>
      </w:r>
      <w:r w:rsidR="00260C6E">
        <w:rPr>
          <w:rFonts w:ascii="Tahoma" w:hAnsi="Tahoma" w:cs="Tahoma"/>
          <w:color w:val="365F91" w:themeColor="accent1" w:themeShade="BF"/>
          <w:sz w:val="22"/>
          <w:szCs w:val="22"/>
        </w:rPr>
        <w:t>que permite</w:t>
      </w:r>
      <w:r w:rsidR="004C0143">
        <w:rPr>
          <w:rFonts w:ascii="Tahoma" w:hAnsi="Tahoma" w:cs="Tahoma"/>
          <w:color w:val="365F91" w:themeColor="accent1" w:themeShade="BF"/>
          <w:sz w:val="22"/>
          <w:szCs w:val="22"/>
        </w:rPr>
        <w:t xml:space="preserve"> mayores capacidades de los servicios de telecomunicaciones que ENTEL S.A. brinda en las respectivas áreas de impacto. </w:t>
      </w:r>
    </w:p>
    <w:p w:rsidR="000D4E39" w:rsidRPr="00984C8B" w:rsidRDefault="000D4E39" w:rsidP="00701A8F">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rsidR="000D4E39" w:rsidRPr="003358B8" w:rsidRDefault="000D4E39" w:rsidP="00A40D91">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 xml:space="preserve">El objeto de esta contratación es adquirir </w:t>
      </w:r>
      <w:r w:rsidR="00A40D91" w:rsidRPr="003358B8">
        <w:rPr>
          <w:rFonts w:ascii="Tahoma" w:hAnsi="Tahoma" w:cs="Tahoma"/>
          <w:color w:val="004990"/>
          <w:sz w:val="22"/>
          <w:szCs w:val="22"/>
        </w:rPr>
        <w:t xml:space="preserve">la </w:t>
      </w:r>
      <w:r w:rsidR="00CC2BE0">
        <w:rPr>
          <w:rFonts w:ascii="Tahoma" w:hAnsi="Tahoma" w:cs="Tahoma"/>
          <w:color w:val="004990"/>
          <w:sz w:val="22"/>
          <w:szCs w:val="22"/>
        </w:rPr>
        <w:t>P</w:t>
      </w:r>
      <w:r w:rsidR="00A40D91" w:rsidRPr="003358B8">
        <w:rPr>
          <w:rFonts w:ascii="Tahoma" w:hAnsi="Tahoma" w:cs="Tahoma"/>
          <w:color w:val="004990"/>
          <w:sz w:val="22"/>
          <w:szCs w:val="22"/>
        </w:rPr>
        <w:t xml:space="preserve">rovisión </w:t>
      </w:r>
      <w:r w:rsidR="002A51A8" w:rsidRPr="002A51A8">
        <w:rPr>
          <w:rFonts w:ascii="Tahoma" w:hAnsi="Tahoma" w:cs="Tahoma"/>
          <w:color w:val="004990"/>
          <w:sz w:val="22"/>
          <w:szCs w:val="22"/>
        </w:rPr>
        <w:t>e Implementación de una Solución Integral llave en mano que consista en un Sistema de Monitoreo y  Diagnostico de problemas y fallas de la Red Óptica Pasiva (ODN)  basada en Instrumentación OTDR (Optical Time Domain Reflectometer) y un sistema de gestión centralizado de visualización, generación de alarmas y reportes.</w:t>
      </w:r>
      <w:r w:rsidRPr="003358B8">
        <w:rPr>
          <w:rFonts w:ascii="Tahoma" w:hAnsi="Tahoma" w:cs="Tahoma"/>
          <w:color w:val="004990"/>
          <w:sz w:val="22"/>
          <w:szCs w:val="22"/>
        </w:rPr>
        <w:t>, de acuerdo a las especificaciones técnicas detalladas en el presente documento</w:t>
      </w:r>
      <w:r w:rsidR="00A40D91" w:rsidRPr="003358B8">
        <w:rPr>
          <w:rFonts w:ascii="Tahoma" w:hAnsi="Tahoma" w:cs="Tahoma"/>
          <w:color w:val="004990"/>
          <w:sz w:val="22"/>
          <w:szCs w:val="22"/>
        </w:rPr>
        <w:t>.</w:t>
      </w:r>
    </w:p>
    <w:p w:rsidR="000D4E39" w:rsidRPr="003358B8" w:rsidRDefault="000D4E39" w:rsidP="000D4E39">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rsidR="000D4E39" w:rsidRDefault="000D4E39" w:rsidP="00701A8F">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rsidR="00B279C5" w:rsidRDefault="000D4E39" w:rsidP="000D4E39">
      <w:pPr>
        <w:spacing w:before="120"/>
        <w:ind w:left="567"/>
        <w:jc w:val="both"/>
        <w:rPr>
          <w:rFonts w:ascii="Tahoma" w:hAnsi="Tahoma" w:cs="Tahoma"/>
          <w:color w:val="004990"/>
          <w:sz w:val="22"/>
          <w:szCs w:val="22"/>
        </w:rPr>
      </w:pPr>
      <w:r w:rsidRPr="00903472">
        <w:rPr>
          <w:rFonts w:ascii="Tahoma" w:hAnsi="Tahoma" w:cs="Tahoma"/>
          <w:color w:val="004990"/>
          <w:sz w:val="22"/>
          <w:szCs w:val="22"/>
        </w:rPr>
        <w:t xml:space="preserve">El proveedor adjudicado deberá </w:t>
      </w:r>
      <w:r w:rsidR="00B279C5">
        <w:rPr>
          <w:rFonts w:ascii="Tahoma" w:hAnsi="Tahoma" w:cs="Tahoma"/>
          <w:color w:val="004990"/>
          <w:sz w:val="22"/>
          <w:szCs w:val="22"/>
        </w:rPr>
        <w:t>entregar todo el equipamiento</w:t>
      </w:r>
      <w:r w:rsidR="00134228">
        <w:rPr>
          <w:rFonts w:ascii="Tahoma" w:hAnsi="Tahoma" w:cs="Tahoma"/>
          <w:color w:val="004990"/>
          <w:sz w:val="22"/>
          <w:szCs w:val="22"/>
        </w:rPr>
        <w:t xml:space="preserve"> </w:t>
      </w:r>
      <w:r w:rsidR="00134228" w:rsidRPr="00134228">
        <w:rPr>
          <w:rFonts w:ascii="Tahoma" w:hAnsi="Tahoma" w:cs="Tahoma"/>
          <w:color w:val="004990"/>
          <w:sz w:val="22"/>
          <w:szCs w:val="22"/>
        </w:rPr>
        <w:t>en modalidad DDP</w:t>
      </w:r>
      <w:r w:rsidR="001846CC">
        <w:rPr>
          <w:rFonts w:ascii="Tahoma" w:hAnsi="Tahoma" w:cs="Tahoma"/>
          <w:color w:val="004990"/>
          <w:sz w:val="22"/>
          <w:szCs w:val="22"/>
        </w:rPr>
        <w:t xml:space="preserve"> para proveedores nacional</w:t>
      </w:r>
      <w:r w:rsidR="00080104">
        <w:rPr>
          <w:rFonts w:ascii="Tahoma" w:hAnsi="Tahoma" w:cs="Tahoma"/>
          <w:color w:val="004990"/>
          <w:sz w:val="22"/>
          <w:szCs w:val="22"/>
        </w:rPr>
        <w:t>es</w:t>
      </w:r>
      <w:r w:rsidR="001846CC">
        <w:rPr>
          <w:rFonts w:ascii="Tahoma" w:hAnsi="Tahoma" w:cs="Tahoma"/>
          <w:color w:val="004990"/>
          <w:sz w:val="22"/>
          <w:szCs w:val="22"/>
        </w:rPr>
        <w:t xml:space="preserve"> y modalidad DAP para proveedores internacionales</w:t>
      </w:r>
      <w:r w:rsidR="00134228" w:rsidRPr="00134228">
        <w:rPr>
          <w:rFonts w:ascii="Tahoma" w:hAnsi="Tahoma" w:cs="Tahoma"/>
          <w:color w:val="004990"/>
          <w:sz w:val="22"/>
          <w:szCs w:val="22"/>
        </w:rPr>
        <w:t>, en almacenes de ENTEL S.A. en cada ciudad y sitio donde corresponda la implementación de cada elemento</w:t>
      </w:r>
      <w:r w:rsidR="00134228">
        <w:rPr>
          <w:rFonts w:ascii="Tahoma" w:hAnsi="Tahoma" w:cs="Tahoma"/>
          <w:color w:val="004990"/>
          <w:sz w:val="22"/>
          <w:szCs w:val="22"/>
        </w:rPr>
        <w:t>.</w:t>
      </w:r>
    </w:p>
    <w:p w:rsidR="000D4E39" w:rsidRPr="00984C8B" w:rsidRDefault="000D4E39" w:rsidP="00701A8F">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rsidR="000D4E39" w:rsidRPr="00F7466A" w:rsidRDefault="000D4E39" w:rsidP="000D4E39">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rsidR="000D4E39" w:rsidRPr="00984C8B" w:rsidRDefault="000D4E39" w:rsidP="000D4E39">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134228">
        <w:rPr>
          <w:rFonts w:ascii="Tahoma" w:hAnsi="Tahoma" w:cs="Tahoma"/>
          <w:color w:val="004990"/>
          <w:sz w:val="22"/>
          <w:szCs w:val="22"/>
        </w:rPr>
        <w:t xml:space="preserve">Planificación e </w:t>
      </w:r>
      <w:r w:rsidRPr="007C6C69">
        <w:rPr>
          <w:rFonts w:ascii="Tahoma" w:hAnsi="Tahoma" w:cs="Tahoma"/>
          <w:color w:val="004990"/>
          <w:sz w:val="22"/>
          <w:szCs w:val="22"/>
        </w:rPr>
        <w:t>Implementación de Proyectos.</w:t>
      </w:r>
    </w:p>
    <w:p w:rsidR="000D4E39" w:rsidRDefault="000D4E39" w:rsidP="00701A8F">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rsidR="000D4E39" w:rsidRPr="001E5779" w:rsidRDefault="000D4E39" w:rsidP="000D4E39">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proponentes que tengan representación en Bolivia para la provisión de </w:t>
      </w:r>
      <w:r w:rsidR="00BE6A26">
        <w:rPr>
          <w:rFonts w:ascii="Tahoma" w:hAnsi="Tahoma" w:cs="Tahoma"/>
          <w:color w:val="004990"/>
          <w:sz w:val="22"/>
          <w:szCs w:val="22"/>
        </w:rPr>
        <w:t>equipos</w:t>
      </w:r>
      <w:r w:rsidR="003358B8">
        <w:rPr>
          <w:rFonts w:ascii="Tahoma" w:hAnsi="Tahoma" w:cs="Tahoma"/>
          <w:color w:val="004990"/>
          <w:sz w:val="22"/>
          <w:szCs w:val="22"/>
        </w:rPr>
        <w:t xml:space="preserve"> de </w:t>
      </w:r>
      <w:r w:rsidR="00BE6A26" w:rsidRPr="002A51A8">
        <w:rPr>
          <w:rFonts w:ascii="Tahoma" w:hAnsi="Tahoma" w:cs="Tahoma"/>
          <w:color w:val="004990"/>
          <w:sz w:val="22"/>
          <w:szCs w:val="22"/>
        </w:rPr>
        <w:t>Monitoreo y  Diagnostico de problemas y fallas de Red</w:t>
      </w:r>
      <w:r w:rsidR="00BE6A26">
        <w:rPr>
          <w:rFonts w:ascii="Tahoma" w:hAnsi="Tahoma" w:cs="Tahoma"/>
          <w:color w:val="004990"/>
          <w:sz w:val="22"/>
          <w:szCs w:val="22"/>
        </w:rPr>
        <w:t>es</w:t>
      </w:r>
      <w:r w:rsidR="00BE6A26" w:rsidRPr="002A51A8">
        <w:rPr>
          <w:rFonts w:ascii="Tahoma" w:hAnsi="Tahoma" w:cs="Tahoma"/>
          <w:color w:val="004990"/>
          <w:sz w:val="22"/>
          <w:szCs w:val="22"/>
        </w:rPr>
        <w:t xml:space="preserve"> Óptica</w:t>
      </w:r>
      <w:r w:rsidR="00BE6A26">
        <w:rPr>
          <w:rFonts w:ascii="Tahoma" w:hAnsi="Tahoma" w:cs="Tahoma"/>
          <w:color w:val="004990"/>
          <w:sz w:val="22"/>
          <w:szCs w:val="22"/>
        </w:rPr>
        <w:t>s</w:t>
      </w:r>
      <w:r w:rsidR="00BE6A26" w:rsidRPr="002A51A8">
        <w:rPr>
          <w:rFonts w:ascii="Tahoma" w:hAnsi="Tahoma" w:cs="Tahoma"/>
          <w:color w:val="004990"/>
          <w:sz w:val="22"/>
          <w:szCs w:val="22"/>
        </w:rPr>
        <w:t xml:space="preserve"> Pasiva</w:t>
      </w:r>
      <w:r w:rsidR="00BE6A26">
        <w:rPr>
          <w:rFonts w:ascii="Tahoma" w:hAnsi="Tahoma" w:cs="Tahoma"/>
          <w:color w:val="004990"/>
          <w:sz w:val="22"/>
          <w:szCs w:val="22"/>
        </w:rPr>
        <w:t>s</w:t>
      </w:r>
      <w:r w:rsidR="00BE6A26" w:rsidRPr="002A51A8">
        <w:rPr>
          <w:rFonts w:ascii="Tahoma" w:hAnsi="Tahoma" w:cs="Tahoma"/>
          <w:color w:val="004990"/>
          <w:sz w:val="22"/>
          <w:szCs w:val="22"/>
        </w:rPr>
        <w:t xml:space="preserve"> (ODN)</w:t>
      </w:r>
      <w:r w:rsidR="00BE6A26">
        <w:rPr>
          <w:rFonts w:ascii="Tahoma" w:hAnsi="Tahoma" w:cs="Tahoma"/>
          <w:color w:val="004990"/>
          <w:sz w:val="22"/>
          <w:szCs w:val="22"/>
        </w:rPr>
        <w:t xml:space="preserve"> </w:t>
      </w:r>
      <w:r w:rsidRPr="00F7466A">
        <w:rPr>
          <w:rFonts w:ascii="Tahoma" w:hAnsi="Tahoma" w:cs="Tahoma"/>
          <w:color w:val="004990"/>
          <w:sz w:val="22"/>
          <w:szCs w:val="22"/>
        </w:rPr>
        <w:t>con representación en Bolivia.</w:t>
      </w:r>
    </w:p>
    <w:p w:rsidR="000D4E39" w:rsidRPr="00E67E5D" w:rsidRDefault="000D4E39" w:rsidP="000D4E39">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rsidR="000D4E39" w:rsidRDefault="000D4E39" w:rsidP="00701A8F">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rsidR="000D4E39" w:rsidRDefault="000D4E39" w:rsidP="00701A8F">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0D4E39" w:rsidRDefault="000D4E39" w:rsidP="00701A8F">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0D4E39" w:rsidRDefault="000D4E39" w:rsidP="00701A8F">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0D4E39" w:rsidRPr="00E94D8A" w:rsidRDefault="000D4E39" w:rsidP="00701A8F">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Los proveedores que se encuentren asociados con consultores que hayan asesorado en la elaboración del contenido del Pliego de Condiciones, Especificaciones Técnicas o Términos de Referencias.</w:t>
      </w:r>
    </w:p>
    <w:p w:rsidR="000D4E39" w:rsidRPr="00E94D8A" w:rsidRDefault="000D4E39" w:rsidP="00701A8F">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0D4E39" w:rsidRPr="00E94D8A" w:rsidRDefault="000D4E39" w:rsidP="00701A8F">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w:t>
      </w:r>
      <w:r w:rsidR="00EE24D9">
        <w:rPr>
          <w:rFonts w:ascii="Tahoma" w:hAnsi="Tahoma" w:cs="Tahoma"/>
          <w:iCs/>
          <w:color w:val="004990"/>
          <w:sz w:val="22"/>
          <w:szCs w:val="22"/>
        </w:rPr>
        <w:t>s</w:t>
      </w:r>
      <w:r w:rsidRPr="00E94D8A">
        <w:rPr>
          <w:rFonts w:ascii="Tahoma" w:hAnsi="Tahoma" w:cs="Tahoma"/>
          <w:iCs/>
          <w:color w:val="004990"/>
          <w:sz w:val="22"/>
          <w:szCs w:val="22"/>
        </w:rPr>
        <w:t xml:space="preserve"> antes de la publicación de la convocatoria, así como las empresas controladas por éstos.</w:t>
      </w:r>
    </w:p>
    <w:p w:rsidR="000D4E39" w:rsidRPr="00E94D8A" w:rsidRDefault="000D4E39" w:rsidP="00701A8F">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rsidR="000D4E39" w:rsidRPr="00E94D8A" w:rsidRDefault="000D4E39" w:rsidP="00701A8F">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rsidR="000D4E39" w:rsidRPr="00E94D8A" w:rsidRDefault="000D4E39" w:rsidP="00701A8F">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0D4E39" w:rsidRDefault="000D4E39" w:rsidP="00701A8F">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rsidR="000D4E39" w:rsidRDefault="000D4E39" w:rsidP="00701A8F">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rsidR="000D4E39" w:rsidRPr="007C6C69" w:rsidRDefault="000D4E39" w:rsidP="00701A8F">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rsidR="000D4E39" w:rsidRPr="00E94D8A" w:rsidRDefault="000D4E39" w:rsidP="000D4E39">
      <w:pPr>
        <w:pStyle w:val="Prrafodelista"/>
        <w:spacing w:before="120"/>
        <w:ind w:left="1134"/>
        <w:contextualSpacing/>
        <w:jc w:val="both"/>
        <w:rPr>
          <w:rFonts w:ascii="Tahoma" w:hAnsi="Tahoma" w:cs="Tahoma"/>
          <w:iCs/>
          <w:color w:val="004990"/>
          <w:sz w:val="22"/>
          <w:szCs w:val="22"/>
        </w:rPr>
      </w:pPr>
    </w:p>
    <w:p w:rsidR="000D4E39" w:rsidRPr="00984C8B" w:rsidRDefault="000D4E39" w:rsidP="00701A8F">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rsidR="000D4E39" w:rsidRPr="00CD07C3" w:rsidRDefault="000D4E39" w:rsidP="00701A8F">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Consultas escritas sobre el Pliego de Condiciones:</w:t>
      </w:r>
      <w:r w:rsidRPr="00984C8B">
        <w:rPr>
          <w:rFonts w:ascii="Tahoma" w:hAnsi="Tahoma" w:cs="Tahoma"/>
          <w:color w:val="004990"/>
          <w:sz w:val="22"/>
          <w:szCs w:val="22"/>
        </w:rPr>
        <w:t xml:space="preserve"> Cualquier potencial proponente puede formular consultas escritas dirigidas a la Subgerencia de Adquisiciones, hasta el </w:t>
      </w:r>
      <w:r w:rsidRPr="00CD07C3">
        <w:rPr>
          <w:rFonts w:ascii="Tahoma" w:hAnsi="Tahoma" w:cs="Tahoma"/>
          <w:color w:val="004990"/>
          <w:sz w:val="22"/>
          <w:szCs w:val="22"/>
        </w:rPr>
        <w:t xml:space="preserve">día </w:t>
      </w:r>
      <w:r w:rsidR="009F2DA0">
        <w:rPr>
          <w:rFonts w:ascii="Tahoma" w:hAnsi="Tahoma" w:cs="Tahoma"/>
          <w:color w:val="004990"/>
          <w:sz w:val="22"/>
          <w:szCs w:val="22"/>
        </w:rPr>
        <w:t>29</w:t>
      </w:r>
      <w:r w:rsidRPr="00CD07C3">
        <w:rPr>
          <w:rFonts w:ascii="Tahoma" w:hAnsi="Tahoma" w:cs="Tahoma"/>
          <w:color w:val="004990"/>
          <w:sz w:val="22"/>
          <w:szCs w:val="22"/>
        </w:rPr>
        <w:t xml:space="preserve"> de </w:t>
      </w:r>
      <w:r w:rsidR="009F2DA0">
        <w:rPr>
          <w:rFonts w:ascii="Tahoma" w:hAnsi="Tahoma" w:cs="Tahoma"/>
          <w:color w:val="004990"/>
          <w:sz w:val="22"/>
          <w:szCs w:val="22"/>
        </w:rPr>
        <w:t>febrero</w:t>
      </w:r>
      <w:r w:rsidR="00AA5166">
        <w:rPr>
          <w:rFonts w:ascii="Tahoma" w:hAnsi="Tahoma" w:cs="Tahoma"/>
          <w:color w:val="004990"/>
          <w:sz w:val="22"/>
          <w:szCs w:val="22"/>
        </w:rPr>
        <w:t xml:space="preserve"> </w:t>
      </w:r>
      <w:r w:rsidRPr="00CD07C3">
        <w:rPr>
          <w:rFonts w:ascii="Tahoma" w:hAnsi="Tahoma" w:cs="Tahoma"/>
          <w:color w:val="004990"/>
          <w:sz w:val="22"/>
          <w:szCs w:val="22"/>
        </w:rPr>
        <w:t>de 201</w:t>
      </w:r>
      <w:r w:rsidR="009F2DA0">
        <w:rPr>
          <w:rFonts w:ascii="Tahoma" w:hAnsi="Tahoma" w:cs="Tahoma"/>
          <w:color w:val="004990"/>
          <w:sz w:val="22"/>
          <w:szCs w:val="22"/>
        </w:rPr>
        <w:t>6</w:t>
      </w:r>
      <w:r w:rsidRPr="00CD07C3">
        <w:rPr>
          <w:rFonts w:ascii="Tahoma" w:hAnsi="Tahoma" w:cs="Tahoma"/>
          <w:color w:val="004990"/>
          <w:sz w:val="22"/>
          <w:szCs w:val="22"/>
        </w:rPr>
        <w:t>, hrs. 1</w:t>
      </w:r>
      <w:r>
        <w:rPr>
          <w:rFonts w:ascii="Tahoma" w:hAnsi="Tahoma" w:cs="Tahoma"/>
          <w:color w:val="004990"/>
          <w:sz w:val="22"/>
          <w:szCs w:val="22"/>
        </w:rPr>
        <w:t>0</w:t>
      </w:r>
      <w:r w:rsidRPr="00CD07C3">
        <w:rPr>
          <w:rFonts w:ascii="Tahoma" w:hAnsi="Tahoma" w:cs="Tahoma"/>
          <w:color w:val="004990"/>
          <w:sz w:val="22"/>
          <w:szCs w:val="22"/>
        </w:rPr>
        <w:t>:00</w:t>
      </w:r>
      <w:r w:rsidR="009F2DA0">
        <w:rPr>
          <w:rFonts w:ascii="Tahoma" w:hAnsi="Tahoma" w:cs="Tahoma"/>
          <w:color w:val="004990"/>
          <w:sz w:val="22"/>
          <w:szCs w:val="22"/>
        </w:rPr>
        <w:t xml:space="preserve"> a.m.</w:t>
      </w:r>
      <w:r w:rsidRPr="00CD07C3">
        <w:rPr>
          <w:rFonts w:ascii="Tahoma" w:hAnsi="Tahoma" w:cs="Tahoma"/>
          <w:color w:val="004990"/>
          <w:sz w:val="22"/>
          <w:szCs w:val="22"/>
        </w:rPr>
        <w:t>, a los correos electrónicos worellana@entel.bo con copia jflores@entel.bo o a la dirección: Calle Federico Zuazo, Edificio Tower de ENTEL N° 1771 Piso 6, Subgerencia de Adquisiciones. (Si corresponde)</w:t>
      </w:r>
    </w:p>
    <w:p w:rsidR="000D4E39" w:rsidRPr="00CD07C3" w:rsidRDefault="000D4E39" w:rsidP="00701A8F">
      <w:pPr>
        <w:pStyle w:val="Prrafodelista"/>
        <w:numPr>
          <w:ilvl w:val="0"/>
          <w:numId w:val="11"/>
        </w:numPr>
        <w:tabs>
          <w:tab w:val="left" w:pos="1134"/>
        </w:tabs>
        <w:spacing w:before="120"/>
        <w:jc w:val="both"/>
        <w:rPr>
          <w:rFonts w:ascii="Tahoma" w:hAnsi="Tahoma" w:cs="Tahoma"/>
          <w:color w:val="004990"/>
          <w:sz w:val="22"/>
          <w:szCs w:val="22"/>
        </w:rPr>
      </w:pPr>
      <w:r w:rsidRPr="00CD07C3">
        <w:rPr>
          <w:rFonts w:ascii="Tahoma" w:hAnsi="Tahoma" w:cs="Tahoma"/>
          <w:color w:val="004990"/>
          <w:sz w:val="22"/>
          <w:szCs w:val="22"/>
          <w:u w:val="single"/>
        </w:rPr>
        <w:t>Reunión de Aclaración:</w:t>
      </w:r>
      <w:r w:rsidRPr="00CD07C3">
        <w:rPr>
          <w:rFonts w:ascii="Tahoma" w:hAnsi="Tahoma" w:cs="Tahoma"/>
          <w:color w:val="004990"/>
          <w:sz w:val="22"/>
          <w:szCs w:val="22"/>
        </w:rPr>
        <w:t xml:space="preserve"> Con la finalidad de responder a las consultas realizadas sobre el Pliego de Condiciones 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3544"/>
        <w:gridCol w:w="4693"/>
      </w:tblGrid>
      <w:tr w:rsidR="000D4E39" w:rsidRPr="00CD07C3" w:rsidTr="00196B9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rsidR="000D4E39" w:rsidRPr="00CD07C3" w:rsidRDefault="004A7DC0" w:rsidP="004A7DC0">
            <w:pPr>
              <w:outlineLvl w:val="2"/>
              <w:rPr>
                <w:rFonts w:ascii="Tahoma" w:hAnsi="Tahoma" w:cs="Tahoma"/>
                <w:color w:val="004990"/>
              </w:rPr>
            </w:pPr>
            <w:r>
              <w:rPr>
                <w:rFonts w:ascii="Tahoma" w:hAnsi="Tahoma" w:cs="Tahoma"/>
                <w:color w:val="004990"/>
                <w:sz w:val="22"/>
              </w:rPr>
              <w:t>Marzo</w:t>
            </w:r>
            <w:r w:rsidR="004E6536">
              <w:rPr>
                <w:rFonts w:ascii="Tahoma" w:hAnsi="Tahoma" w:cs="Tahoma"/>
                <w:color w:val="004990"/>
                <w:sz w:val="22"/>
              </w:rPr>
              <w:t xml:space="preserve"> </w:t>
            </w:r>
            <w:r>
              <w:rPr>
                <w:rFonts w:ascii="Tahoma" w:hAnsi="Tahoma" w:cs="Tahoma"/>
                <w:color w:val="004990"/>
                <w:sz w:val="22"/>
              </w:rPr>
              <w:t>01</w:t>
            </w:r>
            <w:r w:rsidR="000D4E39" w:rsidRPr="00CD07C3">
              <w:rPr>
                <w:rFonts w:ascii="Tahoma" w:hAnsi="Tahoma" w:cs="Tahoma"/>
                <w:color w:val="004990"/>
                <w:sz w:val="22"/>
              </w:rPr>
              <w:t xml:space="preserve"> de 201</w:t>
            </w:r>
            <w:r>
              <w:rPr>
                <w:rFonts w:ascii="Tahoma" w:hAnsi="Tahoma" w:cs="Tahoma"/>
                <w:color w:val="004990"/>
                <w:sz w:val="22"/>
              </w:rPr>
              <w:t>6</w:t>
            </w:r>
          </w:p>
        </w:tc>
      </w:tr>
      <w:tr w:rsidR="000D4E39" w:rsidRPr="00CD07C3" w:rsidTr="00196B9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rsidR="000D4E39" w:rsidRPr="00CD07C3" w:rsidRDefault="000D4E39" w:rsidP="004E6536">
            <w:pPr>
              <w:outlineLvl w:val="2"/>
              <w:rPr>
                <w:rFonts w:ascii="Tahoma" w:hAnsi="Tahoma" w:cs="Tahoma"/>
                <w:color w:val="004990"/>
              </w:rPr>
            </w:pPr>
            <w:r>
              <w:rPr>
                <w:rFonts w:ascii="Tahoma" w:hAnsi="Tahoma" w:cs="Tahoma"/>
                <w:color w:val="004990"/>
                <w:sz w:val="22"/>
              </w:rPr>
              <w:t>1</w:t>
            </w:r>
            <w:r w:rsidR="004E6536">
              <w:rPr>
                <w:rFonts w:ascii="Tahoma" w:hAnsi="Tahoma" w:cs="Tahoma"/>
                <w:color w:val="004990"/>
                <w:sz w:val="22"/>
              </w:rPr>
              <w:t>0</w:t>
            </w:r>
            <w:r w:rsidRPr="00CD07C3">
              <w:rPr>
                <w:rFonts w:ascii="Tahoma" w:hAnsi="Tahoma" w:cs="Tahoma"/>
                <w:color w:val="004990"/>
                <w:sz w:val="22"/>
              </w:rPr>
              <w:t xml:space="preserve">:00 </w:t>
            </w:r>
            <w:r w:rsidR="004E6536">
              <w:rPr>
                <w:rFonts w:ascii="Tahoma" w:hAnsi="Tahoma" w:cs="Tahoma"/>
                <w:color w:val="004990"/>
                <w:sz w:val="22"/>
              </w:rPr>
              <w:t>a</w:t>
            </w:r>
            <w:r w:rsidRPr="00CD07C3">
              <w:rPr>
                <w:rFonts w:ascii="Tahoma" w:hAnsi="Tahoma" w:cs="Tahoma"/>
                <w:color w:val="004990"/>
                <w:sz w:val="22"/>
              </w:rPr>
              <w:t>.m.</w:t>
            </w:r>
          </w:p>
        </w:tc>
      </w:tr>
      <w:tr w:rsidR="000D4E39" w:rsidRPr="00CD07C3" w:rsidTr="00196B9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rsidR="000D4E39" w:rsidRPr="00CD07C3" w:rsidRDefault="000D4E39" w:rsidP="00196B97">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0D4E39" w:rsidRPr="00CD07C3" w:rsidTr="00196B9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rsidR="000D4E39" w:rsidRPr="00CD07C3" w:rsidRDefault="000D4E39" w:rsidP="00196B97">
            <w:pPr>
              <w:outlineLvl w:val="2"/>
              <w:rPr>
                <w:rFonts w:ascii="Tahoma" w:hAnsi="Tahoma" w:cs="Tahoma"/>
                <w:color w:val="004990"/>
              </w:rPr>
            </w:pPr>
            <w:r w:rsidRPr="00CD07C3">
              <w:rPr>
                <w:rFonts w:ascii="Tahoma" w:hAnsi="Tahoma" w:cs="Tahoma"/>
                <w:color w:val="004990"/>
                <w:sz w:val="22"/>
              </w:rPr>
              <w:t>La Paz, Bolivia</w:t>
            </w:r>
          </w:p>
        </w:tc>
      </w:tr>
      <w:tr w:rsidR="000D4E39" w:rsidRPr="00CD07C3" w:rsidTr="00196B9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rsidR="000D4E39" w:rsidRPr="00CD07C3" w:rsidRDefault="000D4E39" w:rsidP="00196B97">
            <w:pPr>
              <w:outlineLvl w:val="2"/>
              <w:rPr>
                <w:rFonts w:ascii="Tahoma" w:hAnsi="Tahoma" w:cs="Tahoma"/>
                <w:color w:val="004990"/>
              </w:rPr>
            </w:pPr>
            <w:r w:rsidRPr="00CD07C3">
              <w:rPr>
                <w:rFonts w:ascii="Tahoma" w:hAnsi="Tahoma" w:cs="Tahoma"/>
                <w:color w:val="004990"/>
                <w:sz w:val="22"/>
                <w:szCs w:val="20"/>
                <w:lang w:val="es-BO" w:eastAsia="en-US"/>
              </w:rPr>
              <w:t>Javier Flores</w:t>
            </w:r>
          </w:p>
        </w:tc>
      </w:tr>
    </w:tbl>
    <w:p w:rsidR="000D4E39" w:rsidRPr="00CD07C3" w:rsidRDefault="000D4E39" w:rsidP="000D4E39">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0D4E39" w:rsidRDefault="000D4E39" w:rsidP="000D4E39">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rsidR="004A7DC0" w:rsidRDefault="004A7DC0" w:rsidP="000D4E39">
      <w:pPr>
        <w:spacing w:before="120"/>
        <w:ind w:left="709"/>
        <w:jc w:val="both"/>
        <w:rPr>
          <w:rFonts w:ascii="Tahoma" w:hAnsi="Tahoma" w:cs="Tahoma"/>
          <w:color w:val="004990"/>
          <w:sz w:val="22"/>
          <w:szCs w:val="22"/>
        </w:rPr>
      </w:pPr>
    </w:p>
    <w:p w:rsidR="008F7B0B" w:rsidRDefault="008F7B0B" w:rsidP="000D4E39">
      <w:pPr>
        <w:spacing w:before="120"/>
        <w:ind w:left="709"/>
        <w:jc w:val="both"/>
        <w:rPr>
          <w:rFonts w:ascii="Tahoma" w:hAnsi="Tahoma" w:cs="Tahoma"/>
          <w:color w:val="004990"/>
          <w:sz w:val="22"/>
          <w:szCs w:val="22"/>
        </w:rPr>
      </w:pPr>
    </w:p>
    <w:p w:rsidR="008F7B0B" w:rsidRPr="00CD07C3" w:rsidRDefault="008F7B0B" w:rsidP="000D4E39">
      <w:pPr>
        <w:spacing w:before="120"/>
        <w:ind w:left="709"/>
        <w:jc w:val="both"/>
        <w:rPr>
          <w:rFonts w:ascii="Tahoma" w:hAnsi="Tahoma" w:cs="Tahoma"/>
          <w:color w:val="004990"/>
          <w:sz w:val="22"/>
          <w:szCs w:val="22"/>
        </w:rPr>
      </w:pPr>
    </w:p>
    <w:p w:rsidR="000D4E39" w:rsidRPr="00CD07C3" w:rsidRDefault="000D4E39" w:rsidP="00701A8F">
      <w:pPr>
        <w:numPr>
          <w:ilvl w:val="0"/>
          <w:numId w:val="8"/>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rsidR="000D4E39" w:rsidRDefault="000D4E39" w:rsidP="000D4E39">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 xml:space="preserve">Las propuestas deben presentarse sólo en las oficinas de 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rsidR="000D4E39" w:rsidRPr="00CD07C3" w:rsidRDefault="000D4E39" w:rsidP="000D4E39">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864"/>
        <w:gridCol w:w="3649"/>
      </w:tblGrid>
      <w:tr w:rsidR="000D4E39" w:rsidRPr="00CD07C3"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0D4E39" w:rsidRPr="00CD07C3" w:rsidRDefault="008221F6" w:rsidP="008221F6">
            <w:pPr>
              <w:ind w:left="1276" w:hanging="1276"/>
              <w:jc w:val="both"/>
              <w:rPr>
                <w:rFonts w:ascii="Tahoma" w:hAnsi="Tahoma" w:cs="Tahoma"/>
                <w:color w:val="004990"/>
                <w:sz w:val="22"/>
                <w:szCs w:val="22"/>
              </w:rPr>
            </w:pPr>
            <w:r>
              <w:rPr>
                <w:rFonts w:ascii="Tahoma" w:hAnsi="Tahoma" w:cs="Tahoma"/>
                <w:color w:val="004990"/>
                <w:sz w:val="22"/>
                <w:szCs w:val="22"/>
              </w:rPr>
              <w:t>Marzo</w:t>
            </w:r>
            <w:r w:rsidR="000D4E39">
              <w:rPr>
                <w:rFonts w:ascii="Tahoma" w:hAnsi="Tahoma" w:cs="Tahoma"/>
                <w:color w:val="004990"/>
                <w:sz w:val="22"/>
                <w:szCs w:val="22"/>
              </w:rPr>
              <w:t xml:space="preserve"> </w:t>
            </w:r>
            <w:r>
              <w:rPr>
                <w:rFonts w:ascii="Tahoma" w:hAnsi="Tahoma" w:cs="Tahoma"/>
                <w:color w:val="004990"/>
                <w:sz w:val="22"/>
                <w:szCs w:val="22"/>
              </w:rPr>
              <w:t>09</w:t>
            </w:r>
            <w:r w:rsidR="000D4E39" w:rsidRPr="00CD07C3">
              <w:rPr>
                <w:rFonts w:ascii="Tahoma" w:hAnsi="Tahoma" w:cs="Tahoma"/>
                <w:color w:val="004990"/>
                <w:sz w:val="22"/>
                <w:szCs w:val="22"/>
              </w:rPr>
              <w:t xml:space="preserve"> de </w:t>
            </w:r>
            <w:r w:rsidR="004A7DC0">
              <w:rPr>
                <w:rFonts w:ascii="Tahoma" w:hAnsi="Tahoma" w:cs="Tahoma"/>
                <w:color w:val="004990"/>
                <w:sz w:val="22"/>
                <w:szCs w:val="22"/>
              </w:rPr>
              <w:t>2016</w:t>
            </w:r>
          </w:p>
        </w:tc>
      </w:tr>
      <w:tr w:rsidR="000D4E39" w:rsidRPr="00984C8B"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0D4E39" w:rsidRPr="00CD07C3" w:rsidRDefault="000D4E39" w:rsidP="00196B97">
            <w:pPr>
              <w:ind w:left="1276" w:hanging="1276"/>
              <w:jc w:val="both"/>
              <w:rPr>
                <w:rFonts w:ascii="Tahoma" w:hAnsi="Tahoma" w:cs="Tahoma"/>
                <w:color w:val="004990"/>
                <w:sz w:val="22"/>
                <w:szCs w:val="22"/>
              </w:rPr>
            </w:pPr>
            <w:r w:rsidRPr="00CD07C3">
              <w:rPr>
                <w:rFonts w:ascii="Tahoma" w:hAnsi="Tahoma" w:cs="Tahoma"/>
                <w:color w:val="004990"/>
                <w:sz w:val="22"/>
                <w:szCs w:val="22"/>
              </w:rPr>
              <w:t>1</w:t>
            </w:r>
            <w:r>
              <w:rPr>
                <w:rFonts w:ascii="Tahoma" w:hAnsi="Tahoma" w:cs="Tahoma"/>
                <w:color w:val="004990"/>
                <w:sz w:val="22"/>
                <w:szCs w:val="22"/>
              </w:rPr>
              <w:t>0</w:t>
            </w:r>
            <w:r w:rsidRPr="00CD07C3">
              <w:rPr>
                <w:rFonts w:ascii="Tahoma" w:hAnsi="Tahoma" w:cs="Tahoma"/>
                <w:color w:val="004990"/>
                <w:sz w:val="22"/>
                <w:szCs w:val="22"/>
              </w:rPr>
              <w:t>:00</w:t>
            </w:r>
          </w:p>
        </w:tc>
      </w:tr>
    </w:tbl>
    <w:p w:rsidR="000D4E39" w:rsidRPr="00984C8B"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0D4E39"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rsidR="000D4E39" w:rsidRPr="00984C8B" w:rsidRDefault="000D4E39" w:rsidP="000D4E39">
      <w:pPr>
        <w:spacing w:before="120"/>
        <w:ind w:left="709"/>
        <w:jc w:val="both"/>
        <w:rPr>
          <w:rFonts w:ascii="Tahoma" w:hAnsi="Tahoma" w:cs="Tahoma"/>
          <w:color w:val="004990"/>
          <w:sz w:val="22"/>
          <w:szCs w:val="24"/>
        </w:rPr>
      </w:pPr>
    </w:p>
    <w:p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rsidR="000D4E39" w:rsidRPr="00984C8B" w:rsidRDefault="000D4E39" w:rsidP="000D4E39">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deberán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7690"/>
      </w:tblGrid>
      <w:tr w:rsidR="000D4E39" w:rsidRPr="00984C8B" w:rsidTr="00196B97">
        <w:trPr>
          <w:trHeight w:val="1836"/>
          <w:jc w:val="center"/>
        </w:trPr>
        <w:tc>
          <w:tcPr>
            <w:tcW w:w="7690" w:type="dxa"/>
            <w:vAlign w:val="center"/>
          </w:tcPr>
          <w:p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ENTEL S.A.</w:t>
            </w:r>
          </w:p>
          <w:p w:rsidR="000D4E39" w:rsidRPr="005B409A" w:rsidRDefault="000D4E39" w:rsidP="00196B97">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8221F6">
              <w:rPr>
                <w:rFonts w:ascii="Tahoma" w:hAnsi="Tahoma" w:cs="Tahoma"/>
                <w:color w:val="004990"/>
                <w:sz w:val="22"/>
                <w:szCs w:val="22"/>
              </w:rPr>
              <w:t>013</w:t>
            </w:r>
            <w:r w:rsidRPr="005B409A">
              <w:rPr>
                <w:rFonts w:ascii="Tahoma" w:hAnsi="Tahoma" w:cs="Tahoma"/>
                <w:color w:val="004990"/>
                <w:sz w:val="22"/>
                <w:szCs w:val="22"/>
              </w:rPr>
              <w:t>/</w:t>
            </w:r>
            <w:r w:rsidR="004A7DC0">
              <w:rPr>
                <w:rFonts w:ascii="Tahoma" w:hAnsi="Tahoma" w:cs="Tahoma"/>
                <w:color w:val="004990"/>
                <w:sz w:val="22"/>
                <w:szCs w:val="22"/>
              </w:rPr>
              <w:t>2016</w:t>
            </w:r>
          </w:p>
          <w:p w:rsidR="008221F6" w:rsidRDefault="008221F6" w:rsidP="00196B97">
            <w:pPr>
              <w:ind w:left="133"/>
              <w:jc w:val="center"/>
              <w:rPr>
                <w:rFonts w:ascii="Tahoma" w:hAnsi="Tahoma" w:cs="Tahoma"/>
                <w:color w:val="004990"/>
                <w:sz w:val="22"/>
                <w:szCs w:val="22"/>
              </w:rPr>
            </w:pPr>
            <w:r w:rsidRPr="008221F6">
              <w:rPr>
                <w:rFonts w:ascii="Tahoma" w:hAnsi="Tahoma" w:cs="Tahoma"/>
                <w:color w:val="004990"/>
                <w:sz w:val="22"/>
                <w:szCs w:val="22"/>
              </w:rPr>
              <w:t>SISTEMA DE GESTIÓN DE RED ÓPTICA PASIVA FTTX (OTDR)</w:t>
            </w:r>
          </w:p>
          <w:p w:rsidR="000D4E39"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TELÉFONO FAX – EMAIL</w:t>
            </w:r>
          </w:p>
          <w:p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rsidR="000D4E39" w:rsidRPr="00984C8B" w:rsidRDefault="000D4E39" w:rsidP="000D4E39">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rsidR="000D4E39" w:rsidRPr="00984C8B" w:rsidRDefault="000D4E39" w:rsidP="000D4E39">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864"/>
        <w:gridCol w:w="4204"/>
      </w:tblGrid>
      <w:tr w:rsidR="000D4E39" w:rsidRPr="00984C8B"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0D4E39" w:rsidRPr="00CD07C3" w:rsidRDefault="008221F6" w:rsidP="008221F6">
            <w:pPr>
              <w:rPr>
                <w:rFonts w:ascii="Tahoma" w:hAnsi="Tahoma" w:cs="Tahoma"/>
                <w:color w:val="004990"/>
                <w:sz w:val="22"/>
                <w:szCs w:val="22"/>
              </w:rPr>
            </w:pPr>
            <w:r>
              <w:rPr>
                <w:rFonts w:ascii="Tahoma" w:hAnsi="Tahoma" w:cs="Tahoma"/>
                <w:color w:val="004990"/>
                <w:sz w:val="22"/>
                <w:szCs w:val="22"/>
              </w:rPr>
              <w:t>Marzo</w:t>
            </w:r>
            <w:r w:rsidR="00C05B30">
              <w:rPr>
                <w:rFonts w:ascii="Tahoma" w:hAnsi="Tahoma" w:cs="Tahoma"/>
                <w:color w:val="004990"/>
                <w:sz w:val="22"/>
                <w:szCs w:val="22"/>
              </w:rPr>
              <w:t xml:space="preserve"> </w:t>
            </w:r>
            <w:r>
              <w:rPr>
                <w:rFonts w:ascii="Tahoma" w:hAnsi="Tahoma" w:cs="Tahoma"/>
                <w:color w:val="004990"/>
                <w:sz w:val="22"/>
                <w:szCs w:val="22"/>
              </w:rPr>
              <w:t>09</w:t>
            </w:r>
            <w:r w:rsidR="000D4E39" w:rsidRPr="00CD07C3">
              <w:rPr>
                <w:rFonts w:ascii="Tahoma" w:hAnsi="Tahoma" w:cs="Tahoma"/>
                <w:color w:val="004990"/>
                <w:sz w:val="22"/>
                <w:szCs w:val="22"/>
              </w:rPr>
              <w:t xml:space="preserve"> de </w:t>
            </w:r>
            <w:r w:rsidR="004A7DC0">
              <w:rPr>
                <w:rFonts w:ascii="Tahoma" w:hAnsi="Tahoma" w:cs="Tahoma"/>
                <w:color w:val="004990"/>
                <w:sz w:val="22"/>
                <w:szCs w:val="22"/>
              </w:rPr>
              <w:t>2016</w:t>
            </w:r>
          </w:p>
        </w:tc>
      </w:tr>
      <w:tr w:rsidR="000D4E39" w:rsidRPr="00984C8B"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0D4E39" w:rsidRPr="00CD07C3" w:rsidRDefault="000D4E39" w:rsidP="00196B97">
            <w:pPr>
              <w:rPr>
                <w:rFonts w:ascii="Tahoma" w:hAnsi="Tahoma" w:cs="Tahoma"/>
                <w:color w:val="004990"/>
                <w:sz w:val="22"/>
                <w:szCs w:val="22"/>
              </w:rPr>
            </w:pPr>
            <w:r w:rsidRPr="00CD07C3">
              <w:rPr>
                <w:rFonts w:ascii="Tahoma" w:hAnsi="Tahoma" w:cs="Tahoma"/>
                <w:color w:val="004990"/>
                <w:sz w:val="22"/>
                <w:szCs w:val="22"/>
              </w:rPr>
              <w:t>1</w:t>
            </w:r>
            <w:r>
              <w:rPr>
                <w:rFonts w:ascii="Tahoma" w:hAnsi="Tahoma" w:cs="Tahoma"/>
                <w:color w:val="004990"/>
                <w:sz w:val="22"/>
                <w:szCs w:val="22"/>
              </w:rPr>
              <w:t>0</w:t>
            </w:r>
            <w:r w:rsidRPr="00CD07C3">
              <w:rPr>
                <w:rFonts w:ascii="Tahoma" w:hAnsi="Tahoma" w:cs="Tahoma"/>
                <w:color w:val="004990"/>
                <w:sz w:val="22"/>
                <w:szCs w:val="22"/>
              </w:rPr>
              <w:t>:30</w:t>
            </w:r>
          </w:p>
        </w:tc>
      </w:tr>
    </w:tbl>
    <w:p w:rsidR="000D4E39" w:rsidRPr="00984C8B" w:rsidRDefault="000D4E39" w:rsidP="000D4E39">
      <w:pPr>
        <w:ind w:left="567"/>
        <w:jc w:val="both"/>
        <w:rPr>
          <w:rFonts w:ascii="Tahoma" w:hAnsi="Tahoma" w:cs="Tahoma"/>
          <w:strike/>
          <w:color w:val="004990"/>
        </w:rPr>
      </w:pPr>
    </w:p>
    <w:p w:rsidR="000D4E39" w:rsidRPr="00984C8B" w:rsidRDefault="000D4E39" w:rsidP="000D4E39">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0D4E39" w:rsidRPr="00984C8B" w:rsidRDefault="000D4E39" w:rsidP="00701A8F">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1" w:name="_Toc130955263"/>
      <w:bookmarkStart w:id="2"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rsidR="000D4E39" w:rsidRPr="00C328F5" w:rsidRDefault="000D4E39" w:rsidP="00701A8F">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rsidR="000D4E39" w:rsidRPr="00C328F5" w:rsidRDefault="000D4E39" w:rsidP="00701A8F">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Pr="00C328F5">
        <w:rPr>
          <w:rFonts w:ascii="Tahoma" w:hAnsi="Tahoma" w:cs="Tahoma"/>
          <w:color w:val="004990"/>
          <w:sz w:val="22"/>
          <w:szCs w:val="22"/>
          <w:lang w:bidi="en-US"/>
        </w:rPr>
        <w:t>.</w:t>
      </w:r>
    </w:p>
    <w:p w:rsidR="000D4E39" w:rsidRPr="00C328F5" w:rsidRDefault="000D4E39" w:rsidP="00701A8F">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lastRenderedPageBreak/>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Pr="00C328F5">
        <w:rPr>
          <w:rFonts w:ascii="Tahoma" w:hAnsi="Tahoma" w:cs="Tahoma"/>
          <w:color w:val="004990"/>
          <w:sz w:val="22"/>
          <w:szCs w:val="22"/>
          <w:lang w:bidi="en-US"/>
        </w:rPr>
        <w:t>.</w:t>
      </w:r>
    </w:p>
    <w:p w:rsidR="000D4E39" w:rsidRPr="00C328F5" w:rsidRDefault="000D4E39" w:rsidP="00701A8F">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 la Matrícula de Comercio ante FUNDEMPRESA debidamente actualizada y vigente a su presentación (Matrícula de Registro de Empresa en Bolivia, si se trata de empresa constituida como Sociedad en cualquiera de las modalidades)</w:t>
      </w:r>
      <w:r w:rsidRPr="00C328F5">
        <w:rPr>
          <w:rFonts w:ascii="Tahoma" w:hAnsi="Tahoma" w:cs="Tahoma"/>
          <w:color w:val="004990"/>
          <w:sz w:val="22"/>
          <w:szCs w:val="22"/>
          <w:lang w:bidi="en-US"/>
        </w:rPr>
        <w:t>.</w:t>
      </w:r>
    </w:p>
    <w:p w:rsidR="000D4E39" w:rsidRPr="007C6C69" w:rsidRDefault="000D4E39" w:rsidP="00701A8F">
      <w:pPr>
        <w:pStyle w:val="Prrafodelista"/>
        <w:numPr>
          <w:ilvl w:val="2"/>
          <w:numId w:val="19"/>
        </w:numPr>
        <w:jc w:val="both"/>
        <w:rPr>
          <w:rFonts w:ascii="Tahoma" w:hAnsi="Tahoma" w:cs="Tahoma"/>
          <w:color w:val="004990"/>
          <w:sz w:val="22"/>
          <w:szCs w:val="22"/>
          <w:lang w:bidi="en-US"/>
        </w:rPr>
      </w:pPr>
      <w:r w:rsidRPr="007C6C69">
        <w:rPr>
          <w:rFonts w:ascii="Tahoma" w:hAnsi="Tahoma" w:cs="Tahoma"/>
          <w:color w:val="004990"/>
          <w:sz w:val="22"/>
          <w:szCs w:val="22"/>
          <w:lang w:bidi="en-US"/>
        </w:rPr>
        <w:t>Fotocopia simple de la certificación electrónica del Número de Identificación Tributaria (N.I.T.) vigente y actual.</w:t>
      </w:r>
      <w:r w:rsidRPr="007C6C69">
        <w:t xml:space="preserve"> </w:t>
      </w:r>
      <w:r w:rsidRPr="007C6C69">
        <w:rPr>
          <w:rFonts w:ascii="Tahoma" w:hAnsi="Tahoma" w:cs="Tahoma"/>
          <w:color w:val="004990"/>
          <w:sz w:val="22"/>
          <w:szCs w:val="22"/>
          <w:lang w:bidi="en-US"/>
        </w:rPr>
        <w:t xml:space="preserve">(El cual podrá ser impreso de la página WEB de impuestos máximo con un mes de anticipación) </w:t>
      </w:r>
    </w:p>
    <w:p w:rsidR="000D4E39" w:rsidRPr="00C328F5" w:rsidRDefault="000D4E39" w:rsidP="00701A8F">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rsidR="000D4E39" w:rsidRPr="00C328F5" w:rsidRDefault="000D4E39" w:rsidP="00701A8F">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los Estados Financieros de la última gestión fiscal.</w:t>
      </w:r>
    </w:p>
    <w:p w:rsidR="000D4E39" w:rsidRPr="00E45C32" w:rsidRDefault="000D4E39" w:rsidP="00701A8F">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Garantía de Seriedad de Propuesta, misma que </w:t>
      </w:r>
      <w:r w:rsidR="00D24EA0">
        <w:rPr>
          <w:rFonts w:ascii="Tahoma" w:hAnsi="Tahoma" w:cs="Tahoma"/>
          <w:color w:val="004990"/>
          <w:sz w:val="22"/>
          <w:szCs w:val="22"/>
          <w:lang w:bidi="en-US"/>
        </w:rPr>
        <w:t>deb</w:t>
      </w:r>
      <w:r w:rsidRPr="00E45C32">
        <w:rPr>
          <w:rFonts w:ascii="Tahoma" w:hAnsi="Tahoma" w:cs="Tahoma"/>
          <w:color w:val="004990"/>
          <w:sz w:val="22"/>
          <w:szCs w:val="22"/>
          <w:lang w:bidi="en-US"/>
        </w:rPr>
        <w:t>e ser Boleta Bancaria con las características de renovable, irrevocable, de ejecución inmediata y a primer requerimiento a favor de Entel S.A. y deben contar con una validez de 120 días calendario a partir de la fecha de presentación de su propuesta.</w:t>
      </w:r>
    </w:p>
    <w:p w:rsidR="00EE488A" w:rsidRDefault="009F75AC" w:rsidP="00EE488A">
      <w:pPr>
        <w:pStyle w:val="Prrafodelista"/>
        <w:tabs>
          <w:tab w:val="left" w:pos="2268"/>
        </w:tabs>
        <w:spacing w:before="120"/>
        <w:ind w:left="2138"/>
        <w:jc w:val="both"/>
        <w:outlineLvl w:val="2"/>
        <w:rPr>
          <w:rFonts w:ascii="Tahoma" w:hAnsi="Tahoma" w:cs="Tahoma"/>
          <w:color w:val="004990"/>
          <w:sz w:val="22"/>
          <w:szCs w:val="22"/>
          <w:lang w:bidi="en-US"/>
        </w:rPr>
      </w:pPr>
      <w:r>
        <w:rPr>
          <w:rFonts w:ascii="Tahoma" w:hAnsi="Tahoma" w:cs="Tahoma"/>
          <w:color w:val="004990"/>
          <w:sz w:val="22"/>
          <w:szCs w:val="22"/>
          <w:lang w:bidi="en-US"/>
        </w:rPr>
        <w:t>La</w:t>
      </w:r>
      <w:r w:rsidR="00EE488A" w:rsidRPr="00225235">
        <w:rPr>
          <w:rFonts w:ascii="Tahoma" w:hAnsi="Tahoma" w:cs="Tahoma"/>
          <w:color w:val="004990"/>
          <w:sz w:val="22"/>
          <w:szCs w:val="22"/>
          <w:lang w:bidi="en-US"/>
        </w:rPr>
        <w:t xml:space="preserve"> </w:t>
      </w:r>
      <w:r>
        <w:rPr>
          <w:rFonts w:ascii="Tahoma" w:hAnsi="Tahoma" w:cs="Tahoma"/>
          <w:color w:val="004990"/>
          <w:sz w:val="22"/>
          <w:szCs w:val="22"/>
          <w:lang w:bidi="en-US"/>
        </w:rPr>
        <w:t>garantía debe</w:t>
      </w:r>
      <w:r w:rsidR="00EE488A" w:rsidRPr="00225235">
        <w:rPr>
          <w:rFonts w:ascii="Tahoma" w:hAnsi="Tahoma" w:cs="Tahoma"/>
          <w:color w:val="004990"/>
          <w:sz w:val="22"/>
          <w:szCs w:val="22"/>
          <w:lang w:bidi="en-US"/>
        </w:rPr>
        <w:t xml:space="preserve"> emitirse por </w:t>
      </w:r>
      <w:r w:rsidR="00EE488A" w:rsidRPr="00E45C32">
        <w:rPr>
          <w:rFonts w:ascii="Tahoma" w:hAnsi="Tahoma" w:cs="Tahoma"/>
          <w:color w:val="004990"/>
          <w:sz w:val="22"/>
          <w:szCs w:val="22"/>
          <w:lang w:bidi="en-US"/>
        </w:rPr>
        <w:t xml:space="preserve">el total </w:t>
      </w:r>
      <w:r w:rsidR="00EE488A">
        <w:rPr>
          <w:rFonts w:ascii="Tahoma" w:hAnsi="Tahoma" w:cs="Tahoma"/>
          <w:color w:val="004990"/>
          <w:sz w:val="22"/>
          <w:szCs w:val="22"/>
          <w:lang w:bidi="en-US"/>
        </w:rPr>
        <w:t>del proyecto de acuerdo al siguiente detalle:</w:t>
      </w:r>
    </w:p>
    <w:p w:rsidR="00EE488A" w:rsidRPr="00E45C32" w:rsidRDefault="00EE488A" w:rsidP="00EE488A">
      <w:pPr>
        <w:pStyle w:val="Prrafodelista"/>
        <w:tabs>
          <w:tab w:val="left" w:pos="2268"/>
        </w:tabs>
        <w:spacing w:before="120"/>
        <w:ind w:left="2138"/>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USD </w:t>
      </w:r>
      <w:r w:rsidR="00A966F3">
        <w:rPr>
          <w:rFonts w:ascii="Tahoma" w:hAnsi="Tahoma" w:cs="Tahoma"/>
          <w:color w:val="004990"/>
          <w:sz w:val="22"/>
          <w:szCs w:val="22"/>
          <w:lang w:bidi="en-US"/>
        </w:rPr>
        <w:t>76</w:t>
      </w:r>
      <w:r>
        <w:rPr>
          <w:rFonts w:ascii="Tahoma" w:hAnsi="Tahoma" w:cs="Tahoma"/>
          <w:color w:val="004990"/>
          <w:sz w:val="22"/>
          <w:szCs w:val="22"/>
          <w:lang w:bidi="en-US"/>
        </w:rPr>
        <w:t>.00</w:t>
      </w:r>
      <w:r w:rsidRPr="00E45C32">
        <w:rPr>
          <w:rFonts w:ascii="Tahoma" w:hAnsi="Tahoma" w:cs="Tahoma"/>
          <w:color w:val="004990"/>
          <w:sz w:val="22"/>
          <w:szCs w:val="22"/>
          <w:lang w:bidi="en-US"/>
        </w:rPr>
        <w:t>0,00</w:t>
      </w:r>
      <w:r>
        <w:rPr>
          <w:rFonts w:ascii="Tahoma" w:hAnsi="Tahoma" w:cs="Tahoma"/>
          <w:color w:val="004990"/>
          <w:sz w:val="22"/>
          <w:szCs w:val="22"/>
          <w:lang w:bidi="en-US"/>
        </w:rPr>
        <w:t xml:space="preserve"> (</w:t>
      </w:r>
      <w:r w:rsidR="00A966F3">
        <w:rPr>
          <w:rFonts w:ascii="Tahoma" w:hAnsi="Tahoma" w:cs="Tahoma"/>
          <w:color w:val="004990"/>
          <w:sz w:val="22"/>
          <w:szCs w:val="22"/>
          <w:lang w:bidi="en-US"/>
        </w:rPr>
        <w:t xml:space="preserve">Setenta </w:t>
      </w:r>
      <w:r w:rsidR="0062435A">
        <w:rPr>
          <w:rFonts w:ascii="Tahoma" w:hAnsi="Tahoma" w:cs="Tahoma"/>
          <w:color w:val="004990"/>
          <w:sz w:val="22"/>
          <w:szCs w:val="22"/>
          <w:lang w:bidi="en-US"/>
        </w:rPr>
        <w:t xml:space="preserve">y </w:t>
      </w:r>
      <w:r w:rsidR="00A966F3">
        <w:rPr>
          <w:rFonts w:ascii="Tahoma" w:hAnsi="Tahoma" w:cs="Tahoma"/>
          <w:color w:val="004990"/>
          <w:sz w:val="22"/>
          <w:szCs w:val="22"/>
          <w:lang w:bidi="en-US"/>
        </w:rPr>
        <w:t>seis</w:t>
      </w:r>
      <w:r>
        <w:rPr>
          <w:rFonts w:ascii="Tahoma" w:hAnsi="Tahoma" w:cs="Tahoma"/>
          <w:color w:val="004990"/>
          <w:sz w:val="22"/>
          <w:szCs w:val="22"/>
          <w:lang w:bidi="en-US"/>
        </w:rPr>
        <w:t xml:space="preserve"> mil </w:t>
      </w:r>
      <w:r w:rsidR="009F75AC">
        <w:rPr>
          <w:rFonts w:ascii="Tahoma" w:hAnsi="Tahoma" w:cs="Tahoma"/>
          <w:color w:val="004990"/>
          <w:sz w:val="22"/>
          <w:szCs w:val="22"/>
          <w:lang w:bidi="en-US"/>
        </w:rPr>
        <w:t>00/100 Dólares americanos) o su equivalente en bolivianos.</w:t>
      </w:r>
    </w:p>
    <w:p w:rsidR="00EE488A" w:rsidRPr="00E45C32" w:rsidRDefault="00EE488A" w:rsidP="00EE488A">
      <w:pPr>
        <w:pStyle w:val="Prrafodelista"/>
        <w:shd w:val="clear" w:color="auto" w:fill="FFFFFF"/>
        <w:ind w:left="2127"/>
        <w:jc w:val="both"/>
        <w:outlineLvl w:val="2"/>
        <w:rPr>
          <w:rFonts w:ascii="Tahoma" w:hAnsi="Tahoma" w:cs="Tahoma"/>
          <w:color w:val="004990"/>
          <w:sz w:val="22"/>
          <w:szCs w:val="22"/>
          <w:lang w:bidi="en-US"/>
        </w:rPr>
      </w:pPr>
    </w:p>
    <w:p w:rsidR="00EE488A" w:rsidRPr="00E45C32" w:rsidRDefault="00EE488A" w:rsidP="00EE488A">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La boleta bancaria debe ser emitida por una institución bancaria y/o financiera leg</w:t>
      </w:r>
      <w:r w:rsidR="0062435A">
        <w:rPr>
          <w:rFonts w:ascii="Tahoma" w:hAnsi="Tahoma" w:cs="Tahoma"/>
          <w:color w:val="004990"/>
          <w:sz w:val="22"/>
          <w:szCs w:val="22"/>
          <w:lang w:bidi="en-US"/>
        </w:rPr>
        <w:t>almente constituida en Bolivia.</w:t>
      </w:r>
    </w:p>
    <w:p w:rsidR="000D4E39" w:rsidRPr="00984C8B" w:rsidRDefault="000D4E39" w:rsidP="00701A8F">
      <w:pPr>
        <w:pStyle w:val="Prrafodelista"/>
        <w:numPr>
          <w:ilvl w:val="2"/>
          <w:numId w:val="19"/>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rsidR="000D4E39" w:rsidRPr="00984C8B" w:rsidRDefault="000D4E39" w:rsidP="00701A8F">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Pr>
          <w:rFonts w:ascii="Tahoma" w:hAnsi="Tahoma" w:cs="Tahoma"/>
          <w:color w:val="004990"/>
          <w:sz w:val="22"/>
          <w:szCs w:val="22"/>
          <w:lang w:bidi="en-US"/>
        </w:rPr>
        <w:t xml:space="preserve"> </w:t>
      </w:r>
    </w:p>
    <w:bookmarkEnd w:id="1"/>
    <w:bookmarkEnd w:id="2"/>
    <w:p w:rsidR="000D4E39" w:rsidRDefault="000D4E39" w:rsidP="000D4E39">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B60265">
        <w:rPr>
          <w:rFonts w:ascii="Tahoma" w:hAnsi="Tahoma"/>
          <w:color w:val="004990"/>
          <w:sz w:val="22"/>
          <w:szCs w:val="22"/>
          <w:lang w:val="es-BO"/>
        </w:rPr>
        <w:t>.</w:t>
      </w:r>
    </w:p>
    <w:p w:rsidR="000D4E39" w:rsidRDefault="000D4E39" w:rsidP="000D4E39">
      <w:pPr>
        <w:pStyle w:val="ww-textoindependiente2"/>
        <w:spacing w:before="120" w:line="240" w:lineRule="auto"/>
        <w:ind w:left="1134"/>
        <w:rPr>
          <w:rFonts w:ascii="Tahoma" w:hAnsi="Tahoma"/>
          <w:color w:val="004990"/>
          <w:sz w:val="22"/>
          <w:szCs w:val="22"/>
          <w:lang w:val="es-BO"/>
        </w:rPr>
      </w:pPr>
    </w:p>
    <w:p w:rsidR="000D4E39" w:rsidRDefault="000D4E39" w:rsidP="000D4E39">
      <w:pPr>
        <w:pStyle w:val="ww-textoindependiente2"/>
        <w:spacing w:before="120" w:line="240" w:lineRule="auto"/>
        <w:ind w:left="1134"/>
        <w:rPr>
          <w:rFonts w:ascii="Tahoma" w:hAnsi="Tahoma"/>
          <w:color w:val="004990"/>
          <w:sz w:val="22"/>
          <w:szCs w:val="22"/>
          <w:lang w:val="es-BO"/>
        </w:rPr>
      </w:pPr>
    </w:p>
    <w:p w:rsidR="000D4E39" w:rsidRDefault="000D4E39" w:rsidP="000D4E39">
      <w:pPr>
        <w:pStyle w:val="ww-textoindependiente2"/>
        <w:spacing w:before="120" w:line="240" w:lineRule="auto"/>
        <w:ind w:left="1134"/>
        <w:rPr>
          <w:rFonts w:ascii="Tahoma" w:hAnsi="Tahoma"/>
          <w:color w:val="004990"/>
          <w:sz w:val="22"/>
          <w:szCs w:val="22"/>
          <w:lang w:val="es-BO"/>
        </w:rPr>
      </w:pPr>
    </w:p>
    <w:p w:rsidR="000D4E39" w:rsidRDefault="000D4E39" w:rsidP="000D4E39">
      <w:pPr>
        <w:pStyle w:val="ww-textoindependiente2"/>
        <w:spacing w:before="120" w:line="240" w:lineRule="auto"/>
        <w:ind w:left="1134"/>
        <w:rPr>
          <w:rFonts w:ascii="Tahoma" w:hAnsi="Tahoma"/>
          <w:color w:val="004990"/>
          <w:sz w:val="22"/>
          <w:szCs w:val="22"/>
          <w:lang w:val="es-BO"/>
        </w:rPr>
      </w:pPr>
    </w:p>
    <w:p w:rsidR="000D4E39" w:rsidRPr="006B769C" w:rsidRDefault="000D4E39" w:rsidP="00701A8F">
      <w:pPr>
        <w:pStyle w:val="Prrafodelista"/>
        <w:numPr>
          <w:ilvl w:val="1"/>
          <w:numId w:val="23"/>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solicitadas en las especificaciones </w:t>
      </w:r>
      <w:r w:rsidRPr="00BE10B7">
        <w:rPr>
          <w:rFonts w:ascii="Tahoma" w:hAnsi="Tahoma" w:cs="Tahoma"/>
          <w:color w:val="365F91"/>
          <w:sz w:val="22"/>
          <w:szCs w:val="22"/>
        </w:rPr>
        <w:t xml:space="preserve">técnicas </w:t>
      </w:r>
      <w:r w:rsidRPr="00615228">
        <w:rPr>
          <w:rFonts w:ascii="Tahoma" w:hAnsi="Tahoma" w:cs="Tahoma"/>
          <w:color w:val="365F91"/>
          <w:sz w:val="22"/>
          <w:szCs w:val="22"/>
        </w:rPr>
        <w:t>(Parte I</w:t>
      </w:r>
      <w:r>
        <w:rPr>
          <w:rFonts w:ascii="Tahoma" w:hAnsi="Tahoma" w:cs="Tahoma"/>
          <w:color w:val="365F91"/>
          <w:sz w:val="22"/>
          <w:szCs w:val="22"/>
        </w:rPr>
        <w:t>I</w:t>
      </w:r>
      <w:r w:rsidRPr="00615228">
        <w:rPr>
          <w:rFonts w:ascii="Tahoma" w:hAnsi="Tahoma" w:cs="Tahoma"/>
          <w:color w:val="365F91"/>
          <w:sz w:val="22"/>
          <w:szCs w:val="22"/>
        </w:rPr>
        <w:t>)</w:t>
      </w:r>
      <w:r>
        <w:rPr>
          <w:rFonts w:ascii="Tahoma" w:hAnsi="Tahoma" w:cs="Tahoma"/>
          <w:color w:val="365F91"/>
          <w:sz w:val="22"/>
          <w:szCs w:val="22"/>
        </w:rPr>
        <w:t xml:space="preserve">, </w:t>
      </w:r>
      <w:r w:rsidRPr="00BE10B7">
        <w:rPr>
          <w:rFonts w:ascii="Tahoma" w:hAnsi="Tahoma" w:cs="Tahoma"/>
          <w:color w:val="365F91"/>
          <w:sz w:val="22"/>
          <w:szCs w:val="22"/>
        </w:rPr>
        <w:t>no d</w:t>
      </w:r>
      <w:r w:rsidRPr="00780FD6">
        <w:rPr>
          <w:rFonts w:ascii="Tahoma" w:hAnsi="Tahoma" w:cs="Tahoma"/>
          <w:color w:val="365F91"/>
          <w:sz w:val="22"/>
          <w:szCs w:val="22"/>
        </w:rPr>
        <w:t>ebe contener precios totales, parciales o referenciales de ningún tipo.</w:t>
      </w:r>
      <w:r w:rsidRPr="006B769C">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oferta o solución distinta a la requerida por ENTEL S.A.</w:t>
      </w:r>
    </w:p>
    <w:p w:rsidR="000D4E39" w:rsidRPr="005A3831" w:rsidRDefault="000D4E39" w:rsidP="000D4E39">
      <w:pPr>
        <w:pStyle w:val="Prrafodelista"/>
        <w:tabs>
          <w:tab w:val="left" w:pos="1134"/>
        </w:tabs>
        <w:ind w:left="1146"/>
        <w:jc w:val="both"/>
        <w:outlineLvl w:val="2"/>
        <w:rPr>
          <w:rFonts w:ascii="Tahoma" w:hAnsi="Tahoma" w:cs="Tahoma"/>
          <w:color w:val="004990"/>
          <w:sz w:val="22"/>
          <w:szCs w:val="22"/>
        </w:rPr>
      </w:pPr>
    </w:p>
    <w:p w:rsidR="000D4E39" w:rsidRDefault="000D4E39" w:rsidP="00701A8F">
      <w:pPr>
        <w:numPr>
          <w:ilvl w:val="1"/>
          <w:numId w:val="23"/>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Sobre C:</w:t>
      </w:r>
      <w:r w:rsidRPr="00B60265">
        <w:rPr>
          <w:rFonts w:ascii="Tahoma" w:hAnsi="Tahoma" w:cs="Tahoma"/>
          <w:color w:val="004990"/>
          <w:sz w:val="22"/>
          <w:szCs w:val="22"/>
        </w:rPr>
        <w:t xml:space="preserve"> Debe tener la inscripción </w:t>
      </w:r>
      <w:r w:rsidRPr="003B7E30">
        <w:rPr>
          <w:rFonts w:ascii="Tahoma" w:hAnsi="Tahoma" w:cs="Tahoma"/>
          <w:b/>
          <w:color w:val="004990"/>
          <w:sz w:val="22"/>
          <w:szCs w:val="22"/>
        </w:rPr>
        <w:t>“PROPUESTA</w:t>
      </w:r>
      <w:r w:rsidRPr="00B60265">
        <w:rPr>
          <w:rFonts w:ascii="Tahoma" w:hAnsi="Tahoma" w:cs="Tahoma"/>
          <w:b/>
          <w:color w:val="004990"/>
          <w:sz w:val="22"/>
          <w:szCs w:val="22"/>
        </w:rPr>
        <w:t xml:space="preserve"> ECONÓMICA</w:t>
      </w:r>
      <w:r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Pr="004115F6">
        <w:rPr>
          <w:rFonts w:ascii="Tahoma" w:hAnsi="Tahoma" w:cs="Tahoma"/>
          <w:color w:val="365F91"/>
          <w:sz w:val="22"/>
          <w:szCs w:val="22"/>
        </w:rPr>
        <w:t>un resumen global</w:t>
      </w:r>
      <w:r>
        <w:rPr>
          <w:rFonts w:ascii="Tahoma" w:hAnsi="Tahoma" w:cs="Tahoma"/>
          <w:color w:val="365F91"/>
          <w:sz w:val="22"/>
          <w:szCs w:val="22"/>
        </w:rPr>
        <w:t xml:space="preserve"> y </w:t>
      </w:r>
      <w:r w:rsidRPr="00E537F3">
        <w:rPr>
          <w:rFonts w:ascii="Tahoma" w:hAnsi="Tahoma" w:cs="Tahoma"/>
          <w:color w:val="365F91"/>
          <w:sz w:val="22"/>
          <w:szCs w:val="22"/>
        </w:rPr>
        <w:t>el desglose</w:t>
      </w:r>
      <w:r>
        <w:rPr>
          <w:rFonts w:ascii="Tahoma" w:hAnsi="Tahoma" w:cs="Tahoma"/>
          <w:color w:val="365F91"/>
          <w:sz w:val="22"/>
          <w:szCs w:val="22"/>
        </w:rPr>
        <w:t xml:space="preserve"> </w:t>
      </w:r>
      <w:r w:rsidRPr="00E537F3">
        <w:rPr>
          <w:rFonts w:ascii="Tahoma" w:hAnsi="Tahoma" w:cs="Tahoma"/>
          <w:color w:val="365F91"/>
          <w:sz w:val="22"/>
          <w:szCs w:val="22"/>
        </w:rPr>
        <w:t>de</w:t>
      </w:r>
      <w:r>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rsidR="000D4E39" w:rsidRPr="00CA780E" w:rsidRDefault="000D4E39" w:rsidP="000D4E39">
      <w:pPr>
        <w:tabs>
          <w:tab w:val="left" w:pos="1134"/>
        </w:tabs>
        <w:jc w:val="both"/>
        <w:outlineLvl w:val="2"/>
        <w:rPr>
          <w:rFonts w:ascii="Tahoma" w:hAnsi="Tahoma" w:cs="Tahoma"/>
          <w:color w:val="365F91"/>
          <w:sz w:val="22"/>
          <w:szCs w:val="22"/>
        </w:rPr>
      </w:pPr>
    </w:p>
    <w:p w:rsidR="000D4E39" w:rsidRPr="00CA780E" w:rsidRDefault="000D4E39" w:rsidP="000D4E39">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rsidR="000D4E39" w:rsidRPr="00B60265" w:rsidRDefault="000D4E39" w:rsidP="000D4E39">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0D4E39" w:rsidRPr="00984C8B" w:rsidRDefault="000D4E39" w:rsidP="00701A8F">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rsidR="000D4E39" w:rsidRPr="00984C8B" w:rsidRDefault="000D4E39" w:rsidP="000D4E39">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0D4E39" w:rsidRPr="007C6C69" w:rsidRDefault="000D4E39" w:rsidP="00701A8F">
      <w:pPr>
        <w:pStyle w:val="Prrafodelista"/>
        <w:numPr>
          <w:ilvl w:val="0"/>
          <w:numId w:val="21"/>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0D4E39" w:rsidRPr="00984C8B" w:rsidRDefault="000D4E39" w:rsidP="00701A8F">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0D4E39" w:rsidRPr="00984C8B" w:rsidRDefault="000D4E39" w:rsidP="00701A8F">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lastRenderedPageBreak/>
        <w:t>Fotocopia de la Póliza de seguro contra accidentes anual vigente, cabe aclarar que cualquier evento que exista de Accidentes al personal a cargo del proveedor adjudicado es netamente su responsabilidad.</w:t>
      </w:r>
    </w:p>
    <w:p w:rsidR="000D4E39" w:rsidRPr="00984C8B" w:rsidRDefault="000D4E39" w:rsidP="000D4E39">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0D4E39" w:rsidRPr="00E35168" w:rsidRDefault="000D4E39" w:rsidP="00701A8F">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rsidR="000D4E39" w:rsidRDefault="000D4E39" w:rsidP="000D4E39">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rsidR="000D4E39" w:rsidRDefault="000D4E39" w:rsidP="000D4E39">
      <w:pPr>
        <w:pStyle w:val="ww-textoindependiente2"/>
        <w:spacing w:line="240" w:lineRule="auto"/>
        <w:ind w:left="567"/>
        <w:rPr>
          <w:rFonts w:ascii="Tahoma" w:hAnsi="Tahoma" w:cs="Tahoma"/>
          <w:color w:val="004990"/>
          <w:sz w:val="22"/>
          <w:szCs w:val="22"/>
          <w:lang w:val="es-ES"/>
        </w:rPr>
      </w:pPr>
    </w:p>
    <w:p w:rsidR="000D4E39" w:rsidRPr="00474BAE"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0D4E39" w:rsidRPr="00474BAE" w:rsidRDefault="000D4E39" w:rsidP="000D4E39">
      <w:pPr>
        <w:pStyle w:val="ww-textoindependiente2"/>
        <w:spacing w:line="240" w:lineRule="auto"/>
        <w:ind w:left="567"/>
        <w:rPr>
          <w:rFonts w:ascii="Tahoma" w:hAnsi="Tahoma" w:cs="Tahoma"/>
          <w:color w:val="004990"/>
          <w:sz w:val="22"/>
          <w:szCs w:val="22"/>
          <w:lang w:val="es-ES"/>
        </w:rPr>
      </w:pPr>
    </w:p>
    <w:p w:rsidR="000D4E39" w:rsidRPr="00474BAE"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rsidR="000D4E39" w:rsidRPr="00984C8B" w:rsidRDefault="000D4E39" w:rsidP="00701A8F">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rsidR="000D4E39" w:rsidRPr="00984C8B" w:rsidRDefault="000D4E39" w:rsidP="000D4E39">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rsidR="000D4E39" w:rsidRPr="00984C8B" w:rsidRDefault="000D4E39" w:rsidP="00701A8F">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rsidR="000D4E39" w:rsidRPr="00984C8B" w:rsidRDefault="000D4E39" w:rsidP="00701A8F">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rsidR="000D4E39" w:rsidRPr="00984C8B" w:rsidRDefault="000D4E39" w:rsidP="00701A8F">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rsidR="000D4E39" w:rsidRPr="00984C8B" w:rsidRDefault="000D4E39" w:rsidP="000D4E39">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rsidR="000D4E39" w:rsidRPr="00984C8B" w:rsidRDefault="000D4E39" w:rsidP="00701A8F">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0D4E39" w:rsidRPr="00984C8B" w:rsidRDefault="000D4E39" w:rsidP="00701A8F">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rsidR="000D4E39" w:rsidRPr="00984C8B" w:rsidRDefault="000D4E39" w:rsidP="00701A8F">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Pr>
          <w:rFonts w:ascii="Tahoma" w:hAnsi="Tahoma" w:cs="Tahoma"/>
          <w:color w:val="004990"/>
          <w:sz w:val="22"/>
          <w:szCs w:val="22"/>
        </w:rPr>
        <w:t xml:space="preserve"> </w:t>
      </w:r>
    </w:p>
    <w:p w:rsidR="000D4E39" w:rsidRPr="00984C8B" w:rsidRDefault="000D4E39" w:rsidP="00701A8F">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lastRenderedPageBreak/>
        <w:t>Criterios Mandatorios: Son los requerimientos funcionales, técnicos y de implementación. Su ca</w:t>
      </w:r>
      <w:r>
        <w:rPr>
          <w:rFonts w:ascii="Tahoma" w:hAnsi="Tahoma" w:cs="Tahoma"/>
          <w:color w:val="004990"/>
          <w:sz w:val="22"/>
          <w:szCs w:val="22"/>
        </w:rPr>
        <w:t xml:space="preserve">lificación corresponde al </w:t>
      </w:r>
      <w:r w:rsidR="00BA20F3">
        <w:rPr>
          <w:rFonts w:ascii="Tahoma" w:hAnsi="Tahoma" w:cs="Tahoma"/>
          <w:color w:val="004990"/>
          <w:sz w:val="22"/>
          <w:szCs w:val="22"/>
        </w:rPr>
        <w:t xml:space="preserve">setenta </w:t>
      </w:r>
      <w:r>
        <w:rPr>
          <w:rFonts w:ascii="Tahoma" w:hAnsi="Tahoma" w:cs="Tahoma"/>
          <w:color w:val="004990"/>
          <w:sz w:val="22"/>
          <w:szCs w:val="22"/>
        </w:rPr>
        <w:t>(</w:t>
      </w:r>
      <w:r w:rsidR="00BA20F3">
        <w:rPr>
          <w:rFonts w:ascii="Tahoma" w:hAnsi="Tahoma" w:cs="Tahoma"/>
          <w:color w:val="004990"/>
          <w:sz w:val="22"/>
          <w:szCs w:val="22"/>
        </w:rPr>
        <w:t>70</w:t>
      </w:r>
      <w:r w:rsidRPr="00984C8B">
        <w:rPr>
          <w:rFonts w:ascii="Tahoma" w:hAnsi="Tahoma" w:cs="Tahoma"/>
          <w:color w:val="004990"/>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rsidR="000D4E39" w:rsidRPr="00984C8B" w:rsidRDefault="000D4E39" w:rsidP="00701A8F">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Pr>
          <w:rFonts w:ascii="Tahoma" w:hAnsi="Tahoma" w:cs="Tahoma"/>
          <w:color w:val="004990"/>
          <w:sz w:val="22"/>
          <w:szCs w:val="22"/>
        </w:rPr>
        <w:t xml:space="preserve">obre un porcentaje de </w:t>
      </w:r>
      <w:r w:rsidR="00BA20F3">
        <w:rPr>
          <w:rFonts w:ascii="Tahoma" w:hAnsi="Tahoma" w:cs="Tahoma"/>
          <w:color w:val="004990"/>
          <w:sz w:val="22"/>
          <w:szCs w:val="22"/>
        </w:rPr>
        <w:t xml:space="preserve">treinta </w:t>
      </w:r>
      <w:r>
        <w:rPr>
          <w:rFonts w:ascii="Tahoma" w:hAnsi="Tahoma" w:cs="Tahoma"/>
          <w:color w:val="004990"/>
          <w:sz w:val="22"/>
          <w:szCs w:val="22"/>
        </w:rPr>
        <w:t>(</w:t>
      </w:r>
      <w:r w:rsidR="00BA20F3">
        <w:rPr>
          <w:rFonts w:ascii="Tahoma" w:hAnsi="Tahoma" w:cs="Tahoma"/>
          <w:color w:val="004990"/>
          <w:sz w:val="22"/>
          <w:szCs w:val="22"/>
        </w:rPr>
        <w:t>3</w:t>
      </w:r>
      <w:r w:rsidR="00BA20F3" w:rsidRPr="00984C8B">
        <w:rPr>
          <w:rFonts w:ascii="Tahoma" w:hAnsi="Tahoma" w:cs="Tahoma"/>
          <w:color w:val="004990"/>
          <w:sz w:val="22"/>
          <w:szCs w:val="22"/>
        </w:rPr>
        <w:t>0</w:t>
      </w:r>
      <w:r w:rsidRPr="00984C8B">
        <w:rPr>
          <w:rFonts w:ascii="Tahoma" w:hAnsi="Tahoma" w:cs="Tahoma"/>
          <w:color w:val="004990"/>
          <w:sz w:val="22"/>
          <w:szCs w:val="22"/>
        </w:rPr>
        <w:t>) por ciento.</w:t>
      </w:r>
      <w:r>
        <w:rPr>
          <w:rFonts w:ascii="Tahoma" w:hAnsi="Tahoma" w:cs="Tahoma"/>
          <w:color w:val="004990"/>
          <w:sz w:val="22"/>
          <w:szCs w:val="22"/>
        </w:rPr>
        <w:t xml:space="preserve"> </w:t>
      </w:r>
    </w:p>
    <w:p w:rsidR="000D4E39" w:rsidRPr="00984C8B" w:rsidRDefault="000D4E39" w:rsidP="000D4E39">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0D4E39" w:rsidRPr="00E35168" w:rsidRDefault="000D4E39" w:rsidP="00701A8F">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rsidR="000D4E39" w:rsidRPr="00984C8B" w:rsidRDefault="000D4E39" w:rsidP="00701A8F">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rsidR="000D4E39" w:rsidRPr="00612D42" w:rsidRDefault="000D4E39" w:rsidP="000D4E39">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rsidR="000D4E39" w:rsidRPr="00984C8B" w:rsidRDefault="000D4E39" w:rsidP="00701A8F">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0D4E39"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0D4E39" w:rsidRPr="00984C8B" w:rsidRDefault="000D4E39" w:rsidP="000D4E39">
      <w:pPr>
        <w:spacing w:before="120"/>
        <w:ind w:left="1134"/>
        <w:jc w:val="both"/>
        <w:rPr>
          <w:rFonts w:ascii="Tahoma" w:hAnsi="Tahoma" w:cs="Tahoma"/>
          <w:color w:val="004990"/>
          <w:sz w:val="22"/>
          <w:szCs w:val="22"/>
        </w:rPr>
      </w:pPr>
      <w:r w:rsidRPr="00540C26">
        <w:rPr>
          <w:rFonts w:ascii="Tahoma" w:hAnsi="Tahoma" w:cs="Tahoma"/>
          <w:color w:val="004990"/>
          <w:sz w:val="22"/>
          <w:szCs w:val="22"/>
        </w:rPr>
        <w:t xml:space="preserve">El o los proponentes adjudicados Extranjeros  contarán con un plazo no mayor a cinco (5) días hábiles para dar respuesta de Aceptación/Rechazo a la nota de adjudicación. En caso de aceptación, se les otorgará </w:t>
      </w:r>
      <w:r w:rsidR="00BA0CA2">
        <w:rPr>
          <w:rFonts w:ascii="Tahoma" w:hAnsi="Tahoma" w:cs="Tahoma"/>
          <w:color w:val="004990"/>
          <w:sz w:val="22"/>
          <w:szCs w:val="22"/>
        </w:rPr>
        <w:t>diez</w:t>
      </w:r>
      <w:r w:rsidR="00BA0CA2" w:rsidRPr="00540C26">
        <w:rPr>
          <w:rFonts w:ascii="Tahoma" w:hAnsi="Tahoma" w:cs="Tahoma"/>
          <w:color w:val="004990"/>
          <w:sz w:val="22"/>
          <w:szCs w:val="22"/>
        </w:rPr>
        <w:t xml:space="preserve"> </w:t>
      </w:r>
      <w:r w:rsidRPr="00540C26">
        <w:rPr>
          <w:rFonts w:ascii="Tahoma" w:hAnsi="Tahoma" w:cs="Tahoma"/>
          <w:color w:val="004990"/>
          <w:sz w:val="22"/>
          <w:szCs w:val="22"/>
        </w:rPr>
        <w:t>(</w:t>
      </w:r>
      <w:r w:rsidR="00BA0CA2" w:rsidRPr="00540C26">
        <w:rPr>
          <w:rFonts w:ascii="Tahoma" w:hAnsi="Tahoma" w:cs="Tahoma"/>
          <w:color w:val="004990"/>
          <w:sz w:val="22"/>
          <w:szCs w:val="22"/>
        </w:rPr>
        <w:t>1</w:t>
      </w:r>
      <w:r w:rsidR="00BA0CA2">
        <w:rPr>
          <w:rFonts w:ascii="Tahoma" w:hAnsi="Tahoma" w:cs="Tahoma"/>
          <w:color w:val="004990"/>
          <w:sz w:val="22"/>
          <w:szCs w:val="22"/>
        </w:rPr>
        <w:t>0</w:t>
      </w:r>
      <w:r w:rsidRPr="00540C26">
        <w:rPr>
          <w:rFonts w:ascii="Tahoma" w:hAnsi="Tahoma" w:cs="Tahoma"/>
          <w:color w:val="004990"/>
          <w:sz w:val="22"/>
          <w:szCs w:val="22"/>
        </w:rPr>
        <w:t>) días hábiles adicionales para enviar toda la documentación solicitada en la carta de adjudicación.</w:t>
      </w:r>
    </w:p>
    <w:p w:rsidR="000D4E39" w:rsidRPr="00984C8B" w:rsidRDefault="000D4E39" w:rsidP="000D4E39">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rsidR="000D4E39" w:rsidRPr="00984C8B" w:rsidRDefault="000D4E39" w:rsidP="00701A8F">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El proponente debe adherirse a los términos y condiciones establecidos en el contrato elaborado por Entel S.A. dichos documentos son parte de este Pliego de Condiciones.</w:t>
      </w:r>
    </w:p>
    <w:p w:rsidR="000D4E39" w:rsidRPr="00984C8B" w:rsidRDefault="000D4E39" w:rsidP="00701A8F">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lastRenderedPageBreak/>
        <w:t>Documentos que debe Presentar el Proponente</w:t>
      </w:r>
    </w:p>
    <w:p w:rsidR="000D4E39" w:rsidRPr="00984C8B" w:rsidRDefault="000D4E39" w:rsidP="00701A8F">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0D4E39" w:rsidRPr="00984C8B" w:rsidRDefault="000D4E39" w:rsidP="00701A8F">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0D4E39" w:rsidRPr="00984C8B" w:rsidRDefault="000D4E39" w:rsidP="00701A8F">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0D4E39" w:rsidRPr="00984C8B" w:rsidRDefault="000D4E39" w:rsidP="00701A8F">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0D4E39" w:rsidRPr="00984C8B" w:rsidRDefault="000D4E39" w:rsidP="00701A8F">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rsidR="000D4E39" w:rsidRPr="00984C8B" w:rsidRDefault="000D4E39" w:rsidP="00701A8F">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0D4E39" w:rsidRPr="00984C8B" w:rsidRDefault="000D4E39" w:rsidP="00701A8F">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0D4E39" w:rsidRPr="00984C8B" w:rsidRDefault="000D4E39" w:rsidP="00701A8F">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0D4E39" w:rsidRPr="00984C8B" w:rsidRDefault="000D4E39" w:rsidP="00701A8F">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0D4E39" w:rsidRPr="00984C8B" w:rsidRDefault="000D4E39" w:rsidP="00701A8F">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0D4E39" w:rsidRPr="00984C8B" w:rsidRDefault="000D4E39" w:rsidP="00701A8F">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rsidR="000D4E39" w:rsidRPr="00984C8B" w:rsidRDefault="000D4E39" w:rsidP="00701A8F">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rsidR="000D4E39" w:rsidRPr="00984C8B" w:rsidRDefault="000D4E39" w:rsidP="00701A8F">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0D4E39" w:rsidRPr="00984C8B" w:rsidRDefault="000D4E39" w:rsidP="00701A8F">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rsidR="000D4E39" w:rsidRPr="00984C8B" w:rsidRDefault="000D4E39" w:rsidP="00701A8F">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 la escritura de Constitución de la Sociedad o firma comercial y con el resellado de inscripción ante FUNDEMPRESA (si corresponde).</w:t>
      </w:r>
    </w:p>
    <w:p w:rsidR="000D4E39" w:rsidRPr="00984C8B" w:rsidRDefault="000D4E39" w:rsidP="00701A8F">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del Testimonio de Poder del Representante Legal debidamente inscrito ante FUNDEMPRESA (si corresponde).</w:t>
      </w:r>
    </w:p>
    <w:p w:rsidR="000D4E39" w:rsidRPr="00984C8B" w:rsidRDefault="000D4E39" w:rsidP="00701A8F">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rsidR="000D4E39" w:rsidRPr="00984C8B" w:rsidRDefault="000D4E39" w:rsidP="00701A8F">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0D4E39" w:rsidRPr="00984C8B" w:rsidRDefault="000D4E39" w:rsidP="00701A8F">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0D4E39" w:rsidRPr="00984C8B" w:rsidRDefault="000D4E39" w:rsidP="00701A8F">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rsidR="000D4E39" w:rsidRPr="00984C8B" w:rsidRDefault="000D4E39" w:rsidP="00701A8F">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0D4E39" w:rsidRPr="00984C8B" w:rsidRDefault="000D4E39" w:rsidP="00701A8F">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rsidR="000D4E39" w:rsidRPr="00984C8B" w:rsidRDefault="000D4E39" w:rsidP="00701A8F">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Propuesta en base al Pliego de Condiciones señalados en el presente documento</w:t>
      </w:r>
    </w:p>
    <w:p w:rsidR="000D4E39" w:rsidRPr="00984C8B" w:rsidRDefault="000D4E39" w:rsidP="00701A8F">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0D4E39" w:rsidRPr="00984C8B" w:rsidRDefault="000D4E39" w:rsidP="00701A8F">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0D4E39" w:rsidRPr="00984C8B" w:rsidRDefault="000D4E39" w:rsidP="00701A8F">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rsidR="000D4E39" w:rsidRDefault="000D4E39" w:rsidP="000D4E39">
      <w:pPr>
        <w:spacing w:before="120"/>
        <w:ind w:left="708"/>
        <w:jc w:val="both"/>
        <w:rPr>
          <w:rFonts w:ascii="Tahoma" w:hAnsi="Tahoma" w:cs="Tahoma"/>
          <w:color w:val="004990"/>
          <w:sz w:val="22"/>
          <w:szCs w:val="22"/>
        </w:rPr>
      </w:pPr>
      <w:r w:rsidRPr="00984C8B">
        <w:rPr>
          <w:rFonts w:ascii="Tahoma" w:hAnsi="Tahoma" w:cs="Tahoma"/>
          <w:color w:val="004990"/>
          <w:sz w:val="22"/>
          <w:szCs w:val="22"/>
        </w:rPr>
        <w:lastRenderedPageBreak/>
        <w:t>Las empresas extranjeras que resulten adjudicadas deberán presentar la documentación legal para la elaboración del contrato, debidamente traducida al español y legalizada ante las autoridades competentes en su país y en Bolivia.</w:t>
      </w:r>
    </w:p>
    <w:p w:rsidR="00113030" w:rsidRPr="00984C8B" w:rsidRDefault="00113030" w:rsidP="000D4E39">
      <w:pPr>
        <w:spacing w:before="120"/>
        <w:ind w:left="708"/>
        <w:jc w:val="both"/>
        <w:rPr>
          <w:rFonts w:ascii="Tahoma" w:hAnsi="Tahoma" w:cs="Tahoma"/>
          <w:color w:val="004990"/>
          <w:sz w:val="22"/>
          <w:szCs w:val="22"/>
        </w:rPr>
      </w:pPr>
    </w:p>
    <w:p w:rsidR="000D4E39" w:rsidRPr="00984C8B" w:rsidRDefault="000D4E39" w:rsidP="00701A8F">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rsidR="00CC2BE0" w:rsidRPr="0046391C" w:rsidRDefault="00CC2BE0" w:rsidP="00CC2BE0">
      <w:pPr>
        <w:spacing w:before="120"/>
        <w:ind w:left="1134"/>
        <w:jc w:val="both"/>
        <w:rPr>
          <w:rFonts w:ascii="Tahoma" w:hAnsi="Tahoma" w:cs="Tahoma"/>
          <w:color w:val="004990"/>
          <w:sz w:val="22"/>
          <w:szCs w:val="22"/>
          <w:lang w:val="es-BO"/>
        </w:rPr>
      </w:pPr>
      <w:r w:rsidRPr="0046391C">
        <w:rPr>
          <w:rFonts w:ascii="Tahoma" w:hAnsi="Tahoma" w:cs="Tahoma"/>
          <w:color w:val="004990"/>
          <w:sz w:val="22"/>
          <w:szCs w:val="22"/>
          <w:lang w:val="es-BO"/>
        </w:rPr>
        <w:t>La forma de pago será realizada de la siguiente forma:</w:t>
      </w:r>
    </w:p>
    <w:p w:rsidR="00CC2BE0" w:rsidRPr="0046391C" w:rsidRDefault="00CC2BE0" w:rsidP="00701A8F">
      <w:pPr>
        <w:numPr>
          <w:ilvl w:val="1"/>
          <w:numId w:val="14"/>
        </w:numPr>
        <w:spacing w:before="120"/>
        <w:jc w:val="both"/>
        <w:rPr>
          <w:rFonts w:ascii="Tahoma" w:hAnsi="Tahoma" w:cs="Tahoma"/>
          <w:color w:val="004990"/>
          <w:sz w:val="22"/>
          <w:szCs w:val="22"/>
          <w:lang w:val="es-BO" w:eastAsia="en-US"/>
        </w:rPr>
      </w:pPr>
      <w:r w:rsidRPr="0046391C">
        <w:rPr>
          <w:rFonts w:ascii="Tahoma" w:hAnsi="Tahoma" w:cs="Tahoma"/>
          <w:color w:val="004990"/>
          <w:sz w:val="22"/>
          <w:szCs w:val="22"/>
          <w:lang w:val="es-BO" w:eastAsia="en-US"/>
        </w:rPr>
        <w:t>Equipos: 80% del valor total de los equipos y materiales a la entrega de</w:t>
      </w:r>
      <w:r>
        <w:rPr>
          <w:rFonts w:ascii="Tahoma" w:hAnsi="Tahoma" w:cs="Tahoma"/>
          <w:color w:val="004990"/>
          <w:sz w:val="22"/>
          <w:szCs w:val="22"/>
          <w:lang w:val="es-BO" w:eastAsia="en-US"/>
        </w:rPr>
        <w:t xml:space="preserve"> los bienes, previa emisión del </w:t>
      </w:r>
      <w:r w:rsidR="00102340">
        <w:rPr>
          <w:rFonts w:ascii="Tahoma" w:hAnsi="Tahoma" w:cs="Tahoma"/>
          <w:color w:val="004990"/>
          <w:sz w:val="22"/>
          <w:szCs w:val="22"/>
          <w:lang w:val="es-BO" w:eastAsia="en-US"/>
        </w:rPr>
        <w:t>Certificado de Control de Calidad</w:t>
      </w:r>
      <w:r w:rsidRPr="0046391C">
        <w:rPr>
          <w:rFonts w:ascii="Tahoma" w:hAnsi="Tahoma" w:cs="Tahoma"/>
          <w:color w:val="004990"/>
          <w:sz w:val="22"/>
          <w:szCs w:val="22"/>
          <w:lang w:val="es-BO" w:eastAsia="en-US"/>
        </w:rPr>
        <w:t xml:space="preserve"> por parte de ENTEL S.A. y presentación de factura fiscal por el proveedor, el restante 20% a la conclusión de los servicios (implementación del proyecto). </w:t>
      </w:r>
    </w:p>
    <w:p w:rsidR="00CC2BE0" w:rsidRPr="0046391C" w:rsidRDefault="00CC2BE0" w:rsidP="00701A8F">
      <w:pPr>
        <w:numPr>
          <w:ilvl w:val="1"/>
          <w:numId w:val="14"/>
        </w:numPr>
        <w:spacing w:before="120"/>
        <w:jc w:val="both"/>
        <w:rPr>
          <w:rFonts w:ascii="Tahoma" w:hAnsi="Tahoma" w:cs="Tahoma"/>
          <w:color w:val="004990"/>
          <w:sz w:val="22"/>
          <w:szCs w:val="22"/>
          <w:lang w:val="es-BO" w:eastAsia="en-US"/>
        </w:rPr>
      </w:pPr>
      <w:r>
        <w:rPr>
          <w:rFonts w:ascii="Tahoma" w:hAnsi="Tahoma" w:cs="Tahoma"/>
          <w:color w:val="004990"/>
          <w:sz w:val="22"/>
          <w:szCs w:val="22"/>
          <w:lang w:val="es-BO" w:eastAsia="en-US"/>
        </w:rPr>
        <w:t xml:space="preserve">Servicios: </w:t>
      </w:r>
      <w:r w:rsidRPr="0046391C">
        <w:rPr>
          <w:rFonts w:ascii="Tahoma" w:hAnsi="Tahoma" w:cs="Tahoma"/>
          <w:color w:val="004990"/>
          <w:sz w:val="22"/>
          <w:szCs w:val="22"/>
          <w:lang w:val="es-BO" w:eastAsia="en-US"/>
        </w:rPr>
        <w:t>Pago</w:t>
      </w:r>
      <w:r>
        <w:rPr>
          <w:rFonts w:ascii="Tahoma" w:hAnsi="Tahoma" w:cs="Tahoma"/>
          <w:color w:val="004990"/>
          <w:sz w:val="22"/>
          <w:szCs w:val="22"/>
          <w:lang w:val="es-BO" w:eastAsia="en-US"/>
        </w:rPr>
        <w:t>s parciales, al</w:t>
      </w:r>
      <w:r w:rsidRPr="0046391C">
        <w:rPr>
          <w:rFonts w:ascii="Tahoma" w:hAnsi="Tahoma" w:cs="Tahoma"/>
          <w:color w:val="004990"/>
          <w:sz w:val="22"/>
          <w:szCs w:val="22"/>
          <w:lang w:val="es-BO" w:eastAsia="en-US"/>
        </w:rPr>
        <w:t xml:space="preserve"> </w:t>
      </w:r>
      <w:r>
        <w:rPr>
          <w:rFonts w:ascii="Tahoma" w:hAnsi="Tahoma" w:cs="Tahoma"/>
          <w:color w:val="004990"/>
          <w:sz w:val="22"/>
          <w:szCs w:val="22"/>
          <w:lang w:val="es-BO" w:eastAsia="en-US"/>
        </w:rPr>
        <w:t xml:space="preserve">50% del avance de los servicios de instalación </w:t>
      </w:r>
      <w:r w:rsidRPr="0046391C">
        <w:rPr>
          <w:rFonts w:ascii="Tahoma" w:hAnsi="Tahoma" w:cs="Tahoma"/>
          <w:color w:val="004990"/>
          <w:sz w:val="22"/>
          <w:szCs w:val="22"/>
          <w:lang w:val="es-BO" w:eastAsia="en-US"/>
        </w:rPr>
        <w:t>y</w:t>
      </w:r>
      <w:r>
        <w:rPr>
          <w:rFonts w:ascii="Tahoma" w:hAnsi="Tahoma" w:cs="Tahoma"/>
          <w:color w:val="004990"/>
          <w:sz w:val="22"/>
          <w:szCs w:val="22"/>
          <w:lang w:val="es-BO" w:eastAsia="en-US"/>
        </w:rPr>
        <w:t xml:space="preserve"> los restantes 50% contra entrega de todo el servicio, según</w:t>
      </w:r>
      <w:r w:rsidRPr="0046391C">
        <w:rPr>
          <w:rFonts w:ascii="Tahoma" w:hAnsi="Tahoma" w:cs="Tahoma"/>
          <w:color w:val="004990"/>
          <w:sz w:val="22"/>
          <w:szCs w:val="22"/>
          <w:lang w:val="es-BO" w:eastAsia="en-US"/>
        </w:rPr>
        <w:t xml:space="preserve"> cronograma propuesto, coordinado entre ambas partes; previa emisión del certificado de Control de Calidad por parte de ENTEL S.A. y presentación de factura fiscal por el proveedor.</w:t>
      </w:r>
    </w:p>
    <w:p w:rsidR="000D4E39" w:rsidRPr="00C4416F" w:rsidRDefault="000D4E39" w:rsidP="000D4E39">
      <w:pPr>
        <w:spacing w:before="120"/>
        <w:ind w:left="1134"/>
        <w:jc w:val="both"/>
        <w:rPr>
          <w:rFonts w:ascii="Tahoma" w:hAnsi="Tahoma" w:cs="Tahoma"/>
          <w:color w:val="004990"/>
          <w:sz w:val="22"/>
          <w:szCs w:val="22"/>
          <w:lang w:val="es-BO"/>
        </w:rPr>
      </w:pPr>
    </w:p>
    <w:p w:rsidR="000D4E39" w:rsidRPr="00C16841" w:rsidRDefault="000D4E39" w:rsidP="00701A8F">
      <w:pPr>
        <w:pStyle w:val="Prrafodelista"/>
        <w:numPr>
          <w:ilvl w:val="0"/>
          <w:numId w:val="14"/>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rsidR="008E171B" w:rsidRDefault="008E171B" w:rsidP="001B48CC">
      <w:pPr>
        <w:jc w:val="both"/>
        <w:rPr>
          <w:rFonts w:ascii="Arial" w:eastAsia="Calibri" w:hAnsi="Arial" w:cs="Arial"/>
          <w:sz w:val="20"/>
          <w:szCs w:val="22"/>
          <w:lang w:val="es-BO" w:eastAsia="en-US"/>
        </w:rPr>
        <w:sectPr w:rsidR="008E171B" w:rsidSect="00BA3922">
          <w:headerReference w:type="default" r:id="rId18"/>
          <w:footerReference w:type="default" r:id="rId19"/>
          <w:pgSz w:w="12240" w:h="15840"/>
          <w:pgMar w:top="851" w:right="1418" w:bottom="1560" w:left="1418" w:header="709" w:footer="709" w:gutter="0"/>
          <w:cols w:space="708"/>
          <w:docGrid w:linePitch="360"/>
        </w:sectPr>
      </w:pPr>
    </w:p>
    <w:p w:rsidR="00C61025" w:rsidRPr="002275B2" w:rsidRDefault="00C61025" w:rsidP="006358E3">
      <w:pPr>
        <w:pStyle w:val="Ttulo1"/>
        <w:numPr>
          <w:ilvl w:val="0"/>
          <w:numId w:val="0"/>
        </w:numPr>
        <w:jc w:val="center"/>
        <w:rPr>
          <w:color w:val="004990"/>
          <w:sz w:val="28"/>
          <w:szCs w:val="28"/>
          <w:u w:val="none"/>
        </w:rPr>
      </w:pPr>
      <w:bookmarkStart w:id="3" w:name="_Toc330030631"/>
      <w:r w:rsidRPr="002275B2">
        <w:rPr>
          <w:color w:val="004990"/>
          <w:sz w:val="28"/>
          <w:szCs w:val="28"/>
          <w:u w:val="none"/>
        </w:rPr>
        <w:lastRenderedPageBreak/>
        <w:t>PARTE II</w:t>
      </w:r>
      <w:bookmarkEnd w:id="3"/>
    </w:p>
    <w:p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283C26" w:rsidRDefault="00283C26" w:rsidP="00283C26">
      <w:pPr>
        <w:rPr>
          <w:lang w:val="es-BO" w:eastAsia="en-US"/>
        </w:rPr>
      </w:pPr>
    </w:p>
    <w:p w:rsidR="00D050A6" w:rsidRDefault="00D050A6" w:rsidP="00D050A6">
      <w:pPr>
        <w:pStyle w:val="Continuarlista"/>
        <w:spacing w:after="0"/>
        <w:ind w:left="0"/>
        <w:rPr>
          <w:rFonts w:ascii="Tahoma" w:hAnsi="Tahoma" w:cs="Tahoma"/>
          <w:color w:val="004990"/>
          <w:szCs w:val="22"/>
          <w:lang w:val="es-ES_tradnl" w:bidi="en-US"/>
        </w:rPr>
      </w:pPr>
      <w:r w:rsidRPr="00C5562A">
        <w:rPr>
          <w:rFonts w:ascii="Tahoma" w:hAnsi="Tahoma" w:cs="Tahoma"/>
          <w:color w:val="004990"/>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r>
        <w:rPr>
          <w:rFonts w:ascii="Tahoma" w:hAnsi="Tahoma" w:cs="Tahoma"/>
          <w:color w:val="004990"/>
          <w:szCs w:val="22"/>
          <w:lang w:val="es-ES_tradnl" w:bidi="en-US"/>
        </w:rPr>
        <w:t>.</w:t>
      </w:r>
    </w:p>
    <w:p w:rsidR="00D050A6" w:rsidRPr="00C5562A" w:rsidRDefault="00D050A6" w:rsidP="00D050A6">
      <w:pPr>
        <w:pStyle w:val="Continuarlista"/>
        <w:spacing w:after="0"/>
        <w:ind w:left="0"/>
        <w:rPr>
          <w:rFonts w:ascii="Tahoma" w:hAnsi="Tahoma" w:cs="Tahoma"/>
          <w:color w:val="004990"/>
          <w:szCs w:val="22"/>
          <w:lang w:val="es-ES_tradnl" w:bidi="en-US"/>
        </w:rPr>
      </w:pPr>
    </w:p>
    <w:p w:rsidR="00D050A6" w:rsidRPr="003F0728" w:rsidRDefault="00D050A6" w:rsidP="00D050A6">
      <w:pPr>
        <w:pStyle w:val="Continuarlista"/>
        <w:spacing w:after="0"/>
        <w:ind w:left="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El oferente debe tomar en cuenta las siguientes referencias para la interpretación de las tablas. </w:t>
      </w:r>
    </w:p>
    <w:p w:rsidR="00D050A6" w:rsidRPr="003F0728" w:rsidRDefault="00D050A6"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rsidR="00D050A6" w:rsidRPr="003F0728" w:rsidRDefault="00C51D7F"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00D050A6" w:rsidRPr="003F0728">
        <w:rPr>
          <w:rFonts w:ascii="Tahoma" w:hAnsi="Tahoma" w:cs="Tahoma"/>
          <w:color w:val="004990"/>
          <w:sz w:val="20"/>
          <w:lang w:val="es-ES_tradnl"/>
        </w:rPr>
        <w:instrText xml:space="preserve"> FORMCHECKBOX </w:instrText>
      </w:r>
      <w:r w:rsidRPr="003F0728">
        <w:rPr>
          <w:rFonts w:ascii="Tahoma" w:hAnsi="Tahoma" w:cs="Tahoma"/>
          <w:color w:val="004990"/>
          <w:sz w:val="20"/>
          <w:lang w:val="es-ES_tradnl"/>
        </w:rPr>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Requerido por ENTEL S.A.</w:t>
      </w:r>
    </w:p>
    <w:p w:rsidR="00D050A6" w:rsidRPr="003F0728" w:rsidRDefault="00C51D7F"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00D050A6" w:rsidRPr="003F0728">
        <w:rPr>
          <w:rFonts w:ascii="Tahoma" w:hAnsi="Tahoma" w:cs="Tahoma"/>
          <w:color w:val="004990"/>
          <w:sz w:val="20"/>
          <w:lang w:val="es-ES_tradnl"/>
        </w:rPr>
        <w:instrText xml:space="preserve"> FORMCHECKBOX </w:instrText>
      </w:r>
      <w:r w:rsidRPr="003F0728">
        <w:rPr>
          <w:rFonts w:ascii="Tahoma" w:hAnsi="Tahoma" w:cs="Tahoma"/>
          <w:color w:val="004990"/>
          <w:sz w:val="20"/>
          <w:lang w:val="es-ES_tradnl"/>
        </w:rPr>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No requerido por ENTEL S.A.</w:t>
      </w:r>
    </w:p>
    <w:p w:rsidR="00D050A6" w:rsidRPr="003F0728" w:rsidRDefault="00D050A6" w:rsidP="00D050A6">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rsidR="00D050A6" w:rsidRDefault="00D050A6" w:rsidP="00283C26">
      <w:pPr>
        <w:rPr>
          <w:lang w:val="es-BO" w:eastAsia="en-US"/>
        </w:rPr>
      </w:pPr>
    </w:p>
    <w:p w:rsidR="00D050A6" w:rsidRDefault="00D050A6" w:rsidP="00DF53FB">
      <w:pPr>
        <w:pStyle w:val="TITULOS"/>
        <w:numPr>
          <w:ilvl w:val="0"/>
          <w:numId w:val="6"/>
        </w:numPr>
        <w:spacing w:after="0"/>
        <w:ind w:left="425" w:hanging="426"/>
        <w:rPr>
          <w:rFonts w:ascii="Tahoma" w:hAnsi="Tahoma" w:cs="Tahoma"/>
          <w:color w:val="004990"/>
          <w:sz w:val="22"/>
          <w:szCs w:val="22"/>
        </w:rPr>
      </w:pPr>
      <w:bookmarkStart w:id="4" w:name="_Toc309124151"/>
      <w:r w:rsidRPr="009C2DE5">
        <w:rPr>
          <w:rFonts w:ascii="Tahoma" w:hAnsi="Tahoma" w:cs="Tahoma"/>
          <w:color w:val="004990"/>
          <w:sz w:val="22"/>
          <w:szCs w:val="22"/>
        </w:rPr>
        <w:t>CONDICIONES PARA LA PRESENTACIÓN DE PROPUESTAS TÉCNICAS</w:t>
      </w:r>
      <w:bookmarkEnd w:id="4"/>
    </w:p>
    <w:p w:rsidR="00D050A6" w:rsidRDefault="00D050A6" w:rsidP="00283C26">
      <w:pPr>
        <w:rPr>
          <w:lang w:val="es-BO" w:eastAsia="en-US"/>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tblPr>
      <w:tblGrid>
        <w:gridCol w:w="9545"/>
      </w:tblGrid>
      <w:tr w:rsidR="00883857" w:rsidRPr="003A3929" w:rsidTr="00196B97">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83857" w:rsidRPr="003A3929" w:rsidRDefault="00883857" w:rsidP="00196B97">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883857" w:rsidRPr="003A3929" w:rsidTr="00196B97">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883857" w:rsidRPr="003A3929" w:rsidRDefault="00883857" w:rsidP="00196B97">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883857" w:rsidRPr="003A3929" w:rsidTr="00196B97">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883857" w:rsidRPr="003A3929" w:rsidRDefault="00883857" w:rsidP="00196B97">
            <w:pPr>
              <w:spacing w:after="240"/>
              <w:jc w:val="center"/>
              <w:rPr>
                <w:rFonts w:ascii="Tahoma" w:hAnsi="Tahoma" w:cs="Tahoma"/>
                <w:color w:val="1F497D"/>
              </w:rPr>
            </w:pPr>
          </w:p>
        </w:tc>
      </w:tr>
      <w:tr w:rsidR="00883857" w:rsidRPr="003A3929" w:rsidTr="00196B97">
        <w:trPr>
          <w:trHeight w:val="1797"/>
        </w:trPr>
        <w:tc>
          <w:tcPr>
            <w:tcW w:w="9545" w:type="dxa"/>
            <w:tcBorders>
              <w:top w:val="single" w:sz="4" w:space="0" w:color="FFFFFF"/>
            </w:tcBorders>
            <w:shd w:val="clear" w:color="auto" w:fill="auto"/>
            <w:vAlign w:val="center"/>
          </w:tcPr>
          <w:p w:rsidR="00883857" w:rsidRPr="003A3929" w:rsidRDefault="00883857" w:rsidP="00701A8F">
            <w:pPr>
              <w:pStyle w:val="Prrafodelista"/>
              <w:numPr>
                <w:ilvl w:val="1"/>
                <w:numId w:val="24"/>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883857" w:rsidRPr="003A3929" w:rsidTr="00196B97">
        <w:trPr>
          <w:trHeight w:hRule="exact" w:val="1056"/>
        </w:trPr>
        <w:tc>
          <w:tcPr>
            <w:tcW w:w="9545" w:type="dxa"/>
            <w:shd w:val="clear" w:color="auto" w:fill="auto"/>
            <w:vAlign w:val="center"/>
          </w:tcPr>
          <w:p w:rsidR="00883857" w:rsidRPr="003A3929" w:rsidRDefault="00883857" w:rsidP="00701A8F">
            <w:pPr>
              <w:pStyle w:val="Prrafodelista"/>
              <w:numPr>
                <w:ilvl w:val="1"/>
                <w:numId w:val="24"/>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883857" w:rsidRPr="003A3929" w:rsidTr="00196B97">
        <w:trPr>
          <w:trHeight w:hRule="exact" w:val="571"/>
        </w:trPr>
        <w:tc>
          <w:tcPr>
            <w:tcW w:w="9545" w:type="dxa"/>
            <w:shd w:val="clear" w:color="auto" w:fill="auto"/>
            <w:vAlign w:val="center"/>
          </w:tcPr>
          <w:p w:rsidR="00883857" w:rsidRPr="003A3929" w:rsidRDefault="00883857" w:rsidP="00701A8F">
            <w:pPr>
              <w:pStyle w:val="Prrafodelista"/>
              <w:numPr>
                <w:ilvl w:val="1"/>
                <w:numId w:val="24"/>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883857" w:rsidRPr="003A3929" w:rsidTr="00196B97">
        <w:trPr>
          <w:trHeight w:hRule="exact" w:val="809"/>
        </w:trPr>
        <w:tc>
          <w:tcPr>
            <w:tcW w:w="9545" w:type="dxa"/>
            <w:shd w:val="clear" w:color="auto" w:fill="auto"/>
            <w:vAlign w:val="center"/>
          </w:tcPr>
          <w:p w:rsidR="00883857" w:rsidRPr="003A3929" w:rsidRDefault="00883857" w:rsidP="00701A8F">
            <w:pPr>
              <w:pStyle w:val="Prrafodelista"/>
              <w:numPr>
                <w:ilvl w:val="1"/>
                <w:numId w:val="24"/>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rsidR="00283C26" w:rsidRDefault="00283C26" w:rsidP="00283C26">
      <w:pPr>
        <w:rPr>
          <w:lang w:eastAsia="en-US"/>
        </w:rPr>
      </w:pPr>
    </w:p>
    <w:p w:rsidR="00883857" w:rsidRDefault="00883857" w:rsidP="00283C26">
      <w:pPr>
        <w:rPr>
          <w:lang w:eastAsia="en-US"/>
        </w:rPr>
      </w:pPr>
    </w:p>
    <w:p w:rsidR="00883857" w:rsidRDefault="00883857" w:rsidP="00283C26">
      <w:pPr>
        <w:rPr>
          <w:lang w:eastAsia="en-US"/>
        </w:rPr>
      </w:pPr>
    </w:p>
    <w:p w:rsidR="00883857" w:rsidRDefault="00883857" w:rsidP="00283C26">
      <w:pPr>
        <w:rPr>
          <w:lang w:eastAsia="en-US"/>
        </w:rPr>
      </w:pPr>
    </w:p>
    <w:p w:rsidR="006E2E1B" w:rsidRDefault="006E2E1B" w:rsidP="00283C26">
      <w:pPr>
        <w:rPr>
          <w:lang w:eastAsia="en-US"/>
        </w:rPr>
      </w:pPr>
    </w:p>
    <w:p w:rsidR="00883857" w:rsidRDefault="00883857" w:rsidP="00283C26">
      <w:pPr>
        <w:rPr>
          <w:lang w:eastAsia="en-US"/>
        </w:rPr>
      </w:pPr>
    </w:p>
    <w:p w:rsidR="00883857" w:rsidRDefault="00883857" w:rsidP="00283C26">
      <w:pPr>
        <w:rPr>
          <w:lang w:eastAsia="en-US"/>
        </w:rPr>
      </w:pPr>
    </w:p>
    <w:p w:rsidR="00883857" w:rsidRPr="00883857" w:rsidRDefault="00883857" w:rsidP="00283C26">
      <w:pPr>
        <w:rPr>
          <w:lang w:eastAsia="en-US"/>
        </w:rPr>
      </w:pPr>
    </w:p>
    <w:p w:rsidR="00883857" w:rsidRDefault="00883857" w:rsidP="00283C26">
      <w:pPr>
        <w:rPr>
          <w:lang w:val="es-BO" w:eastAsia="en-US"/>
        </w:rPr>
      </w:pPr>
    </w:p>
    <w:p w:rsidR="00CD532B" w:rsidRDefault="00CD532B" w:rsidP="00283C26">
      <w:pPr>
        <w:rPr>
          <w:lang w:val="es-BO" w:eastAsia="en-US"/>
        </w:rPr>
      </w:pPr>
    </w:p>
    <w:p w:rsidR="00CD532B" w:rsidRDefault="00CD532B" w:rsidP="00283C26">
      <w:pPr>
        <w:rPr>
          <w:lang w:val="es-BO" w:eastAsia="en-US"/>
        </w:rPr>
      </w:pPr>
    </w:p>
    <w:p w:rsidR="00CD532B" w:rsidRDefault="00CD532B" w:rsidP="00283C26">
      <w:pPr>
        <w:rPr>
          <w:lang w:val="es-BO" w:eastAsia="en-US"/>
        </w:rPr>
      </w:pPr>
    </w:p>
    <w:p w:rsidR="00883857" w:rsidRDefault="00883857" w:rsidP="00283C26">
      <w:pPr>
        <w:rPr>
          <w:lang w:val="es-BO" w:eastAsia="en-US"/>
        </w:rPr>
      </w:pPr>
    </w:p>
    <w:p w:rsidR="00883857" w:rsidRDefault="00883857" w:rsidP="00283C26">
      <w:pPr>
        <w:rPr>
          <w:lang w:val="es-BO" w:eastAsia="en-US"/>
        </w:rPr>
      </w:pPr>
    </w:p>
    <w:p w:rsidR="00D050A6" w:rsidRPr="00237585" w:rsidRDefault="00D050A6" w:rsidP="00DF53FB">
      <w:pPr>
        <w:pStyle w:val="TITULOS"/>
        <w:numPr>
          <w:ilvl w:val="0"/>
          <w:numId w:val="6"/>
        </w:numPr>
        <w:spacing w:after="0"/>
        <w:ind w:left="426" w:hanging="426"/>
        <w:rPr>
          <w:rFonts w:ascii="Tahoma" w:hAnsi="Tahoma" w:cs="Tahoma"/>
          <w:color w:val="004990"/>
          <w:sz w:val="22"/>
          <w:szCs w:val="22"/>
        </w:rPr>
      </w:pPr>
      <w:r w:rsidRPr="00237585">
        <w:rPr>
          <w:rFonts w:ascii="Tahoma" w:hAnsi="Tahoma" w:cs="Tahoma"/>
          <w:color w:val="004990"/>
          <w:sz w:val="22"/>
          <w:szCs w:val="22"/>
        </w:rPr>
        <w:t>FORMA DE CALIFICACIÓN</w:t>
      </w:r>
    </w:p>
    <w:p w:rsidR="00D050A6" w:rsidRPr="00AD3413" w:rsidRDefault="00D050A6" w:rsidP="00D050A6">
      <w:pPr>
        <w:rPr>
          <w:lang w:val="es-BO" w:eastAsia="en-US"/>
        </w:rPr>
      </w:pPr>
    </w:p>
    <w:p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lastRenderedPageBreak/>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CUMPLE. Define que satisface completamente el requisito técnico solicitado, a simple requerimiento de parte de ENTEL S.A. y se entiende que está incluido en la propuesta técnica-económica del OFERENTE.</w:t>
      </w:r>
    </w:p>
    <w:p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NO CUMPLE. Define que no satisface parcial o completamente el requisito técnico solicitado.</w:t>
      </w:r>
    </w:p>
    <w:p w:rsidR="00014780" w:rsidRPr="00014780" w:rsidRDefault="00014780" w:rsidP="00701A8F">
      <w:pPr>
        <w:pStyle w:val="Continuarlista"/>
        <w:numPr>
          <w:ilvl w:val="0"/>
          <w:numId w:val="25"/>
        </w:numPr>
        <w:spacing w:before="120" w:after="0"/>
        <w:ind w:hanging="654"/>
        <w:rPr>
          <w:rFonts w:ascii="Tahoma" w:hAnsi="Tahoma" w:cs="Tahoma"/>
          <w:color w:val="1F497D"/>
          <w:szCs w:val="22"/>
        </w:rPr>
      </w:pPr>
      <w:r w:rsidRPr="00014780">
        <w:rPr>
          <w:rFonts w:ascii="Tahoma" w:hAnsi="Tahoma" w:cs="Tahoma"/>
          <w:b/>
          <w:bCs/>
          <w:color w:val="1F497D"/>
          <w:szCs w:val="22"/>
        </w:rPr>
        <w:t>CRITERIOS MANDATORIOS</w:t>
      </w:r>
    </w:p>
    <w:p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oferentes deberán cumplir con todos los criterios mandatorios, el incumplimiento de cualquier criterio mandatorio, descalificará al oferente para proseguir con el proceso.</w:t>
      </w:r>
    </w:p>
    <w:p w:rsidR="00014780" w:rsidRPr="00014780" w:rsidRDefault="00014780" w:rsidP="00701A8F">
      <w:pPr>
        <w:pStyle w:val="Continuarlista"/>
        <w:numPr>
          <w:ilvl w:val="0"/>
          <w:numId w:val="25"/>
        </w:numPr>
        <w:spacing w:before="120" w:after="0"/>
        <w:ind w:hanging="654"/>
        <w:rPr>
          <w:rFonts w:ascii="Tahoma" w:hAnsi="Tahoma" w:cs="Tahoma"/>
          <w:b/>
          <w:bCs/>
          <w:color w:val="1F497D"/>
          <w:szCs w:val="22"/>
        </w:rPr>
      </w:pPr>
      <w:r w:rsidRPr="00014780">
        <w:rPr>
          <w:rFonts w:ascii="Tahoma" w:hAnsi="Tahoma" w:cs="Tahoma"/>
          <w:b/>
          <w:bCs/>
          <w:color w:val="1F497D"/>
          <w:szCs w:val="22"/>
        </w:rPr>
        <w:t>CRITERIOS CALIFICABLES.</w:t>
      </w:r>
    </w:p>
    <w:p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criterios Calificables, tendrán una ponderación de 30% (Treinta por ciento) y serán evaluados de acuerdo a las siguientes formulas.</w:t>
      </w:r>
    </w:p>
    <w:p w:rsidR="00014780" w:rsidRPr="00014780" w:rsidRDefault="00014780" w:rsidP="00701A8F">
      <w:pPr>
        <w:pStyle w:val="Continuarlista"/>
        <w:numPr>
          <w:ilvl w:val="0"/>
          <w:numId w:val="26"/>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menor tiempo/sensibilidad y otros es:</w:t>
      </w:r>
    </w:p>
    <w:p w:rsidR="00014780" w:rsidRPr="00014780" w:rsidRDefault="00014780" w:rsidP="00014780">
      <w:pPr>
        <w:pStyle w:val="Continuarlista"/>
        <w:spacing w:before="120" w:after="0"/>
        <w:rPr>
          <w:rFonts w:ascii="Tahoma" w:hAnsi="Tahoma" w:cs="Tahoma"/>
          <w:color w:val="1F497D"/>
          <w:szCs w:val="22"/>
        </w:rPr>
      </w:pPr>
    </w:p>
    <w:p w:rsidR="00014780" w:rsidRPr="00014780" w:rsidRDefault="00014780" w:rsidP="00014780">
      <w:pPr>
        <w:pStyle w:val="Continuarlista"/>
        <w:spacing w:before="120" w:after="0"/>
        <w:ind w:left="1412"/>
        <w:jc w:val="center"/>
        <w:rPr>
          <w:color w:val="1F497D"/>
          <w:position w:val="-28"/>
          <w:sz w:val="18"/>
        </w:rPr>
      </w:pPr>
      <w:r w:rsidRPr="00014780">
        <w:rPr>
          <w:noProof/>
          <w:color w:val="1F497D"/>
          <w:position w:val="-28"/>
          <w:sz w:val="18"/>
          <w:lang w:eastAsia="es-BO"/>
        </w:rPr>
        <w:drawing>
          <wp:inline distT="0" distB="0" distL="0" distR="0">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0"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014780" w:rsidRPr="00014780" w:rsidRDefault="00014780" w:rsidP="00014780">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C_Mínima = Cantidad mínima ofrecida de todas las propuestas.</w:t>
      </w:r>
    </w:p>
    <w:p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C_Ofrecida = Cantidad ofrecida en la propuesta.</w:t>
      </w:r>
    </w:p>
    <w:p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 xml:space="preserve">Ponderación = De acuerdo a tabla de Calificación Técnica </w:t>
      </w:r>
    </w:p>
    <w:p w:rsidR="00014780" w:rsidRPr="00014780" w:rsidRDefault="00014780" w:rsidP="00701A8F">
      <w:pPr>
        <w:pStyle w:val="Continuarlista"/>
        <w:numPr>
          <w:ilvl w:val="0"/>
          <w:numId w:val="26"/>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la mayor cantidad/capacidad y otros es:</w:t>
      </w:r>
    </w:p>
    <w:p w:rsidR="00014780" w:rsidRPr="00014780" w:rsidRDefault="00014780" w:rsidP="00014780">
      <w:pPr>
        <w:pStyle w:val="Continuarlista"/>
        <w:spacing w:before="120" w:after="0"/>
        <w:ind w:left="1412"/>
        <w:jc w:val="center"/>
        <w:rPr>
          <w:rFonts w:ascii="Tahoma" w:hAnsi="Tahoma" w:cs="Tahoma"/>
          <w:color w:val="1F497D"/>
          <w:szCs w:val="22"/>
        </w:rPr>
      </w:pPr>
      <w:r w:rsidRPr="00014780">
        <w:rPr>
          <w:noProof/>
          <w:color w:val="1F497D"/>
          <w:position w:val="-28"/>
          <w:sz w:val="18"/>
          <w:lang w:eastAsia="es-BO"/>
        </w:rPr>
        <w:drawing>
          <wp:inline distT="0" distB="0" distL="0" distR="0">
            <wp:extent cx="1864360" cy="43942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1"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014780" w:rsidRPr="00014780" w:rsidRDefault="00014780" w:rsidP="00014780">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C_Ofrecida = Cantidad ofrecida en la propuesta.</w:t>
      </w:r>
    </w:p>
    <w:p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C_Máxima = Cantidad máxima ofrecida de todas las propuestas.</w:t>
      </w:r>
    </w:p>
    <w:p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Ponderación = De acuerdo a tabla de Calificación Técnica.</w:t>
      </w:r>
    </w:p>
    <w:p w:rsidR="00014780" w:rsidRPr="00014780" w:rsidRDefault="00014780" w:rsidP="00014780">
      <w:pPr>
        <w:jc w:val="both"/>
        <w:rPr>
          <w:rFonts w:ascii="Tahoma" w:hAnsi="Tahoma" w:cs="Tahoma"/>
          <w:color w:val="1F497D"/>
          <w:sz w:val="20"/>
          <w:szCs w:val="22"/>
        </w:rPr>
      </w:pPr>
    </w:p>
    <w:p w:rsidR="00895CFC" w:rsidRDefault="00014780" w:rsidP="00014780">
      <w:pPr>
        <w:pStyle w:val="Continuarlista"/>
        <w:spacing w:after="0"/>
        <w:ind w:left="1843"/>
        <w:jc w:val="left"/>
        <w:rPr>
          <w:rFonts w:ascii="Tahoma" w:hAnsi="Tahoma" w:cs="Tahoma"/>
          <w:color w:val="1F497D"/>
          <w:szCs w:val="22"/>
        </w:rPr>
      </w:pPr>
      <w:r w:rsidRPr="00014780">
        <w:rPr>
          <w:rFonts w:ascii="Tahoma" w:hAnsi="Tahoma" w:cs="Tahoma"/>
          <w:color w:val="1F497D"/>
          <w:szCs w:val="22"/>
        </w:rPr>
        <w:t>La ponderación esta descrita en el CUADRO DE CALIFICACIÓN RESUMEN DE CRITERIOS MANDATORIOS Y CALIFICABLES.</w:t>
      </w:r>
    </w:p>
    <w:p w:rsidR="00014780" w:rsidRDefault="00014780" w:rsidP="00014780">
      <w:pPr>
        <w:pStyle w:val="Continuarlista"/>
        <w:spacing w:after="0"/>
        <w:ind w:left="1843"/>
        <w:jc w:val="left"/>
        <w:rPr>
          <w:rFonts w:ascii="Tahoma" w:hAnsi="Tahoma" w:cs="Tahoma"/>
          <w:color w:val="1F497D"/>
          <w:szCs w:val="22"/>
        </w:rPr>
      </w:pPr>
    </w:p>
    <w:p w:rsidR="00CD532B" w:rsidRDefault="00CD532B" w:rsidP="00014780">
      <w:pPr>
        <w:pStyle w:val="Continuarlista"/>
        <w:spacing w:after="0"/>
        <w:ind w:left="1843"/>
        <w:jc w:val="left"/>
        <w:rPr>
          <w:rFonts w:ascii="Tahoma" w:hAnsi="Tahoma" w:cs="Tahoma"/>
          <w:color w:val="1F497D"/>
          <w:szCs w:val="22"/>
        </w:rPr>
      </w:pPr>
    </w:p>
    <w:p w:rsidR="00B44C81" w:rsidRDefault="00B44C81" w:rsidP="00014780">
      <w:pPr>
        <w:pStyle w:val="Continuarlista"/>
        <w:spacing w:after="0"/>
        <w:ind w:left="1843"/>
        <w:jc w:val="left"/>
        <w:rPr>
          <w:rFonts w:ascii="Tahoma" w:hAnsi="Tahoma" w:cs="Tahoma"/>
          <w:color w:val="1F497D"/>
          <w:szCs w:val="22"/>
        </w:rPr>
      </w:pPr>
    </w:p>
    <w:p w:rsidR="00B44C81" w:rsidRDefault="00B44C81" w:rsidP="00014780">
      <w:pPr>
        <w:pStyle w:val="Continuarlista"/>
        <w:spacing w:after="0"/>
        <w:ind w:left="1843"/>
        <w:jc w:val="left"/>
        <w:rPr>
          <w:rFonts w:ascii="Tahoma" w:hAnsi="Tahoma" w:cs="Tahoma"/>
          <w:color w:val="1F497D"/>
          <w:szCs w:val="22"/>
        </w:rPr>
      </w:pPr>
    </w:p>
    <w:p w:rsidR="00CD532B" w:rsidRDefault="00CD532B" w:rsidP="00014780">
      <w:pPr>
        <w:pStyle w:val="Continuarlista"/>
        <w:spacing w:after="0"/>
        <w:ind w:left="1843"/>
        <w:jc w:val="left"/>
        <w:rPr>
          <w:rFonts w:ascii="Tahoma" w:hAnsi="Tahoma" w:cs="Tahoma"/>
          <w:color w:val="1F497D"/>
          <w:szCs w:val="22"/>
        </w:rPr>
      </w:pPr>
    </w:p>
    <w:p w:rsidR="00014780" w:rsidRPr="00014780" w:rsidRDefault="00014780" w:rsidP="00014780">
      <w:pPr>
        <w:pStyle w:val="Continuarlista"/>
        <w:spacing w:after="0"/>
        <w:ind w:left="1843"/>
        <w:jc w:val="left"/>
        <w:rPr>
          <w:rFonts w:ascii="Tahoma" w:hAnsi="Tahoma" w:cs="Tahoma"/>
          <w:color w:val="004990"/>
          <w:sz w:val="12"/>
          <w:szCs w:val="22"/>
        </w:rPr>
      </w:pPr>
    </w:p>
    <w:p w:rsidR="0074054C" w:rsidRPr="00042D3D" w:rsidRDefault="0074054C" w:rsidP="00DF53FB">
      <w:pPr>
        <w:pStyle w:val="TITULOS"/>
        <w:numPr>
          <w:ilvl w:val="0"/>
          <w:numId w:val="6"/>
        </w:numPr>
        <w:spacing w:after="0"/>
        <w:ind w:left="426" w:hanging="426"/>
        <w:rPr>
          <w:rFonts w:ascii="Tahoma" w:hAnsi="Tahoma" w:cs="Tahoma"/>
          <w:color w:val="004990"/>
          <w:sz w:val="20"/>
          <w:szCs w:val="22"/>
        </w:rPr>
      </w:pPr>
      <w:r w:rsidRPr="00042D3D">
        <w:rPr>
          <w:rFonts w:ascii="Tahoma" w:hAnsi="Tahoma" w:cs="Tahoma"/>
          <w:color w:val="004990"/>
          <w:sz w:val="20"/>
          <w:szCs w:val="22"/>
        </w:rPr>
        <w:t>REQUERIMIENTOS GENERALES</w:t>
      </w:r>
    </w:p>
    <w:p w:rsidR="007C0F25" w:rsidRPr="00376256" w:rsidRDefault="007C0F25" w:rsidP="00FE20DD">
      <w:pPr>
        <w:rPr>
          <w:sz w:val="10"/>
          <w:lang w:val="es-MX"/>
        </w:rPr>
      </w:pPr>
    </w:p>
    <w:p w:rsidR="00376256" w:rsidRDefault="00376256" w:rsidP="00324A4F">
      <w:pPr>
        <w:pStyle w:val="Continuarlista"/>
        <w:spacing w:after="0"/>
        <w:ind w:left="0"/>
        <w:rPr>
          <w:rFonts w:ascii="Tahoma" w:hAnsi="Tahoma" w:cs="Tahoma"/>
          <w:color w:val="004990"/>
          <w:szCs w:val="16"/>
          <w:lang w:val="es-ES_tradnl" w:bidi="en-US"/>
        </w:rPr>
      </w:pPr>
      <w:r w:rsidRPr="00376256">
        <w:rPr>
          <w:rFonts w:ascii="Tahoma" w:hAnsi="Tahoma" w:cs="Tahoma"/>
          <w:color w:val="004990"/>
          <w:szCs w:val="16"/>
          <w:lang w:val="es-ES_tradnl" w:bidi="en-US"/>
        </w:rPr>
        <w:lastRenderedPageBreak/>
        <w:t xml:space="preserve">El oferente debe considerar la </w:t>
      </w:r>
      <w:r w:rsidR="00E548C2">
        <w:rPr>
          <w:rFonts w:ascii="Tahoma" w:hAnsi="Tahoma" w:cs="Tahoma"/>
          <w:color w:val="004990"/>
          <w:szCs w:val="16"/>
          <w:lang w:val="es-ES_tradnl" w:bidi="en-US"/>
        </w:rPr>
        <w:t>P</w:t>
      </w:r>
      <w:r w:rsidRPr="00376256">
        <w:rPr>
          <w:rFonts w:ascii="Tahoma" w:hAnsi="Tahoma" w:cs="Tahoma"/>
          <w:color w:val="004990"/>
          <w:szCs w:val="16"/>
          <w:lang w:val="es-ES_tradnl" w:bidi="en-US"/>
        </w:rPr>
        <w:t xml:space="preserve">rovisión </w:t>
      </w:r>
      <w:r w:rsidR="00E548C2" w:rsidRPr="00E548C2">
        <w:rPr>
          <w:rFonts w:ascii="Tahoma" w:hAnsi="Tahoma" w:cs="Tahoma"/>
          <w:color w:val="004990"/>
          <w:szCs w:val="16"/>
          <w:lang w:val="es-ES_tradnl" w:bidi="en-US"/>
        </w:rPr>
        <w:t xml:space="preserve">e Implementación de </w:t>
      </w:r>
      <w:r w:rsidR="00E548C2">
        <w:rPr>
          <w:rFonts w:ascii="Tahoma" w:hAnsi="Tahoma" w:cs="Tahoma"/>
          <w:color w:val="004990"/>
          <w:szCs w:val="16"/>
          <w:lang w:val="es-ES_tradnl" w:bidi="en-US"/>
        </w:rPr>
        <w:t>la</w:t>
      </w:r>
      <w:r w:rsidR="00E548C2" w:rsidRPr="00E548C2">
        <w:rPr>
          <w:rFonts w:ascii="Tahoma" w:hAnsi="Tahoma" w:cs="Tahoma"/>
          <w:color w:val="004990"/>
          <w:szCs w:val="16"/>
          <w:lang w:val="es-ES_tradnl" w:bidi="en-US"/>
        </w:rPr>
        <w:t xml:space="preserve"> Solución </w:t>
      </w:r>
      <w:r w:rsidR="00E548C2">
        <w:rPr>
          <w:rFonts w:ascii="Tahoma" w:hAnsi="Tahoma" w:cs="Tahoma"/>
          <w:color w:val="004990"/>
          <w:szCs w:val="16"/>
          <w:lang w:val="es-ES_tradnl" w:bidi="en-US"/>
        </w:rPr>
        <w:t xml:space="preserve">del </w:t>
      </w:r>
      <w:r w:rsidR="00E548C2" w:rsidRPr="00E548C2">
        <w:rPr>
          <w:rFonts w:ascii="Tahoma" w:hAnsi="Tahoma" w:cs="Tahoma"/>
          <w:color w:val="004990"/>
          <w:szCs w:val="16"/>
          <w:lang w:val="es-ES_tradnl" w:bidi="en-US"/>
        </w:rPr>
        <w:t>Sistema de Monitoreo y  Diagnostico de problemas y fallas de la Red Óptica Pasiva (ODN)</w:t>
      </w:r>
      <w:r w:rsidRPr="00376256">
        <w:rPr>
          <w:rFonts w:ascii="Tahoma" w:hAnsi="Tahoma" w:cs="Tahoma"/>
          <w:color w:val="004990"/>
          <w:szCs w:val="16"/>
          <w:lang w:val="es-ES_tradnl" w:bidi="en-US"/>
        </w:rPr>
        <w:t xml:space="preserve"> </w:t>
      </w:r>
      <w:r w:rsidR="00324A4F">
        <w:rPr>
          <w:rFonts w:ascii="Tahoma" w:hAnsi="Tahoma" w:cs="Tahoma"/>
          <w:color w:val="004990"/>
          <w:szCs w:val="16"/>
          <w:lang w:val="es-ES_tradnl" w:bidi="en-US"/>
        </w:rPr>
        <w:t>según las siguientes caracterisitcas</w:t>
      </w:r>
      <w:r w:rsidRPr="00376256">
        <w:rPr>
          <w:rFonts w:ascii="Tahoma" w:hAnsi="Tahoma" w:cs="Tahoma"/>
          <w:color w:val="004990"/>
          <w:szCs w:val="16"/>
          <w:lang w:val="es-ES_tradnl" w:bidi="en-US"/>
        </w:rPr>
        <w:t>:</w:t>
      </w:r>
    </w:p>
    <w:p w:rsidR="00324A4F" w:rsidRPr="00F20A3A" w:rsidRDefault="00324A4F" w:rsidP="00324A4F">
      <w:pPr>
        <w:pStyle w:val="TITULOS"/>
        <w:tabs>
          <w:tab w:val="left" w:pos="1958"/>
        </w:tabs>
        <w:spacing w:after="0"/>
        <w:ind w:left="0" w:firstLine="0"/>
        <w:rPr>
          <w:rFonts w:ascii="Tahoma" w:eastAsia="Calibri" w:hAnsi="Tahoma" w:cs="Tahoma"/>
          <w:color w:val="004990"/>
          <w:sz w:val="16"/>
          <w:szCs w:val="16"/>
          <w:lang w:eastAsia="es-ES"/>
        </w:rPr>
      </w:pPr>
    </w:p>
    <w:tbl>
      <w:tblPr>
        <w:tblW w:w="9780" w:type="dxa"/>
        <w:tblInd w:w="70" w:type="dxa"/>
        <w:tblCellMar>
          <w:left w:w="0" w:type="dxa"/>
          <w:right w:w="0" w:type="dxa"/>
        </w:tblCellMar>
        <w:tblLook w:val="04A0"/>
      </w:tblPr>
      <w:tblGrid>
        <w:gridCol w:w="490"/>
        <w:gridCol w:w="6814"/>
        <w:gridCol w:w="1124"/>
        <w:gridCol w:w="519"/>
        <w:gridCol w:w="833"/>
      </w:tblGrid>
      <w:tr w:rsidR="00324A4F" w:rsidRPr="00F20A3A" w:rsidTr="005F0EE1">
        <w:trPr>
          <w:trHeight w:val="277"/>
          <w:tblHeader/>
        </w:trPr>
        <w:tc>
          <w:tcPr>
            <w:tcW w:w="7430"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350"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324A4F" w:rsidRPr="00F20A3A" w:rsidTr="005F0EE1">
        <w:trPr>
          <w:trHeight w:val="281"/>
          <w:tblHeader/>
        </w:trPr>
        <w:tc>
          <w:tcPr>
            <w:tcW w:w="5939"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CARACTERÍSTICAS TÉCNICAS</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350"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324A4F" w:rsidRPr="00F20A3A" w:rsidTr="005F0EE1">
        <w:trPr>
          <w:trHeight w:val="347"/>
          <w:tblHeader/>
        </w:trPr>
        <w:tc>
          <w:tcPr>
            <w:tcW w:w="70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Nro</w:t>
            </w:r>
          </w:p>
        </w:tc>
        <w:tc>
          <w:tcPr>
            <w:tcW w:w="5230"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706"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164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324A4F" w:rsidRPr="00F20A3A"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3.1</w:t>
            </w:r>
          </w:p>
        </w:tc>
        <w:tc>
          <w:tcPr>
            <w:tcW w:w="5230" w:type="dxa"/>
            <w:tcBorders>
              <w:top w:val="nil"/>
              <w:left w:val="nil"/>
              <w:bottom w:val="single" w:sz="8" w:space="0" w:color="004990"/>
              <w:right w:val="single" w:sz="8" w:space="0" w:color="004990"/>
            </w:tcBorders>
            <w:shd w:val="clear" w:color="auto" w:fill="auto"/>
            <w:tcMar>
              <w:top w:w="0" w:type="dxa"/>
              <w:left w:w="70" w:type="dxa"/>
              <w:bottom w:w="0" w:type="dxa"/>
              <w:right w:w="70" w:type="dxa"/>
            </w:tcMar>
            <w:vAlign w:val="center"/>
          </w:tcPr>
          <w:p w:rsidR="00324A4F" w:rsidRPr="002F5C1F" w:rsidRDefault="00324A4F" w:rsidP="005F0EE1">
            <w:pPr>
              <w:pStyle w:val="Prrafodelista"/>
              <w:ind w:left="0"/>
              <w:jc w:val="both"/>
              <w:rPr>
                <w:rFonts w:ascii="Tahoma" w:hAnsi="Tahoma" w:cs="Tahoma"/>
                <w:color w:val="1F497D"/>
                <w:sz w:val="18"/>
                <w:szCs w:val="18"/>
                <w:highlight w:val="cyan"/>
                <w:lang w:eastAsia="es-BO"/>
              </w:rPr>
            </w:pPr>
            <w:r w:rsidRPr="00362D78">
              <w:rPr>
                <w:rFonts w:ascii="Tahoma" w:hAnsi="Tahoma" w:cs="Tahoma"/>
                <w:color w:val="1F497D"/>
                <w:sz w:val="18"/>
                <w:szCs w:val="18"/>
                <w:lang w:eastAsia="es-BO"/>
              </w:rPr>
              <w:t>ENTEL dispone en su Red de una plataform</w:t>
            </w:r>
            <w:r>
              <w:rPr>
                <w:rFonts w:ascii="Tahoma" w:hAnsi="Tahoma" w:cs="Tahoma"/>
                <w:color w:val="1F497D"/>
                <w:sz w:val="18"/>
                <w:szCs w:val="18"/>
                <w:lang w:eastAsia="es-BO"/>
              </w:rPr>
              <w:t>a FTTX-GPON con equipos OLT/ONT</w:t>
            </w:r>
            <w:r w:rsidRPr="00362D78">
              <w:rPr>
                <w:rFonts w:ascii="Tahoma" w:hAnsi="Tahoma" w:cs="Tahoma"/>
                <w:color w:val="1F497D"/>
                <w:sz w:val="18"/>
                <w:szCs w:val="18"/>
                <w:lang w:eastAsia="es-BO"/>
              </w:rPr>
              <w:t xml:space="preserve"> basadas en las tecnologías Huawei y ZTE y requiere para esta plataforma la Provisión e Implementación de una Solución Integral llave en mano que consista en un Sistema de Monitoreo y  Diagnostico de problemas y fallas de la Red Óptica Pasiva (ODN)  basada en Instrumentación OTDR (Optical Time Domain Reflectometer) y un sistema de gestión centralizado de visualización, generación de alarmas y reportes.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3.2</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pStyle w:val="Prrafodelista"/>
              <w:ind w:left="0"/>
              <w:jc w:val="both"/>
              <w:rPr>
                <w:rFonts w:ascii="Tahoma" w:hAnsi="Tahoma" w:cs="Tahoma"/>
                <w:color w:val="1F497D"/>
                <w:sz w:val="18"/>
                <w:szCs w:val="18"/>
                <w:lang w:eastAsia="es-BO"/>
              </w:rPr>
            </w:pPr>
            <w:r w:rsidRPr="00B03DEC">
              <w:rPr>
                <w:rFonts w:ascii="Tahoma" w:hAnsi="Tahoma" w:cs="Tahoma"/>
                <w:color w:val="1F497D"/>
                <w:sz w:val="18"/>
                <w:szCs w:val="18"/>
                <w:lang w:eastAsia="es-BO"/>
              </w:rPr>
              <w:t>La Distribución de sitios donde se tiene</w:t>
            </w:r>
            <w:r>
              <w:rPr>
                <w:rFonts w:ascii="Tahoma" w:hAnsi="Tahoma" w:cs="Tahoma"/>
                <w:color w:val="1F497D"/>
                <w:sz w:val="18"/>
                <w:szCs w:val="18"/>
                <w:lang w:eastAsia="es-BO"/>
              </w:rPr>
              <w:t>n</w:t>
            </w:r>
            <w:r w:rsidRPr="00B03DEC">
              <w:rPr>
                <w:rFonts w:ascii="Tahoma" w:hAnsi="Tahoma" w:cs="Tahoma"/>
                <w:color w:val="1F497D"/>
                <w:sz w:val="18"/>
                <w:szCs w:val="18"/>
                <w:lang w:eastAsia="es-BO"/>
              </w:rPr>
              <w:t xml:space="preserve"> implementado</w:t>
            </w:r>
            <w:r>
              <w:rPr>
                <w:rFonts w:ascii="Tahoma" w:hAnsi="Tahoma" w:cs="Tahoma"/>
                <w:color w:val="1F497D"/>
                <w:sz w:val="18"/>
                <w:szCs w:val="18"/>
                <w:lang w:eastAsia="es-BO"/>
              </w:rPr>
              <w:t>s</w:t>
            </w:r>
            <w:r w:rsidRPr="00B03DEC">
              <w:rPr>
                <w:rFonts w:ascii="Tahoma" w:hAnsi="Tahoma" w:cs="Tahoma"/>
                <w:color w:val="1F497D"/>
                <w:sz w:val="18"/>
                <w:szCs w:val="18"/>
                <w:lang w:eastAsia="es-BO"/>
              </w:rPr>
              <w:t xml:space="preserve"> OLTs por </w:t>
            </w:r>
            <w:r>
              <w:rPr>
                <w:rFonts w:ascii="Tahoma" w:hAnsi="Tahoma" w:cs="Tahoma"/>
                <w:color w:val="1F497D"/>
                <w:sz w:val="18"/>
                <w:szCs w:val="18"/>
                <w:lang w:eastAsia="es-BO"/>
              </w:rPr>
              <w:t>localidad</w:t>
            </w:r>
            <w:r w:rsidRPr="00B03DEC">
              <w:rPr>
                <w:rFonts w:ascii="Tahoma" w:hAnsi="Tahoma" w:cs="Tahoma"/>
                <w:color w:val="1F497D"/>
                <w:sz w:val="18"/>
                <w:szCs w:val="18"/>
                <w:lang w:eastAsia="es-BO"/>
              </w:rPr>
              <w:t xml:space="preserve"> y </w:t>
            </w:r>
            <w:r>
              <w:rPr>
                <w:rFonts w:ascii="Tahoma" w:hAnsi="Tahoma" w:cs="Tahoma"/>
                <w:color w:val="1F497D"/>
                <w:sz w:val="18"/>
                <w:szCs w:val="18"/>
                <w:lang w:eastAsia="es-BO"/>
              </w:rPr>
              <w:t>la</w:t>
            </w:r>
            <w:r w:rsidRPr="00B03DEC">
              <w:rPr>
                <w:rFonts w:ascii="Tahoma" w:hAnsi="Tahoma" w:cs="Tahoma"/>
                <w:color w:val="1F497D"/>
                <w:sz w:val="18"/>
                <w:szCs w:val="18"/>
                <w:lang w:eastAsia="es-BO"/>
              </w:rPr>
              <w:t xml:space="preserve"> cantidad de puertos GPON por cada sitio es la siguiente:</w:t>
            </w:r>
          </w:p>
          <w:p w:rsidR="00324A4F" w:rsidRDefault="00324A4F" w:rsidP="005F0EE1">
            <w:pPr>
              <w:pStyle w:val="Prrafodelista"/>
              <w:ind w:left="0"/>
              <w:jc w:val="both"/>
              <w:rPr>
                <w:rFonts w:ascii="Tahoma" w:hAnsi="Tahoma" w:cs="Tahoma"/>
                <w:color w:val="1F497D"/>
                <w:sz w:val="18"/>
                <w:szCs w:val="18"/>
                <w:lang w:eastAsia="es-BO"/>
              </w:rPr>
            </w:pPr>
          </w:p>
          <w:tbl>
            <w:tblPr>
              <w:tblW w:w="6120" w:type="dxa"/>
              <w:tblCellMar>
                <w:left w:w="70" w:type="dxa"/>
                <w:right w:w="70" w:type="dxa"/>
              </w:tblCellMar>
              <w:tblLook w:val="04A0"/>
            </w:tblPr>
            <w:tblGrid>
              <w:gridCol w:w="1200"/>
              <w:gridCol w:w="1995"/>
              <w:gridCol w:w="2278"/>
              <w:gridCol w:w="1191"/>
            </w:tblGrid>
            <w:tr w:rsidR="00324A4F" w:rsidRPr="0074045C" w:rsidTr="005F0EE1">
              <w:trPr>
                <w:trHeight w:val="510"/>
              </w:trPr>
              <w:tc>
                <w:tcPr>
                  <w:tcW w:w="120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324A4F" w:rsidRPr="0074045C" w:rsidRDefault="00324A4F" w:rsidP="005F0EE1">
                  <w:pPr>
                    <w:jc w:val="center"/>
                    <w:rPr>
                      <w:b/>
                      <w:bCs/>
                      <w:color w:val="000000"/>
                      <w:sz w:val="20"/>
                      <w:szCs w:val="20"/>
                      <w:lang w:val="es-BO" w:eastAsia="es-BO"/>
                    </w:rPr>
                  </w:pPr>
                  <w:r w:rsidRPr="0074045C">
                    <w:rPr>
                      <w:b/>
                      <w:bCs/>
                      <w:color w:val="000000"/>
                      <w:sz w:val="20"/>
                      <w:szCs w:val="20"/>
                      <w:lang w:val="es-BO" w:eastAsia="es-BO"/>
                    </w:rPr>
                    <w:t>Nro.</w:t>
                  </w:r>
                </w:p>
              </w:tc>
              <w:tc>
                <w:tcPr>
                  <w:tcW w:w="1480" w:type="dxa"/>
                  <w:tcBorders>
                    <w:top w:val="single" w:sz="4" w:space="0" w:color="auto"/>
                    <w:left w:val="nil"/>
                    <w:bottom w:val="nil"/>
                    <w:right w:val="single" w:sz="4" w:space="0" w:color="auto"/>
                  </w:tcBorders>
                  <w:shd w:val="clear" w:color="000000" w:fill="C5D9F1"/>
                  <w:noWrap/>
                  <w:vAlign w:val="center"/>
                  <w:hideMark/>
                </w:tcPr>
                <w:p w:rsidR="00324A4F" w:rsidRPr="0074045C" w:rsidRDefault="00324A4F" w:rsidP="005F0EE1">
                  <w:pPr>
                    <w:jc w:val="center"/>
                    <w:rPr>
                      <w:b/>
                      <w:bCs/>
                      <w:color w:val="000000"/>
                      <w:sz w:val="20"/>
                      <w:szCs w:val="20"/>
                      <w:lang w:val="es-BO" w:eastAsia="es-BO"/>
                    </w:rPr>
                  </w:pPr>
                  <w:r w:rsidRPr="0074045C">
                    <w:rPr>
                      <w:b/>
                      <w:bCs/>
                      <w:color w:val="000000"/>
                      <w:sz w:val="20"/>
                      <w:szCs w:val="20"/>
                      <w:lang w:val="es-BO" w:eastAsia="es-BO"/>
                    </w:rPr>
                    <w:t>DEPARTAMENTO</w:t>
                  </w:r>
                </w:p>
              </w:tc>
              <w:tc>
                <w:tcPr>
                  <w:tcW w:w="2278" w:type="dxa"/>
                  <w:tcBorders>
                    <w:top w:val="single" w:sz="4" w:space="0" w:color="auto"/>
                    <w:left w:val="nil"/>
                    <w:bottom w:val="nil"/>
                    <w:right w:val="single" w:sz="4" w:space="0" w:color="auto"/>
                  </w:tcBorders>
                  <w:shd w:val="clear" w:color="000000" w:fill="C5D9F1"/>
                  <w:vAlign w:val="center"/>
                  <w:hideMark/>
                </w:tcPr>
                <w:p w:rsidR="00324A4F" w:rsidRPr="0074045C" w:rsidRDefault="00324A4F" w:rsidP="005F0EE1">
                  <w:pPr>
                    <w:jc w:val="center"/>
                    <w:rPr>
                      <w:b/>
                      <w:bCs/>
                      <w:color w:val="000000"/>
                      <w:sz w:val="20"/>
                      <w:szCs w:val="20"/>
                      <w:lang w:val="es-BO" w:eastAsia="es-BO"/>
                    </w:rPr>
                  </w:pPr>
                  <w:r w:rsidRPr="0074045C">
                    <w:rPr>
                      <w:b/>
                      <w:bCs/>
                      <w:color w:val="000000"/>
                      <w:sz w:val="20"/>
                      <w:szCs w:val="20"/>
                      <w:lang w:val="es-BO" w:eastAsia="es-BO"/>
                    </w:rPr>
                    <w:t>LOCALIDAD</w:t>
                  </w:r>
                </w:p>
              </w:tc>
              <w:tc>
                <w:tcPr>
                  <w:tcW w:w="1162" w:type="dxa"/>
                  <w:tcBorders>
                    <w:top w:val="single" w:sz="4" w:space="0" w:color="auto"/>
                    <w:left w:val="nil"/>
                    <w:bottom w:val="single" w:sz="4" w:space="0" w:color="auto"/>
                    <w:right w:val="single" w:sz="4" w:space="0" w:color="auto"/>
                  </w:tcBorders>
                  <w:shd w:val="clear" w:color="000000" w:fill="C5D9F1"/>
                  <w:vAlign w:val="center"/>
                  <w:hideMark/>
                </w:tcPr>
                <w:p w:rsidR="00324A4F" w:rsidRPr="0074045C" w:rsidRDefault="00324A4F" w:rsidP="005F0EE1">
                  <w:pPr>
                    <w:jc w:val="center"/>
                    <w:rPr>
                      <w:b/>
                      <w:bCs/>
                      <w:color w:val="000000"/>
                      <w:sz w:val="20"/>
                      <w:szCs w:val="20"/>
                      <w:lang w:val="es-BO" w:eastAsia="es-BO"/>
                    </w:rPr>
                  </w:pPr>
                  <w:r w:rsidRPr="0074045C">
                    <w:rPr>
                      <w:b/>
                      <w:bCs/>
                      <w:color w:val="000000"/>
                      <w:sz w:val="20"/>
                      <w:szCs w:val="20"/>
                      <w:lang w:val="es-BO" w:eastAsia="es-BO"/>
                    </w:rPr>
                    <w:t>PUERTOS GPON</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1</w:t>
                  </w:r>
                </w:p>
              </w:tc>
              <w:tc>
                <w:tcPr>
                  <w:tcW w:w="1480" w:type="dxa"/>
                  <w:tcBorders>
                    <w:top w:val="single" w:sz="4" w:space="0" w:color="auto"/>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BENI</w:t>
                  </w:r>
                </w:p>
              </w:tc>
              <w:tc>
                <w:tcPr>
                  <w:tcW w:w="2278" w:type="dxa"/>
                  <w:tcBorders>
                    <w:top w:val="single" w:sz="4" w:space="0" w:color="auto"/>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RIBERALTA - DOMSAT</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96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2</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BENI</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 xml:space="preserve">GUAYARAMERÍN </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64</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3</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BENI</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RURRENABAQUE</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48</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4</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BENI</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 BORJA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64</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5</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BENI</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 IGNACIO DE MOXOS</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48</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6</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BENI</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REYES</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48</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7</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BENI</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SANTA ROSA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32</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8</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BENI</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S.ANA DEL YACUMA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64</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9</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BENI</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 RAMON</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16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10</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CHUQUISACA</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CAMARGO</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16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11</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CHUQUISACA</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PADILLA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32</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12</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CHUQUISACA</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MONTEAGUDO</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64</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13</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CHUQUISACA</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TARABUCO</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32</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14</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COCHABAMBA</w:t>
                  </w:r>
                </w:p>
              </w:tc>
              <w:tc>
                <w:tcPr>
                  <w:tcW w:w="2278"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VILLA TUNARI</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48</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15</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COCHABAMBA</w:t>
                  </w:r>
                </w:p>
              </w:tc>
              <w:tc>
                <w:tcPr>
                  <w:tcW w:w="2278"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SHINAHOTA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48</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16</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COCHABAMBA</w:t>
                  </w:r>
                </w:p>
              </w:tc>
              <w:tc>
                <w:tcPr>
                  <w:tcW w:w="2278"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CHIMORE</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64</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17</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COCHABAMBA</w:t>
                  </w:r>
                </w:p>
              </w:tc>
              <w:tc>
                <w:tcPr>
                  <w:tcW w:w="2278"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IVIRGARZAMA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64</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18</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COCHABAMBA</w:t>
                  </w:r>
                </w:p>
              </w:tc>
              <w:tc>
                <w:tcPr>
                  <w:tcW w:w="2278"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ENTRE RIOS</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64</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19</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COCHABAMBA</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VINTO</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96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20</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LA PAZ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COLQUIRI</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16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21</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LA PAZ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PATACAMAYA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32</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22</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LA PAZ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CORORICO</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16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23</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LA PAZ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CARANAVI</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48</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24</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LA PAZ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VIACHA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96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25</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LA PAZ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DESAGUADERO</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16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26</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ORURO</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HUANUNI</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64</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27</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ORURO</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CHALLAPATA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48</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28</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PANDO</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EL PORVENIR</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32</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29</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POTOSI</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UYUNI</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96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lastRenderedPageBreak/>
                    <w:t>30</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POTOSI</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TUPIZA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96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31</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POTOSI</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VILLAZON</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96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32</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POTOSI</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LLALLAGUA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64</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33</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POTOSI</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UNCIA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32</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34</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SANTA CRUZ</w:t>
                  </w:r>
                </w:p>
              </w:tc>
              <w:tc>
                <w:tcPr>
                  <w:tcW w:w="2278"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YAPACANI</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96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35</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SANTA CRUZ</w:t>
                  </w:r>
                </w:p>
              </w:tc>
              <w:tc>
                <w:tcPr>
                  <w:tcW w:w="2278" w:type="dxa"/>
                  <w:tcBorders>
                    <w:top w:val="nil"/>
                    <w:left w:val="nil"/>
                    <w:bottom w:val="single" w:sz="4" w:space="0" w:color="auto"/>
                    <w:right w:val="single" w:sz="4" w:space="0" w:color="auto"/>
                  </w:tcBorders>
                  <w:shd w:val="clear" w:color="auto" w:fill="auto"/>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MONTERO</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96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36</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SANTA CRUZ</w:t>
                  </w:r>
                </w:p>
              </w:tc>
              <w:tc>
                <w:tcPr>
                  <w:tcW w:w="2278" w:type="dxa"/>
                  <w:tcBorders>
                    <w:top w:val="nil"/>
                    <w:left w:val="nil"/>
                    <w:bottom w:val="single" w:sz="4" w:space="0" w:color="auto"/>
                    <w:right w:val="single" w:sz="4" w:space="0" w:color="auto"/>
                  </w:tcBorders>
                  <w:shd w:val="clear" w:color="auto" w:fill="auto"/>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WARNES</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64</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37</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SANTA CRUZ</w:t>
                  </w:r>
                </w:p>
              </w:tc>
              <w:tc>
                <w:tcPr>
                  <w:tcW w:w="2278"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sz w:val="20"/>
                      <w:szCs w:val="20"/>
                      <w:lang w:val="es-BO" w:eastAsia="es-BO"/>
                    </w:rPr>
                  </w:pPr>
                  <w:r w:rsidRPr="0074045C">
                    <w:rPr>
                      <w:sz w:val="20"/>
                      <w:szCs w:val="20"/>
                      <w:lang w:val="es-BO" w:eastAsia="es-BO"/>
                    </w:rPr>
                    <w:t>S. J. DE CHIQUITOS</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16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38</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SANTA CRUZ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sz w:val="20"/>
                      <w:szCs w:val="20"/>
                      <w:lang w:val="es-BO" w:eastAsia="es-BO"/>
                    </w:rPr>
                  </w:pPr>
                  <w:r w:rsidRPr="0074045C">
                    <w:rPr>
                      <w:sz w:val="20"/>
                      <w:szCs w:val="20"/>
                      <w:lang w:val="es-BO" w:eastAsia="es-BO"/>
                    </w:rPr>
                    <w:t>ROBORE</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32</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39</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SANTA CRUZ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sz w:val="20"/>
                      <w:szCs w:val="20"/>
                      <w:lang w:val="es-BO" w:eastAsia="es-BO"/>
                    </w:rPr>
                  </w:pPr>
                  <w:r w:rsidRPr="0074045C">
                    <w:rPr>
                      <w:sz w:val="20"/>
                      <w:szCs w:val="20"/>
                      <w:lang w:val="es-BO" w:eastAsia="es-BO"/>
                    </w:rPr>
                    <w:t>PUERTO SUAREZ</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32</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40</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SANTA CRUZ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sz w:val="20"/>
                      <w:szCs w:val="20"/>
                      <w:lang w:val="es-BO" w:eastAsia="es-BO"/>
                    </w:rPr>
                  </w:pPr>
                  <w:r w:rsidRPr="0074045C">
                    <w:rPr>
                      <w:sz w:val="20"/>
                      <w:szCs w:val="20"/>
                      <w:lang w:val="es-BO" w:eastAsia="es-BO"/>
                    </w:rPr>
                    <w:t>PUERTO QUIJARRO</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32</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41</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SANTA CRUZ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sz w:val="20"/>
                      <w:szCs w:val="20"/>
                      <w:lang w:val="es-BO" w:eastAsia="es-BO"/>
                    </w:rPr>
                  </w:pPr>
                  <w:r w:rsidRPr="0074045C">
                    <w:rPr>
                      <w:sz w:val="20"/>
                      <w:szCs w:val="20"/>
                      <w:lang w:val="es-BO" w:eastAsia="es-BO"/>
                    </w:rPr>
                    <w:t>CAMIRI</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96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42</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SANTA CRUZ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sz w:val="20"/>
                      <w:szCs w:val="20"/>
                      <w:lang w:val="es-BO" w:eastAsia="es-BO"/>
                    </w:rPr>
                  </w:pPr>
                  <w:r w:rsidRPr="0074045C">
                    <w:rPr>
                      <w:sz w:val="20"/>
                      <w:szCs w:val="20"/>
                      <w:lang w:val="es-BO" w:eastAsia="es-BO"/>
                    </w:rPr>
                    <w:t>SAN JULIAN</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16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43</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SANTA CRUZ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ASCENCION DE GUARAYOS</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64</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44</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SANTA CRUZ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COTOCA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64</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45</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SANTA CRUZ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LA GUARDIA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96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46</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SANTA CRUZ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OKINAWA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32</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47</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SANTA CRUZ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SAMAIPATA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32</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48</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SANTA CRUZ</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4 CAÑADAS</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48</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49</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TARIJA</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VILLAMONTES</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96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50</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TARIJA</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YACUIBA</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96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51</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TARIJA</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BERMEJO</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96</w:t>
                  </w:r>
                </w:p>
              </w:tc>
            </w:tr>
            <w:tr w:rsidR="00324A4F" w:rsidRPr="0074045C" w:rsidTr="005F0EE1">
              <w:trPr>
                <w:trHeight w:val="225"/>
              </w:trPr>
              <w:tc>
                <w:tcPr>
                  <w:tcW w:w="1200" w:type="dxa"/>
                  <w:tcBorders>
                    <w:top w:val="nil"/>
                    <w:left w:val="single" w:sz="4" w:space="0" w:color="auto"/>
                    <w:bottom w:val="single" w:sz="4" w:space="0" w:color="auto"/>
                    <w:right w:val="single" w:sz="4" w:space="0" w:color="auto"/>
                  </w:tcBorders>
                  <w:shd w:val="clear" w:color="auto" w:fill="auto"/>
                  <w:noWrap/>
                  <w:hideMark/>
                </w:tcPr>
                <w:p w:rsidR="00324A4F" w:rsidRPr="0074045C" w:rsidRDefault="00324A4F" w:rsidP="005F0EE1">
                  <w:pPr>
                    <w:jc w:val="right"/>
                    <w:rPr>
                      <w:color w:val="000000"/>
                      <w:sz w:val="20"/>
                      <w:szCs w:val="20"/>
                      <w:lang w:val="es-BO" w:eastAsia="es-BO"/>
                    </w:rPr>
                  </w:pPr>
                  <w:r w:rsidRPr="0074045C">
                    <w:rPr>
                      <w:color w:val="000000"/>
                      <w:sz w:val="20"/>
                      <w:szCs w:val="20"/>
                      <w:lang w:val="es-BO" w:eastAsia="es-BO"/>
                    </w:rPr>
                    <w:t>52</w:t>
                  </w:r>
                </w:p>
              </w:tc>
              <w:tc>
                <w:tcPr>
                  <w:tcW w:w="1480"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TARIJA</w:t>
                  </w:r>
                </w:p>
              </w:tc>
              <w:tc>
                <w:tcPr>
                  <w:tcW w:w="2278" w:type="dxa"/>
                  <w:tcBorders>
                    <w:top w:val="nil"/>
                    <w:left w:val="nil"/>
                    <w:bottom w:val="single" w:sz="4" w:space="0" w:color="auto"/>
                    <w:right w:val="single" w:sz="4" w:space="0" w:color="auto"/>
                  </w:tcBorders>
                  <w:shd w:val="clear" w:color="auto" w:fill="auto"/>
                  <w:noWrap/>
                  <w:vAlign w:val="bottom"/>
                  <w:hideMark/>
                </w:tcPr>
                <w:p w:rsidR="00324A4F" w:rsidRPr="0074045C" w:rsidRDefault="00324A4F" w:rsidP="005F0EE1">
                  <w:pPr>
                    <w:rPr>
                      <w:color w:val="000000"/>
                      <w:sz w:val="20"/>
                      <w:szCs w:val="20"/>
                      <w:lang w:val="es-BO" w:eastAsia="es-BO"/>
                    </w:rPr>
                  </w:pPr>
                  <w:r w:rsidRPr="0074045C">
                    <w:rPr>
                      <w:color w:val="000000"/>
                      <w:sz w:val="20"/>
                      <w:szCs w:val="20"/>
                      <w:lang w:val="es-BO" w:eastAsia="es-BO"/>
                    </w:rPr>
                    <w:t>ENTRE RIOS</w:t>
                  </w:r>
                </w:p>
              </w:tc>
              <w:tc>
                <w:tcPr>
                  <w:tcW w:w="1162" w:type="dxa"/>
                  <w:tcBorders>
                    <w:top w:val="nil"/>
                    <w:left w:val="nil"/>
                    <w:bottom w:val="single" w:sz="4" w:space="0" w:color="auto"/>
                    <w:right w:val="single" w:sz="4" w:space="0" w:color="auto"/>
                  </w:tcBorders>
                  <w:shd w:val="clear" w:color="auto" w:fill="auto"/>
                  <w:noWrap/>
                  <w:hideMark/>
                </w:tcPr>
                <w:p w:rsidR="00324A4F" w:rsidRPr="0074045C" w:rsidRDefault="00324A4F" w:rsidP="005F0EE1">
                  <w:pPr>
                    <w:jc w:val="center"/>
                    <w:rPr>
                      <w:color w:val="000000"/>
                      <w:sz w:val="20"/>
                      <w:szCs w:val="20"/>
                      <w:lang w:val="es-BO" w:eastAsia="es-BO"/>
                    </w:rPr>
                  </w:pPr>
                  <w:r w:rsidRPr="0074045C">
                    <w:rPr>
                      <w:color w:val="000000"/>
                      <w:sz w:val="20"/>
                      <w:szCs w:val="20"/>
                      <w:lang w:val="es-BO" w:eastAsia="es-BO"/>
                    </w:rPr>
                    <w:t>32</w:t>
                  </w:r>
                </w:p>
              </w:tc>
            </w:tr>
          </w:tbl>
          <w:p w:rsidR="00324A4F" w:rsidRDefault="00324A4F" w:rsidP="005F0EE1">
            <w:pPr>
              <w:pStyle w:val="Prrafodelista"/>
              <w:ind w:left="0"/>
              <w:jc w:val="both"/>
              <w:rPr>
                <w:rFonts w:ascii="Tahoma" w:hAnsi="Tahoma" w:cs="Tahoma"/>
                <w:color w:val="1F497D"/>
                <w:sz w:val="18"/>
                <w:szCs w:val="18"/>
                <w:lang w:eastAsia="es-BO"/>
              </w:rPr>
            </w:pPr>
          </w:p>
          <w:p w:rsidR="00324A4F" w:rsidRDefault="00324A4F" w:rsidP="005F0EE1">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Todos los sitios están separados geográficamente, por tanto se deberán considerar los OTDRs necesarios en cada sitio para satisfacer la cantidad de puertos GPON por sitio. </w:t>
            </w:r>
          </w:p>
          <w:p w:rsidR="00324A4F" w:rsidRDefault="00324A4F" w:rsidP="005F0EE1">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Se aclara que la anterior tabla es referencial, por lo cual la distribución de puertos  podría variar a requerimiento de ENTEL sin afectar la cantidad total de puertos. En este sentido, la solución ofertada por el cliente deberá ser modular y permitir quitar puertos a una localidad y asignarlos a otra, inclusive cuando la solución este implementada.</w:t>
            </w:r>
          </w:p>
          <w:p w:rsidR="00324A4F" w:rsidRPr="00B03DEC" w:rsidRDefault="00324A4F" w:rsidP="005F0EE1">
            <w:pPr>
              <w:pStyle w:val="Prrafodelista"/>
              <w:ind w:left="0"/>
              <w:jc w:val="both"/>
              <w:rPr>
                <w:rFonts w:ascii="Tahoma" w:hAnsi="Tahoma" w:cs="Tahoma"/>
                <w:color w:val="1F497D"/>
                <w:sz w:val="18"/>
                <w:szCs w:val="18"/>
                <w:lang w:eastAsia="es-BO"/>
              </w:rPr>
            </w:pPr>
            <w:r w:rsidRPr="00B03DEC">
              <w:rPr>
                <w:rFonts w:ascii="Tahoma" w:hAnsi="Tahoma" w:cs="Tahoma"/>
                <w:color w:val="1F497D"/>
                <w:sz w:val="18"/>
                <w:szCs w:val="18"/>
                <w:lang w:eastAsia="es-BO"/>
              </w:rPr>
              <w:t xml:space="preserve">En base a </w:t>
            </w:r>
            <w:r>
              <w:rPr>
                <w:rFonts w:ascii="Tahoma" w:hAnsi="Tahoma" w:cs="Tahoma"/>
                <w:color w:val="1F497D"/>
                <w:sz w:val="18"/>
                <w:szCs w:val="18"/>
                <w:lang w:eastAsia="es-BO"/>
              </w:rPr>
              <w:t>la</w:t>
            </w:r>
            <w:r w:rsidRPr="00B03DEC">
              <w:rPr>
                <w:rFonts w:ascii="Tahoma" w:hAnsi="Tahoma" w:cs="Tahoma"/>
                <w:color w:val="1F497D"/>
                <w:sz w:val="18"/>
                <w:szCs w:val="18"/>
                <w:lang w:eastAsia="es-BO"/>
              </w:rPr>
              <w:t xml:space="preserve"> distribución anterior</w:t>
            </w:r>
            <w:r>
              <w:rPr>
                <w:rFonts w:ascii="Tahoma" w:hAnsi="Tahoma" w:cs="Tahoma"/>
                <w:color w:val="1F497D"/>
                <w:sz w:val="18"/>
                <w:szCs w:val="18"/>
                <w:lang w:eastAsia="es-BO"/>
              </w:rPr>
              <w:t>,</w:t>
            </w:r>
            <w:r w:rsidRPr="00B03DEC">
              <w:rPr>
                <w:rFonts w:ascii="Tahoma" w:hAnsi="Tahoma" w:cs="Tahoma"/>
                <w:color w:val="1F497D"/>
                <w:sz w:val="18"/>
                <w:szCs w:val="18"/>
                <w:lang w:eastAsia="es-BO"/>
              </w:rPr>
              <w:t xml:space="preserve"> el oferente debe cuantificar su propuesta de Equipos OTDR,</w:t>
            </w:r>
            <w:r>
              <w:rPr>
                <w:rFonts w:ascii="Tahoma" w:hAnsi="Tahoma" w:cs="Tahoma"/>
                <w:color w:val="1F497D"/>
                <w:sz w:val="18"/>
                <w:szCs w:val="18"/>
                <w:lang w:eastAsia="es-BO"/>
              </w:rPr>
              <w:t xml:space="preserve"> Switch Óptico,</w:t>
            </w:r>
            <w:r w:rsidRPr="00B03DEC">
              <w:rPr>
                <w:rFonts w:ascii="Tahoma" w:hAnsi="Tahoma" w:cs="Tahoma"/>
                <w:color w:val="1F497D"/>
                <w:sz w:val="18"/>
                <w:szCs w:val="18"/>
                <w:lang w:eastAsia="es-BO"/>
              </w:rPr>
              <w:t xml:space="preserve"> Mux </w:t>
            </w:r>
            <w:r w:rsidRPr="00900BA6">
              <w:rPr>
                <w:rFonts w:ascii="Tahoma" w:hAnsi="Tahoma" w:cs="Tahoma"/>
                <w:color w:val="1F497D"/>
                <w:sz w:val="18"/>
                <w:szCs w:val="18"/>
                <w:lang w:eastAsia="es-BO"/>
              </w:rPr>
              <w:t>Óptico</w:t>
            </w:r>
            <w:r>
              <w:rPr>
                <w:rFonts w:ascii="Tahoma" w:hAnsi="Tahoma" w:cs="Tahoma"/>
                <w:color w:val="1F497D"/>
                <w:sz w:val="18"/>
                <w:szCs w:val="18"/>
                <w:lang w:eastAsia="es-BO"/>
              </w:rPr>
              <w:t xml:space="preserve"> WDM</w:t>
            </w:r>
            <w:r w:rsidRPr="00900BA6">
              <w:rPr>
                <w:rFonts w:ascii="Tahoma" w:hAnsi="Tahoma" w:cs="Tahoma"/>
                <w:color w:val="1F497D"/>
                <w:sz w:val="18"/>
                <w:szCs w:val="18"/>
                <w:lang w:eastAsia="es-BO"/>
              </w:rPr>
              <w:t xml:space="preserve"> (encargado de sumar la longitud de onda de supervisión del OTDR a las longitudes de onda GPON),</w:t>
            </w:r>
            <w:r>
              <w:rPr>
                <w:rFonts w:ascii="Tahoma" w:hAnsi="Tahoma" w:cs="Tahoma"/>
                <w:color w:val="1F497D"/>
                <w:sz w:val="18"/>
                <w:szCs w:val="18"/>
                <w:lang w:eastAsia="es-BO"/>
              </w:rPr>
              <w:t xml:space="preserve"> Software de Gestión,</w:t>
            </w:r>
            <w:r w:rsidRPr="00900BA6">
              <w:rPr>
                <w:rFonts w:ascii="Tahoma" w:hAnsi="Tahoma" w:cs="Tahoma"/>
                <w:color w:val="1F497D"/>
                <w:sz w:val="18"/>
                <w:szCs w:val="18"/>
                <w:lang w:eastAsia="es-BO"/>
              </w:rPr>
              <w:t xml:space="preserve"> reflectores y accesorios</w:t>
            </w:r>
            <w:r w:rsidRPr="00B03DEC">
              <w:rPr>
                <w:rFonts w:ascii="Tahoma" w:hAnsi="Tahoma" w:cs="Tahoma"/>
                <w:color w:val="1F497D"/>
                <w:sz w:val="18"/>
                <w:szCs w:val="18"/>
                <w:lang w:eastAsia="es-BO"/>
              </w:rPr>
              <w:t xml:space="preserve"> necesarios para efectuar las tareas de diagnóstico de fallas de los usuarios de la plataforma FTTH-GPON. </w:t>
            </w:r>
          </w:p>
          <w:p w:rsidR="00324A4F" w:rsidRPr="00F6519F" w:rsidRDefault="00324A4F" w:rsidP="005F0EE1">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En la solución, </w:t>
            </w:r>
            <w:r w:rsidRPr="00B03DEC">
              <w:rPr>
                <w:rFonts w:ascii="Tahoma" w:hAnsi="Tahoma" w:cs="Tahoma"/>
                <w:color w:val="1F497D"/>
                <w:sz w:val="18"/>
                <w:szCs w:val="18"/>
                <w:lang w:eastAsia="es-BO"/>
              </w:rPr>
              <w:t>los equipos OTDR y los dispositivos y/o accesorios</w:t>
            </w:r>
            <w:r>
              <w:rPr>
                <w:rFonts w:ascii="Tahoma" w:hAnsi="Tahoma" w:cs="Tahoma"/>
                <w:color w:val="1F497D"/>
                <w:sz w:val="18"/>
                <w:szCs w:val="18"/>
                <w:lang w:eastAsia="es-BO"/>
              </w:rPr>
              <w:t xml:space="preserve"> que la componen,</w:t>
            </w:r>
            <w:r w:rsidRPr="00B03DEC">
              <w:rPr>
                <w:rFonts w:ascii="Tahoma" w:hAnsi="Tahoma" w:cs="Tahoma"/>
                <w:color w:val="1F497D"/>
                <w:sz w:val="18"/>
                <w:szCs w:val="18"/>
                <w:lang w:eastAsia="es-BO"/>
              </w:rPr>
              <w:t xml:space="preserve"> deben ser </w:t>
            </w:r>
            <w:r>
              <w:rPr>
                <w:rFonts w:ascii="Tahoma" w:hAnsi="Tahoma" w:cs="Tahoma"/>
                <w:color w:val="1F497D"/>
                <w:sz w:val="18"/>
                <w:szCs w:val="18"/>
                <w:lang w:eastAsia="es-BO"/>
              </w:rPr>
              <w:t>de</w:t>
            </w:r>
            <w:r w:rsidRPr="00B03DEC">
              <w:rPr>
                <w:rFonts w:ascii="Tahoma" w:hAnsi="Tahoma" w:cs="Tahoma"/>
                <w:color w:val="1F497D"/>
                <w:sz w:val="18"/>
                <w:szCs w:val="18"/>
                <w:lang w:eastAsia="es-BO"/>
              </w:rPr>
              <w:t xml:space="preserve"> misma línea de producto de tal forma que se garantice interoperabilidad entre los mismos y con la plataforma FTTH-GPON de ENTEL. </w:t>
            </w:r>
            <w:r>
              <w:rPr>
                <w:rFonts w:ascii="Tahoma" w:hAnsi="Tahoma" w:cs="Tahoma"/>
                <w:color w:val="1F497D"/>
                <w:sz w:val="18"/>
                <w:szCs w:val="18"/>
                <w:lang w:eastAsia="es-BO"/>
              </w:rPr>
              <w:t>L</w:t>
            </w:r>
            <w:r w:rsidRPr="00B03DEC">
              <w:rPr>
                <w:rFonts w:ascii="Tahoma" w:hAnsi="Tahoma" w:cs="Tahoma"/>
                <w:color w:val="1F497D"/>
                <w:sz w:val="18"/>
                <w:szCs w:val="18"/>
                <w:lang w:eastAsia="es-BO"/>
              </w:rPr>
              <w:t xml:space="preserve">a solución del oferente </w:t>
            </w:r>
            <w:r>
              <w:rPr>
                <w:rFonts w:ascii="Tahoma" w:hAnsi="Tahoma" w:cs="Tahoma"/>
                <w:color w:val="1F497D"/>
                <w:sz w:val="18"/>
                <w:szCs w:val="18"/>
                <w:lang w:eastAsia="es-BO"/>
              </w:rPr>
              <w:t xml:space="preserve">debe </w:t>
            </w:r>
            <w:r w:rsidRPr="00B03DEC">
              <w:rPr>
                <w:rFonts w:ascii="Tahoma" w:hAnsi="Tahoma" w:cs="Tahoma"/>
                <w:color w:val="1F497D"/>
                <w:sz w:val="18"/>
                <w:szCs w:val="18"/>
                <w:lang w:eastAsia="es-BO"/>
              </w:rPr>
              <w:t>considera</w:t>
            </w:r>
            <w:r>
              <w:rPr>
                <w:rFonts w:ascii="Tahoma" w:hAnsi="Tahoma" w:cs="Tahoma"/>
                <w:color w:val="1F497D"/>
                <w:sz w:val="18"/>
                <w:szCs w:val="18"/>
                <w:lang w:eastAsia="es-BO"/>
              </w:rPr>
              <w:t>r</w:t>
            </w:r>
            <w:r w:rsidRPr="00B03DEC">
              <w:rPr>
                <w:rFonts w:ascii="Tahoma" w:hAnsi="Tahoma" w:cs="Tahoma"/>
                <w:color w:val="1F497D"/>
                <w:sz w:val="18"/>
                <w:szCs w:val="18"/>
                <w:lang w:eastAsia="es-BO"/>
              </w:rPr>
              <w:t xml:space="preserve"> la provisión de </w:t>
            </w:r>
            <w:r>
              <w:rPr>
                <w:rFonts w:ascii="Tahoma" w:hAnsi="Tahoma" w:cs="Tahoma"/>
                <w:color w:val="1F497D"/>
                <w:sz w:val="18"/>
                <w:szCs w:val="18"/>
                <w:lang w:eastAsia="es-BO"/>
              </w:rPr>
              <w:t>20.000 reflectores.</w:t>
            </w:r>
            <w:r w:rsidRPr="00B03DEC">
              <w:rPr>
                <w:rFonts w:ascii="Tahoma" w:hAnsi="Tahoma" w:cs="Tahoma"/>
                <w:color w:val="1F497D"/>
                <w:sz w:val="18"/>
                <w:szCs w:val="18"/>
                <w:lang w:eastAsia="es-BO"/>
              </w:rPr>
              <w:t xml:space="preserve">   </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873FB4"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F450EF"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lastRenderedPageBreak/>
              <w:t>3.3</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B03DEC" w:rsidRDefault="00324A4F" w:rsidP="005F0EE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B03DEC">
              <w:rPr>
                <w:rFonts w:ascii="Tahoma" w:hAnsi="Tahoma" w:cs="Tahoma"/>
                <w:color w:val="1F497E"/>
                <w:sz w:val="18"/>
                <w:szCs w:val="18"/>
              </w:rPr>
              <w:t>Para la implementación en cada sitio, de acuerdo a la mejor solución del oferente</w:t>
            </w:r>
            <w:r>
              <w:rPr>
                <w:rFonts w:ascii="Tahoma" w:hAnsi="Tahoma" w:cs="Tahoma"/>
                <w:color w:val="1F497E"/>
                <w:sz w:val="18"/>
                <w:szCs w:val="18"/>
              </w:rPr>
              <w:t>,</w:t>
            </w:r>
            <w:r w:rsidRPr="00B03DEC">
              <w:rPr>
                <w:rFonts w:ascii="Tahoma" w:hAnsi="Tahoma" w:cs="Tahoma"/>
                <w:color w:val="1F497E"/>
                <w:sz w:val="18"/>
                <w:szCs w:val="18"/>
              </w:rPr>
              <w:t xml:space="preserve"> se deben proveer e implementar mínimamente:</w:t>
            </w:r>
          </w:p>
          <w:p w:rsidR="00324A4F" w:rsidRDefault="00324A4F" w:rsidP="00701A8F">
            <w:pPr>
              <w:pStyle w:val="Prrafodelista"/>
              <w:numPr>
                <w:ilvl w:val="0"/>
                <w:numId w:val="38"/>
              </w:numPr>
              <w:tabs>
                <w:tab w:val="left" w:pos="0"/>
                <w:tab w:val="left" w:pos="356"/>
                <w:tab w:val="left" w:pos="922"/>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B03DEC">
              <w:rPr>
                <w:rFonts w:ascii="Tahoma" w:hAnsi="Tahoma" w:cs="Tahoma"/>
                <w:color w:val="1F497E"/>
                <w:sz w:val="18"/>
                <w:szCs w:val="18"/>
              </w:rPr>
              <w:t>Equipo OTDR para inyectar señal óptica a la red pasiva óptica en la frecuencia de gestión</w:t>
            </w:r>
            <w:r>
              <w:rPr>
                <w:rFonts w:ascii="Tahoma" w:hAnsi="Tahoma" w:cs="Tahoma"/>
                <w:color w:val="1F497E"/>
                <w:sz w:val="18"/>
                <w:szCs w:val="18"/>
              </w:rPr>
              <w:t>.</w:t>
            </w:r>
          </w:p>
          <w:p w:rsidR="00324A4F" w:rsidRPr="00B03DEC" w:rsidRDefault="00324A4F" w:rsidP="00701A8F">
            <w:pPr>
              <w:pStyle w:val="Prrafodelista"/>
              <w:numPr>
                <w:ilvl w:val="0"/>
                <w:numId w:val="38"/>
              </w:numPr>
              <w:tabs>
                <w:tab w:val="left" w:pos="0"/>
                <w:tab w:val="left" w:pos="356"/>
                <w:tab w:val="left" w:pos="922"/>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Pr>
                <w:rFonts w:ascii="Tahoma" w:hAnsi="Tahoma" w:cs="Tahoma"/>
                <w:color w:val="1F497E"/>
                <w:sz w:val="18"/>
                <w:szCs w:val="18"/>
              </w:rPr>
              <w:t>Switch Óptico, que permita replicar la señal OTDR a todos los puertos GPON requeridos en cada sitio.</w:t>
            </w:r>
          </w:p>
          <w:p w:rsidR="00324A4F" w:rsidRPr="00B03DEC" w:rsidRDefault="00324A4F" w:rsidP="00701A8F">
            <w:pPr>
              <w:pStyle w:val="Prrafodelista"/>
              <w:numPr>
                <w:ilvl w:val="0"/>
                <w:numId w:val="38"/>
              </w:numPr>
              <w:tabs>
                <w:tab w:val="left" w:pos="0"/>
                <w:tab w:val="left" w:pos="356"/>
                <w:tab w:val="left" w:pos="922"/>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B03DEC">
              <w:rPr>
                <w:rFonts w:ascii="Tahoma" w:hAnsi="Tahoma" w:cs="Tahoma"/>
                <w:color w:val="1F497E"/>
                <w:sz w:val="18"/>
                <w:szCs w:val="18"/>
              </w:rPr>
              <w:lastRenderedPageBreak/>
              <w:t>Mux óptico</w:t>
            </w:r>
            <w:r>
              <w:rPr>
                <w:rFonts w:ascii="Tahoma" w:hAnsi="Tahoma" w:cs="Tahoma"/>
                <w:color w:val="1F497E"/>
                <w:sz w:val="18"/>
                <w:szCs w:val="18"/>
              </w:rPr>
              <w:t xml:space="preserve"> WDM</w:t>
            </w:r>
            <w:r w:rsidRPr="00B03DEC">
              <w:rPr>
                <w:rFonts w:ascii="Tahoma" w:hAnsi="Tahoma" w:cs="Tahoma"/>
                <w:color w:val="1F497E"/>
                <w:sz w:val="18"/>
                <w:szCs w:val="18"/>
              </w:rPr>
              <w:t xml:space="preserve"> </w:t>
            </w:r>
            <w:r>
              <w:rPr>
                <w:rFonts w:ascii="Tahoma" w:hAnsi="Tahoma" w:cs="Tahoma"/>
                <w:color w:val="1F497E"/>
                <w:sz w:val="18"/>
                <w:szCs w:val="18"/>
              </w:rPr>
              <w:t>con la cantidad</w:t>
            </w:r>
            <w:r w:rsidRPr="00B03DEC">
              <w:rPr>
                <w:rFonts w:ascii="Tahoma" w:hAnsi="Tahoma" w:cs="Tahoma"/>
                <w:color w:val="1F497E"/>
                <w:sz w:val="18"/>
                <w:szCs w:val="18"/>
              </w:rPr>
              <w:t xml:space="preserve"> </w:t>
            </w:r>
            <w:r>
              <w:rPr>
                <w:rFonts w:ascii="Tahoma" w:hAnsi="Tahoma" w:cs="Tahoma"/>
                <w:color w:val="1F497E"/>
                <w:sz w:val="18"/>
                <w:szCs w:val="18"/>
              </w:rPr>
              <w:t>de</w:t>
            </w:r>
            <w:r w:rsidRPr="00B03DEC">
              <w:rPr>
                <w:rFonts w:ascii="Tahoma" w:hAnsi="Tahoma" w:cs="Tahoma"/>
                <w:color w:val="1F497E"/>
                <w:sz w:val="18"/>
                <w:szCs w:val="18"/>
              </w:rPr>
              <w:t xml:space="preserve"> puertos</w:t>
            </w:r>
            <w:r>
              <w:rPr>
                <w:rFonts w:ascii="Tahoma" w:hAnsi="Tahoma" w:cs="Tahoma"/>
                <w:color w:val="1F497E"/>
                <w:sz w:val="18"/>
                <w:szCs w:val="18"/>
              </w:rPr>
              <w:t xml:space="preserve"> suficientes para cubrir todos los puertos</w:t>
            </w:r>
            <w:r w:rsidRPr="00B03DEC">
              <w:rPr>
                <w:rFonts w:ascii="Tahoma" w:hAnsi="Tahoma" w:cs="Tahoma"/>
                <w:color w:val="1F497E"/>
                <w:sz w:val="18"/>
                <w:szCs w:val="18"/>
              </w:rPr>
              <w:t xml:space="preserve"> GPON </w:t>
            </w:r>
            <w:r>
              <w:rPr>
                <w:rFonts w:ascii="Tahoma" w:hAnsi="Tahoma" w:cs="Tahoma"/>
                <w:color w:val="1F497E"/>
                <w:sz w:val="18"/>
                <w:szCs w:val="18"/>
              </w:rPr>
              <w:t>en</w:t>
            </w:r>
            <w:r w:rsidRPr="00B03DEC">
              <w:rPr>
                <w:rFonts w:ascii="Tahoma" w:hAnsi="Tahoma" w:cs="Tahoma"/>
                <w:color w:val="1F497E"/>
                <w:sz w:val="18"/>
                <w:szCs w:val="18"/>
              </w:rPr>
              <w:t xml:space="preserve"> cada sitio</w:t>
            </w:r>
            <w:r>
              <w:rPr>
                <w:rFonts w:ascii="Tahoma" w:hAnsi="Tahoma" w:cs="Tahoma"/>
                <w:color w:val="1F497E"/>
                <w:sz w:val="18"/>
                <w:szCs w:val="18"/>
              </w:rPr>
              <w:t>.</w:t>
            </w:r>
          </w:p>
          <w:p w:rsidR="00324A4F" w:rsidRPr="00B03DEC" w:rsidRDefault="00324A4F" w:rsidP="00701A8F">
            <w:pPr>
              <w:pStyle w:val="Prrafodelista"/>
              <w:numPr>
                <w:ilvl w:val="0"/>
                <w:numId w:val="38"/>
              </w:numPr>
              <w:tabs>
                <w:tab w:val="left" w:pos="0"/>
                <w:tab w:val="left" w:pos="356"/>
                <w:tab w:val="left" w:pos="922"/>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B03DEC">
              <w:rPr>
                <w:rFonts w:ascii="Tahoma" w:hAnsi="Tahoma" w:cs="Tahoma"/>
                <w:color w:val="1F497E"/>
                <w:sz w:val="18"/>
                <w:szCs w:val="18"/>
              </w:rPr>
              <w:t>Patch cords de FO SM de un hilo, con los conectores y longitudes apropiadas de acuerdo a site survey, suficientes para la integración del OTDR</w:t>
            </w:r>
            <w:r>
              <w:rPr>
                <w:rFonts w:ascii="Tahoma" w:hAnsi="Tahoma" w:cs="Tahoma"/>
                <w:color w:val="1F497E"/>
                <w:sz w:val="18"/>
                <w:szCs w:val="18"/>
              </w:rPr>
              <w:t>, Switch Óptico,</w:t>
            </w:r>
            <w:r w:rsidRPr="00B03DEC">
              <w:rPr>
                <w:rFonts w:ascii="Tahoma" w:hAnsi="Tahoma" w:cs="Tahoma"/>
                <w:color w:val="1F497E"/>
                <w:sz w:val="18"/>
                <w:szCs w:val="18"/>
              </w:rPr>
              <w:t xml:space="preserve"> MUX </w:t>
            </w:r>
            <w:r>
              <w:rPr>
                <w:rFonts w:ascii="Tahoma" w:hAnsi="Tahoma" w:cs="Tahoma"/>
                <w:color w:val="1F497E"/>
                <w:sz w:val="18"/>
                <w:szCs w:val="18"/>
              </w:rPr>
              <w:t xml:space="preserve"> </w:t>
            </w:r>
            <w:r w:rsidRPr="00B03DEC">
              <w:rPr>
                <w:rFonts w:ascii="Tahoma" w:hAnsi="Tahoma" w:cs="Tahoma"/>
                <w:color w:val="1F497E"/>
                <w:sz w:val="18"/>
                <w:szCs w:val="18"/>
              </w:rPr>
              <w:t>a la Red ODN de ENTEL</w:t>
            </w:r>
            <w:r>
              <w:rPr>
                <w:rFonts w:ascii="Tahoma" w:hAnsi="Tahoma" w:cs="Tahoma"/>
                <w:color w:val="1F497E"/>
                <w:sz w:val="18"/>
                <w:szCs w:val="18"/>
              </w:rPr>
              <w:t xml:space="preserve"> y todos los puertos GPON a ser gestionados</w:t>
            </w:r>
            <w:r w:rsidRPr="00B03DEC">
              <w:rPr>
                <w:rFonts w:ascii="Tahoma" w:hAnsi="Tahoma" w:cs="Tahoma"/>
                <w:color w:val="1F497E"/>
                <w:sz w:val="18"/>
                <w:szCs w:val="18"/>
              </w:rPr>
              <w:t xml:space="preserve">. Se debe proveer un lote adicional de 500 Patch Cord </w:t>
            </w:r>
            <w:r>
              <w:rPr>
                <w:rFonts w:ascii="Tahoma" w:hAnsi="Tahoma" w:cs="Tahoma"/>
                <w:color w:val="1F497E"/>
                <w:sz w:val="18"/>
                <w:szCs w:val="18"/>
              </w:rPr>
              <w:t xml:space="preserve">de FO dúplex </w:t>
            </w:r>
            <w:r w:rsidRPr="00B03DEC">
              <w:rPr>
                <w:rFonts w:ascii="Tahoma" w:hAnsi="Tahoma" w:cs="Tahoma"/>
                <w:color w:val="1F497E"/>
                <w:sz w:val="18"/>
                <w:szCs w:val="18"/>
              </w:rPr>
              <w:t>con conectores y longitudes a ser especificadas por ENTEL.</w:t>
            </w:r>
          </w:p>
          <w:p w:rsidR="00324A4F" w:rsidRDefault="00324A4F" w:rsidP="005F0EE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Pr>
                <w:rFonts w:ascii="Tahoma" w:hAnsi="Tahoma" w:cs="Tahoma"/>
                <w:color w:val="1F497E"/>
                <w:sz w:val="18"/>
                <w:szCs w:val="18"/>
              </w:rPr>
              <w:t xml:space="preserve">Se deben proveer los interfaces ópticos o eléctricos (según survey) necesarios en los equipos OTDR y Switch Óptico en cada sitio, incluyendo el cableado, para conectar estos equipos a la red IP de ENTEL con conexión al Sistema de Gestión. </w:t>
            </w:r>
          </w:p>
          <w:p w:rsidR="00324A4F" w:rsidRDefault="00324A4F" w:rsidP="005F0EE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B03DEC">
              <w:rPr>
                <w:rFonts w:ascii="Tahoma" w:hAnsi="Tahoma" w:cs="Tahoma"/>
                <w:color w:val="1F497E"/>
                <w:sz w:val="18"/>
                <w:szCs w:val="18"/>
              </w:rPr>
              <w:t>Se deben incluir todos los accesorios de instalación, sujeción</w:t>
            </w:r>
            <w:r>
              <w:rPr>
                <w:rFonts w:ascii="Tahoma" w:hAnsi="Tahoma" w:cs="Tahoma"/>
                <w:color w:val="1F497E"/>
                <w:sz w:val="18"/>
                <w:szCs w:val="18"/>
              </w:rPr>
              <w:t>, etiquetado</w:t>
            </w:r>
            <w:r w:rsidRPr="00B03DEC">
              <w:rPr>
                <w:rFonts w:ascii="Tahoma" w:hAnsi="Tahoma" w:cs="Tahoma"/>
                <w:color w:val="1F497E"/>
                <w:sz w:val="18"/>
                <w:szCs w:val="18"/>
              </w:rPr>
              <w:t xml:space="preserve"> y peinado</w:t>
            </w:r>
            <w:r>
              <w:rPr>
                <w:rFonts w:ascii="Tahoma" w:hAnsi="Tahoma" w:cs="Tahoma"/>
                <w:color w:val="1F497E"/>
                <w:sz w:val="18"/>
                <w:szCs w:val="18"/>
              </w:rPr>
              <w:t>,</w:t>
            </w:r>
            <w:r w:rsidRPr="00B03DEC">
              <w:rPr>
                <w:rFonts w:ascii="Tahoma" w:hAnsi="Tahoma" w:cs="Tahoma"/>
                <w:color w:val="1F497E"/>
                <w:sz w:val="18"/>
                <w:szCs w:val="18"/>
              </w:rPr>
              <w:t xml:space="preserve"> y asimismo los accesorios a nivel de usuario para el uso de la aplicación.</w:t>
            </w:r>
          </w:p>
          <w:p w:rsidR="00324A4F" w:rsidRPr="002B253E" w:rsidRDefault="00324A4F" w:rsidP="005F0EE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2B253E">
              <w:rPr>
                <w:rFonts w:ascii="Tahoma" w:hAnsi="Tahoma" w:cs="Tahoma"/>
                <w:color w:val="1F497E"/>
                <w:sz w:val="18"/>
                <w:szCs w:val="18"/>
              </w:rPr>
              <w:t xml:space="preserve">Se deben proveer e implementar cincuenta (50) Racks Gabinete abierto de cuatro postes, con rieles verticales internas anteriores y posteriores deslizables de Dimensiones máximas: (220x 80 x 60 cm) (H x W x D) para montaje de equipos de 19" estándar y 42 unidades de rack internas. Incluye tornillos y tuercas de rack para sujeción de los equipos, barra de tierra, ordenadores verticales y horizontales. La implementación incluye el anclaje del rack al piso. La dimensión en profundidad deberá ajustarse a la profundidad de los equipos a ser provistos. Según site survey, podrían cambiarse algunos racks por Racks tipo pedestal de dos postes de 42 unidades de rack internas. Incluye tornillos y tuercas de rack para sujeción de los equipos, barra de tierra y dos bandejas de 19" por rack. La implementación incluye sujeción a pared incluyendo los materiales necesarios. </w:t>
            </w:r>
          </w:p>
          <w:p w:rsidR="00324A4F" w:rsidRPr="002B253E" w:rsidRDefault="00324A4F" w:rsidP="005F0EE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2B253E">
              <w:rPr>
                <w:rFonts w:ascii="Tahoma" w:hAnsi="Tahoma" w:cs="Tahoma"/>
                <w:color w:val="1F497E"/>
                <w:sz w:val="18"/>
                <w:szCs w:val="18"/>
              </w:rPr>
              <w:t>Se debe incluir la provisión de materiales y servicios de instalación para el Energizado y protección para cada equipo comprendido en el presente proceso, de acuerdo al siguiente detalle:</w:t>
            </w:r>
          </w:p>
          <w:p w:rsidR="00324A4F" w:rsidRPr="002B253E" w:rsidRDefault="00324A4F" w:rsidP="00701A8F">
            <w:pPr>
              <w:numPr>
                <w:ilvl w:val="2"/>
                <w:numId w:val="40"/>
              </w:numPr>
              <w:ind w:left="355" w:hanging="141"/>
              <w:jc w:val="both"/>
              <w:rPr>
                <w:rFonts w:ascii="Tahoma" w:hAnsi="Tahoma" w:cs="Tahoma"/>
                <w:bCs/>
                <w:color w:val="1F497D"/>
                <w:sz w:val="18"/>
                <w:lang w:val="es-BO" w:eastAsia="es-BO"/>
              </w:rPr>
            </w:pPr>
            <w:r w:rsidRPr="002B253E">
              <w:rPr>
                <w:rFonts w:ascii="Tahoma" w:hAnsi="Tahoma" w:cs="Tahoma"/>
                <w:bCs/>
                <w:color w:val="1F497D"/>
                <w:sz w:val="18"/>
                <w:lang w:val="es-BO" w:eastAsia="es-BO"/>
              </w:rPr>
              <w:t>Termomagnéticos para todas las fuentes de</w:t>
            </w:r>
            <w:r>
              <w:rPr>
                <w:rFonts w:ascii="Tahoma" w:hAnsi="Tahoma" w:cs="Tahoma"/>
                <w:bCs/>
                <w:color w:val="1F497D"/>
                <w:sz w:val="18"/>
                <w:lang w:val="es-BO" w:eastAsia="es-BO"/>
              </w:rPr>
              <w:t xml:space="preserve"> </w:t>
            </w:r>
            <w:r w:rsidRPr="002B253E">
              <w:rPr>
                <w:rFonts w:ascii="Tahoma" w:hAnsi="Tahoma" w:cs="Tahoma"/>
                <w:bCs/>
                <w:color w:val="1F497D"/>
                <w:sz w:val="18"/>
                <w:lang w:val="es-BO" w:eastAsia="es-BO"/>
              </w:rPr>
              <w:t>l</w:t>
            </w:r>
            <w:r>
              <w:rPr>
                <w:rFonts w:ascii="Tahoma" w:hAnsi="Tahoma" w:cs="Tahoma"/>
                <w:bCs/>
                <w:color w:val="1F497D"/>
                <w:sz w:val="18"/>
                <w:lang w:val="es-BO" w:eastAsia="es-BO"/>
              </w:rPr>
              <w:t>os</w:t>
            </w:r>
            <w:r w:rsidRPr="002B253E">
              <w:rPr>
                <w:rFonts w:ascii="Tahoma" w:hAnsi="Tahoma" w:cs="Tahoma"/>
                <w:bCs/>
                <w:color w:val="1F497D"/>
                <w:sz w:val="18"/>
                <w:lang w:val="es-BO" w:eastAsia="es-BO"/>
              </w:rPr>
              <w:t xml:space="preserve"> equipo (marca ABB, Moeller, Merlin Gerin ó Siemens) debidamente dimensionados. Cableado y conectorizado de energía para todas las fuentes y tierra desde cada equipo hasta el </w:t>
            </w:r>
            <w:r>
              <w:rPr>
                <w:rFonts w:ascii="Tahoma" w:hAnsi="Tahoma" w:cs="Tahoma"/>
                <w:bCs/>
                <w:color w:val="1F497D"/>
                <w:sz w:val="18"/>
                <w:lang w:val="es-BO" w:eastAsia="es-BO"/>
              </w:rPr>
              <w:t>tablero principal</w:t>
            </w:r>
            <w:r w:rsidRPr="002B253E">
              <w:rPr>
                <w:rFonts w:ascii="Tahoma" w:hAnsi="Tahoma" w:cs="Tahoma"/>
                <w:bCs/>
                <w:color w:val="1F497D"/>
                <w:sz w:val="18"/>
                <w:lang w:val="es-BO" w:eastAsia="es-BO"/>
              </w:rPr>
              <w:t xml:space="preserve">. El cableado debe ser realizado con cables debidamente dimensionados, marca Pirelli, Induscabos ó Cablebol. </w:t>
            </w:r>
          </w:p>
          <w:p w:rsidR="00324A4F" w:rsidRPr="002B253E" w:rsidRDefault="00324A4F" w:rsidP="00701A8F">
            <w:pPr>
              <w:numPr>
                <w:ilvl w:val="2"/>
                <w:numId w:val="40"/>
              </w:numPr>
              <w:ind w:left="355" w:hanging="141"/>
              <w:jc w:val="both"/>
              <w:rPr>
                <w:rFonts w:ascii="Tahoma" w:hAnsi="Tahoma" w:cs="Tahoma"/>
                <w:bCs/>
                <w:color w:val="1F497D"/>
                <w:sz w:val="18"/>
                <w:lang w:val="es-BO" w:eastAsia="es-BO"/>
              </w:rPr>
            </w:pPr>
            <w:r w:rsidRPr="002B253E">
              <w:rPr>
                <w:rFonts w:ascii="Tahoma" w:hAnsi="Tahoma" w:cs="Tahoma"/>
                <w:bCs/>
                <w:color w:val="1F497D"/>
                <w:sz w:val="18"/>
                <w:lang w:val="es-BO" w:eastAsia="es-BO"/>
              </w:rPr>
              <w:t xml:space="preserve">Provisión e instalación de barra de tierra en cada rack nuevo solicitado. </w:t>
            </w:r>
          </w:p>
          <w:p w:rsidR="00324A4F" w:rsidRPr="002B253E" w:rsidRDefault="00324A4F" w:rsidP="00701A8F">
            <w:pPr>
              <w:numPr>
                <w:ilvl w:val="2"/>
                <w:numId w:val="40"/>
              </w:numPr>
              <w:ind w:left="355" w:hanging="141"/>
              <w:jc w:val="both"/>
              <w:rPr>
                <w:rFonts w:ascii="Tahoma" w:hAnsi="Tahoma" w:cs="Tahoma"/>
                <w:bCs/>
                <w:color w:val="1F497D"/>
                <w:sz w:val="18"/>
                <w:lang w:val="es-BO" w:eastAsia="es-BO"/>
              </w:rPr>
            </w:pPr>
            <w:r w:rsidRPr="002B253E">
              <w:rPr>
                <w:rFonts w:ascii="Tahoma" w:hAnsi="Tahoma" w:cs="Tahoma"/>
                <w:bCs/>
                <w:color w:val="1F497D"/>
                <w:sz w:val="18"/>
                <w:lang w:val="es-BO" w:eastAsia="es-BO"/>
              </w:rPr>
              <w:t>Provisión e instalación de cableado y conectorizado de cada equipo (chassis) a la barra de tierra del Rack con cable verde 1x10mm² Pirelli, Induscabos ó Cablebol.</w:t>
            </w:r>
          </w:p>
          <w:p w:rsidR="00324A4F" w:rsidRPr="002B253E" w:rsidRDefault="00324A4F" w:rsidP="00701A8F">
            <w:pPr>
              <w:numPr>
                <w:ilvl w:val="2"/>
                <w:numId w:val="40"/>
              </w:numPr>
              <w:ind w:left="355" w:hanging="141"/>
              <w:jc w:val="both"/>
              <w:rPr>
                <w:rFonts w:ascii="Tahoma" w:hAnsi="Tahoma" w:cs="Tahoma"/>
                <w:bCs/>
                <w:color w:val="1F497D"/>
                <w:sz w:val="18"/>
                <w:lang w:val="es-BO" w:eastAsia="es-BO"/>
              </w:rPr>
            </w:pPr>
            <w:r w:rsidRPr="002B253E">
              <w:rPr>
                <w:rFonts w:ascii="Tahoma" w:hAnsi="Tahoma" w:cs="Tahoma"/>
                <w:bCs/>
                <w:color w:val="1F497D"/>
                <w:sz w:val="18"/>
                <w:lang w:val="es-BO" w:eastAsia="es-BO"/>
              </w:rPr>
              <w:t>Todos los cables deben ser enchaquetados.</w:t>
            </w:r>
          </w:p>
          <w:p w:rsidR="00324A4F" w:rsidRPr="002B253E" w:rsidRDefault="00324A4F" w:rsidP="005F0EE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lang w:val="es-BO"/>
              </w:rPr>
            </w:pPr>
            <w:r w:rsidRPr="002B253E">
              <w:rPr>
                <w:rFonts w:ascii="Tahoma" w:hAnsi="Tahoma" w:cs="Tahoma"/>
                <w:bCs/>
                <w:color w:val="1F497D"/>
                <w:sz w:val="18"/>
                <w:lang w:val="es-BO" w:eastAsia="es-BO"/>
              </w:rPr>
              <w:t>Se deben proveer todos los cables, conectores y accesorios necesarios para energizar todo el equipamiento.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73FB4" w:rsidRDefault="00C51D7F" w:rsidP="005F0EE1">
            <w:pPr>
              <w:jc w:val="center"/>
              <w:rPr>
                <w:rFonts w:ascii="Tahoma" w:hAnsi="Tahoma" w:cs="Tahoma"/>
                <w:color w:val="004990"/>
                <w:sz w:val="18"/>
                <w:szCs w:val="18"/>
                <w:lang w:val="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73FB4" w:rsidRDefault="00324A4F" w:rsidP="005F0EE1">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73FB4" w:rsidRDefault="00324A4F" w:rsidP="005F0EE1">
            <w:pPr>
              <w:jc w:val="center"/>
              <w:rPr>
                <w:rFonts w:ascii="Tahoma" w:eastAsia="Calibri" w:hAnsi="Tahoma" w:cs="Tahoma"/>
                <w:color w:val="004990"/>
                <w:sz w:val="18"/>
                <w:szCs w:val="18"/>
                <w:lang w:val="es-BO"/>
              </w:rPr>
            </w:pPr>
          </w:p>
        </w:tc>
      </w:tr>
      <w:tr w:rsidR="00324A4F" w:rsidRPr="00873FB4"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F450EF"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lastRenderedPageBreak/>
              <w:t>3.4</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B03DEC" w:rsidRDefault="00324A4F" w:rsidP="005F0EE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B03DEC">
              <w:rPr>
                <w:rFonts w:ascii="Tahoma" w:hAnsi="Tahoma" w:cs="Tahoma"/>
                <w:color w:val="004990"/>
                <w:sz w:val="18"/>
                <w:szCs w:val="18"/>
              </w:rPr>
              <w:t>Se debe contar con un software</w:t>
            </w:r>
            <w:r>
              <w:rPr>
                <w:rFonts w:ascii="Tahoma" w:hAnsi="Tahoma" w:cs="Tahoma"/>
                <w:color w:val="004990"/>
                <w:sz w:val="18"/>
                <w:szCs w:val="18"/>
              </w:rPr>
              <w:t xml:space="preserve"> y sistema de gestión</w:t>
            </w:r>
            <w:r w:rsidRPr="00B03DEC">
              <w:rPr>
                <w:rFonts w:ascii="Tahoma" w:hAnsi="Tahoma" w:cs="Tahoma"/>
                <w:color w:val="004990"/>
                <w:sz w:val="18"/>
                <w:szCs w:val="18"/>
              </w:rPr>
              <w:t xml:space="preserve"> que centralice las mediciones de todo el sistema de OTDRs. Para ello se debe proveer las aplicaciones y licenciamiento necesario, estimando un crecimiento del 50% en toda la Red.</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73FB4" w:rsidRDefault="00C51D7F" w:rsidP="005F0EE1">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73FB4" w:rsidRDefault="00324A4F" w:rsidP="005F0EE1">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73FB4" w:rsidRDefault="00324A4F" w:rsidP="005F0EE1">
            <w:pPr>
              <w:jc w:val="center"/>
              <w:rPr>
                <w:rFonts w:ascii="Tahoma" w:eastAsia="Calibri" w:hAnsi="Tahoma" w:cs="Tahoma"/>
                <w:color w:val="004990"/>
                <w:sz w:val="18"/>
                <w:szCs w:val="18"/>
                <w:lang w:val="es-BO"/>
              </w:rPr>
            </w:pPr>
          </w:p>
        </w:tc>
      </w:tr>
      <w:tr w:rsidR="00324A4F" w:rsidRPr="00873FB4"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F450EF"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t>3.5</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B03DEC" w:rsidRDefault="00324A4F" w:rsidP="005F0EE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004990"/>
                <w:sz w:val="18"/>
                <w:szCs w:val="18"/>
              </w:rPr>
            </w:pPr>
            <w:r>
              <w:rPr>
                <w:rFonts w:ascii="Tahoma" w:hAnsi="Tahoma" w:cs="Tahoma"/>
                <w:color w:val="004990"/>
                <w:sz w:val="18"/>
                <w:szCs w:val="18"/>
              </w:rPr>
              <w:t>El sistema debe permitir realizar las mediciones y gestión de fallas en todos los sitios simultáneamente, centralizando eventos, alarmas, reportes en el software de gestión.</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73FB4" w:rsidRDefault="00C51D7F" w:rsidP="005F0EE1">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73FB4" w:rsidRDefault="00324A4F" w:rsidP="005F0EE1">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73FB4" w:rsidRDefault="00324A4F" w:rsidP="005F0EE1">
            <w:pPr>
              <w:jc w:val="center"/>
              <w:rPr>
                <w:rFonts w:ascii="Tahoma" w:eastAsia="Calibri" w:hAnsi="Tahoma" w:cs="Tahoma"/>
                <w:color w:val="004990"/>
                <w:sz w:val="18"/>
                <w:szCs w:val="18"/>
                <w:lang w:val="es-BO"/>
              </w:rPr>
            </w:pPr>
          </w:p>
        </w:tc>
      </w:tr>
      <w:tr w:rsidR="00324A4F" w:rsidRPr="00587A27"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873FB4" w:rsidRDefault="00324A4F" w:rsidP="005F0EE1">
            <w:pPr>
              <w:jc w:val="center"/>
              <w:rPr>
                <w:rFonts w:ascii="Tahoma" w:hAnsi="Tahoma" w:cs="Tahoma"/>
                <w:color w:val="004990"/>
                <w:sz w:val="18"/>
                <w:szCs w:val="18"/>
                <w:lang w:val="es-BO"/>
              </w:rPr>
            </w:pPr>
          </w:p>
        </w:tc>
        <w:tc>
          <w:tcPr>
            <w:tcW w:w="9071" w:type="dxa"/>
            <w:gridSpan w:val="4"/>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587A27" w:rsidRDefault="00324A4F" w:rsidP="005F0EE1">
            <w:pPr>
              <w:rPr>
                <w:rFonts w:ascii="Tahoma" w:eastAsia="Calibri" w:hAnsi="Tahoma" w:cs="Tahoma"/>
                <w:color w:val="004990"/>
                <w:sz w:val="18"/>
                <w:szCs w:val="18"/>
                <w:lang w:val="en-US"/>
              </w:rPr>
            </w:pPr>
            <w:r w:rsidRPr="00300ED4">
              <w:rPr>
                <w:rFonts w:ascii="Tahoma" w:hAnsi="Tahoma" w:cs="Tahoma"/>
                <w:b/>
                <w:color w:val="1F497D"/>
                <w:sz w:val="18"/>
                <w:szCs w:val="18"/>
                <w:lang w:eastAsia="es-BO"/>
              </w:rPr>
              <w:t>MEDICIONES</w:t>
            </w:r>
          </w:p>
        </w:tc>
      </w:tr>
      <w:tr w:rsidR="00324A4F" w:rsidRPr="009C5301"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587A27" w:rsidRDefault="00324A4F" w:rsidP="005F0EE1">
            <w:pPr>
              <w:jc w:val="center"/>
              <w:rPr>
                <w:rFonts w:ascii="Tahoma" w:hAnsi="Tahoma" w:cs="Tahoma"/>
                <w:color w:val="004990"/>
                <w:sz w:val="18"/>
                <w:szCs w:val="18"/>
                <w:lang w:val="en-US"/>
              </w:rPr>
            </w:pPr>
            <w:r>
              <w:rPr>
                <w:rFonts w:ascii="Tahoma" w:hAnsi="Tahoma" w:cs="Tahoma"/>
                <w:color w:val="004990"/>
                <w:sz w:val="18"/>
                <w:szCs w:val="18"/>
                <w:lang w:val="es-BO"/>
              </w:rPr>
              <w:t>3.</w:t>
            </w:r>
            <w:r>
              <w:rPr>
                <w:rFonts w:ascii="Tahoma" w:hAnsi="Tahoma" w:cs="Tahoma"/>
                <w:color w:val="004990"/>
                <w:sz w:val="18"/>
                <w:szCs w:val="18"/>
                <w:lang w:val="en-US"/>
              </w:rPr>
              <w:t>6</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650E8C" w:rsidRDefault="00324A4F" w:rsidP="005F0EE1">
            <w:pPr>
              <w:pStyle w:val="Prrafodelista"/>
              <w:tabs>
                <w:tab w:val="left" w:pos="0"/>
                <w:tab w:val="left" w:pos="356"/>
                <w:tab w:val="left" w:pos="922"/>
                <w:tab w:val="left" w:pos="2977"/>
                <w:tab w:val="left" w:pos="3300"/>
                <w:tab w:val="left" w:pos="3402"/>
                <w:tab w:val="left" w:pos="3600"/>
                <w:tab w:val="left" w:pos="3900"/>
                <w:tab w:val="left" w:pos="4200"/>
                <w:tab w:val="left" w:pos="4438"/>
                <w:tab w:val="left" w:pos="4675"/>
              </w:tabs>
              <w:ind w:left="0"/>
              <w:jc w:val="both"/>
              <w:outlineLvl w:val="2"/>
              <w:rPr>
                <w:rFonts w:ascii="Tahoma" w:hAnsi="Tahoma" w:cs="Tahoma"/>
                <w:color w:val="1F497E"/>
                <w:sz w:val="18"/>
                <w:szCs w:val="18"/>
              </w:rPr>
            </w:pPr>
            <w:r w:rsidRPr="008E06BC">
              <w:rPr>
                <w:rFonts w:ascii="Tahoma" w:hAnsi="Tahoma" w:cs="Tahoma"/>
                <w:color w:val="1F497D"/>
                <w:sz w:val="18"/>
                <w:szCs w:val="18"/>
                <w:lang w:eastAsia="es-BO"/>
              </w:rPr>
              <w:t>En cada sitio se deben ir gestionando los puertos GPON secuencialmente, con un puerto OTDR</w:t>
            </w:r>
            <w:r>
              <w:rPr>
                <w:rFonts w:ascii="Tahoma" w:hAnsi="Tahoma" w:cs="Tahoma"/>
                <w:color w:val="1F497D"/>
                <w:sz w:val="18"/>
                <w:szCs w:val="18"/>
                <w:lang w:eastAsia="es-BO"/>
              </w:rPr>
              <w:t>, el switch y</w:t>
            </w:r>
            <w:r w:rsidRPr="008E06BC">
              <w:rPr>
                <w:rFonts w:ascii="Tahoma" w:hAnsi="Tahoma" w:cs="Tahoma"/>
                <w:color w:val="1F497D"/>
                <w:sz w:val="18"/>
                <w:szCs w:val="18"/>
                <w:lang w:eastAsia="es-BO"/>
              </w:rPr>
              <w:t xml:space="preserve"> Mux Óptico, </w:t>
            </w:r>
            <w:r>
              <w:rPr>
                <w:rFonts w:ascii="Tahoma" w:hAnsi="Tahoma" w:cs="Tahoma"/>
                <w:color w:val="1F497D"/>
                <w:sz w:val="18"/>
                <w:szCs w:val="18"/>
                <w:lang w:eastAsia="es-BO"/>
              </w:rPr>
              <w:t xml:space="preserve">el switch y </w:t>
            </w:r>
            <w:r w:rsidRPr="008E06BC">
              <w:rPr>
                <w:rFonts w:ascii="Tahoma" w:hAnsi="Tahoma" w:cs="Tahoma"/>
                <w:color w:val="1F497D"/>
                <w:sz w:val="18"/>
                <w:szCs w:val="18"/>
                <w:lang w:eastAsia="es-BO"/>
              </w:rPr>
              <w:t>Mux deberá</w:t>
            </w:r>
            <w:r>
              <w:rPr>
                <w:rFonts w:ascii="Tahoma" w:hAnsi="Tahoma" w:cs="Tahoma"/>
                <w:color w:val="1F497D"/>
                <w:sz w:val="18"/>
                <w:szCs w:val="18"/>
                <w:lang w:eastAsia="es-BO"/>
              </w:rPr>
              <w:t>n</w:t>
            </w:r>
            <w:r w:rsidRPr="008E06BC">
              <w:rPr>
                <w:rFonts w:ascii="Tahoma" w:hAnsi="Tahoma" w:cs="Tahoma"/>
                <w:color w:val="1F497D"/>
                <w:sz w:val="18"/>
                <w:szCs w:val="18"/>
                <w:lang w:eastAsia="es-BO"/>
              </w:rPr>
              <w:t xml:space="preserve"> contar con los puertos necesarios para medir todos los </w:t>
            </w:r>
            <w:r w:rsidRPr="008E06BC">
              <w:rPr>
                <w:rFonts w:ascii="Tahoma" w:hAnsi="Tahoma" w:cs="Tahoma"/>
                <w:color w:val="1F497E"/>
                <w:sz w:val="18"/>
                <w:szCs w:val="18"/>
              </w:rPr>
              <w:t>puertos</w:t>
            </w:r>
            <w:r>
              <w:rPr>
                <w:rFonts w:ascii="Tahoma" w:hAnsi="Tahoma" w:cs="Tahoma"/>
                <w:color w:val="1F497E"/>
                <w:sz w:val="18"/>
                <w:szCs w:val="18"/>
              </w:rPr>
              <w:t xml:space="preserve"> GPON requeridos por cada sitio</w:t>
            </w:r>
            <w:r w:rsidRPr="008E06BC">
              <w:rPr>
                <w:rFonts w:ascii="Tahoma" w:hAnsi="Tahoma" w:cs="Tahoma"/>
                <w:color w:val="1F497E"/>
                <w:sz w:val="18"/>
                <w:szCs w:val="18"/>
              </w:rPr>
              <w:t xml:space="preserve">. </w:t>
            </w:r>
            <w:r w:rsidRPr="008E06BC">
              <w:rPr>
                <w:rFonts w:ascii="Tahoma" w:hAnsi="Tahoma" w:cs="Tahoma"/>
                <w:color w:val="1F497D"/>
                <w:sz w:val="18"/>
                <w:szCs w:val="18"/>
                <w:lang w:eastAsia="es-BO"/>
              </w:rPr>
              <w:t>Debe ser posible también realizar mediciones bajo demanda en puertos GPON específicos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C51D7F" w:rsidP="005F0EE1">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r>
      <w:tr w:rsidR="00324A4F" w:rsidRPr="009C5301"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402CFC"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t>3.7</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pStyle w:val="Prrafodelista"/>
              <w:ind w:left="0"/>
              <w:jc w:val="both"/>
              <w:rPr>
                <w:rFonts w:ascii="Tahoma" w:hAnsi="Tahoma" w:cs="Tahoma"/>
                <w:color w:val="1F497D"/>
                <w:sz w:val="18"/>
                <w:szCs w:val="18"/>
                <w:highlight w:val="yellow"/>
                <w:lang w:eastAsia="es-BO"/>
              </w:rPr>
            </w:pPr>
            <w:r w:rsidRPr="00B03DEC">
              <w:rPr>
                <w:rFonts w:ascii="Tahoma" w:hAnsi="Tahoma" w:cs="Tahoma"/>
                <w:color w:val="1F497E"/>
                <w:sz w:val="18"/>
                <w:szCs w:val="18"/>
              </w:rPr>
              <w:t xml:space="preserve">Las mediciones deben realizarse de forma automática a intervalos constantes de </w:t>
            </w:r>
            <w:r w:rsidRPr="00B03DEC">
              <w:rPr>
                <w:rFonts w:ascii="Tahoma" w:hAnsi="Tahoma" w:cs="Tahoma"/>
                <w:color w:val="1F497E"/>
                <w:sz w:val="18"/>
                <w:szCs w:val="18"/>
              </w:rPr>
              <w:lastRenderedPageBreak/>
              <w:t>tiempo. Estos intervalos deberán ser configurables</w:t>
            </w:r>
            <w:r>
              <w:rPr>
                <w:rFonts w:ascii="Tahoma" w:hAnsi="Tahoma" w:cs="Tahoma"/>
                <w:color w:val="1F497E"/>
                <w:sz w:val="18"/>
                <w:szCs w:val="18"/>
              </w:rPr>
              <w:t>. Las mediciones deben ser conti</w:t>
            </w:r>
            <w:r w:rsidRPr="00B03DEC">
              <w:rPr>
                <w:rFonts w:ascii="Tahoma" w:hAnsi="Tahoma" w:cs="Tahoma"/>
                <w:color w:val="1F497E"/>
                <w:sz w:val="18"/>
                <w:szCs w:val="18"/>
              </w:rPr>
              <w:t>nuas de forma que se cuenten con alarmas ante la ocurrencia de fallas.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C51D7F" w:rsidP="005F0EE1">
            <w:pPr>
              <w:jc w:val="center"/>
              <w:rPr>
                <w:rFonts w:ascii="Tahoma" w:hAnsi="Tahoma" w:cs="Tahoma"/>
                <w:color w:val="004990"/>
                <w:sz w:val="18"/>
                <w:szCs w:val="18"/>
                <w:lang w:val="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r>
      <w:tr w:rsidR="00324A4F" w:rsidRPr="009C5301"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402CFC"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lastRenderedPageBreak/>
              <w:t>3.8</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E06BC" w:rsidRDefault="00324A4F" w:rsidP="005F0EE1">
            <w:pPr>
              <w:pStyle w:val="Prrafodelista"/>
              <w:ind w:left="0"/>
              <w:jc w:val="both"/>
              <w:rPr>
                <w:rFonts w:ascii="Tahoma" w:hAnsi="Tahoma" w:cs="Tahoma"/>
                <w:color w:val="1F497E"/>
                <w:sz w:val="18"/>
                <w:szCs w:val="18"/>
              </w:rPr>
            </w:pPr>
            <w:r>
              <w:rPr>
                <w:rFonts w:ascii="Tahoma" w:hAnsi="Tahoma" w:cs="Tahoma"/>
                <w:color w:val="1F497E"/>
                <w:sz w:val="18"/>
                <w:szCs w:val="18"/>
              </w:rPr>
              <w:t>En la oferta se debe especificar el procedimiento de medición y los tiempos requeridos para la medición de cada puerto GPON.</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C51D7F" w:rsidP="005F0EE1">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r>
      <w:tr w:rsidR="00324A4F" w:rsidRPr="009C5301"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402CFC"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t>3.9</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E06BC" w:rsidRDefault="00324A4F" w:rsidP="005F0EE1">
            <w:pPr>
              <w:pStyle w:val="Prrafodelista"/>
              <w:ind w:left="0"/>
              <w:jc w:val="both"/>
              <w:rPr>
                <w:rFonts w:ascii="Tahoma" w:hAnsi="Tahoma" w:cs="Tahoma"/>
                <w:color w:val="1F497D"/>
                <w:sz w:val="18"/>
                <w:szCs w:val="18"/>
                <w:lang w:eastAsia="es-BO"/>
              </w:rPr>
            </w:pPr>
            <w:r w:rsidRPr="008E06BC">
              <w:rPr>
                <w:rFonts w:ascii="Tahoma" w:hAnsi="Tahoma" w:cs="Tahoma"/>
                <w:color w:val="1F497D"/>
                <w:sz w:val="18"/>
                <w:szCs w:val="18"/>
                <w:lang w:eastAsia="es-BO"/>
              </w:rPr>
              <w:t>El sistema debe ser capaz de descubrir los elementos pasivos (ODN) conectados a la red y ubicar su distancia respecto al OTDR como patch panel</w:t>
            </w:r>
            <w:r>
              <w:rPr>
                <w:rFonts w:ascii="Tahoma" w:hAnsi="Tahoma" w:cs="Tahoma"/>
                <w:color w:val="1F497D"/>
                <w:sz w:val="18"/>
                <w:szCs w:val="18"/>
                <w:lang w:eastAsia="es-BO"/>
              </w:rPr>
              <w:t>s</w:t>
            </w:r>
            <w:r w:rsidRPr="008E06BC">
              <w:rPr>
                <w:rFonts w:ascii="Tahoma" w:hAnsi="Tahoma" w:cs="Tahoma"/>
                <w:color w:val="1F497D"/>
                <w:sz w:val="18"/>
                <w:szCs w:val="18"/>
                <w:lang w:eastAsia="es-BO"/>
              </w:rPr>
              <w:t>, conectores, crossconnects, empalmes, splitters de primer</w:t>
            </w:r>
            <w:r>
              <w:rPr>
                <w:rFonts w:ascii="Tahoma" w:hAnsi="Tahoma" w:cs="Tahoma"/>
                <w:color w:val="1F497D"/>
                <w:sz w:val="18"/>
                <w:szCs w:val="18"/>
                <w:lang w:eastAsia="es-BO"/>
              </w:rPr>
              <w:t xml:space="preserve"> nivel; posterior a este punto </w:t>
            </w:r>
            <w:r w:rsidRPr="00842F9A">
              <w:rPr>
                <w:rFonts w:ascii="Tahoma" w:hAnsi="Tahoma" w:cs="Tahoma"/>
                <w:color w:val="1F497D"/>
                <w:sz w:val="18"/>
                <w:szCs w:val="18"/>
                <w:lang w:eastAsia="es-BO"/>
              </w:rPr>
              <w:t>solamente se debe descubrir splitter de segundo nivel, reflector  y ONT</w:t>
            </w:r>
            <w:r w:rsidRPr="008E06BC">
              <w:rPr>
                <w:rFonts w:ascii="Tahoma" w:hAnsi="Tahoma" w:cs="Tahoma"/>
                <w:color w:val="1F497D"/>
                <w:sz w:val="18"/>
                <w:szCs w:val="18"/>
                <w:lang w:eastAsia="es-BO"/>
              </w:rPr>
              <w:t>. Se deben presentar todos los elementos descubiertos es un entorno gráfico según la topología de conexión de la ODN.</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C51D7F" w:rsidP="005F0EE1">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r>
      <w:tr w:rsidR="00324A4F" w:rsidRPr="009C5301"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t>3.10</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E06BC" w:rsidRDefault="00324A4F" w:rsidP="005F0EE1">
            <w:pPr>
              <w:pStyle w:val="Prrafodelista"/>
              <w:ind w:left="0"/>
              <w:jc w:val="both"/>
              <w:rPr>
                <w:rFonts w:ascii="Tahoma" w:hAnsi="Tahoma" w:cs="Tahoma"/>
                <w:color w:val="1F497D"/>
                <w:sz w:val="18"/>
                <w:szCs w:val="18"/>
                <w:lang w:eastAsia="es-BO"/>
              </w:rPr>
            </w:pPr>
            <w:r w:rsidRPr="008E06BC">
              <w:rPr>
                <w:rFonts w:ascii="Tahoma" w:hAnsi="Tahoma" w:cs="Tahoma"/>
                <w:color w:val="1F497D"/>
                <w:sz w:val="18"/>
                <w:szCs w:val="18"/>
                <w:lang w:eastAsia="es-BO"/>
              </w:rPr>
              <w:t xml:space="preserve">El sistema debe ser capaz de mostrar en una vista gráfica los puntos de falla y degradaciones, y debe reportar alarmas en base a umbrales configurables. Debe ser posible comparar los valores de operación de la red, respecto a valores típicos, valores pasados, y valores de implementación o planificados </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C51D7F" w:rsidP="005F0EE1">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r>
      <w:tr w:rsidR="00324A4F" w:rsidRPr="009C5301"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t>3.11</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E06BC" w:rsidRDefault="00324A4F" w:rsidP="005F0EE1">
            <w:pPr>
              <w:pStyle w:val="Prrafodelista"/>
              <w:ind w:left="0"/>
              <w:jc w:val="both"/>
              <w:rPr>
                <w:rFonts w:ascii="Tahoma" w:hAnsi="Tahoma" w:cs="Tahoma"/>
                <w:b/>
                <w:color w:val="FF0000"/>
                <w:sz w:val="18"/>
                <w:szCs w:val="18"/>
                <w:lang w:val="es-BO" w:eastAsia="es-BO"/>
              </w:rPr>
            </w:pPr>
            <w:r w:rsidRPr="008E06BC">
              <w:rPr>
                <w:rFonts w:ascii="Tahoma" w:hAnsi="Tahoma" w:cs="Tahoma"/>
                <w:color w:val="1F497D"/>
                <w:sz w:val="18"/>
                <w:szCs w:val="18"/>
                <w:lang w:eastAsia="es-BO"/>
              </w:rPr>
              <w:t>Debe ser posible contar con un histórico de eventos, alarmas y reportes de al menos dos meses.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C51D7F" w:rsidP="005F0EE1">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r>
      <w:tr w:rsidR="00324A4F" w:rsidRPr="009C5301"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t>3.12</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E06BC" w:rsidRDefault="00324A4F" w:rsidP="005F0EE1">
            <w:pPr>
              <w:pStyle w:val="Prrafodelista"/>
              <w:ind w:left="0"/>
              <w:jc w:val="both"/>
              <w:rPr>
                <w:rFonts w:ascii="Tahoma" w:hAnsi="Tahoma" w:cs="Tahoma"/>
                <w:b/>
                <w:color w:val="FF0000"/>
                <w:sz w:val="18"/>
                <w:szCs w:val="18"/>
                <w:lang w:val="es-BO" w:eastAsia="es-BO"/>
              </w:rPr>
            </w:pPr>
            <w:r w:rsidRPr="008E06BC">
              <w:rPr>
                <w:rFonts w:ascii="Tahoma" w:hAnsi="Tahoma" w:cs="Tahoma"/>
                <w:color w:val="1F497D"/>
                <w:sz w:val="18"/>
                <w:szCs w:val="18"/>
                <w:lang w:eastAsia="es-BO"/>
              </w:rPr>
              <w:t>Debe ser posible realizar mediciones de forma automática o bajo demanda.</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C51D7F" w:rsidP="005F0EE1">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r>
      <w:tr w:rsidR="00324A4F" w:rsidRPr="009C5301"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816EC7"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t>3.</w:t>
            </w:r>
            <w:r w:rsidRPr="00816EC7">
              <w:rPr>
                <w:rFonts w:ascii="Tahoma" w:hAnsi="Tahoma" w:cs="Tahoma"/>
                <w:color w:val="004990"/>
                <w:sz w:val="18"/>
                <w:szCs w:val="18"/>
                <w:lang w:val="es-BO"/>
              </w:rPr>
              <w:t>13</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both"/>
              <w:rPr>
                <w:rFonts w:ascii="Tahoma" w:hAnsi="Tahoma" w:cs="Tahoma"/>
                <w:color w:val="1F497D"/>
                <w:sz w:val="18"/>
                <w:szCs w:val="18"/>
                <w:lang w:eastAsia="es-BO"/>
              </w:rPr>
            </w:pPr>
            <w:r w:rsidRPr="008E06BC">
              <w:rPr>
                <w:rFonts w:ascii="Tahoma" w:hAnsi="Tahoma" w:cs="Tahoma"/>
                <w:color w:val="1F497D"/>
                <w:sz w:val="18"/>
                <w:szCs w:val="18"/>
                <w:lang w:eastAsia="es-BO"/>
              </w:rPr>
              <w:t>El sistema debe permitir una separación óptica mínima entre los reflectores d</w:t>
            </w:r>
            <w:r>
              <w:rPr>
                <w:rFonts w:ascii="Tahoma" w:hAnsi="Tahoma" w:cs="Tahoma"/>
                <w:color w:val="1F497D"/>
                <w:sz w:val="18"/>
                <w:szCs w:val="18"/>
                <w:lang w:eastAsia="es-BO"/>
              </w:rPr>
              <w:t>e 0.5 m. Es decir,</w:t>
            </w:r>
            <w:r w:rsidRPr="00C53D56">
              <w:rPr>
                <w:rFonts w:ascii="Tahoma" w:hAnsi="Tahoma" w:cs="Tahoma"/>
                <w:color w:val="1F497D"/>
                <w:sz w:val="18"/>
                <w:szCs w:val="18"/>
                <w:lang w:eastAsia="es-BO"/>
              </w:rPr>
              <w:t xml:space="preserve"> el sistema debería poder diferenciar reflectores a partir de una separación de 50cm, para que el sistema no lo tome como </w:t>
            </w:r>
            <w:r>
              <w:rPr>
                <w:rFonts w:ascii="Tahoma" w:hAnsi="Tahoma" w:cs="Tahoma"/>
                <w:color w:val="1F497D"/>
                <w:sz w:val="18"/>
                <w:szCs w:val="18"/>
                <w:lang w:eastAsia="es-BO"/>
              </w:rPr>
              <w:t>un</w:t>
            </w:r>
            <w:r w:rsidRPr="00C53D56">
              <w:rPr>
                <w:rFonts w:ascii="Tahoma" w:hAnsi="Tahoma" w:cs="Tahoma"/>
                <w:color w:val="1F497D"/>
                <w:sz w:val="18"/>
                <w:szCs w:val="18"/>
                <w:lang w:eastAsia="es-BO"/>
              </w:rPr>
              <w:t xml:space="preserve"> solo cliente.</w:t>
            </w:r>
          </w:p>
          <w:p w:rsidR="00324A4F" w:rsidRDefault="00324A4F" w:rsidP="005F0EE1">
            <w:pPr>
              <w:jc w:val="both"/>
              <w:rPr>
                <w:rFonts w:ascii="Tahoma" w:hAnsi="Tahoma" w:cs="Tahoma"/>
                <w:color w:val="1F497D"/>
                <w:sz w:val="18"/>
                <w:szCs w:val="18"/>
                <w:lang w:eastAsia="es-BO"/>
              </w:rPr>
            </w:pPr>
            <w:r>
              <w:object w:dxaOrig="8309" w:dyaOrig="2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90.75pt" o:ole="">
                  <v:imagedata r:id="rId22" o:title=""/>
                </v:shape>
                <o:OLEObject Type="Embed" ProgID="Visio.Drawing.11" ShapeID="_x0000_i1025" DrawAspect="Content" ObjectID="_1518365716" r:id="rId23"/>
              </w:object>
            </w:r>
          </w:p>
          <w:p w:rsidR="00324A4F" w:rsidRPr="008E06BC" w:rsidRDefault="00324A4F" w:rsidP="005F0EE1">
            <w:pPr>
              <w:jc w:val="both"/>
              <w:rPr>
                <w:rFonts w:ascii="Tahoma" w:hAnsi="Tahoma" w:cs="Tahoma"/>
                <w:color w:val="1F497D"/>
                <w:sz w:val="18"/>
                <w:szCs w:val="18"/>
                <w:lang w:eastAsia="es-BO"/>
              </w:rPr>
            </w:pP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C51D7F" w:rsidP="005F0EE1">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r>
      <w:tr w:rsidR="00324A4F" w:rsidRPr="009C5301"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t>3.14</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DC33A7" w:rsidRDefault="00324A4F" w:rsidP="005F0EE1">
            <w:pPr>
              <w:jc w:val="both"/>
              <w:rPr>
                <w:rFonts w:ascii="Tahoma" w:hAnsi="Tahoma" w:cs="Tahoma"/>
                <w:color w:val="1F497D"/>
                <w:sz w:val="18"/>
                <w:szCs w:val="18"/>
                <w:lang w:eastAsia="es-BO"/>
              </w:rPr>
            </w:pPr>
            <w:r w:rsidRPr="008E06BC">
              <w:rPr>
                <w:rFonts w:ascii="Tahoma" w:hAnsi="Tahoma" w:cs="Tahoma"/>
                <w:color w:val="1F497D"/>
                <w:sz w:val="18"/>
                <w:szCs w:val="18"/>
                <w:lang w:eastAsia="es-BO"/>
              </w:rPr>
              <w:t>Se debe permitir al menos una separación de 8 Km entre el primer y último Reflector.</w:t>
            </w:r>
            <w:r>
              <w:rPr>
                <w:rFonts w:ascii="Tahoma" w:hAnsi="Tahoma" w:cs="Tahoma"/>
                <w:color w:val="1F497D"/>
                <w:sz w:val="18"/>
                <w:szCs w:val="18"/>
                <w:lang w:eastAsia="es-BO"/>
              </w:rPr>
              <w:t xml:space="preserve"> </w:t>
            </w:r>
            <w:r>
              <w:object w:dxaOrig="10423" w:dyaOrig="2566">
                <v:shape id="_x0000_i1026" type="#_x0000_t75" style="width:310.5pt;height:89.25pt" o:ole="">
                  <v:imagedata r:id="rId24" o:title=""/>
                </v:shape>
                <o:OLEObject Type="Embed" ProgID="Visio.Drawing.11" ShapeID="_x0000_i1026" DrawAspect="Content" ObjectID="_1518365717" r:id="rId25"/>
              </w:objec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C51D7F" w:rsidP="005F0EE1">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r>
      <w:tr w:rsidR="00324A4F" w:rsidRPr="009C5301"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t>3.15</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E06BC" w:rsidRDefault="00324A4F" w:rsidP="005F0EE1">
            <w:pPr>
              <w:pStyle w:val="Prrafodelista"/>
              <w:ind w:left="0"/>
              <w:jc w:val="both"/>
              <w:rPr>
                <w:rFonts w:ascii="Tahoma" w:hAnsi="Tahoma" w:cs="Tahoma"/>
                <w:color w:val="1F497D"/>
                <w:sz w:val="18"/>
                <w:szCs w:val="18"/>
                <w:lang w:eastAsia="es-BO"/>
              </w:rPr>
            </w:pPr>
            <w:r w:rsidRPr="008E06BC">
              <w:rPr>
                <w:rFonts w:ascii="Tahoma" w:hAnsi="Tahoma" w:cs="Tahoma"/>
                <w:color w:val="1F497E"/>
                <w:sz w:val="18"/>
                <w:szCs w:val="18"/>
              </w:rPr>
              <w:t>Los OTDRs deben realizar las mediciones en una longitud de onda que no interfiera con las longitudes 1310, 1490 y 1550 nm.</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C51D7F" w:rsidP="005F0EE1">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r>
      <w:tr w:rsidR="00324A4F" w:rsidRPr="009C5301"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t>3.16</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E06BC" w:rsidRDefault="00324A4F" w:rsidP="005F0EE1">
            <w:pPr>
              <w:pStyle w:val="Prrafodelista"/>
              <w:ind w:left="0"/>
              <w:jc w:val="both"/>
              <w:rPr>
                <w:rFonts w:ascii="Tahoma" w:hAnsi="Tahoma" w:cs="Tahoma"/>
                <w:color w:val="1F497D"/>
                <w:sz w:val="18"/>
                <w:szCs w:val="18"/>
                <w:lang w:eastAsia="es-BO"/>
              </w:rPr>
            </w:pPr>
            <w:r w:rsidRPr="008E06BC">
              <w:rPr>
                <w:rFonts w:ascii="Tahoma" w:hAnsi="Tahoma" w:cs="Tahoma"/>
                <w:color w:val="1F497D"/>
                <w:sz w:val="18"/>
                <w:szCs w:val="18"/>
                <w:lang w:eastAsia="es-BO"/>
              </w:rPr>
              <w:t>El sistema debe permitir las mediciones sobre fibra obscura y sobre fibra activa GPON.</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C51D7F" w:rsidP="005F0EE1">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r>
      <w:tr w:rsidR="00324A4F" w:rsidRPr="009C5301"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t>3.17</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E06BC" w:rsidRDefault="00324A4F" w:rsidP="005F0EE1">
            <w:pPr>
              <w:pStyle w:val="Prrafodelista"/>
              <w:ind w:left="0"/>
              <w:jc w:val="both"/>
              <w:rPr>
                <w:rFonts w:ascii="Tahoma" w:hAnsi="Tahoma" w:cs="Tahoma"/>
                <w:color w:val="1F497D"/>
                <w:sz w:val="18"/>
                <w:szCs w:val="18"/>
                <w:lang w:eastAsia="es-BO"/>
              </w:rPr>
            </w:pPr>
            <w:r w:rsidRPr="008E06BC">
              <w:rPr>
                <w:rFonts w:ascii="Tahoma" w:hAnsi="Tahoma" w:cs="Tahoma"/>
                <w:color w:val="1F497D"/>
                <w:sz w:val="18"/>
                <w:szCs w:val="18"/>
                <w:lang w:eastAsia="es-BO"/>
              </w:rPr>
              <w:t>Los anchos de pulso del OTDR deberán estar mínimamente en el rango de  5 ns a 20 us.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C51D7F" w:rsidP="005F0EE1">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eastAsia="Calibri" w:hAnsi="Tahoma" w:cs="Tahoma"/>
                <w:color w:val="004990"/>
                <w:sz w:val="18"/>
                <w:szCs w:val="18"/>
                <w:lang w:val="es-BO"/>
              </w:rPr>
            </w:pPr>
          </w:p>
        </w:tc>
      </w:tr>
      <w:tr w:rsidR="00324A4F" w:rsidRPr="00F20A3A"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t>3.18</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E06BC" w:rsidRDefault="00324A4F" w:rsidP="005F0EE1">
            <w:pPr>
              <w:pStyle w:val="Prrafodelista"/>
              <w:ind w:left="0"/>
              <w:jc w:val="both"/>
              <w:rPr>
                <w:rFonts w:ascii="Tahoma" w:hAnsi="Tahoma" w:cs="Tahoma"/>
                <w:color w:val="1F497E"/>
                <w:sz w:val="18"/>
                <w:szCs w:val="18"/>
              </w:rPr>
            </w:pPr>
            <w:r>
              <w:rPr>
                <w:rFonts w:ascii="Tahoma" w:hAnsi="Tahoma" w:cs="Tahoma"/>
                <w:color w:val="1F497D"/>
                <w:sz w:val="18"/>
                <w:szCs w:val="18"/>
                <w:lang w:eastAsia="es-BO"/>
              </w:rPr>
              <w:t>En</w:t>
            </w:r>
            <w:r w:rsidRPr="008E06BC">
              <w:rPr>
                <w:rFonts w:ascii="Tahoma" w:hAnsi="Tahoma" w:cs="Tahoma"/>
                <w:color w:val="1F497D"/>
                <w:sz w:val="18"/>
                <w:szCs w:val="18"/>
                <w:lang w:eastAsia="es-BO"/>
              </w:rPr>
              <w:t xml:space="preserve"> integración con el sistema gráfico GIS de ENTEL</w:t>
            </w:r>
            <w:r>
              <w:rPr>
                <w:rFonts w:ascii="Tahoma" w:hAnsi="Tahoma" w:cs="Tahoma"/>
                <w:color w:val="1F497D"/>
                <w:sz w:val="18"/>
                <w:szCs w:val="18"/>
                <w:lang w:eastAsia="es-BO"/>
              </w:rPr>
              <w:t>,</w:t>
            </w:r>
            <w:r w:rsidRPr="008E06BC">
              <w:rPr>
                <w:rFonts w:ascii="Tahoma" w:hAnsi="Tahoma" w:cs="Tahoma"/>
                <w:color w:val="1F497D"/>
                <w:sz w:val="18"/>
                <w:szCs w:val="18"/>
                <w:lang w:eastAsia="es-BO"/>
              </w:rPr>
              <w:t xml:space="preserve"> </w:t>
            </w:r>
            <w:r>
              <w:rPr>
                <w:rFonts w:ascii="Tahoma" w:hAnsi="Tahoma" w:cs="Tahoma"/>
                <w:color w:val="1F497D"/>
                <w:sz w:val="18"/>
                <w:szCs w:val="18"/>
                <w:lang w:eastAsia="es-BO"/>
              </w:rPr>
              <w:t>se deberá</w:t>
            </w:r>
            <w:r w:rsidRPr="008E06BC">
              <w:rPr>
                <w:rFonts w:ascii="Tahoma" w:hAnsi="Tahoma" w:cs="Tahoma"/>
                <w:color w:val="1F497D"/>
                <w:sz w:val="18"/>
                <w:szCs w:val="18"/>
                <w:lang w:eastAsia="es-BO"/>
              </w:rPr>
              <w:t xml:space="preserve"> poder mostrar la localización de la falla con precisión (latitud y longitud) </w:t>
            </w:r>
            <w:r>
              <w:rPr>
                <w:rFonts w:ascii="Tahoma" w:hAnsi="Tahoma" w:cs="Tahoma"/>
                <w:color w:val="1F497D"/>
                <w:sz w:val="18"/>
                <w:szCs w:val="18"/>
                <w:lang w:eastAsia="es-BO"/>
              </w:rPr>
              <w:t xml:space="preserve">en un entorno gráfico </w:t>
            </w:r>
            <w:r w:rsidRPr="008E06BC">
              <w:rPr>
                <w:rFonts w:ascii="Tahoma" w:hAnsi="Tahoma" w:cs="Tahoma"/>
                <w:color w:val="1F497D"/>
                <w:sz w:val="18"/>
                <w:szCs w:val="18"/>
                <w:lang w:eastAsia="es-BO"/>
              </w:rPr>
              <w:t xml:space="preserve">y bajo la estructura o topología de ODN implementada. Para este efecto se deberán proveer todos los servicios profesionales </w:t>
            </w:r>
            <w:r>
              <w:rPr>
                <w:rFonts w:ascii="Tahoma" w:hAnsi="Tahoma" w:cs="Tahoma"/>
                <w:color w:val="1F497D"/>
                <w:sz w:val="18"/>
                <w:szCs w:val="18"/>
                <w:lang w:eastAsia="es-BO"/>
              </w:rPr>
              <w:t xml:space="preserve">y software </w:t>
            </w:r>
            <w:r w:rsidRPr="008E06BC">
              <w:rPr>
                <w:rFonts w:ascii="Tahoma" w:hAnsi="Tahoma" w:cs="Tahoma"/>
                <w:color w:val="1F497D"/>
                <w:sz w:val="18"/>
                <w:szCs w:val="18"/>
                <w:lang w:eastAsia="es-BO"/>
              </w:rPr>
              <w:t>que sean requeridos</w:t>
            </w:r>
            <w:r>
              <w:rPr>
                <w:rFonts w:ascii="Tahoma" w:hAnsi="Tahoma" w:cs="Tahoma"/>
                <w:color w:val="1F497D"/>
                <w:sz w:val="18"/>
                <w:szCs w:val="18"/>
                <w:lang w:eastAsia="es-BO"/>
              </w:rPr>
              <w:t xml:space="preserve"> para realizar la integración, </w:t>
            </w:r>
            <w:r w:rsidRPr="008E06BC">
              <w:rPr>
                <w:rFonts w:ascii="Tahoma" w:hAnsi="Tahoma" w:cs="Tahoma"/>
                <w:color w:val="1F497D"/>
                <w:sz w:val="18"/>
                <w:szCs w:val="18"/>
                <w:lang w:eastAsia="es-BO"/>
              </w:rPr>
              <w:t>configurar el interfaz de comunicación que ENTEL requiera</w:t>
            </w:r>
            <w:r>
              <w:rPr>
                <w:rFonts w:ascii="Tahoma" w:hAnsi="Tahoma" w:cs="Tahoma"/>
                <w:color w:val="1F497D"/>
                <w:sz w:val="18"/>
                <w:szCs w:val="18"/>
                <w:lang w:eastAsia="es-BO"/>
              </w:rPr>
              <w:t xml:space="preserve"> y lograr este tipo de mediciones y localizaciones de falla.</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Pr="009C5301"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lastRenderedPageBreak/>
              <w:t>3.19</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En integración con el sistema de Gestión de los equipos Activos OLT/ONT y con el sistema de inventario de ENTEL, deberá ser posible que cuando se detecten alarmas de desconexión o umbrales de atenuación excedidos de ONTs, se realice la medición OTDR (automática y bajo demanda) del puerto GPON  asociado a la localización de la alarma.</w:t>
            </w:r>
            <w:r w:rsidRPr="008E06BC">
              <w:rPr>
                <w:rFonts w:ascii="Tahoma" w:hAnsi="Tahoma" w:cs="Tahoma"/>
                <w:color w:val="1F497D"/>
                <w:sz w:val="18"/>
                <w:szCs w:val="18"/>
                <w:lang w:eastAsia="es-BO"/>
              </w:rPr>
              <w:t xml:space="preserve"> Para este efecto se deberán proveer todos los servicios profesionales </w:t>
            </w:r>
            <w:r>
              <w:rPr>
                <w:rFonts w:ascii="Tahoma" w:hAnsi="Tahoma" w:cs="Tahoma"/>
                <w:color w:val="1F497D"/>
                <w:sz w:val="18"/>
                <w:szCs w:val="18"/>
                <w:lang w:eastAsia="es-BO"/>
              </w:rPr>
              <w:t xml:space="preserve">y software </w:t>
            </w:r>
            <w:r w:rsidRPr="008E06BC">
              <w:rPr>
                <w:rFonts w:ascii="Tahoma" w:hAnsi="Tahoma" w:cs="Tahoma"/>
                <w:color w:val="1F497D"/>
                <w:sz w:val="18"/>
                <w:szCs w:val="18"/>
                <w:lang w:eastAsia="es-BO"/>
              </w:rPr>
              <w:t>que sean requeridos</w:t>
            </w:r>
            <w:r>
              <w:rPr>
                <w:rFonts w:ascii="Tahoma" w:hAnsi="Tahoma" w:cs="Tahoma"/>
                <w:color w:val="1F497D"/>
                <w:sz w:val="18"/>
                <w:szCs w:val="18"/>
                <w:lang w:eastAsia="es-BO"/>
              </w:rPr>
              <w:t xml:space="preserve"> (incluyendo Base de Datos si es necesario) para realizar la integración,</w:t>
            </w:r>
            <w:r w:rsidRPr="008E06BC">
              <w:rPr>
                <w:rFonts w:ascii="Tahoma" w:hAnsi="Tahoma" w:cs="Tahoma"/>
                <w:color w:val="1F497D"/>
                <w:sz w:val="18"/>
                <w:szCs w:val="18"/>
                <w:lang w:eastAsia="es-BO"/>
              </w:rPr>
              <w:t xml:space="preserve"> configurar el interfaz de comunicación que ENTEL requiera</w:t>
            </w:r>
            <w:r>
              <w:rPr>
                <w:rFonts w:ascii="Tahoma" w:hAnsi="Tahoma" w:cs="Tahoma"/>
                <w:color w:val="1F497D"/>
                <w:sz w:val="18"/>
                <w:szCs w:val="18"/>
                <w:lang w:eastAsia="es-BO"/>
              </w:rPr>
              <w:t xml:space="preserve"> y lograr este tipo de mediciones y localizaciones de falla</w:t>
            </w:r>
            <w:r w:rsidRPr="008E06BC">
              <w:rPr>
                <w:rFonts w:ascii="Tahoma" w:hAnsi="Tahoma" w:cs="Tahoma"/>
                <w:color w:val="1F497D"/>
                <w:sz w:val="18"/>
                <w:szCs w:val="18"/>
                <w:lang w:eastAsia="es-BO"/>
              </w:rPr>
              <w:t>.</w:t>
            </w:r>
          </w:p>
          <w:p w:rsidR="00324A4F" w:rsidRDefault="00324A4F" w:rsidP="005F0EE1">
            <w:pPr>
              <w:pStyle w:val="Prrafodelista"/>
              <w:ind w:left="0"/>
              <w:jc w:val="both"/>
              <w:rPr>
                <w:rFonts w:ascii="Tahoma" w:hAnsi="Tahoma" w:cs="Tahoma"/>
                <w:color w:val="1F497D"/>
                <w:sz w:val="18"/>
                <w:szCs w:val="18"/>
                <w:lang w:eastAsia="es-BO"/>
              </w:rPr>
            </w:pPr>
            <w:r w:rsidRPr="00DC33A7">
              <w:rPr>
                <w:rFonts w:ascii="Tahoma" w:hAnsi="Tahoma" w:cs="Tahoma"/>
                <w:color w:val="1F497D"/>
                <w:sz w:val="18"/>
                <w:szCs w:val="18"/>
                <w:lang w:eastAsia="es-BO"/>
              </w:rPr>
              <w:t>El sistema debe detectar la falla hasta donde esté ubicado físicamente el reflector.</w:t>
            </w:r>
          </w:p>
          <w:p w:rsidR="00324A4F" w:rsidRPr="008E06BC" w:rsidRDefault="00324A4F" w:rsidP="005F0EE1">
            <w:pPr>
              <w:pStyle w:val="Prrafodelista"/>
              <w:ind w:left="0"/>
              <w:jc w:val="both"/>
              <w:rPr>
                <w:rFonts w:ascii="Tahoma" w:hAnsi="Tahoma" w:cs="Tahoma"/>
                <w:color w:val="1F497D"/>
                <w:sz w:val="18"/>
                <w:szCs w:val="18"/>
                <w:lang w:eastAsia="es-BO"/>
              </w:rPr>
            </w:pPr>
            <w:r w:rsidRPr="00C53D56">
              <w:rPr>
                <w:rFonts w:ascii="Tahoma" w:hAnsi="Tahoma" w:cs="Tahoma"/>
                <w:color w:val="1F497D"/>
                <w:sz w:val="18"/>
                <w:szCs w:val="18"/>
                <w:lang w:eastAsia="es-BO"/>
              </w:rPr>
              <w:t xml:space="preserve">El sistema debe ser capaz de medir secuencialmente </w:t>
            </w:r>
            <w:r>
              <w:rPr>
                <w:rFonts w:ascii="Tahoma" w:hAnsi="Tahoma" w:cs="Tahoma"/>
                <w:color w:val="1F497D"/>
                <w:sz w:val="18"/>
                <w:szCs w:val="18"/>
                <w:lang w:eastAsia="es-BO"/>
              </w:rPr>
              <w:t xml:space="preserve">todos los puertos </w:t>
            </w:r>
            <w:r w:rsidRPr="00C53D56">
              <w:rPr>
                <w:rFonts w:ascii="Tahoma" w:hAnsi="Tahoma" w:cs="Tahoma"/>
                <w:color w:val="1F497D"/>
                <w:sz w:val="18"/>
                <w:szCs w:val="18"/>
                <w:lang w:eastAsia="es-BO"/>
              </w:rPr>
              <w:t>de forma automática</w:t>
            </w:r>
            <w:r>
              <w:rPr>
                <w:rFonts w:ascii="Tahoma" w:hAnsi="Tahoma" w:cs="Tahoma"/>
                <w:color w:val="1F497D"/>
                <w:sz w:val="18"/>
                <w:szCs w:val="18"/>
                <w:lang w:eastAsia="es-BO"/>
              </w:rPr>
              <w:t>, y</w:t>
            </w:r>
            <w:r w:rsidRPr="00C53D56">
              <w:rPr>
                <w:rFonts w:ascii="Tahoma" w:hAnsi="Tahoma" w:cs="Tahoma"/>
                <w:color w:val="1F497D"/>
                <w:sz w:val="18"/>
                <w:szCs w:val="18"/>
                <w:lang w:eastAsia="es-BO"/>
              </w:rPr>
              <w:t xml:space="preserve"> bajo demanda al detectar una falla a través del operador.</w:t>
            </w:r>
            <w:r>
              <w:rPr>
                <w:rFonts w:ascii="Tahoma" w:hAnsi="Tahoma" w:cs="Tahoma"/>
                <w:color w:val="1F497D"/>
                <w:sz w:val="18"/>
                <w:szCs w:val="18"/>
                <w:lang w:eastAsia="es-BO"/>
              </w:rPr>
              <w:t xml:space="preserve"> Para este último caso se deberá realizar una integración con el sistema de gestión de equipos a</w:t>
            </w:r>
            <w:r w:rsidRPr="00C53D56">
              <w:rPr>
                <w:rFonts w:ascii="Tahoma" w:hAnsi="Tahoma" w:cs="Tahoma"/>
                <w:color w:val="1F497D"/>
                <w:sz w:val="18"/>
                <w:szCs w:val="18"/>
                <w:lang w:eastAsia="es-BO"/>
              </w:rPr>
              <w:t xml:space="preserve"> través de logs y traps SNMP, sin embargo a requerimiento de Entel podrán integrarse con interfaces XML o TL1</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p>
        </w:tc>
        <w:tc>
          <w:tcPr>
            <w:tcW w:w="9071" w:type="dxa"/>
            <w:gridSpan w:val="4"/>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pStyle w:val="Prrafodelista"/>
              <w:ind w:left="0"/>
              <w:jc w:val="both"/>
              <w:rPr>
                <w:rFonts w:ascii="Tahoma" w:eastAsia="Calibri" w:hAnsi="Tahoma" w:cs="Tahoma"/>
                <w:color w:val="004990"/>
                <w:sz w:val="18"/>
                <w:szCs w:val="18"/>
              </w:rPr>
            </w:pPr>
            <w:r w:rsidRPr="008E06BC">
              <w:rPr>
                <w:rFonts w:ascii="Tahoma" w:hAnsi="Tahoma" w:cs="Tahoma"/>
                <w:b/>
                <w:color w:val="1F497D"/>
                <w:sz w:val="18"/>
                <w:szCs w:val="18"/>
                <w:lang w:eastAsia="es-BO"/>
              </w:rPr>
              <w:t>HARDWARE</w:t>
            </w:r>
          </w:p>
        </w:tc>
      </w:tr>
      <w:tr w:rsidR="00324A4F" w:rsidRPr="00F20A3A"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20</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E06BC" w:rsidRDefault="00324A4F" w:rsidP="005F0EE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8E06BC">
              <w:rPr>
                <w:rFonts w:ascii="Tahoma" w:hAnsi="Tahoma" w:cs="Tahoma"/>
                <w:color w:val="1F497E"/>
                <w:sz w:val="18"/>
                <w:szCs w:val="18"/>
              </w:rPr>
              <w:t>Los OTDR</w:t>
            </w:r>
            <w:r>
              <w:rPr>
                <w:rFonts w:ascii="Tahoma" w:hAnsi="Tahoma" w:cs="Tahoma"/>
                <w:color w:val="1F497E"/>
                <w:sz w:val="18"/>
                <w:szCs w:val="18"/>
              </w:rPr>
              <w:t xml:space="preserve"> y switches ópticos </w:t>
            </w:r>
            <w:r w:rsidRPr="008E06BC">
              <w:rPr>
                <w:rFonts w:ascii="Tahoma" w:hAnsi="Tahoma" w:cs="Tahoma"/>
                <w:color w:val="1F497E"/>
                <w:sz w:val="18"/>
                <w:szCs w:val="18"/>
              </w:rPr>
              <w:t xml:space="preserve"> deben contar con al menos 2 puertos de comunicación RJ45 Ethernet 10/100/1000BaseT</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21</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E06BC" w:rsidRDefault="00324A4F" w:rsidP="005F0EE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8E06BC">
              <w:rPr>
                <w:rFonts w:ascii="Tahoma" w:hAnsi="Tahoma" w:cs="Tahoma"/>
                <w:color w:val="1F497E"/>
                <w:sz w:val="18"/>
                <w:szCs w:val="18"/>
              </w:rPr>
              <w:t>Los ODTR</w:t>
            </w:r>
            <w:r>
              <w:rPr>
                <w:rFonts w:ascii="Tahoma" w:hAnsi="Tahoma" w:cs="Tahoma"/>
                <w:color w:val="1F497E"/>
                <w:sz w:val="18"/>
                <w:szCs w:val="18"/>
              </w:rPr>
              <w:t xml:space="preserve"> y switches ópticos </w:t>
            </w:r>
            <w:r w:rsidRPr="008E06BC">
              <w:rPr>
                <w:rFonts w:ascii="Tahoma" w:hAnsi="Tahoma" w:cs="Tahoma"/>
                <w:color w:val="1F497E"/>
                <w:sz w:val="18"/>
                <w:szCs w:val="18"/>
              </w:rPr>
              <w:t xml:space="preserve"> deben contar con </w:t>
            </w:r>
            <w:r>
              <w:rPr>
                <w:rFonts w:ascii="Tahoma" w:hAnsi="Tahoma" w:cs="Tahoma"/>
                <w:color w:val="1F497E"/>
                <w:sz w:val="18"/>
                <w:szCs w:val="18"/>
              </w:rPr>
              <w:t>doble fuente de energía -48 VDC, modular remplazable.</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22</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E06BC" w:rsidRDefault="00324A4F" w:rsidP="005F0EE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8E06BC">
              <w:rPr>
                <w:rFonts w:ascii="Tahoma" w:hAnsi="Tahoma" w:cs="Tahoma"/>
                <w:color w:val="1F497E"/>
                <w:sz w:val="18"/>
                <w:szCs w:val="18"/>
              </w:rPr>
              <w:t>El Mux óptico donde se insertará las señales del OTDR debe ser modular, por tanto debe permitir el crecimiento con la implementación de módulos adicionales. Todos los conectores deben ser del tipo SC/ACP o LC/APC.</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E06BC" w:rsidRDefault="00324A4F" w:rsidP="005F0EE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8E06BC">
              <w:rPr>
                <w:rFonts w:ascii="Tahoma" w:hAnsi="Tahoma" w:cs="Tahoma"/>
                <w:color w:val="1F497E"/>
                <w:sz w:val="18"/>
                <w:szCs w:val="18"/>
              </w:rPr>
              <w:t>Los OTDR</w:t>
            </w:r>
            <w:r>
              <w:rPr>
                <w:rFonts w:ascii="Tahoma" w:hAnsi="Tahoma" w:cs="Tahoma"/>
                <w:color w:val="1F497E"/>
                <w:sz w:val="18"/>
                <w:szCs w:val="18"/>
              </w:rPr>
              <w:t xml:space="preserve">, switches ópticos </w:t>
            </w:r>
            <w:r w:rsidRPr="008E06BC">
              <w:rPr>
                <w:rFonts w:ascii="Tahoma" w:hAnsi="Tahoma" w:cs="Tahoma"/>
                <w:color w:val="1F497E"/>
                <w:sz w:val="18"/>
                <w:szCs w:val="18"/>
              </w:rPr>
              <w:t>y Mux deben ser equipos rackeables en 19”.</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23</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8E06BC" w:rsidRDefault="00324A4F" w:rsidP="005F0EE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8E06BC">
              <w:rPr>
                <w:rFonts w:ascii="Tahoma" w:hAnsi="Tahoma" w:cs="Tahoma"/>
                <w:color w:val="1F497E"/>
                <w:sz w:val="18"/>
                <w:szCs w:val="18"/>
              </w:rPr>
              <w:t>Los reflectores deberán contar con puertos SC Macho – Hembra APC.</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t>3.24</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Pr>
                <w:rFonts w:ascii="Tahoma" w:hAnsi="Tahoma" w:cs="Tahoma"/>
                <w:color w:val="1F497E"/>
                <w:sz w:val="18"/>
                <w:szCs w:val="18"/>
              </w:rPr>
              <w:t>Se debe proveer como lote de repuestos dos (2) OTDR, dos (2) switches ópticos y dos (2) Mux WDM similares a los provistos en el sitio con mayor número de puertos.</w:t>
            </w:r>
          </w:p>
          <w:p w:rsidR="00324A4F" w:rsidRPr="008E06BC" w:rsidRDefault="00324A4F" w:rsidP="005F0EE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Pr>
                <w:rFonts w:ascii="Tahoma" w:hAnsi="Tahoma" w:cs="Tahoma"/>
                <w:color w:val="1F497E"/>
                <w:sz w:val="18"/>
                <w:szCs w:val="18"/>
              </w:rPr>
              <w:t>El oferente debe presentar un c</w:t>
            </w:r>
            <w:r w:rsidRPr="00DA7F64">
              <w:rPr>
                <w:rFonts w:ascii="Tahoma" w:hAnsi="Tahoma" w:cs="Tahoma"/>
                <w:color w:val="1F497E"/>
                <w:sz w:val="18"/>
                <w:szCs w:val="18"/>
              </w:rPr>
              <w:t>ertificado de vigencia de repuestos igual o mayor a cinco (5) años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color w:val="004990"/>
                <w:sz w:val="18"/>
                <w:szCs w:val="18"/>
              </w:rPr>
            </w:pPr>
          </w:p>
        </w:tc>
        <w:tc>
          <w:tcPr>
            <w:tcW w:w="9071" w:type="dxa"/>
            <w:gridSpan w:val="4"/>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rPr>
                <w:rFonts w:ascii="Tahoma" w:eastAsia="Calibri" w:hAnsi="Tahoma" w:cs="Tahoma"/>
                <w:color w:val="004990"/>
                <w:sz w:val="18"/>
                <w:szCs w:val="18"/>
              </w:rPr>
            </w:pPr>
            <w:r w:rsidRPr="008E06BC">
              <w:rPr>
                <w:rFonts w:ascii="Tahoma" w:hAnsi="Tahoma" w:cs="Tahoma"/>
                <w:b/>
                <w:color w:val="1F497D"/>
                <w:sz w:val="18"/>
                <w:szCs w:val="18"/>
                <w:lang w:eastAsia="es-BO"/>
              </w:rPr>
              <w:t>SOFTWARE DE GESTIÓN</w:t>
            </w:r>
          </w:p>
        </w:tc>
      </w:tr>
      <w:tr w:rsidR="00324A4F" w:rsidRPr="00F20A3A" w:rsidTr="005F0EE1">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25</w:t>
            </w:r>
          </w:p>
        </w:tc>
        <w:tc>
          <w:tcPr>
            <w:tcW w:w="5230"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8E06BC" w:rsidRDefault="00324A4F" w:rsidP="005F0EE1">
            <w:pPr>
              <w:pStyle w:val="Prrafodelista"/>
              <w:ind w:left="0"/>
              <w:jc w:val="both"/>
              <w:rPr>
                <w:rFonts w:ascii="Tahoma" w:hAnsi="Tahoma" w:cs="Tahoma"/>
                <w:color w:val="004990"/>
                <w:sz w:val="18"/>
                <w:szCs w:val="18"/>
              </w:rPr>
            </w:pPr>
            <w:r w:rsidRPr="008E06BC">
              <w:rPr>
                <w:rFonts w:ascii="Tahoma" w:hAnsi="Tahoma" w:cs="Tahoma"/>
                <w:color w:val="004990"/>
                <w:sz w:val="18"/>
                <w:szCs w:val="18"/>
              </w:rPr>
              <w:t>El software de gestión debe permitir el acceso mínimamente 20 usuarios remotos simultáneos.</w:t>
            </w:r>
          </w:p>
          <w:p w:rsidR="00324A4F" w:rsidRPr="008E06BC" w:rsidRDefault="00324A4F" w:rsidP="005F0EE1">
            <w:pPr>
              <w:pStyle w:val="Prrafodelista"/>
              <w:ind w:left="0"/>
              <w:jc w:val="both"/>
              <w:rPr>
                <w:rFonts w:ascii="Tahoma" w:hAnsi="Tahoma" w:cs="Tahoma"/>
                <w:color w:val="004990"/>
                <w:sz w:val="18"/>
                <w:szCs w:val="18"/>
              </w:rPr>
            </w:pPr>
            <w:r w:rsidRPr="00AB6AA3">
              <w:rPr>
                <w:rFonts w:ascii="Tahoma" w:hAnsi="Tahoma" w:cs="Tahoma"/>
                <w:color w:val="004990"/>
                <w:sz w:val="18"/>
                <w:szCs w:val="18"/>
              </w:rPr>
              <w:t>Debe permitir el acceso desde dispositivos fijos y móviles (sistemas operativos Android, ios y Windows Phone) e internet.</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26</w:t>
            </w:r>
          </w:p>
        </w:tc>
        <w:tc>
          <w:tcPr>
            <w:tcW w:w="5230"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8E06BC" w:rsidRDefault="00324A4F" w:rsidP="005F0EE1">
            <w:pPr>
              <w:pStyle w:val="Prrafodelista"/>
              <w:ind w:left="0"/>
              <w:jc w:val="both"/>
              <w:rPr>
                <w:rFonts w:ascii="Tahoma" w:hAnsi="Tahoma" w:cs="Tahoma"/>
                <w:color w:val="004990"/>
                <w:sz w:val="18"/>
                <w:szCs w:val="18"/>
              </w:rPr>
            </w:pPr>
            <w:r w:rsidRPr="008E06BC">
              <w:rPr>
                <w:rFonts w:ascii="Tahoma" w:hAnsi="Tahoma" w:cs="Tahoma"/>
                <w:color w:val="004990"/>
                <w:sz w:val="18"/>
                <w:szCs w:val="18"/>
              </w:rPr>
              <w:t>El Software deberá instalarse en máquinas virtuales provistas por ENTEL S.A.,  configuradas sobre una plataforma X86 (VMWare 5.1 Enterprise</w:t>
            </w:r>
            <w:r>
              <w:rPr>
                <w:rFonts w:ascii="Tahoma" w:hAnsi="Tahoma" w:cs="Tahoma"/>
                <w:color w:val="004990"/>
                <w:sz w:val="18"/>
                <w:szCs w:val="18"/>
              </w:rPr>
              <w:t xml:space="preserve"> o superior</w:t>
            </w:r>
            <w:r w:rsidRPr="008E06BC">
              <w:rPr>
                <w:rFonts w:ascii="Tahoma" w:hAnsi="Tahoma" w:cs="Tahoma"/>
                <w:color w:val="004990"/>
                <w:sz w:val="18"/>
                <w:szCs w:val="18"/>
              </w:rPr>
              <w:t>) o SPARC (Oracle VM 3.0</w:t>
            </w:r>
            <w:r>
              <w:rPr>
                <w:rFonts w:ascii="Tahoma" w:hAnsi="Tahoma" w:cs="Tahoma"/>
                <w:color w:val="004990"/>
                <w:sz w:val="18"/>
                <w:szCs w:val="18"/>
              </w:rPr>
              <w:t xml:space="preserve"> o superior</w:t>
            </w:r>
            <w:r w:rsidRPr="008E06BC">
              <w:rPr>
                <w:rFonts w:ascii="Tahoma" w:hAnsi="Tahoma" w:cs="Tahoma"/>
                <w:color w:val="004990"/>
                <w:sz w:val="18"/>
                <w:szCs w:val="18"/>
              </w:rPr>
              <w:t>). En la propuesta,  se deberá especificar los recursos necesarios de disco duro, memoria y CPUs.</w:t>
            </w:r>
            <w:r>
              <w:rPr>
                <w:rFonts w:ascii="Tahoma" w:hAnsi="Tahoma" w:cs="Tahoma"/>
                <w:color w:val="004990"/>
                <w:sz w:val="18"/>
                <w:szCs w:val="18"/>
              </w:rPr>
              <w:t xml:space="preserve"> Se debe proveer el software y licenciamiento necesario para brindar alta disponibilidad a nivel de Sistema Operativo y Aplicación.</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27</w:t>
            </w:r>
          </w:p>
        </w:tc>
        <w:tc>
          <w:tcPr>
            <w:tcW w:w="5230"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pStyle w:val="Prrafodelista"/>
              <w:ind w:left="0"/>
              <w:jc w:val="both"/>
              <w:rPr>
                <w:rFonts w:ascii="Tahoma" w:hAnsi="Tahoma" w:cs="Tahoma"/>
                <w:color w:val="004990"/>
                <w:sz w:val="18"/>
                <w:szCs w:val="18"/>
              </w:rPr>
            </w:pPr>
            <w:r w:rsidRPr="00B03DEC">
              <w:rPr>
                <w:rFonts w:ascii="Tahoma" w:hAnsi="Tahoma" w:cs="Tahoma"/>
                <w:color w:val="004990"/>
                <w:sz w:val="18"/>
                <w:szCs w:val="18"/>
              </w:rPr>
              <w:t>El software debe permitir asociar las mediciones OTDR a elementos pasivos (ODN) de red FTTX y presentar estos elementos y las mediciones en un entorno gráfico que refleje la instalación de la ODN con las conexiones entre los distintos elementos incluyendo equipos activos como OLT, MDU y ONT. Debe ser posible integrar esta solución a</w:t>
            </w:r>
            <w:r>
              <w:rPr>
                <w:rFonts w:ascii="Tahoma" w:hAnsi="Tahoma" w:cs="Tahoma"/>
                <w:color w:val="004990"/>
                <w:sz w:val="18"/>
                <w:szCs w:val="18"/>
              </w:rPr>
              <w:t>l</w:t>
            </w:r>
            <w:r w:rsidRPr="00B03DEC">
              <w:rPr>
                <w:rFonts w:ascii="Tahoma" w:hAnsi="Tahoma" w:cs="Tahoma"/>
                <w:color w:val="004990"/>
                <w:sz w:val="18"/>
                <w:szCs w:val="18"/>
              </w:rPr>
              <w:t xml:space="preserve"> sistema GIS</w:t>
            </w:r>
            <w:r>
              <w:rPr>
                <w:rFonts w:ascii="Tahoma" w:hAnsi="Tahoma" w:cs="Tahoma"/>
                <w:color w:val="004990"/>
                <w:sz w:val="18"/>
                <w:szCs w:val="18"/>
              </w:rPr>
              <w:t xml:space="preserve"> de ENTEL </w:t>
            </w:r>
            <w:r w:rsidRPr="00842F9A">
              <w:rPr>
                <w:rFonts w:ascii="Tahoma" w:hAnsi="Tahoma" w:cs="Tahoma"/>
                <w:color w:val="004990"/>
                <w:sz w:val="18"/>
                <w:szCs w:val="18"/>
              </w:rPr>
              <w:t>a través de interfaz  web service</w:t>
            </w:r>
            <w:r>
              <w:rPr>
                <w:rFonts w:ascii="Tahoma" w:hAnsi="Tahoma" w:cs="Tahoma"/>
                <w:color w:val="004990"/>
                <w:sz w:val="18"/>
                <w:szCs w:val="18"/>
              </w:rPr>
              <w:t>,</w:t>
            </w:r>
            <w:r w:rsidRPr="00B03DEC">
              <w:rPr>
                <w:rFonts w:ascii="Tahoma" w:hAnsi="Tahoma" w:cs="Tahoma"/>
                <w:color w:val="004990"/>
                <w:sz w:val="18"/>
                <w:szCs w:val="18"/>
              </w:rPr>
              <w:t xml:space="preserve"> de modo que se muestren los elementos de ODN y Activos, e interconexiones en un Mapa georeferenciado. Se deben proveer los servicios profesionales para realizar esta integración.</w:t>
            </w:r>
          </w:p>
          <w:p w:rsidR="00324A4F" w:rsidRDefault="00324A4F" w:rsidP="005F0EE1">
            <w:pPr>
              <w:pStyle w:val="Prrafodelista"/>
              <w:ind w:left="0"/>
              <w:jc w:val="both"/>
              <w:rPr>
                <w:rFonts w:ascii="Tahoma" w:hAnsi="Tahoma" w:cs="Tahoma"/>
                <w:color w:val="004990"/>
                <w:sz w:val="18"/>
                <w:szCs w:val="18"/>
              </w:rPr>
            </w:pPr>
            <w:r w:rsidRPr="00842F9A">
              <w:rPr>
                <w:rFonts w:ascii="Tahoma" w:hAnsi="Tahoma" w:cs="Tahoma"/>
                <w:color w:val="004990"/>
                <w:sz w:val="18"/>
                <w:szCs w:val="18"/>
              </w:rPr>
              <w:t>Todas las fallas detectadas por el sistema de OTDR  deben reflejarse en el sistema GIS.</w:t>
            </w:r>
          </w:p>
          <w:p w:rsidR="00324A4F" w:rsidRPr="00B03DEC" w:rsidRDefault="00324A4F" w:rsidP="005F0EE1">
            <w:pPr>
              <w:pStyle w:val="Prrafodelista"/>
              <w:ind w:left="0"/>
              <w:jc w:val="both"/>
              <w:rPr>
                <w:rFonts w:ascii="Tahoma" w:hAnsi="Tahoma" w:cs="Tahoma"/>
                <w:color w:val="004990"/>
                <w:sz w:val="18"/>
                <w:szCs w:val="18"/>
              </w:rPr>
            </w:pPr>
            <w:r w:rsidRPr="00842F9A">
              <w:rPr>
                <w:rFonts w:ascii="Tahoma" w:hAnsi="Tahoma" w:cs="Tahoma"/>
                <w:color w:val="004990"/>
                <w:sz w:val="18"/>
                <w:szCs w:val="18"/>
              </w:rPr>
              <w:t>El formato de archivos del sistema GIS de Entel será AUTOCAD</w:t>
            </w:r>
            <w:r>
              <w:rPr>
                <w:rFonts w:ascii="Tahoma" w:hAnsi="Tahoma" w:cs="Tahoma"/>
                <w:color w:val="004990"/>
                <w:sz w:val="18"/>
                <w:szCs w:val="18"/>
              </w:rPr>
              <w:t xml:space="preserve"> y</w:t>
            </w:r>
            <w:r w:rsidRPr="00842F9A">
              <w:rPr>
                <w:rFonts w:ascii="Tahoma" w:hAnsi="Tahoma" w:cs="Tahoma"/>
                <w:color w:val="004990"/>
                <w:sz w:val="18"/>
                <w:szCs w:val="18"/>
              </w:rPr>
              <w:t xml:space="preserve"> ARCGIS</w:t>
            </w:r>
            <w:r>
              <w:rPr>
                <w:rFonts w:ascii="Tahoma" w:hAnsi="Tahoma" w:cs="Tahoma"/>
                <w:color w:val="004990"/>
                <w:sz w:val="18"/>
                <w:szCs w:val="18"/>
              </w:rPr>
              <w:t>.</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lang w:val="es-BO"/>
              </w:rPr>
              <w:lastRenderedPageBreak/>
              <w:t>3.</w:t>
            </w:r>
            <w:r>
              <w:rPr>
                <w:rFonts w:ascii="Tahoma" w:hAnsi="Tahoma" w:cs="Tahoma"/>
                <w:color w:val="004990"/>
                <w:sz w:val="18"/>
                <w:szCs w:val="18"/>
              </w:rPr>
              <w:t>28</w:t>
            </w:r>
          </w:p>
        </w:tc>
        <w:tc>
          <w:tcPr>
            <w:tcW w:w="5230"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B03DEC" w:rsidRDefault="00324A4F" w:rsidP="005F0EE1">
            <w:pPr>
              <w:pStyle w:val="Prrafodelista"/>
              <w:ind w:left="0"/>
              <w:jc w:val="both"/>
              <w:rPr>
                <w:rFonts w:ascii="Tahoma" w:hAnsi="Tahoma" w:cs="Tahoma"/>
                <w:color w:val="004990"/>
                <w:sz w:val="18"/>
                <w:szCs w:val="18"/>
              </w:rPr>
            </w:pPr>
            <w:r w:rsidRPr="00B03DEC">
              <w:rPr>
                <w:rFonts w:ascii="Tahoma" w:hAnsi="Tahoma" w:cs="Tahoma"/>
                <w:color w:val="004990"/>
                <w:sz w:val="18"/>
                <w:szCs w:val="18"/>
              </w:rPr>
              <w:t>Debe ser posible la configuración de umbrales y la generación de alarmas al exceder los mismos.</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29</w:t>
            </w:r>
          </w:p>
        </w:tc>
        <w:tc>
          <w:tcPr>
            <w:tcW w:w="5230"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B03DEC" w:rsidRDefault="00324A4F" w:rsidP="005F0EE1">
            <w:pPr>
              <w:pStyle w:val="Prrafodelista"/>
              <w:ind w:left="0"/>
              <w:jc w:val="both"/>
              <w:rPr>
                <w:rFonts w:ascii="Tahoma" w:hAnsi="Tahoma" w:cs="Tahoma"/>
                <w:color w:val="004990"/>
                <w:sz w:val="18"/>
                <w:szCs w:val="18"/>
              </w:rPr>
            </w:pPr>
            <w:bookmarkStart w:id="5" w:name="_Toc240098244"/>
            <w:r w:rsidRPr="00B03DEC">
              <w:rPr>
                <w:rFonts w:ascii="Tahoma" w:hAnsi="Tahoma" w:cs="Tahoma"/>
                <w:color w:val="004990"/>
                <w:sz w:val="18"/>
                <w:szCs w:val="18"/>
              </w:rPr>
              <w:t>Todos los recursos necesarios para la instalación, implementación e interconexión de la solución ofertada a ENTEL S.A. incluyendo el Hardware, Software Licencias y Cableados deben ser provistos en su integridad por el Oferente adjudicado.</w:t>
            </w:r>
            <w:bookmarkEnd w:id="5"/>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30</w:t>
            </w:r>
          </w:p>
        </w:tc>
        <w:tc>
          <w:tcPr>
            <w:tcW w:w="5230"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B03DEC" w:rsidRDefault="00324A4F" w:rsidP="005F0EE1">
            <w:pPr>
              <w:pStyle w:val="Prrafodelista"/>
              <w:ind w:left="0"/>
              <w:jc w:val="both"/>
              <w:rPr>
                <w:rFonts w:ascii="Tahoma" w:hAnsi="Tahoma" w:cs="Tahoma"/>
                <w:color w:val="004990"/>
                <w:sz w:val="18"/>
                <w:szCs w:val="18"/>
              </w:rPr>
            </w:pPr>
            <w:r w:rsidRPr="00B03DEC">
              <w:rPr>
                <w:rFonts w:ascii="Tahoma" w:hAnsi="Tahoma" w:cs="Tahoma"/>
                <w:color w:val="004990"/>
                <w:sz w:val="18"/>
                <w:szCs w:val="18"/>
              </w:rPr>
              <w:t>El proveedor debe presentar los esquemas de licenciamiento y dimensionami</w:t>
            </w:r>
            <w:r>
              <w:rPr>
                <w:rFonts w:ascii="Tahoma" w:hAnsi="Tahoma" w:cs="Tahoma"/>
                <w:color w:val="004990"/>
                <w:sz w:val="18"/>
                <w:szCs w:val="18"/>
              </w:rPr>
              <w:t xml:space="preserve">ento para su solución ofertada </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t>3.</w:t>
            </w:r>
            <w:r>
              <w:rPr>
                <w:rFonts w:ascii="Tahoma" w:hAnsi="Tahoma" w:cs="Tahoma"/>
                <w:color w:val="004990"/>
                <w:sz w:val="18"/>
                <w:szCs w:val="18"/>
              </w:rPr>
              <w:t>31</w:t>
            </w:r>
          </w:p>
        </w:tc>
        <w:tc>
          <w:tcPr>
            <w:tcW w:w="5230"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B03DEC" w:rsidRDefault="00324A4F" w:rsidP="005F0EE1">
            <w:pPr>
              <w:pStyle w:val="Prrafodelista"/>
              <w:ind w:left="0"/>
              <w:jc w:val="both"/>
              <w:rPr>
                <w:rFonts w:ascii="Tahoma" w:hAnsi="Tahoma" w:cs="Tahoma"/>
                <w:color w:val="004990"/>
                <w:sz w:val="18"/>
                <w:szCs w:val="18"/>
              </w:rPr>
            </w:pPr>
            <w:r>
              <w:rPr>
                <w:rFonts w:ascii="Tahoma" w:hAnsi="Tahoma" w:cs="Tahoma"/>
                <w:color w:val="004990"/>
                <w:sz w:val="18"/>
                <w:szCs w:val="18"/>
              </w:rPr>
              <w:t>E</w:t>
            </w:r>
            <w:r w:rsidRPr="00842F9A">
              <w:rPr>
                <w:rFonts w:ascii="Tahoma" w:hAnsi="Tahoma" w:cs="Tahoma"/>
                <w:color w:val="004990"/>
                <w:sz w:val="18"/>
                <w:szCs w:val="18"/>
              </w:rPr>
              <w:t>l reflector debe diferenciarse del suscriptor FTTx (ONT)</w:t>
            </w:r>
            <w:r>
              <w:rPr>
                <w:rFonts w:ascii="Tahoma" w:hAnsi="Tahoma" w:cs="Tahoma"/>
                <w:color w:val="004990"/>
                <w:sz w:val="18"/>
                <w:szCs w:val="18"/>
              </w:rPr>
              <w:t>.</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lang w:val="es-BO"/>
              </w:rPr>
            </w:pPr>
            <w:r>
              <w:rPr>
                <w:rFonts w:ascii="Tahoma" w:hAnsi="Tahoma" w:cs="Tahoma"/>
                <w:color w:val="004990"/>
                <w:sz w:val="18"/>
                <w:szCs w:val="18"/>
                <w:lang w:val="es-BO"/>
              </w:rPr>
              <w:t>3.</w:t>
            </w:r>
            <w:r>
              <w:rPr>
                <w:rFonts w:ascii="Tahoma" w:hAnsi="Tahoma" w:cs="Tahoma"/>
                <w:color w:val="004990"/>
                <w:sz w:val="18"/>
                <w:szCs w:val="18"/>
              </w:rPr>
              <w:t>32</w:t>
            </w:r>
          </w:p>
        </w:tc>
        <w:tc>
          <w:tcPr>
            <w:tcW w:w="5230"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pStyle w:val="Prrafodelista"/>
              <w:ind w:left="0"/>
              <w:jc w:val="both"/>
              <w:rPr>
                <w:rFonts w:ascii="Tahoma" w:hAnsi="Tahoma" w:cs="Tahoma"/>
                <w:color w:val="004990"/>
                <w:sz w:val="18"/>
                <w:szCs w:val="18"/>
              </w:rPr>
            </w:pPr>
            <w:r>
              <w:rPr>
                <w:rFonts w:ascii="Tahoma" w:hAnsi="Tahoma" w:cs="Tahoma"/>
                <w:color w:val="004990"/>
                <w:sz w:val="18"/>
                <w:szCs w:val="18"/>
              </w:rPr>
              <w:t>La</w:t>
            </w:r>
            <w:r w:rsidRPr="00DC33A7">
              <w:rPr>
                <w:rFonts w:ascii="Tahoma" w:hAnsi="Tahoma" w:cs="Tahoma"/>
                <w:color w:val="004990"/>
                <w:sz w:val="18"/>
                <w:szCs w:val="18"/>
              </w:rPr>
              <w:t xml:space="preserve"> precisión debe ser menor a un (1) metro para ocho (8) Kilómetros, lo cual quiere decir que para distancias menores la precisión debe ser mayor, por tanto si el sistema requiere de compensación de distancia por variación de temperatura u otros elementos estos deberán ser contemplados. En la oferta se debe especificar la precisión ofrecida respecto a la distancia de 1 a </w:t>
            </w:r>
            <w:r>
              <w:rPr>
                <w:rFonts w:ascii="Tahoma" w:hAnsi="Tahoma" w:cs="Tahoma"/>
                <w:color w:val="004990"/>
                <w:sz w:val="18"/>
                <w:szCs w:val="18"/>
              </w:rPr>
              <w:t>patch</w:t>
            </w:r>
            <w:r w:rsidRPr="00DC33A7">
              <w:rPr>
                <w:rFonts w:ascii="Tahoma" w:hAnsi="Tahoma" w:cs="Tahoma"/>
                <w:color w:val="004990"/>
                <w:sz w:val="18"/>
                <w:szCs w:val="18"/>
              </w:rPr>
              <w:t>.</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33</w:t>
            </w:r>
          </w:p>
        </w:tc>
        <w:tc>
          <w:tcPr>
            <w:tcW w:w="5230"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8F252D" w:rsidRDefault="00324A4F" w:rsidP="005F0EE1">
            <w:pPr>
              <w:pStyle w:val="Prrafodelista"/>
              <w:ind w:left="0"/>
              <w:jc w:val="both"/>
              <w:rPr>
                <w:rFonts w:ascii="Tahoma" w:hAnsi="Tahoma" w:cs="Tahoma"/>
                <w:color w:val="004990"/>
                <w:sz w:val="18"/>
                <w:szCs w:val="18"/>
              </w:rPr>
            </w:pPr>
            <w:r w:rsidRPr="008F252D">
              <w:rPr>
                <w:rFonts w:ascii="Tahoma" w:hAnsi="Tahoma" w:cs="Tahoma"/>
                <w:color w:val="004990"/>
                <w:sz w:val="18"/>
                <w:szCs w:val="18"/>
              </w:rPr>
              <w:t xml:space="preserve">El oferente adjudicado debe </w:t>
            </w:r>
            <w:r>
              <w:rPr>
                <w:rFonts w:ascii="Tahoma" w:hAnsi="Tahoma" w:cs="Tahoma"/>
                <w:color w:val="004990"/>
                <w:sz w:val="18"/>
                <w:szCs w:val="18"/>
              </w:rPr>
              <w:t xml:space="preserve">entregar </w:t>
            </w:r>
            <w:r w:rsidR="00BB188F">
              <w:rPr>
                <w:rFonts w:ascii="Tahoma" w:hAnsi="Tahoma" w:cs="Tahoma"/>
                <w:color w:val="004990"/>
                <w:sz w:val="18"/>
                <w:szCs w:val="18"/>
              </w:rPr>
              <w:t xml:space="preserve"> veintisiete (27)</w:t>
            </w:r>
            <w:r w:rsidRPr="008F252D">
              <w:rPr>
                <w:rFonts w:ascii="Tahoma" w:hAnsi="Tahoma" w:cs="Tahoma"/>
                <w:color w:val="004990"/>
                <w:sz w:val="18"/>
                <w:szCs w:val="18"/>
              </w:rPr>
              <w:t xml:space="preserve"> terminal</w:t>
            </w:r>
            <w:r>
              <w:rPr>
                <w:rFonts w:ascii="Tahoma" w:hAnsi="Tahoma" w:cs="Tahoma"/>
                <w:color w:val="004990"/>
                <w:sz w:val="18"/>
                <w:szCs w:val="18"/>
              </w:rPr>
              <w:t>es</w:t>
            </w:r>
            <w:r w:rsidRPr="008F252D">
              <w:rPr>
                <w:rFonts w:ascii="Tahoma" w:hAnsi="Tahoma" w:cs="Tahoma"/>
                <w:color w:val="004990"/>
                <w:sz w:val="18"/>
                <w:szCs w:val="18"/>
              </w:rPr>
              <w:t xml:space="preserve"> portátiles (LAPTOP) con las siguientes capacidades mínimas:</w:t>
            </w:r>
          </w:p>
          <w:p w:rsidR="00324A4F" w:rsidRPr="00842F9A" w:rsidRDefault="00324A4F" w:rsidP="005F0EE1">
            <w:pPr>
              <w:ind w:left="170"/>
              <w:jc w:val="both"/>
              <w:rPr>
                <w:rFonts w:ascii="Tahoma" w:hAnsi="Tahoma" w:cs="Tahoma"/>
                <w:b/>
                <w:color w:val="004990"/>
                <w:sz w:val="18"/>
                <w:szCs w:val="18"/>
              </w:rPr>
            </w:pPr>
            <w:r w:rsidRPr="00842F9A">
              <w:rPr>
                <w:rFonts w:ascii="Tahoma" w:hAnsi="Tahoma" w:cs="Tahoma"/>
                <w:b/>
                <w:color w:val="004990"/>
                <w:sz w:val="18"/>
                <w:szCs w:val="18"/>
              </w:rPr>
              <w:t>CPU:</w:t>
            </w:r>
          </w:p>
          <w:p w:rsidR="00324A4F" w:rsidRPr="00842F9A" w:rsidRDefault="00324A4F" w:rsidP="00701A8F">
            <w:pPr>
              <w:pStyle w:val="Prrafodelista"/>
              <w:numPr>
                <w:ilvl w:val="0"/>
                <w:numId w:val="39"/>
              </w:numPr>
              <w:jc w:val="both"/>
              <w:rPr>
                <w:rFonts w:ascii="Tahoma" w:hAnsi="Tahoma" w:cs="Tahoma"/>
                <w:color w:val="004990"/>
                <w:sz w:val="18"/>
                <w:szCs w:val="18"/>
              </w:rPr>
            </w:pPr>
            <w:r w:rsidRPr="00842F9A">
              <w:rPr>
                <w:rFonts w:ascii="Tahoma" w:hAnsi="Tahoma" w:cs="Tahoma"/>
                <w:color w:val="004990"/>
                <w:sz w:val="18"/>
                <w:szCs w:val="18"/>
              </w:rPr>
              <w:t>Procesador Intel Core i7 de 5ta Generación.</w:t>
            </w:r>
          </w:p>
          <w:p w:rsidR="00324A4F" w:rsidRPr="00842F9A" w:rsidRDefault="00324A4F" w:rsidP="00701A8F">
            <w:pPr>
              <w:pStyle w:val="Prrafodelista"/>
              <w:numPr>
                <w:ilvl w:val="0"/>
                <w:numId w:val="39"/>
              </w:numPr>
              <w:jc w:val="both"/>
              <w:rPr>
                <w:rFonts w:ascii="Tahoma" w:hAnsi="Tahoma" w:cs="Tahoma"/>
                <w:color w:val="004990"/>
                <w:sz w:val="18"/>
                <w:szCs w:val="18"/>
              </w:rPr>
            </w:pPr>
            <w:r w:rsidRPr="00842F9A">
              <w:rPr>
                <w:rFonts w:ascii="Tahoma" w:hAnsi="Tahoma" w:cs="Tahoma"/>
                <w:color w:val="004990"/>
                <w:sz w:val="18"/>
                <w:szCs w:val="18"/>
              </w:rPr>
              <w:t>Memoria RAM 16 GB como mínimo.</w:t>
            </w:r>
          </w:p>
          <w:p w:rsidR="00324A4F" w:rsidRDefault="00324A4F" w:rsidP="00701A8F">
            <w:pPr>
              <w:pStyle w:val="Prrafodelista"/>
              <w:numPr>
                <w:ilvl w:val="0"/>
                <w:numId w:val="39"/>
              </w:numPr>
              <w:jc w:val="both"/>
              <w:rPr>
                <w:rFonts w:ascii="Tahoma" w:hAnsi="Tahoma" w:cs="Tahoma"/>
                <w:color w:val="004990"/>
                <w:sz w:val="18"/>
                <w:szCs w:val="18"/>
              </w:rPr>
            </w:pPr>
            <w:r w:rsidRPr="00842F9A">
              <w:rPr>
                <w:rFonts w:ascii="Tahoma" w:hAnsi="Tahoma" w:cs="Tahoma"/>
                <w:color w:val="004990"/>
                <w:sz w:val="18"/>
                <w:szCs w:val="18"/>
              </w:rPr>
              <w:t>Un Disco Duro HDD de 1 TB como mínimo.</w:t>
            </w:r>
          </w:p>
          <w:p w:rsidR="00BB188F" w:rsidRPr="00842F9A" w:rsidRDefault="00BB188F" w:rsidP="00701A8F">
            <w:pPr>
              <w:pStyle w:val="Prrafodelista"/>
              <w:numPr>
                <w:ilvl w:val="0"/>
                <w:numId w:val="39"/>
              </w:numPr>
              <w:jc w:val="both"/>
              <w:rPr>
                <w:rFonts w:ascii="Tahoma" w:hAnsi="Tahoma" w:cs="Tahoma"/>
                <w:color w:val="004990"/>
                <w:sz w:val="18"/>
                <w:szCs w:val="18"/>
              </w:rPr>
            </w:pPr>
            <w:r>
              <w:rPr>
                <w:rFonts w:ascii="Tahoma" w:hAnsi="Tahoma" w:cs="Tahoma"/>
                <w:color w:val="004990"/>
                <w:sz w:val="18"/>
                <w:szCs w:val="18"/>
              </w:rPr>
              <w:t>Delgada y portables</w:t>
            </w:r>
          </w:p>
          <w:p w:rsidR="00324A4F" w:rsidRPr="00842F9A" w:rsidRDefault="00324A4F" w:rsidP="005F0EE1">
            <w:pPr>
              <w:ind w:left="170"/>
              <w:jc w:val="both"/>
              <w:rPr>
                <w:rFonts w:ascii="Tahoma" w:hAnsi="Tahoma" w:cs="Tahoma"/>
                <w:b/>
                <w:color w:val="004990"/>
                <w:sz w:val="18"/>
                <w:szCs w:val="18"/>
              </w:rPr>
            </w:pPr>
            <w:r w:rsidRPr="00842F9A">
              <w:rPr>
                <w:rFonts w:ascii="Tahoma" w:hAnsi="Tahoma" w:cs="Tahoma"/>
                <w:b/>
                <w:color w:val="004990"/>
                <w:sz w:val="18"/>
                <w:szCs w:val="18"/>
              </w:rPr>
              <w:t>Accesorios:</w:t>
            </w:r>
          </w:p>
          <w:p w:rsidR="00324A4F" w:rsidRPr="00842F9A" w:rsidRDefault="00324A4F" w:rsidP="00701A8F">
            <w:pPr>
              <w:pStyle w:val="Prrafodelista"/>
              <w:numPr>
                <w:ilvl w:val="0"/>
                <w:numId w:val="39"/>
              </w:numPr>
              <w:jc w:val="both"/>
              <w:rPr>
                <w:rFonts w:ascii="Tahoma" w:hAnsi="Tahoma" w:cs="Tahoma"/>
                <w:color w:val="004990"/>
                <w:sz w:val="18"/>
                <w:szCs w:val="18"/>
              </w:rPr>
            </w:pPr>
            <w:r w:rsidRPr="00842F9A">
              <w:rPr>
                <w:rFonts w:ascii="Tahoma" w:hAnsi="Tahoma" w:cs="Tahoma"/>
                <w:color w:val="004990"/>
                <w:sz w:val="18"/>
                <w:szCs w:val="18"/>
              </w:rPr>
              <w:t>Fuente 220 VAC y Cable de Energía.</w:t>
            </w:r>
          </w:p>
          <w:p w:rsidR="00324A4F" w:rsidRPr="00842F9A" w:rsidRDefault="00324A4F" w:rsidP="00701A8F">
            <w:pPr>
              <w:pStyle w:val="Prrafodelista"/>
              <w:numPr>
                <w:ilvl w:val="0"/>
                <w:numId w:val="39"/>
              </w:numPr>
              <w:jc w:val="both"/>
              <w:rPr>
                <w:rFonts w:ascii="Tahoma" w:hAnsi="Tahoma" w:cs="Tahoma"/>
                <w:color w:val="004990"/>
                <w:sz w:val="18"/>
                <w:szCs w:val="18"/>
              </w:rPr>
            </w:pPr>
            <w:r w:rsidRPr="00842F9A">
              <w:rPr>
                <w:rFonts w:ascii="Tahoma" w:hAnsi="Tahoma" w:cs="Tahoma"/>
                <w:color w:val="004990"/>
                <w:sz w:val="18"/>
                <w:szCs w:val="18"/>
              </w:rPr>
              <w:t xml:space="preserve">Lector Blue Ray, DVD-RW </w:t>
            </w:r>
          </w:p>
          <w:p w:rsidR="00324A4F" w:rsidRPr="008F252D" w:rsidRDefault="00324A4F" w:rsidP="00701A8F">
            <w:pPr>
              <w:pStyle w:val="Prrafodelista"/>
              <w:numPr>
                <w:ilvl w:val="0"/>
                <w:numId w:val="39"/>
              </w:numPr>
              <w:jc w:val="both"/>
              <w:rPr>
                <w:rFonts w:ascii="Tahoma" w:hAnsi="Tahoma" w:cs="Tahoma"/>
                <w:color w:val="004990"/>
                <w:sz w:val="18"/>
                <w:szCs w:val="18"/>
              </w:rPr>
            </w:pPr>
            <w:r w:rsidRPr="00842F9A">
              <w:rPr>
                <w:rFonts w:ascii="Tahoma" w:hAnsi="Tahoma" w:cs="Tahoma"/>
                <w:color w:val="004990"/>
                <w:sz w:val="18"/>
                <w:szCs w:val="18"/>
              </w:rPr>
              <w:t>Adaptador USB-Serial</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6"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164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bl>
    <w:p w:rsidR="00324A4F" w:rsidRPr="0025489D" w:rsidRDefault="00324A4F" w:rsidP="00324A4F">
      <w:pPr>
        <w:pStyle w:val="TITULOS"/>
        <w:spacing w:after="0"/>
        <w:ind w:left="426" w:firstLine="0"/>
        <w:rPr>
          <w:rFonts w:ascii="Tahoma" w:hAnsi="Tahoma" w:cs="Tahoma"/>
          <w:color w:val="365F91"/>
          <w:sz w:val="8"/>
          <w:szCs w:val="8"/>
        </w:rPr>
      </w:pPr>
    </w:p>
    <w:p w:rsidR="00324A4F" w:rsidRDefault="00324A4F" w:rsidP="00324A4F">
      <w:pPr>
        <w:pStyle w:val="TITULOS"/>
        <w:numPr>
          <w:ilvl w:val="0"/>
          <w:numId w:val="6"/>
        </w:numPr>
        <w:spacing w:after="0"/>
        <w:ind w:left="426" w:hanging="426"/>
        <w:rPr>
          <w:rFonts w:ascii="Tahoma" w:hAnsi="Tahoma" w:cs="Tahoma"/>
          <w:color w:val="365F91"/>
          <w:sz w:val="22"/>
          <w:szCs w:val="22"/>
        </w:rPr>
      </w:pPr>
      <w:r>
        <w:rPr>
          <w:rFonts w:ascii="Tahoma" w:hAnsi="Tahoma" w:cs="Tahoma"/>
          <w:color w:val="365F91"/>
          <w:sz w:val="22"/>
          <w:szCs w:val="22"/>
        </w:rPr>
        <w:t>SERVICIOS</w:t>
      </w:r>
    </w:p>
    <w:tbl>
      <w:tblPr>
        <w:tblW w:w="9780" w:type="dxa"/>
        <w:tblInd w:w="70" w:type="dxa"/>
        <w:tblLayout w:type="fixed"/>
        <w:tblCellMar>
          <w:left w:w="0" w:type="dxa"/>
          <w:right w:w="0" w:type="dxa"/>
        </w:tblCellMar>
        <w:tblLook w:val="04A0"/>
      </w:tblPr>
      <w:tblGrid>
        <w:gridCol w:w="851"/>
        <w:gridCol w:w="5386"/>
        <w:gridCol w:w="1276"/>
        <w:gridCol w:w="709"/>
        <w:gridCol w:w="1558"/>
      </w:tblGrid>
      <w:tr w:rsidR="00324A4F" w:rsidTr="005F0EE1">
        <w:trPr>
          <w:trHeight w:val="277"/>
          <w:tblHeader/>
        </w:trPr>
        <w:tc>
          <w:tcPr>
            <w:tcW w:w="7513"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24A4F"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267"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324A4F"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324A4F" w:rsidTr="00FF3DF8">
        <w:trPr>
          <w:trHeight w:val="281"/>
          <w:tblHeader/>
        </w:trPr>
        <w:tc>
          <w:tcPr>
            <w:tcW w:w="6237"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24A4F"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SERVICIOS</w:t>
            </w:r>
          </w:p>
        </w:tc>
        <w:tc>
          <w:tcPr>
            <w:tcW w:w="1276"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24A4F" w:rsidRDefault="00324A4F" w:rsidP="005F0EE1">
            <w:pPr>
              <w:jc w:val="center"/>
              <w:rPr>
                <w:rFonts w:ascii="Tahoma" w:eastAsia="Calibri" w:hAnsi="Tahoma" w:cs="Tahoma"/>
                <w:b/>
                <w:bCs/>
                <w:color w:val="FFFFFF"/>
                <w:sz w:val="18"/>
                <w:szCs w:val="18"/>
              </w:rPr>
            </w:pPr>
            <w:r w:rsidRPr="00CB705D">
              <w:rPr>
                <w:rFonts w:ascii="Tahoma" w:hAnsi="Tahoma" w:cs="Tahoma"/>
                <w:b/>
                <w:bCs/>
                <w:color w:val="FFFFFF"/>
                <w:lang w:val="es-BO"/>
              </w:rPr>
              <w:t>CONDICIÓN</w:t>
            </w:r>
          </w:p>
        </w:tc>
        <w:tc>
          <w:tcPr>
            <w:tcW w:w="2267"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324A4F"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324A4F" w:rsidTr="00FF3DF8">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Nro</w:t>
            </w:r>
          </w:p>
        </w:tc>
        <w:tc>
          <w:tcPr>
            <w:tcW w:w="5386"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Default="00324A4F" w:rsidP="005F0EE1">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276"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Default="00324A4F" w:rsidP="005F0EE1">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709"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Default="00324A4F" w:rsidP="005F0EE1">
            <w:pPr>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1558"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324A4F" w:rsidRDefault="00324A4F" w:rsidP="005F0EE1">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324A4F" w:rsidTr="00FF3DF8">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4.1</w:t>
            </w:r>
          </w:p>
        </w:tc>
        <w:tc>
          <w:tcPr>
            <w:tcW w:w="5386"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324A4F" w:rsidRPr="00284AB8" w:rsidRDefault="00324A4F" w:rsidP="005F0EE1">
            <w:pPr>
              <w:pStyle w:val="Default"/>
              <w:jc w:val="both"/>
              <w:rPr>
                <w:rFonts w:ascii="Tahoma" w:eastAsia="Calibri" w:hAnsi="Tahoma" w:cs="Tahoma"/>
                <w:color w:val="1F497D"/>
                <w:sz w:val="18"/>
                <w:szCs w:val="18"/>
              </w:rPr>
            </w:pPr>
            <w:r w:rsidRPr="00284AB8">
              <w:rPr>
                <w:rFonts w:ascii="Tahoma" w:eastAsia="Calibri" w:hAnsi="Tahoma" w:cs="Tahoma"/>
                <w:color w:val="1F497D"/>
                <w:sz w:val="18"/>
                <w:szCs w:val="18"/>
              </w:rPr>
              <w:t>La solución ofertada debe ser autosuficiente e incluir la instalación, configuración, integraciones, cableados de Red y Energía, incluyendo todos los materiales</w:t>
            </w:r>
            <w:r>
              <w:rPr>
                <w:rFonts w:ascii="Tahoma" w:eastAsia="Calibri" w:hAnsi="Tahoma" w:cs="Tahoma"/>
                <w:color w:val="1F497D"/>
                <w:sz w:val="18"/>
                <w:szCs w:val="18"/>
              </w:rPr>
              <w:t>, software, licenciamiento</w:t>
            </w:r>
            <w:r w:rsidRPr="00284AB8">
              <w:rPr>
                <w:rFonts w:ascii="Tahoma" w:eastAsia="Calibri" w:hAnsi="Tahoma" w:cs="Tahoma"/>
                <w:color w:val="1F497D"/>
                <w:sz w:val="18"/>
                <w:szCs w:val="18"/>
              </w:rPr>
              <w:t>, servicios profesionales y dejar en funcionamiento toda la solución ofertada.</w:t>
            </w:r>
            <w:r w:rsidRPr="00284AB8">
              <w:t xml:space="preserve"> </w:t>
            </w:r>
            <w:r w:rsidRPr="00284AB8">
              <w:rPr>
                <w:rFonts w:ascii="Tahoma" w:eastAsia="Calibri" w:hAnsi="Tahoma" w:cs="Tahoma"/>
                <w:color w:val="1F497D"/>
                <w:sz w:val="18"/>
                <w:szCs w:val="18"/>
              </w:rPr>
              <w:t>En ese sentido, si la puesta en servicio comercial, requiriese de elementos no contemplados en el hardware, software, licencias y servicios de la oferta, su suministro será responsabilidad del oferente adjudicado sin costo alguno para ENTEL S.A.</w:t>
            </w:r>
            <w:r w:rsidRPr="00284AB8">
              <w:rPr>
                <w:rFonts w:eastAsia="Calibri"/>
                <w:sz w:val="20"/>
                <w:szCs w:val="20"/>
              </w:rPr>
              <w:t xml:space="preserve"> </w:t>
            </w:r>
            <w:r w:rsidRPr="00284AB8">
              <w:rPr>
                <w:rFonts w:ascii="Tahoma" w:eastAsia="Calibri" w:hAnsi="Tahoma" w:cs="Tahoma"/>
                <w:color w:val="1F497D"/>
                <w:sz w:val="18"/>
                <w:szCs w:val="18"/>
              </w:rPr>
              <w:t xml:space="preserve"> </w:t>
            </w:r>
          </w:p>
        </w:tc>
        <w:tc>
          <w:tcPr>
            <w:tcW w:w="1276"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324A4F" w:rsidRDefault="00C51D7F" w:rsidP="005F0EE1">
            <w:pPr>
              <w:jc w:val="center"/>
              <w:rPr>
                <w:rFonts w:ascii="Tahoma" w:hAnsi="Tahoma" w:cs="Tahoma"/>
                <w:color w:val="004990"/>
                <w:sz w:val="18"/>
                <w:szCs w:val="18"/>
              </w:rPr>
            </w:pPr>
            <w:r>
              <w:rPr>
                <w:rFonts w:ascii="Tahoma" w:hAnsi="Tahoma" w:cs="Tahoma"/>
                <w:color w:val="004990"/>
                <w:sz w:val="18"/>
                <w:szCs w:val="18"/>
              </w:rPr>
              <w:fldChar w:fldCharType="begin">
                <w:ffData>
                  <w:name w:val="Casilla1"/>
                  <w:enabled/>
                  <w:calcOnExit w:val="0"/>
                  <w:checkBox>
                    <w:sizeAuto/>
                    <w:default w:val="1"/>
                  </w:checkBox>
                </w:ffData>
              </w:fldChar>
            </w:r>
            <w:r w:rsidR="00324A4F">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eastAsia="Calibri" w:hAnsi="Tahoma" w:cs="Tahoma"/>
                <w:color w:val="004990"/>
                <w:sz w:val="18"/>
                <w:szCs w:val="18"/>
              </w:rPr>
            </w:pPr>
          </w:p>
        </w:tc>
        <w:tc>
          <w:tcPr>
            <w:tcW w:w="1558"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eastAsia="Calibri" w:hAnsi="Tahoma" w:cs="Tahoma"/>
                <w:color w:val="004990"/>
                <w:sz w:val="18"/>
                <w:szCs w:val="18"/>
              </w:rPr>
            </w:pPr>
          </w:p>
        </w:tc>
      </w:tr>
      <w:tr w:rsidR="00324A4F" w:rsidTr="00FF3DF8">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4.2</w:t>
            </w:r>
          </w:p>
        </w:tc>
        <w:tc>
          <w:tcPr>
            <w:tcW w:w="538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Pr="00284AB8" w:rsidRDefault="00324A4F" w:rsidP="005F0EE1">
            <w:pPr>
              <w:autoSpaceDE w:val="0"/>
              <w:autoSpaceDN w:val="0"/>
              <w:adjustRightInd w:val="0"/>
              <w:jc w:val="both"/>
              <w:rPr>
                <w:rFonts w:ascii="Tahoma" w:hAnsi="Tahoma" w:cs="Tahoma"/>
                <w:color w:val="1F497D"/>
                <w:sz w:val="18"/>
                <w:szCs w:val="18"/>
              </w:rPr>
            </w:pPr>
            <w:r w:rsidRPr="00284AB8">
              <w:rPr>
                <w:rFonts w:ascii="Tahoma" w:hAnsi="Tahoma" w:cs="Tahoma"/>
                <w:color w:val="1F497D"/>
                <w:sz w:val="18"/>
                <w:szCs w:val="18"/>
              </w:rPr>
              <w:t xml:space="preserve">Los servicios deben incluir la configuración y personalización (tunning) del sistema, a nivel de umbrales, reportes, alarmas y demás propiedades a </w:t>
            </w:r>
            <w:r>
              <w:rPr>
                <w:rFonts w:ascii="Tahoma" w:hAnsi="Tahoma" w:cs="Tahoma"/>
                <w:color w:val="1F497D"/>
                <w:sz w:val="18"/>
                <w:szCs w:val="18"/>
              </w:rPr>
              <w:t xml:space="preserve">requerimiento de ENTEL y bajo la </w:t>
            </w:r>
            <w:r w:rsidRPr="00284AB8">
              <w:rPr>
                <w:rFonts w:ascii="Tahoma" w:hAnsi="Tahoma" w:cs="Tahoma"/>
                <w:color w:val="1F497D"/>
                <w:sz w:val="18"/>
                <w:szCs w:val="18"/>
              </w:rPr>
              <w:t>recomendación del proveedor según mejores prácticas.</w:t>
            </w:r>
          </w:p>
        </w:tc>
        <w:tc>
          <w:tcPr>
            <w:tcW w:w="12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Pr="00F13870" w:rsidRDefault="00C51D7F" w:rsidP="005F0EE1">
            <w:pPr>
              <w:jc w:val="center"/>
              <w:rPr>
                <w:rFonts w:ascii="Tahoma" w:hAnsi="Tahoma" w:cs="Tahoma"/>
                <w:color w:val="1F497D"/>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eastAsia="Calibri" w:hAnsi="Tahoma" w:cs="Tahoma"/>
                <w:color w:val="004990"/>
                <w:sz w:val="18"/>
                <w:szCs w:val="18"/>
              </w:rPr>
            </w:pPr>
          </w:p>
        </w:tc>
        <w:tc>
          <w:tcPr>
            <w:tcW w:w="1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eastAsia="Calibri" w:hAnsi="Tahoma" w:cs="Tahoma"/>
                <w:color w:val="004990"/>
                <w:sz w:val="18"/>
                <w:szCs w:val="18"/>
              </w:rPr>
            </w:pPr>
          </w:p>
        </w:tc>
      </w:tr>
      <w:tr w:rsidR="00324A4F" w:rsidTr="00FF3DF8">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4.3</w:t>
            </w:r>
          </w:p>
        </w:tc>
        <w:tc>
          <w:tcPr>
            <w:tcW w:w="538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Pr="00284AB8" w:rsidRDefault="00324A4F" w:rsidP="005F0EE1">
            <w:pPr>
              <w:autoSpaceDE w:val="0"/>
              <w:autoSpaceDN w:val="0"/>
              <w:adjustRightInd w:val="0"/>
              <w:jc w:val="both"/>
              <w:rPr>
                <w:rFonts w:ascii="Tahoma" w:hAnsi="Tahoma" w:cs="Tahoma"/>
                <w:color w:val="1F497D"/>
                <w:sz w:val="18"/>
                <w:szCs w:val="18"/>
              </w:rPr>
            </w:pPr>
            <w:r w:rsidRPr="00284AB8">
              <w:rPr>
                <w:rFonts w:ascii="Tahoma" w:hAnsi="Tahoma" w:cs="Tahoma"/>
                <w:color w:val="1F497D"/>
                <w:sz w:val="18"/>
                <w:szCs w:val="18"/>
              </w:rPr>
              <w:t>Los servicios deben incluir relevamientos en sitio, elaboración y entrega de documentos de survey, diseño (según recomendaciones del fabricante y requerimientos específicos de ENTEL) y as-built.</w:t>
            </w:r>
          </w:p>
        </w:tc>
        <w:tc>
          <w:tcPr>
            <w:tcW w:w="12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Pr="00F13870" w:rsidRDefault="00C51D7F" w:rsidP="005F0EE1">
            <w:pPr>
              <w:jc w:val="center"/>
              <w:rPr>
                <w:rFonts w:ascii="Tahoma" w:hAnsi="Tahoma" w:cs="Tahoma"/>
                <w:color w:val="1F497D"/>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eastAsia="Calibri" w:hAnsi="Tahoma" w:cs="Tahoma"/>
                <w:color w:val="004990"/>
                <w:sz w:val="18"/>
                <w:szCs w:val="18"/>
              </w:rPr>
            </w:pPr>
          </w:p>
        </w:tc>
        <w:tc>
          <w:tcPr>
            <w:tcW w:w="1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eastAsia="Calibri" w:hAnsi="Tahoma" w:cs="Tahoma"/>
                <w:color w:val="004990"/>
                <w:sz w:val="18"/>
                <w:szCs w:val="18"/>
              </w:rPr>
            </w:pPr>
          </w:p>
        </w:tc>
      </w:tr>
      <w:tr w:rsidR="00324A4F" w:rsidTr="00FF3DF8">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4.4</w:t>
            </w:r>
          </w:p>
        </w:tc>
        <w:tc>
          <w:tcPr>
            <w:tcW w:w="538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Pr="00284AB8" w:rsidRDefault="00324A4F" w:rsidP="005F0EE1">
            <w:pPr>
              <w:autoSpaceDE w:val="0"/>
              <w:autoSpaceDN w:val="0"/>
              <w:adjustRightInd w:val="0"/>
              <w:jc w:val="both"/>
              <w:rPr>
                <w:rFonts w:ascii="Tahoma" w:eastAsia="Calibri" w:hAnsi="Tahoma" w:cs="Tahoma"/>
                <w:color w:val="1F497D"/>
                <w:sz w:val="18"/>
                <w:szCs w:val="18"/>
                <w:lang w:val="es-BO" w:eastAsia="es-BO"/>
              </w:rPr>
            </w:pPr>
            <w:r w:rsidRPr="00284AB8">
              <w:rPr>
                <w:rFonts w:ascii="Tahoma" w:hAnsi="Tahoma" w:cs="Tahoma"/>
                <w:color w:val="1F497D"/>
                <w:sz w:val="18"/>
                <w:szCs w:val="18"/>
              </w:rPr>
              <w:t>Se deben proveer los servicios profesionales para integrar la solución al sistema gráfico GIS de ENTEL donde estará plasmada toda la Red FTTX de ENTEL, de modo que se pueda</w:t>
            </w:r>
            <w:r w:rsidRPr="00284AB8">
              <w:rPr>
                <w:rFonts w:ascii="Tahoma" w:hAnsi="Tahoma" w:cs="Tahoma"/>
                <w:color w:val="1F497D"/>
                <w:sz w:val="18"/>
                <w:szCs w:val="18"/>
                <w:lang w:eastAsia="es-BO"/>
              </w:rPr>
              <w:t xml:space="preserve"> mostrar la </w:t>
            </w:r>
            <w:r w:rsidRPr="00284AB8">
              <w:rPr>
                <w:rFonts w:ascii="Tahoma" w:hAnsi="Tahoma" w:cs="Tahoma"/>
                <w:color w:val="1F497D"/>
                <w:sz w:val="18"/>
                <w:szCs w:val="18"/>
                <w:lang w:eastAsia="es-BO"/>
              </w:rPr>
              <w:lastRenderedPageBreak/>
              <w:t xml:space="preserve">localización de la falla con </w:t>
            </w:r>
            <w:r w:rsidRPr="00284AB8">
              <w:rPr>
                <w:rFonts w:ascii="Tahoma" w:hAnsi="Tahoma" w:cs="Tahoma"/>
                <w:color w:val="1F497D"/>
                <w:sz w:val="18"/>
                <w:szCs w:val="18"/>
              </w:rPr>
              <w:t>precisión (latitud y longitud)</w:t>
            </w:r>
            <w:r w:rsidRPr="00284AB8">
              <w:rPr>
                <w:rFonts w:ascii="Tahoma" w:hAnsi="Tahoma" w:cs="Tahoma"/>
                <w:color w:val="1F497D"/>
                <w:sz w:val="18"/>
                <w:szCs w:val="18"/>
                <w:lang w:eastAsia="es-BO"/>
              </w:rPr>
              <w:t xml:space="preserve"> sobre un entorno gráfico GIS. Para ello se debe proveer todo el software y licenciamiento necesario.</w:t>
            </w:r>
          </w:p>
        </w:tc>
        <w:tc>
          <w:tcPr>
            <w:tcW w:w="12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C51D7F" w:rsidP="005F0EE1">
            <w:pPr>
              <w:jc w:val="center"/>
              <w:rPr>
                <w:rFonts w:ascii="Tahoma" w:hAnsi="Tahoma" w:cs="Tahoma"/>
                <w:color w:val="004990"/>
                <w:sz w:val="18"/>
                <w:szCs w:val="18"/>
              </w:rPr>
            </w:pPr>
            <w:r w:rsidRPr="00F13870">
              <w:rPr>
                <w:rFonts w:ascii="Tahoma" w:hAnsi="Tahoma" w:cs="Tahoma"/>
                <w:color w:val="1F497D"/>
                <w:sz w:val="18"/>
                <w:szCs w:val="18"/>
              </w:rPr>
              <w:lastRenderedPageBreak/>
              <w:fldChar w:fldCharType="begin">
                <w:ffData>
                  <w:name w:val="Casilla1"/>
                  <w:enabled/>
                  <w:calcOnExit w:val="0"/>
                  <w:checkBox>
                    <w:sizeAuto/>
                    <w:default w:val="1"/>
                  </w:checkBox>
                </w:ffData>
              </w:fldChar>
            </w:r>
            <w:r w:rsidR="00324A4F" w:rsidRPr="00F13870">
              <w:rPr>
                <w:rFonts w:ascii="Tahoma" w:hAnsi="Tahoma" w:cs="Tahoma"/>
                <w:color w:val="1F497D"/>
                <w:sz w:val="18"/>
                <w:szCs w:val="18"/>
              </w:rPr>
              <w:instrText xml:space="preserve"> FORMCHECKBOX </w:instrText>
            </w:r>
            <w:r w:rsidRPr="00F13870">
              <w:rPr>
                <w:rFonts w:ascii="Tahoma" w:hAnsi="Tahoma" w:cs="Tahoma"/>
                <w:color w:val="1F497D"/>
                <w:sz w:val="18"/>
                <w:szCs w:val="18"/>
              </w:rPr>
            </w:r>
            <w:r w:rsidRPr="00F13870">
              <w:rPr>
                <w:rFonts w:ascii="Tahoma" w:hAnsi="Tahoma" w:cs="Tahoma"/>
                <w:color w:val="1F497D"/>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eastAsia="Calibri" w:hAnsi="Tahoma" w:cs="Tahoma"/>
                <w:color w:val="004990"/>
                <w:sz w:val="18"/>
                <w:szCs w:val="18"/>
              </w:rPr>
            </w:pPr>
          </w:p>
        </w:tc>
        <w:tc>
          <w:tcPr>
            <w:tcW w:w="1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eastAsia="Calibri" w:hAnsi="Tahoma" w:cs="Tahoma"/>
                <w:color w:val="004990"/>
                <w:sz w:val="18"/>
                <w:szCs w:val="18"/>
              </w:rPr>
            </w:pPr>
          </w:p>
        </w:tc>
      </w:tr>
      <w:tr w:rsidR="00324A4F" w:rsidTr="00FF3DF8">
        <w:trPr>
          <w:trHeight w:val="1333"/>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lastRenderedPageBreak/>
              <w:t>4.5</w:t>
            </w:r>
          </w:p>
        </w:tc>
        <w:tc>
          <w:tcPr>
            <w:tcW w:w="538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Pr="00284AB8" w:rsidRDefault="00324A4F" w:rsidP="005F0EE1">
            <w:pPr>
              <w:autoSpaceDE w:val="0"/>
              <w:autoSpaceDN w:val="0"/>
              <w:adjustRightInd w:val="0"/>
              <w:jc w:val="both"/>
              <w:rPr>
                <w:rFonts w:ascii="Tahoma" w:hAnsi="Tahoma" w:cs="Tahoma"/>
                <w:bCs/>
                <w:color w:val="1F497D"/>
                <w:sz w:val="18"/>
                <w:szCs w:val="18"/>
              </w:rPr>
            </w:pPr>
            <w:r w:rsidRPr="00284AB8">
              <w:rPr>
                <w:rFonts w:ascii="Tahoma" w:hAnsi="Tahoma" w:cs="Tahoma"/>
                <w:color w:val="1F497D"/>
                <w:sz w:val="18"/>
                <w:szCs w:val="18"/>
              </w:rPr>
              <w:t>El oferente debe presentar y ejecutar un Protocolo de Pruebas para cada equipo, elemento de su solución y del Software de Gestión, los cuales deben de incluir las funcionalidades y servicios solicitados en el presente pliego, los mismos deben ser aprobados por ENTEL S.A. antes de su ejecución.</w:t>
            </w:r>
          </w:p>
        </w:tc>
        <w:tc>
          <w:tcPr>
            <w:tcW w:w="12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Pr="00F13870" w:rsidRDefault="00C51D7F" w:rsidP="005F0EE1">
            <w:pPr>
              <w:jc w:val="center"/>
              <w:rPr>
                <w:rFonts w:ascii="Tahoma" w:hAnsi="Tahoma" w:cs="Tahoma"/>
                <w:color w:val="1F497D"/>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eastAsia="Calibri" w:hAnsi="Tahoma" w:cs="Tahoma"/>
                <w:color w:val="004990"/>
                <w:sz w:val="18"/>
                <w:szCs w:val="18"/>
              </w:rPr>
            </w:pPr>
          </w:p>
        </w:tc>
        <w:tc>
          <w:tcPr>
            <w:tcW w:w="1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eastAsia="Calibri" w:hAnsi="Tahoma" w:cs="Tahoma"/>
                <w:color w:val="004990"/>
                <w:sz w:val="18"/>
                <w:szCs w:val="18"/>
              </w:rPr>
            </w:pPr>
          </w:p>
        </w:tc>
      </w:tr>
      <w:tr w:rsidR="00324A4F" w:rsidTr="00FF3DF8">
        <w:trPr>
          <w:trHeight w:val="1333"/>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4.6</w:t>
            </w:r>
          </w:p>
        </w:tc>
        <w:tc>
          <w:tcPr>
            <w:tcW w:w="538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Pr="00284AB8" w:rsidRDefault="00324A4F" w:rsidP="005F0EE1">
            <w:pPr>
              <w:autoSpaceDE w:val="0"/>
              <w:autoSpaceDN w:val="0"/>
              <w:adjustRightInd w:val="0"/>
              <w:jc w:val="both"/>
              <w:rPr>
                <w:rFonts w:ascii="Tahoma" w:hAnsi="Tahoma" w:cs="Tahoma"/>
                <w:color w:val="1F497D"/>
                <w:sz w:val="18"/>
                <w:szCs w:val="18"/>
              </w:rPr>
            </w:pPr>
            <w:r w:rsidRPr="00284AB8">
              <w:rPr>
                <w:rFonts w:ascii="Tahoma" w:hAnsi="Tahoma" w:cs="Tahoma"/>
                <w:color w:val="1F497D"/>
                <w:sz w:val="18"/>
                <w:szCs w:val="18"/>
              </w:rPr>
              <w:t>El oferente deberá proveer un periodo de consultoría residente</w:t>
            </w:r>
            <w:r>
              <w:rPr>
                <w:rFonts w:ascii="Tahoma" w:hAnsi="Tahoma" w:cs="Tahoma"/>
                <w:color w:val="1F497D"/>
                <w:sz w:val="18"/>
                <w:szCs w:val="18"/>
              </w:rPr>
              <w:t xml:space="preserve"> con un ingeniero de fábrica</w:t>
            </w:r>
            <w:r w:rsidRPr="00284AB8">
              <w:rPr>
                <w:rFonts w:ascii="Tahoma" w:hAnsi="Tahoma" w:cs="Tahoma"/>
                <w:color w:val="1F497D"/>
                <w:sz w:val="18"/>
                <w:szCs w:val="18"/>
              </w:rPr>
              <w:t xml:space="preserve"> con presencia en La Paz, de </w:t>
            </w:r>
            <w:r>
              <w:rPr>
                <w:rFonts w:ascii="Tahoma" w:hAnsi="Tahoma" w:cs="Tahoma"/>
                <w:color w:val="1F497D"/>
                <w:sz w:val="18"/>
                <w:szCs w:val="18"/>
              </w:rPr>
              <w:t>una</w:t>
            </w:r>
            <w:r w:rsidRPr="00284AB8">
              <w:rPr>
                <w:rFonts w:ascii="Tahoma" w:hAnsi="Tahoma" w:cs="Tahoma"/>
                <w:color w:val="1F497D"/>
                <w:sz w:val="18"/>
                <w:szCs w:val="18"/>
              </w:rPr>
              <w:t xml:space="preserve"> (</w:t>
            </w:r>
            <w:r>
              <w:rPr>
                <w:rFonts w:ascii="Tahoma" w:hAnsi="Tahoma" w:cs="Tahoma"/>
                <w:color w:val="1F497D"/>
                <w:sz w:val="18"/>
                <w:szCs w:val="18"/>
              </w:rPr>
              <w:t>1</w:t>
            </w:r>
            <w:r w:rsidRPr="00284AB8">
              <w:rPr>
                <w:rFonts w:ascii="Tahoma" w:hAnsi="Tahoma" w:cs="Tahoma"/>
                <w:color w:val="1F497D"/>
                <w:sz w:val="18"/>
                <w:szCs w:val="18"/>
              </w:rPr>
              <w:t xml:space="preserve">) semana </w:t>
            </w:r>
            <w:r>
              <w:rPr>
                <w:rFonts w:ascii="Tahoma" w:hAnsi="Tahoma" w:cs="Tahoma"/>
                <w:color w:val="1F497D"/>
                <w:sz w:val="18"/>
                <w:szCs w:val="18"/>
              </w:rPr>
              <w:t>posterior</w:t>
            </w:r>
            <w:r w:rsidRPr="00284AB8">
              <w:rPr>
                <w:rFonts w:ascii="Tahoma" w:hAnsi="Tahoma" w:cs="Tahoma"/>
                <w:color w:val="1F497D"/>
                <w:sz w:val="18"/>
                <w:szCs w:val="18"/>
              </w:rPr>
              <w:t xml:space="preserve"> </w:t>
            </w:r>
            <w:r>
              <w:rPr>
                <w:rFonts w:ascii="Tahoma" w:hAnsi="Tahoma" w:cs="Tahoma"/>
                <w:color w:val="1F497D"/>
                <w:sz w:val="18"/>
                <w:szCs w:val="18"/>
              </w:rPr>
              <w:t>a</w:t>
            </w:r>
            <w:r w:rsidRPr="00284AB8">
              <w:rPr>
                <w:rFonts w:ascii="Tahoma" w:hAnsi="Tahoma" w:cs="Tahoma"/>
                <w:color w:val="1F497D"/>
                <w:sz w:val="18"/>
                <w:szCs w:val="18"/>
              </w:rPr>
              <w:t xml:space="preserve"> la implementación</w:t>
            </w:r>
            <w:r>
              <w:rPr>
                <w:rFonts w:ascii="Tahoma" w:hAnsi="Tahoma" w:cs="Tahoma"/>
                <w:color w:val="1F497D"/>
                <w:sz w:val="18"/>
                <w:szCs w:val="18"/>
              </w:rPr>
              <w:t xml:space="preserve"> y puesta en producción</w:t>
            </w:r>
            <w:r w:rsidRPr="00284AB8">
              <w:rPr>
                <w:rFonts w:ascii="Tahoma" w:hAnsi="Tahoma" w:cs="Tahoma"/>
                <w:color w:val="1F497D"/>
                <w:sz w:val="18"/>
                <w:szCs w:val="18"/>
              </w:rPr>
              <w:t xml:space="preserve"> </w:t>
            </w:r>
            <w:r>
              <w:rPr>
                <w:rFonts w:ascii="Tahoma" w:hAnsi="Tahoma" w:cs="Tahoma"/>
                <w:color w:val="1F497D"/>
                <w:sz w:val="18"/>
                <w:szCs w:val="18"/>
              </w:rPr>
              <w:t>para realizar los ajustes y personalizaciones que sean requeridos por ENTEL</w:t>
            </w:r>
            <w:r w:rsidRPr="00284AB8">
              <w:rPr>
                <w:rFonts w:ascii="Tahoma" w:hAnsi="Tahoma" w:cs="Tahoma"/>
                <w:color w:val="1F497D"/>
                <w:sz w:val="18"/>
                <w:szCs w:val="18"/>
              </w:rPr>
              <w:t>.</w:t>
            </w:r>
          </w:p>
        </w:tc>
        <w:tc>
          <w:tcPr>
            <w:tcW w:w="12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Pr="00F13870" w:rsidRDefault="00C51D7F" w:rsidP="005F0EE1">
            <w:pPr>
              <w:jc w:val="center"/>
              <w:rPr>
                <w:rFonts w:ascii="Tahoma" w:hAnsi="Tahoma" w:cs="Tahoma"/>
                <w:color w:val="1F497D"/>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eastAsia="Calibri" w:hAnsi="Tahoma" w:cs="Tahoma"/>
                <w:color w:val="004990"/>
                <w:sz w:val="18"/>
                <w:szCs w:val="18"/>
              </w:rPr>
            </w:pPr>
          </w:p>
        </w:tc>
        <w:tc>
          <w:tcPr>
            <w:tcW w:w="1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eastAsia="Calibri" w:hAnsi="Tahoma" w:cs="Tahoma"/>
                <w:color w:val="004990"/>
                <w:sz w:val="18"/>
                <w:szCs w:val="18"/>
              </w:rPr>
            </w:pPr>
          </w:p>
        </w:tc>
      </w:tr>
      <w:tr w:rsidR="00324A4F" w:rsidTr="00FF3DF8">
        <w:trPr>
          <w:trHeight w:val="2468"/>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4.7</w:t>
            </w:r>
          </w:p>
        </w:tc>
        <w:tc>
          <w:tcPr>
            <w:tcW w:w="538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Pr="00CB6D8A" w:rsidRDefault="00324A4F" w:rsidP="005F0EE1">
            <w:pPr>
              <w:rPr>
                <w:rFonts w:ascii="Tahoma" w:hAnsi="Tahoma" w:cs="Tahoma"/>
                <w:color w:val="1F497D"/>
                <w:sz w:val="18"/>
                <w:szCs w:val="18"/>
              </w:rPr>
            </w:pPr>
            <w:r w:rsidRPr="00CB6D8A">
              <w:rPr>
                <w:rFonts w:ascii="Tahoma" w:hAnsi="Tahoma" w:cs="Tahoma"/>
                <w:color w:val="1F497D"/>
                <w:sz w:val="18"/>
                <w:szCs w:val="18"/>
              </w:rPr>
              <w:t>El oferente adjudicado debe proveer el siguiente entrenamiento</w:t>
            </w:r>
            <w:r w:rsidR="00BF7CA9">
              <w:rPr>
                <w:rFonts w:ascii="Tahoma" w:hAnsi="Tahoma" w:cs="Tahoma"/>
                <w:color w:val="1F497D"/>
                <w:sz w:val="18"/>
                <w:szCs w:val="18"/>
              </w:rPr>
              <w:t xml:space="preserve"> sin costo adicional para Entel S.A.</w:t>
            </w:r>
            <w:r w:rsidRPr="00CB6D8A">
              <w:rPr>
                <w:rFonts w:ascii="Tahoma" w:hAnsi="Tahoma" w:cs="Tahoma"/>
                <w:color w:val="1F497D"/>
                <w:sz w:val="18"/>
                <w:szCs w:val="18"/>
              </w:rPr>
              <w:t xml:space="preserve">: </w:t>
            </w:r>
          </w:p>
          <w:p w:rsidR="00324A4F" w:rsidRPr="002F1A54" w:rsidRDefault="00324A4F" w:rsidP="00701A8F">
            <w:pPr>
              <w:pStyle w:val="Prrafodelista"/>
              <w:numPr>
                <w:ilvl w:val="0"/>
                <w:numId w:val="37"/>
              </w:numPr>
              <w:spacing w:line="276" w:lineRule="auto"/>
              <w:contextualSpacing/>
              <w:rPr>
                <w:rFonts w:ascii="Tahoma" w:hAnsi="Tahoma" w:cs="Tahoma"/>
                <w:bCs/>
                <w:color w:val="1F497D"/>
                <w:sz w:val="18"/>
                <w:szCs w:val="18"/>
              </w:rPr>
            </w:pPr>
            <w:r w:rsidRPr="002F1A54">
              <w:rPr>
                <w:rFonts w:ascii="Tahoma" w:hAnsi="Tahoma" w:cs="Tahoma"/>
                <w:bCs/>
                <w:color w:val="1F497D"/>
                <w:sz w:val="18"/>
                <w:szCs w:val="18"/>
              </w:rPr>
              <w:t>Administración, configuración y operación de la aplicación y del hardware OTDR</w:t>
            </w:r>
          </w:p>
          <w:p w:rsidR="00324A4F" w:rsidRPr="002F1A54" w:rsidRDefault="00324A4F" w:rsidP="00701A8F">
            <w:pPr>
              <w:pStyle w:val="Prrafodelista"/>
              <w:numPr>
                <w:ilvl w:val="0"/>
                <w:numId w:val="37"/>
              </w:numPr>
              <w:spacing w:line="276" w:lineRule="auto"/>
              <w:contextualSpacing/>
              <w:jc w:val="both"/>
              <w:rPr>
                <w:rFonts w:ascii="Tahoma" w:hAnsi="Tahoma" w:cs="Tahoma"/>
                <w:bCs/>
                <w:color w:val="1F497D"/>
                <w:sz w:val="18"/>
                <w:szCs w:val="18"/>
              </w:rPr>
            </w:pPr>
            <w:r w:rsidRPr="002F1A54">
              <w:rPr>
                <w:rFonts w:ascii="Tahoma" w:hAnsi="Tahoma" w:cs="Tahoma"/>
                <w:bCs/>
                <w:color w:val="1F497D"/>
                <w:sz w:val="18"/>
                <w:szCs w:val="18"/>
              </w:rPr>
              <w:t>Mediciones que deben ser realizadas,  con la explicación de los parámetros técnicos con  demostraciones en campo.</w:t>
            </w:r>
          </w:p>
          <w:p w:rsidR="00324A4F" w:rsidRDefault="00324A4F" w:rsidP="00C64356">
            <w:pPr>
              <w:autoSpaceDE w:val="0"/>
              <w:autoSpaceDN w:val="0"/>
              <w:adjustRightInd w:val="0"/>
              <w:jc w:val="both"/>
              <w:rPr>
                <w:rFonts w:ascii="Tahoma" w:hAnsi="Tahoma" w:cs="Tahoma"/>
                <w:color w:val="1F497D"/>
                <w:sz w:val="18"/>
                <w:szCs w:val="18"/>
              </w:rPr>
            </w:pPr>
            <w:r w:rsidRPr="00CB6D8A">
              <w:rPr>
                <w:rFonts w:ascii="Tahoma" w:hAnsi="Tahoma" w:cs="Tahoma"/>
                <w:color w:val="1F497D"/>
                <w:sz w:val="18"/>
                <w:szCs w:val="18"/>
              </w:rPr>
              <w:t>El entrenamiento debe ser dictado en idioma español, por personal calificado y especializado de fábrica en las ciudades de La Paz y Santa Cruz, para 15 personas en cada sitio</w:t>
            </w:r>
            <w:r w:rsidR="00C64356">
              <w:rPr>
                <w:rFonts w:ascii="Tahoma" w:hAnsi="Tahoma" w:cs="Tahoma"/>
                <w:color w:val="1F497D"/>
                <w:sz w:val="18"/>
                <w:szCs w:val="18"/>
              </w:rPr>
              <w:t>.</w:t>
            </w:r>
          </w:p>
          <w:p w:rsidR="00BB188F" w:rsidRPr="00C606E7" w:rsidRDefault="00BB188F" w:rsidP="00C64356">
            <w:pPr>
              <w:autoSpaceDE w:val="0"/>
              <w:autoSpaceDN w:val="0"/>
              <w:adjustRightInd w:val="0"/>
              <w:jc w:val="both"/>
              <w:rPr>
                <w:rFonts w:ascii="Tahoma" w:hAnsi="Tahoma" w:cs="Tahoma"/>
                <w:color w:val="1F497D"/>
                <w:sz w:val="18"/>
                <w:szCs w:val="18"/>
              </w:rPr>
            </w:pPr>
            <w:r>
              <w:rPr>
                <w:rFonts w:ascii="Tahoma" w:hAnsi="Tahoma" w:cs="Tahoma"/>
                <w:color w:val="1F497D"/>
                <w:sz w:val="18"/>
                <w:szCs w:val="18"/>
              </w:rPr>
              <w:t>El ambiente, materiales, refrigerio y otros debe ser asumido por el oferente adjudicado.</w:t>
            </w:r>
          </w:p>
        </w:tc>
        <w:tc>
          <w:tcPr>
            <w:tcW w:w="12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Pr="00F13870" w:rsidRDefault="00C51D7F" w:rsidP="005F0EE1">
            <w:pPr>
              <w:jc w:val="center"/>
              <w:rPr>
                <w:rFonts w:ascii="Tahoma" w:hAnsi="Tahoma" w:cs="Tahoma"/>
                <w:color w:val="1F497D"/>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eastAsia="Calibri" w:hAnsi="Tahoma" w:cs="Tahoma"/>
                <w:color w:val="004990"/>
                <w:sz w:val="18"/>
                <w:szCs w:val="18"/>
              </w:rPr>
            </w:pPr>
          </w:p>
        </w:tc>
        <w:tc>
          <w:tcPr>
            <w:tcW w:w="1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eastAsia="Calibri" w:hAnsi="Tahoma" w:cs="Tahoma"/>
                <w:color w:val="004990"/>
                <w:sz w:val="18"/>
                <w:szCs w:val="18"/>
              </w:rPr>
            </w:pPr>
          </w:p>
        </w:tc>
      </w:tr>
      <w:tr w:rsidR="00324A4F" w:rsidTr="00FF3DF8">
        <w:trPr>
          <w:trHeight w:val="708"/>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4.8</w:t>
            </w:r>
          </w:p>
        </w:tc>
        <w:tc>
          <w:tcPr>
            <w:tcW w:w="538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Pr="00B43D2C" w:rsidRDefault="00324A4F" w:rsidP="005F0EE1">
            <w:pPr>
              <w:jc w:val="both"/>
              <w:rPr>
                <w:rFonts w:ascii="Tahoma" w:hAnsi="Tahoma" w:cs="Tahoma"/>
                <w:bCs/>
                <w:color w:val="1F497D"/>
                <w:sz w:val="18"/>
                <w:szCs w:val="18"/>
                <w:highlight w:val="cyan"/>
              </w:rPr>
            </w:pPr>
            <w:r w:rsidRPr="002F1A54">
              <w:rPr>
                <w:rFonts w:ascii="Tahoma" w:hAnsi="Tahoma" w:cs="Tahoma"/>
                <w:bCs/>
                <w:color w:val="1F497D"/>
                <w:sz w:val="18"/>
                <w:szCs w:val="18"/>
              </w:rPr>
              <w:t xml:space="preserve">Los servicios profesionales deben incluir la </w:t>
            </w:r>
            <w:r>
              <w:rPr>
                <w:rFonts w:ascii="Tahoma" w:hAnsi="Tahoma" w:cs="Tahoma"/>
                <w:bCs/>
                <w:color w:val="1F497D"/>
                <w:sz w:val="18"/>
                <w:szCs w:val="18"/>
              </w:rPr>
              <w:t>medición de todos los puertos GPON con ODN ya construida y emitir un informe como estado inicial.</w:t>
            </w:r>
          </w:p>
        </w:tc>
        <w:tc>
          <w:tcPr>
            <w:tcW w:w="12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Pr="00F13870" w:rsidRDefault="00C51D7F" w:rsidP="005F0EE1">
            <w:pPr>
              <w:jc w:val="center"/>
              <w:rPr>
                <w:rFonts w:ascii="Tahoma" w:hAnsi="Tahoma" w:cs="Tahoma"/>
                <w:color w:val="1F497D"/>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eastAsia="Calibri" w:hAnsi="Tahoma" w:cs="Tahoma"/>
                <w:color w:val="004990"/>
                <w:sz w:val="18"/>
                <w:szCs w:val="18"/>
              </w:rPr>
            </w:pPr>
          </w:p>
        </w:tc>
        <w:tc>
          <w:tcPr>
            <w:tcW w:w="1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24A4F" w:rsidRDefault="00324A4F" w:rsidP="005F0EE1">
            <w:pPr>
              <w:jc w:val="center"/>
              <w:rPr>
                <w:rFonts w:ascii="Tahoma" w:eastAsia="Calibri" w:hAnsi="Tahoma" w:cs="Tahoma"/>
                <w:color w:val="004990"/>
                <w:sz w:val="18"/>
                <w:szCs w:val="18"/>
              </w:rPr>
            </w:pPr>
          </w:p>
        </w:tc>
      </w:tr>
    </w:tbl>
    <w:p w:rsidR="00324A4F" w:rsidRPr="00DA7F64" w:rsidRDefault="00324A4F" w:rsidP="00324A4F">
      <w:pPr>
        <w:rPr>
          <w:color w:val="004990"/>
          <w:sz w:val="14"/>
          <w:szCs w:val="8"/>
          <w:lang w:val="es-BO"/>
        </w:rPr>
      </w:pPr>
    </w:p>
    <w:p w:rsidR="00324A4F" w:rsidRPr="00995869" w:rsidRDefault="00324A4F" w:rsidP="00324A4F">
      <w:pPr>
        <w:pStyle w:val="TITULOS"/>
        <w:numPr>
          <w:ilvl w:val="0"/>
          <w:numId w:val="6"/>
        </w:numPr>
        <w:spacing w:after="0"/>
        <w:rPr>
          <w:rFonts w:ascii="Tahoma" w:hAnsi="Tahoma" w:cs="Tahoma"/>
          <w:color w:val="365F91"/>
          <w:sz w:val="22"/>
          <w:szCs w:val="22"/>
        </w:rPr>
      </w:pPr>
      <w:r w:rsidRPr="00995869">
        <w:rPr>
          <w:rFonts w:ascii="Tahoma" w:hAnsi="Tahoma" w:cs="Tahoma"/>
          <w:color w:val="365F91"/>
          <w:sz w:val="22"/>
          <w:szCs w:val="22"/>
        </w:rPr>
        <w:t>DOCUMENTACIÓN.</w:t>
      </w:r>
    </w:p>
    <w:tbl>
      <w:tblPr>
        <w:tblW w:w="9780" w:type="dxa"/>
        <w:tblInd w:w="70" w:type="dxa"/>
        <w:tblCellMar>
          <w:left w:w="0" w:type="dxa"/>
          <w:right w:w="0" w:type="dxa"/>
        </w:tblCellMar>
        <w:tblLook w:val="04A0"/>
      </w:tblPr>
      <w:tblGrid>
        <w:gridCol w:w="851"/>
        <w:gridCol w:w="4497"/>
        <w:gridCol w:w="1491"/>
        <w:gridCol w:w="817"/>
        <w:gridCol w:w="2124"/>
      </w:tblGrid>
      <w:tr w:rsidR="00324A4F" w:rsidRPr="00F20A3A" w:rsidTr="005F0EE1">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324A4F" w:rsidRPr="00F20A3A" w:rsidTr="005F0EE1">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DOCUMENTACIÓN</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324A4F" w:rsidRPr="00F20A3A" w:rsidTr="005F0EE1">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Nro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324A4F" w:rsidRPr="00F20A3A" w:rsidTr="005F0EE1">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5.1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rPr>
                <w:rFonts w:ascii="Tahoma" w:hAnsi="Tahoma" w:cs="Tahoma"/>
                <w:color w:val="1F497E"/>
                <w:sz w:val="18"/>
                <w:szCs w:val="18"/>
              </w:rPr>
            </w:pPr>
            <w:r>
              <w:rPr>
                <w:rFonts w:ascii="Tahoma" w:hAnsi="Tahoma" w:cs="Tahoma"/>
                <w:color w:val="1F497E"/>
                <w:sz w:val="18"/>
                <w:szCs w:val="18"/>
              </w:rPr>
              <w:t>El oferente adjudicado debe entregar la siguiente documentación en idioma español, en formato  impreso y electrónico:</w:t>
            </w:r>
          </w:p>
          <w:p w:rsidR="00324A4F" w:rsidRDefault="00324A4F" w:rsidP="005F0EE1">
            <w:pPr>
              <w:rPr>
                <w:rFonts w:ascii="Tahoma" w:hAnsi="Tahoma" w:cs="Tahoma"/>
                <w:color w:val="1F497E"/>
                <w:sz w:val="18"/>
                <w:szCs w:val="18"/>
              </w:rPr>
            </w:pPr>
          </w:p>
          <w:p w:rsidR="00324A4F" w:rsidRDefault="00324A4F" w:rsidP="00701A8F">
            <w:pPr>
              <w:numPr>
                <w:ilvl w:val="0"/>
                <w:numId w:val="36"/>
              </w:numPr>
              <w:rPr>
                <w:rFonts w:ascii="Tahoma" w:hAnsi="Tahoma" w:cs="Tahoma"/>
                <w:color w:val="1F497E"/>
                <w:sz w:val="18"/>
                <w:szCs w:val="18"/>
              </w:rPr>
            </w:pPr>
            <w:r>
              <w:rPr>
                <w:rFonts w:ascii="Tahoma" w:hAnsi="Tahoma" w:cs="Tahoma"/>
                <w:color w:val="1F497E"/>
                <w:sz w:val="18"/>
                <w:szCs w:val="18"/>
              </w:rPr>
              <w:t>Documentos de Survey.</w:t>
            </w:r>
          </w:p>
          <w:p w:rsidR="00324A4F" w:rsidRDefault="00324A4F" w:rsidP="00701A8F">
            <w:pPr>
              <w:numPr>
                <w:ilvl w:val="0"/>
                <w:numId w:val="36"/>
              </w:numPr>
              <w:rPr>
                <w:rFonts w:ascii="Tahoma" w:hAnsi="Tahoma" w:cs="Tahoma"/>
                <w:color w:val="1F497E"/>
                <w:sz w:val="18"/>
                <w:szCs w:val="18"/>
              </w:rPr>
            </w:pPr>
            <w:r>
              <w:rPr>
                <w:rFonts w:ascii="Tahoma" w:hAnsi="Tahoma" w:cs="Tahoma"/>
                <w:color w:val="1F497E"/>
                <w:sz w:val="18"/>
                <w:szCs w:val="18"/>
              </w:rPr>
              <w:t>Documentos de diseño HLD y LLD.</w:t>
            </w:r>
          </w:p>
          <w:p w:rsidR="00324A4F" w:rsidRPr="00107161" w:rsidRDefault="00324A4F" w:rsidP="00701A8F">
            <w:pPr>
              <w:numPr>
                <w:ilvl w:val="0"/>
                <w:numId w:val="36"/>
              </w:numPr>
              <w:rPr>
                <w:rFonts w:ascii="Tahoma" w:hAnsi="Tahoma" w:cs="Tahoma"/>
                <w:color w:val="1F497E"/>
                <w:sz w:val="18"/>
                <w:szCs w:val="18"/>
              </w:rPr>
            </w:pPr>
            <w:r w:rsidRPr="00107161">
              <w:rPr>
                <w:rFonts w:ascii="Tahoma" w:hAnsi="Tahoma" w:cs="Tahoma"/>
                <w:color w:val="1F497E"/>
                <w:sz w:val="18"/>
                <w:szCs w:val="18"/>
              </w:rPr>
              <w:t xml:space="preserve">Propuesta técnica </w:t>
            </w:r>
          </w:p>
          <w:p w:rsidR="00324A4F" w:rsidRDefault="00324A4F" w:rsidP="00701A8F">
            <w:pPr>
              <w:numPr>
                <w:ilvl w:val="0"/>
                <w:numId w:val="36"/>
              </w:numPr>
              <w:rPr>
                <w:rFonts w:ascii="Tahoma" w:hAnsi="Tahoma" w:cs="Tahoma"/>
                <w:color w:val="1F497E"/>
                <w:sz w:val="18"/>
                <w:szCs w:val="18"/>
              </w:rPr>
            </w:pPr>
            <w:r w:rsidRPr="00107161">
              <w:rPr>
                <w:rFonts w:ascii="Tahoma" w:hAnsi="Tahoma" w:cs="Tahoma"/>
                <w:color w:val="1F497E"/>
                <w:sz w:val="18"/>
                <w:szCs w:val="18"/>
              </w:rPr>
              <w:t xml:space="preserve">Plan de </w:t>
            </w:r>
            <w:r>
              <w:rPr>
                <w:rFonts w:ascii="Tahoma" w:hAnsi="Tahoma" w:cs="Tahoma"/>
                <w:color w:val="1F497E"/>
                <w:sz w:val="18"/>
                <w:szCs w:val="18"/>
              </w:rPr>
              <w:t>trabajo. Alcances y cronograma.</w:t>
            </w:r>
          </w:p>
          <w:p w:rsidR="00324A4F" w:rsidRPr="00107161" w:rsidRDefault="00324A4F" w:rsidP="00701A8F">
            <w:pPr>
              <w:numPr>
                <w:ilvl w:val="0"/>
                <w:numId w:val="36"/>
              </w:numPr>
              <w:rPr>
                <w:rFonts w:ascii="Tahoma" w:hAnsi="Tahoma" w:cs="Tahoma"/>
                <w:color w:val="1F497E"/>
                <w:sz w:val="18"/>
                <w:szCs w:val="18"/>
              </w:rPr>
            </w:pPr>
            <w:r w:rsidRPr="00107161">
              <w:rPr>
                <w:rFonts w:ascii="Tahoma" w:hAnsi="Tahoma" w:cs="Tahoma"/>
                <w:color w:val="1F497E"/>
                <w:sz w:val="18"/>
                <w:szCs w:val="18"/>
              </w:rPr>
              <w:t>SOW Statement of Work.</w:t>
            </w:r>
          </w:p>
          <w:p w:rsidR="00324A4F" w:rsidRDefault="00324A4F" w:rsidP="00701A8F">
            <w:pPr>
              <w:pStyle w:val="Prrafodelista"/>
              <w:numPr>
                <w:ilvl w:val="0"/>
                <w:numId w:val="36"/>
              </w:numPr>
              <w:jc w:val="both"/>
              <w:rPr>
                <w:rFonts w:ascii="Tahoma" w:hAnsi="Tahoma" w:cs="Tahoma"/>
                <w:color w:val="1F497E"/>
                <w:sz w:val="18"/>
                <w:szCs w:val="18"/>
              </w:rPr>
            </w:pPr>
            <w:r>
              <w:rPr>
                <w:rFonts w:ascii="Tahoma" w:hAnsi="Tahoma" w:cs="Tahoma"/>
                <w:bCs/>
                <w:color w:val="1F497E"/>
                <w:sz w:val="18"/>
                <w:szCs w:val="18"/>
                <w:lang w:eastAsia="es-BO"/>
              </w:rPr>
              <w:t>Documento ATP debidamente ejecutado y firmado por los responsables de ENTEL S.A. y el oferente adjudicado.</w:t>
            </w:r>
            <w:r>
              <w:rPr>
                <w:rFonts w:ascii="Tahoma" w:hAnsi="Tahoma" w:cs="Tahoma"/>
                <w:color w:val="1F497E"/>
                <w:sz w:val="18"/>
                <w:szCs w:val="18"/>
              </w:rPr>
              <w:t xml:space="preserve"> </w:t>
            </w:r>
          </w:p>
          <w:p w:rsidR="00324A4F" w:rsidRDefault="00324A4F" w:rsidP="00701A8F">
            <w:pPr>
              <w:pStyle w:val="Prrafodelista"/>
              <w:numPr>
                <w:ilvl w:val="0"/>
                <w:numId w:val="36"/>
              </w:numPr>
              <w:jc w:val="both"/>
              <w:rPr>
                <w:rFonts w:ascii="Tahoma" w:hAnsi="Tahoma" w:cs="Tahoma"/>
                <w:color w:val="1F497E"/>
                <w:sz w:val="18"/>
                <w:szCs w:val="18"/>
              </w:rPr>
            </w:pPr>
            <w:r>
              <w:rPr>
                <w:rFonts w:ascii="Tahoma" w:hAnsi="Tahoma" w:cs="Tahoma"/>
                <w:color w:val="1F497E"/>
                <w:sz w:val="18"/>
                <w:szCs w:val="18"/>
              </w:rPr>
              <w:t>Instalación y configuración de los servidores de base de datos y aplicaciones</w:t>
            </w:r>
          </w:p>
          <w:p w:rsidR="00324A4F" w:rsidRDefault="00324A4F" w:rsidP="00701A8F">
            <w:pPr>
              <w:pStyle w:val="Prrafodelista"/>
              <w:numPr>
                <w:ilvl w:val="0"/>
                <w:numId w:val="36"/>
              </w:numPr>
              <w:jc w:val="both"/>
              <w:rPr>
                <w:rFonts w:ascii="Tahoma" w:hAnsi="Tahoma" w:cs="Tahoma"/>
                <w:color w:val="1F497E"/>
                <w:sz w:val="18"/>
                <w:szCs w:val="18"/>
              </w:rPr>
            </w:pPr>
            <w:r>
              <w:rPr>
                <w:rFonts w:ascii="Tahoma" w:hAnsi="Tahoma" w:cs="Tahoma"/>
                <w:color w:val="1F497E"/>
                <w:sz w:val="18"/>
                <w:szCs w:val="18"/>
              </w:rPr>
              <w:t xml:space="preserve">Manual técnico de cada uno de los equipos y módulos implementados. </w:t>
            </w:r>
          </w:p>
          <w:p w:rsidR="00324A4F" w:rsidRDefault="00324A4F" w:rsidP="00701A8F">
            <w:pPr>
              <w:pStyle w:val="Prrafodelista"/>
              <w:numPr>
                <w:ilvl w:val="0"/>
                <w:numId w:val="36"/>
              </w:numPr>
              <w:jc w:val="both"/>
              <w:rPr>
                <w:rFonts w:ascii="Tahoma" w:hAnsi="Tahoma" w:cs="Tahoma"/>
                <w:color w:val="1F497E"/>
                <w:sz w:val="18"/>
                <w:szCs w:val="18"/>
              </w:rPr>
            </w:pPr>
            <w:r>
              <w:rPr>
                <w:rFonts w:ascii="Tahoma" w:hAnsi="Tahoma" w:cs="Tahoma"/>
                <w:color w:val="1F497E"/>
                <w:sz w:val="18"/>
                <w:szCs w:val="18"/>
              </w:rPr>
              <w:lastRenderedPageBreak/>
              <w:t>Diagramas y documentación As-Built de la solución final.</w:t>
            </w:r>
          </w:p>
          <w:p w:rsidR="00324A4F" w:rsidRPr="00F450EF" w:rsidRDefault="00324A4F" w:rsidP="00701A8F">
            <w:pPr>
              <w:pStyle w:val="Prrafodelista"/>
              <w:numPr>
                <w:ilvl w:val="0"/>
                <w:numId w:val="36"/>
              </w:numPr>
              <w:jc w:val="both"/>
              <w:rPr>
                <w:rFonts w:ascii="Tahoma" w:hAnsi="Tahoma" w:cs="Tahoma"/>
                <w:color w:val="1F497E"/>
                <w:sz w:val="18"/>
                <w:szCs w:val="18"/>
              </w:rPr>
            </w:pPr>
            <w:r w:rsidRPr="00F450EF">
              <w:rPr>
                <w:rFonts w:ascii="Tahoma" w:hAnsi="Tahoma" w:cs="Tahoma"/>
                <w:color w:val="1F497E"/>
                <w:sz w:val="18"/>
                <w:szCs w:val="18"/>
              </w:rPr>
              <w:t>Acceso a todas las Bases de Datos con Usuario de Consulta si corresponde.</w:t>
            </w:r>
          </w:p>
          <w:p w:rsidR="00324A4F" w:rsidRPr="00203078" w:rsidRDefault="00324A4F" w:rsidP="005F0EE1">
            <w:pPr>
              <w:pStyle w:val="Prrafodelista"/>
              <w:jc w:val="both"/>
              <w:rPr>
                <w:rFonts w:ascii="Tahoma" w:hAnsi="Tahoma" w:cs="Tahoma"/>
                <w:color w:val="1F497E"/>
                <w:sz w:val="18"/>
                <w:szCs w:val="18"/>
              </w:rPr>
            </w:pPr>
          </w:p>
          <w:p w:rsidR="00324A4F" w:rsidRDefault="00324A4F" w:rsidP="005F0EE1">
            <w:pPr>
              <w:pStyle w:val="Prrafodelista"/>
              <w:ind w:left="0"/>
              <w:jc w:val="both"/>
              <w:rPr>
                <w:rFonts w:ascii="Tahoma" w:hAnsi="Tahoma" w:cs="Tahoma"/>
                <w:color w:val="1F497E"/>
                <w:sz w:val="18"/>
                <w:szCs w:val="18"/>
              </w:rPr>
            </w:pPr>
            <w:r>
              <w:rPr>
                <w:rFonts w:ascii="Tahoma" w:hAnsi="Tahoma" w:cs="Tahoma"/>
                <w:color w:val="1F497E"/>
                <w:sz w:val="18"/>
                <w:szCs w:val="18"/>
              </w:rPr>
              <w:t>La presentación de los documentos requeridos no excluye la presentación de documentos adicionales solicitados por ENTEL S.A. en el transcurso de la ejecución del proyecto.</w:t>
            </w:r>
          </w:p>
          <w:p w:rsidR="00324A4F" w:rsidRPr="003A7B8B" w:rsidRDefault="00324A4F" w:rsidP="005F0EE1">
            <w:pPr>
              <w:pStyle w:val="Prrafodelista"/>
              <w:ind w:left="0"/>
              <w:jc w:val="both"/>
              <w:rPr>
                <w:rFonts w:ascii="Tahoma" w:hAnsi="Tahoma" w:cs="Tahoma"/>
                <w:color w:val="000000"/>
                <w:lang w:eastAsia="es-BO"/>
              </w:rPr>
            </w:pP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851"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lastRenderedPageBreak/>
              <w:t>5.2</w:t>
            </w:r>
          </w:p>
        </w:tc>
        <w:tc>
          <w:tcPr>
            <w:tcW w:w="4497"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DA7F64" w:rsidRDefault="00324A4F" w:rsidP="005F0EE1">
            <w:pPr>
              <w:pStyle w:val="Prrafodelista"/>
              <w:ind w:left="0"/>
              <w:jc w:val="both"/>
              <w:rPr>
                <w:rFonts w:ascii="Tahoma" w:hAnsi="Tahoma" w:cs="Tahoma"/>
                <w:color w:val="1F497E"/>
                <w:sz w:val="18"/>
                <w:szCs w:val="18"/>
              </w:rPr>
            </w:pPr>
            <w:r w:rsidRPr="00DA7F64">
              <w:rPr>
                <w:rFonts w:ascii="Tahoma" w:hAnsi="Tahoma" w:cs="Tahoma"/>
                <w:color w:val="1F497E"/>
                <w:sz w:val="18"/>
                <w:szCs w:val="18"/>
              </w:rPr>
              <w:t>Homologación de la ATT: En caso de ser adjudicado, el oferente debe presentar las siguientes certificaciones en fotocopia simple.</w:t>
            </w:r>
          </w:p>
          <w:p w:rsidR="00324A4F" w:rsidRPr="00DA7F64" w:rsidRDefault="00324A4F" w:rsidP="00701A8F">
            <w:pPr>
              <w:numPr>
                <w:ilvl w:val="1"/>
                <w:numId w:val="40"/>
              </w:numPr>
              <w:ind w:left="355" w:hanging="141"/>
              <w:jc w:val="both"/>
              <w:rPr>
                <w:rFonts w:ascii="Tahoma" w:hAnsi="Tahoma" w:cs="Tahoma"/>
                <w:bCs/>
                <w:color w:val="1F497D"/>
                <w:sz w:val="18"/>
                <w:lang w:val="es-BO" w:eastAsia="es-BO"/>
              </w:rPr>
            </w:pPr>
            <w:r w:rsidRPr="00DA7F64">
              <w:rPr>
                <w:rFonts w:ascii="Tahoma" w:hAnsi="Tahoma" w:cs="Tahoma"/>
                <w:bCs/>
                <w:color w:val="1F497D"/>
                <w:sz w:val="18"/>
                <w:lang w:val="es-BO" w:eastAsia="es-BO"/>
              </w:rPr>
              <w:t>Certificado de Homologación.</w:t>
            </w:r>
          </w:p>
          <w:p w:rsidR="00324A4F" w:rsidRPr="00DA7F64" w:rsidRDefault="00324A4F" w:rsidP="00701A8F">
            <w:pPr>
              <w:numPr>
                <w:ilvl w:val="1"/>
                <w:numId w:val="40"/>
              </w:numPr>
              <w:ind w:left="355" w:hanging="141"/>
              <w:jc w:val="both"/>
              <w:rPr>
                <w:rFonts w:ascii="Tahoma" w:hAnsi="Tahoma" w:cs="Tahoma"/>
                <w:bCs/>
                <w:color w:val="1F497D"/>
                <w:sz w:val="18"/>
                <w:lang w:val="es-BO" w:eastAsia="es-BO"/>
              </w:rPr>
            </w:pPr>
            <w:r w:rsidRPr="00DA7F64">
              <w:rPr>
                <w:rFonts w:ascii="Tahoma" w:hAnsi="Tahoma" w:cs="Tahoma"/>
                <w:bCs/>
                <w:color w:val="1F497D"/>
                <w:sz w:val="18"/>
                <w:lang w:val="es-BO" w:eastAsia="es-BO"/>
              </w:rPr>
              <w:t>Registro de fabricantes, distribuidores o comercializadores.</w:t>
            </w:r>
          </w:p>
          <w:p w:rsidR="00324A4F" w:rsidRPr="00DA7F64" w:rsidRDefault="00324A4F" w:rsidP="005F0EE1">
            <w:pPr>
              <w:pStyle w:val="Prrafodelista"/>
              <w:ind w:left="0"/>
              <w:jc w:val="both"/>
              <w:rPr>
                <w:rFonts w:ascii="Tahoma" w:hAnsi="Tahoma" w:cs="Tahoma"/>
                <w:color w:val="1F497E"/>
                <w:sz w:val="18"/>
                <w:szCs w:val="18"/>
              </w:rPr>
            </w:pPr>
            <w:r w:rsidRPr="00DA7F64">
              <w:rPr>
                <w:rFonts w:ascii="Tahoma" w:hAnsi="Tahoma" w:cs="Tahoma"/>
                <w:color w:val="1F497E"/>
                <w:sz w:val="18"/>
                <w:szCs w:val="18"/>
              </w:rPr>
              <w:t>Ambas certificaciones emitidas por la Autoridad de Regularización y Fiscalización de Telecomunicaciones y Transportes “ATT”.</w:t>
            </w:r>
          </w:p>
          <w:p w:rsidR="00324A4F" w:rsidRDefault="00324A4F" w:rsidP="005F0EE1">
            <w:pPr>
              <w:pStyle w:val="Prrafodelista"/>
              <w:ind w:left="0"/>
              <w:jc w:val="both"/>
              <w:rPr>
                <w:rFonts w:ascii="Tahoma" w:hAnsi="Tahoma" w:cs="Tahoma"/>
                <w:color w:val="1F497E"/>
                <w:sz w:val="18"/>
                <w:szCs w:val="18"/>
              </w:rPr>
            </w:pPr>
            <w:r w:rsidRPr="00DA7F64">
              <w:rPr>
                <w:rFonts w:ascii="Tahoma" w:hAnsi="Tahoma" w:cs="Tahoma"/>
                <w:color w:val="1F497E"/>
                <w:sz w:val="18"/>
                <w:szCs w:val="18"/>
              </w:rPr>
              <w:t>Estas certificaciones deben ser presentadas al momento de la recepción total de los equipos por parte de Entel S.A.</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212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851"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5.3</w:t>
            </w:r>
          </w:p>
        </w:tc>
        <w:tc>
          <w:tcPr>
            <w:tcW w:w="4497"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DA7F64" w:rsidRDefault="00324A4F" w:rsidP="005F0EE1">
            <w:pPr>
              <w:autoSpaceDE w:val="0"/>
              <w:autoSpaceDN w:val="0"/>
              <w:adjustRightInd w:val="0"/>
              <w:jc w:val="both"/>
              <w:rPr>
                <w:rFonts w:ascii="Tahoma" w:hAnsi="Tahoma" w:cs="Tahoma"/>
                <w:color w:val="1F497E"/>
                <w:sz w:val="18"/>
                <w:szCs w:val="18"/>
              </w:rPr>
            </w:pPr>
            <w:r w:rsidRPr="0038682C">
              <w:rPr>
                <w:rFonts w:ascii="Tahoma" w:hAnsi="Tahoma" w:cs="Tahoma"/>
                <w:color w:val="1F497D"/>
                <w:sz w:val="18"/>
                <w:szCs w:val="18"/>
              </w:rPr>
              <w:t>El oferente debe adjuntar a su propuesta técnica el detalle no valorizado de los equipos, módulos</w:t>
            </w:r>
            <w:r>
              <w:rPr>
                <w:rFonts w:ascii="Tahoma" w:hAnsi="Tahoma" w:cs="Tahoma"/>
                <w:color w:val="1F497D"/>
                <w:sz w:val="18"/>
                <w:szCs w:val="18"/>
              </w:rPr>
              <w:t>, software</w:t>
            </w:r>
            <w:r w:rsidRPr="0038682C">
              <w:rPr>
                <w:rFonts w:ascii="Tahoma" w:hAnsi="Tahoma" w:cs="Tahoma"/>
                <w:color w:val="1F497D"/>
                <w:sz w:val="18"/>
                <w:szCs w:val="18"/>
              </w:rPr>
              <w:t xml:space="preserve"> y licencias </w:t>
            </w:r>
            <w:r>
              <w:rPr>
                <w:rFonts w:ascii="Tahoma" w:hAnsi="Tahoma" w:cs="Tahoma"/>
                <w:color w:val="1F497D"/>
                <w:sz w:val="18"/>
                <w:szCs w:val="18"/>
              </w:rPr>
              <w:t>a ser provistos</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324A4F" w:rsidP="005F0EE1">
            <w:pPr>
              <w:jc w:val="center"/>
              <w:rPr>
                <w:rFonts w:ascii="Tahoma" w:hAnsi="Tahoma" w:cs="Tahoma"/>
                <w:color w:val="004990"/>
                <w:sz w:val="18"/>
                <w:szCs w:val="18"/>
              </w:rPr>
            </w:pPr>
          </w:p>
        </w:tc>
        <w:tc>
          <w:tcPr>
            <w:tcW w:w="817"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212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bl>
    <w:p w:rsidR="00324A4F" w:rsidRDefault="00324A4F" w:rsidP="00324A4F">
      <w:pPr>
        <w:rPr>
          <w:color w:val="004990"/>
          <w:sz w:val="20"/>
          <w:szCs w:val="20"/>
          <w:lang w:val="es-BO"/>
        </w:rPr>
      </w:pPr>
    </w:p>
    <w:p w:rsidR="00324A4F" w:rsidRPr="00CB6D8A" w:rsidRDefault="00324A4F" w:rsidP="00324A4F">
      <w:pPr>
        <w:pStyle w:val="TITULOS"/>
        <w:numPr>
          <w:ilvl w:val="0"/>
          <w:numId w:val="6"/>
        </w:numPr>
        <w:spacing w:after="0"/>
        <w:rPr>
          <w:rFonts w:ascii="Tahoma" w:hAnsi="Tahoma" w:cs="Tahoma"/>
          <w:color w:val="365F91"/>
          <w:sz w:val="22"/>
          <w:szCs w:val="22"/>
        </w:rPr>
      </w:pPr>
      <w:r w:rsidRPr="00CB6D8A">
        <w:rPr>
          <w:rFonts w:ascii="Tahoma" w:hAnsi="Tahoma" w:cs="Tahoma"/>
          <w:color w:val="365F91"/>
          <w:sz w:val="22"/>
          <w:szCs w:val="22"/>
        </w:rPr>
        <w:t xml:space="preserve">TIEMPO DE PROVISIÓN , INSTALACIÓN Y CRONOGRAMA </w:t>
      </w:r>
    </w:p>
    <w:tbl>
      <w:tblPr>
        <w:tblW w:w="9780" w:type="dxa"/>
        <w:tblInd w:w="70" w:type="dxa"/>
        <w:tblCellMar>
          <w:left w:w="0" w:type="dxa"/>
          <w:right w:w="0" w:type="dxa"/>
        </w:tblCellMar>
        <w:tblLook w:val="04A0"/>
      </w:tblPr>
      <w:tblGrid>
        <w:gridCol w:w="851"/>
        <w:gridCol w:w="4497"/>
        <w:gridCol w:w="1491"/>
        <w:gridCol w:w="817"/>
        <w:gridCol w:w="2124"/>
      </w:tblGrid>
      <w:tr w:rsidR="00324A4F" w:rsidRPr="00F20A3A" w:rsidTr="005F0EE1">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324A4F" w:rsidRPr="00F20A3A" w:rsidTr="005F0EE1">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TIEMPO DE PROVISIÓN, INSTALACIÓN Y CRONOGRAMA</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324A4F" w:rsidRPr="00F20A3A" w:rsidTr="005F0EE1">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Nro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324A4F" w:rsidRPr="00F20A3A" w:rsidTr="005F0EE1">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6.1</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rsidR="00324A4F" w:rsidRDefault="00324A4F" w:rsidP="005F0EE1">
            <w:pPr>
              <w:pStyle w:val="Prrafodelista"/>
              <w:ind w:left="0"/>
              <w:jc w:val="both"/>
              <w:rPr>
                <w:rFonts w:ascii="Tahoma" w:hAnsi="Tahoma" w:cs="Tahoma"/>
                <w:b/>
                <w:color w:val="1F497D"/>
                <w:sz w:val="18"/>
                <w:szCs w:val="18"/>
              </w:rPr>
            </w:pPr>
            <w:r w:rsidRPr="00CB6D8A">
              <w:rPr>
                <w:rFonts w:ascii="Tahoma" w:hAnsi="Tahoma" w:cs="Tahoma"/>
                <w:color w:val="1F497E"/>
                <w:sz w:val="18"/>
                <w:szCs w:val="18"/>
              </w:rPr>
              <w:t>El oferente deberá entregar todo el equipamiento en modalidad DDP</w:t>
            </w:r>
            <w:bookmarkStart w:id="6" w:name="_GoBack"/>
            <w:bookmarkEnd w:id="6"/>
            <w:r w:rsidR="00080104">
              <w:rPr>
                <w:rFonts w:ascii="Tahoma" w:hAnsi="Tahoma" w:cs="Tahoma"/>
                <w:color w:val="1F497E"/>
                <w:sz w:val="18"/>
                <w:szCs w:val="18"/>
              </w:rPr>
              <w:t xml:space="preserve"> </w:t>
            </w:r>
            <w:r w:rsidR="00080104" w:rsidRPr="00080104">
              <w:rPr>
                <w:rFonts w:ascii="Tahoma" w:hAnsi="Tahoma" w:cs="Tahoma"/>
                <w:color w:val="1F497E"/>
                <w:sz w:val="18"/>
                <w:szCs w:val="18"/>
              </w:rPr>
              <w:t>para proveedores nacional</w:t>
            </w:r>
            <w:r w:rsidR="00080104">
              <w:rPr>
                <w:rFonts w:ascii="Tahoma" w:hAnsi="Tahoma" w:cs="Tahoma"/>
                <w:color w:val="1F497E"/>
                <w:sz w:val="18"/>
                <w:szCs w:val="18"/>
              </w:rPr>
              <w:t>es</w:t>
            </w:r>
            <w:r w:rsidR="00080104" w:rsidRPr="00080104">
              <w:rPr>
                <w:rFonts w:ascii="Tahoma" w:hAnsi="Tahoma" w:cs="Tahoma"/>
                <w:color w:val="1F497E"/>
                <w:sz w:val="18"/>
                <w:szCs w:val="18"/>
              </w:rPr>
              <w:t xml:space="preserve"> y modalidad DAP para proveedores internacionales</w:t>
            </w:r>
            <w:r w:rsidRPr="00CB6D8A">
              <w:rPr>
                <w:rFonts w:ascii="Tahoma" w:hAnsi="Tahoma" w:cs="Tahoma"/>
                <w:color w:val="1F497E"/>
                <w:sz w:val="18"/>
                <w:szCs w:val="18"/>
              </w:rPr>
              <w:t>, en almacenes de ENTEL S.A. en cada ciudad</w:t>
            </w:r>
            <w:r>
              <w:rPr>
                <w:rFonts w:ascii="Tahoma" w:hAnsi="Tahoma" w:cs="Tahoma"/>
                <w:color w:val="1F497E"/>
                <w:sz w:val="18"/>
                <w:szCs w:val="18"/>
              </w:rPr>
              <w:t xml:space="preserve"> y sitio</w:t>
            </w:r>
            <w:r w:rsidRPr="00CB6D8A">
              <w:rPr>
                <w:rFonts w:ascii="Tahoma" w:hAnsi="Tahoma" w:cs="Tahoma"/>
                <w:color w:val="1F497E"/>
                <w:sz w:val="18"/>
                <w:szCs w:val="18"/>
              </w:rPr>
              <w:t xml:space="preserve"> donde corresponda la implementación de cada elemento, en un tiempo menor o igual a </w:t>
            </w:r>
            <w:r>
              <w:rPr>
                <w:rFonts w:ascii="Tahoma" w:hAnsi="Tahoma" w:cs="Tahoma"/>
                <w:color w:val="1F497E"/>
                <w:sz w:val="18"/>
                <w:szCs w:val="18"/>
              </w:rPr>
              <w:t xml:space="preserve">ochenta </w:t>
            </w:r>
            <w:r w:rsidRPr="00CB6D8A">
              <w:rPr>
                <w:rFonts w:ascii="Tahoma" w:hAnsi="Tahoma" w:cs="Tahoma"/>
                <w:color w:val="1F497E"/>
                <w:sz w:val="18"/>
                <w:szCs w:val="18"/>
              </w:rPr>
              <w:t>(</w:t>
            </w:r>
            <w:r>
              <w:rPr>
                <w:rFonts w:ascii="Tahoma" w:hAnsi="Tahoma" w:cs="Tahoma"/>
                <w:color w:val="1F497E"/>
                <w:sz w:val="18"/>
                <w:szCs w:val="18"/>
              </w:rPr>
              <w:t>8</w:t>
            </w:r>
            <w:r w:rsidRPr="00CB6D8A">
              <w:rPr>
                <w:rFonts w:ascii="Tahoma" w:hAnsi="Tahoma" w:cs="Tahoma"/>
                <w:color w:val="1F497E"/>
                <w:sz w:val="18"/>
                <w:szCs w:val="18"/>
              </w:rPr>
              <w:t>0) días calendario.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6.2</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rsidR="00324A4F" w:rsidRDefault="00324A4F" w:rsidP="005F0EE1">
            <w:pPr>
              <w:pStyle w:val="Prrafodelista"/>
              <w:ind w:left="0"/>
              <w:jc w:val="both"/>
              <w:rPr>
                <w:rFonts w:ascii="Tahoma" w:hAnsi="Tahoma" w:cs="Tahoma"/>
                <w:color w:val="1F497E"/>
                <w:sz w:val="18"/>
                <w:szCs w:val="18"/>
              </w:rPr>
            </w:pPr>
            <w:r w:rsidRPr="008E06BC">
              <w:rPr>
                <w:rFonts w:ascii="Tahoma" w:hAnsi="Tahoma" w:cs="Tahoma"/>
                <w:color w:val="1F497E"/>
                <w:sz w:val="18"/>
                <w:szCs w:val="18"/>
              </w:rPr>
              <w:t>La implementación,</w:t>
            </w:r>
            <w:r>
              <w:rPr>
                <w:rFonts w:ascii="Tahoma" w:hAnsi="Tahoma" w:cs="Tahoma"/>
                <w:color w:val="1F497E"/>
                <w:sz w:val="18"/>
                <w:szCs w:val="18"/>
              </w:rPr>
              <w:t xml:space="preserve"> integraciones y</w:t>
            </w:r>
            <w:r w:rsidRPr="008E06BC">
              <w:rPr>
                <w:rFonts w:ascii="Tahoma" w:hAnsi="Tahoma" w:cs="Tahoma"/>
                <w:color w:val="1F497E"/>
                <w:sz w:val="18"/>
                <w:szCs w:val="18"/>
              </w:rPr>
              <w:t xml:space="preserve"> puesta en servicio comercial</w:t>
            </w:r>
            <w:r>
              <w:rPr>
                <w:rFonts w:ascii="Tahoma" w:hAnsi="Tahoma" w:cs="Tahoma"/>
                <w:color w:val="1F497E"/>
                <w:sz w:val="18"/>
                <w:szCs w:val="18"/>
              </w:rPr>
              <w:t>,</w:t>
            </w:r>
            <w:r w:rsidRPr="008E06BC">
              <w:rPr>
                <w:rFonts w:ascii="Tahoma" w:hAnsi="Tahoma" w:cs="Tahoma"/>
                <w:color w:val="1F497E"/>
                <w:sz w:val="18"/>
                <w:szCs w:val="18"/>
              </w:rPr>
              <w:t xml:space="preserve"> deberá ser realizada tras la entrega del equipamiento en un tiempo menor o igual a cuarenta (40) días calendario, computables a partir de la orden de ejecución por parte de ENTEL S.A.</w:t>
            </w:r>
          </w:p>
          <w:p w:rsidR="00324A4F" w:rsidRPr="008E06BC" w:rsidRDefault="00324A4F" w:rsidP="005F0EE1">
            <w:pPr>
              <w:autoSpaceDE w:val="0"/>
              <w:autoSpaceDN w:val="0"/>
              <w:adjustRightInd w:val="0"/>
              <w:jc w:val="both"/>
              <w:rPr>
                <w:rFonts w:ascii="Tahoma" w:hAnsi="Tahoma" w:cs="Tahoma"/>
                <w:color w:val="1F497D"/>
                <w:sz w:val="18"/>
                <w:szCs w:val="18"/>
              </w:rPr>
            </w:pPr>
            <w:r w:rsidRPr="007C1E48">
              <w:rPr>
                <w:rFonts w:ascii="Tahoma" w:hAnsi="Tahoma" w:cs="Tahoma"/>
                <w:color w:val="1F497D"/>
                <w:sz w:val="18"/>
                <w:szCs w:val="18"/>
              </w:rPr>
              <w:t>El oferente debe presentar un cronogr</w:t>
            </w:r>
            <w:r>
              <w:rPr>
                <w:rFonts w:ascii="Tahoma" w:hAnsi="Tahoma" w:cs="Tahoma"/>
                <w:color w:val="1F497D"/>
                <w:sz w:val="18"/>
                <w:szCs w:val="18"/>
              </w:rPr>
              <w:t>ama de actividades, ENTEL S.A. que</w:t>
            </w:r>
            <w:r w:rsidRPr="008E06BC">
              <w:rPr>
                <w:rFonts w:ascii="Tahoma" w:hAnsi="Tahoma" w:cs="Tahoma"/>
                <w:color w:val="1F497D"/>
                <w:sz w:val="18"/>
                <w:szCs w:val="18"/>
              </w:rPr>
              <w:t xml:space="preserve"> debe incluir: Site Survey, provisión de equipamiento, transporte de equipos a sitios</w:t>
            </w:r>
            <w:r>
              <w:rPr>
                <w:rFonts w:ascii="Tahoma" w:hAnsi="Tahoma" w:cs="Tahoma"/>
                <w:color w:val="1F497D"/>
                <w:sz w:val="18"/>
                <w:szCs w:val="18"/>
              </w:rPr>
              <w:t>,</w:t>
            </w:r>
            <w:r w:rsidRPr="008E06BC">
              <w:rPr>
                <w:rFonts w:ascii="Tahoma" w:hAnsi="Tahoma" w:cs="Tahoma"/>
                <w:color w:val="1F497D"/>
                <w:sz w:val="18"/>
                <w:szCs w:val="18"/>
              </w:rPr>
              <w:t xml:space="preserve"> implementación, pruebas de aceptación y entrega de documentación técnica.</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851"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6.3</w:t>
            </w:r>
          </w:p>
        </w:tc>
        <w:tc>
          <w:tcPr>
            <w:tcW w:w="4497" w:type="dxa"/>
            <w:tcBorders>
              <w:top w:val="single" w:sz="8" w:space="0" w:color="004990"/>
              <w:left w:val="nil"/>
              <w:bottom w:val="single" w:sz="8" w:space="0" w:color="004990"/>
              <w:right w:val="single" w:sz="8" w:space="0" w:color="004990"/>
            </w:tcBorders>
            <w:tcMar>
              <w:top w:w="0" w:type="dxa"/>
              <w:left w:w="70" w:type="dxa"/>
              <w:bottom w:w="0" w:type="dxa"/>
              <w:right w:w="70" w:type="dxa"/>
            </w:tcMar>
          </w:tcPr>
          <w:p w:rsidR="00324A4F" w:rsidRDefault="00324A4F" w:rsidP="005F0EE1">
            <w:pPr>
              <w:pStyle w:val="Prrafodelista"/>
              <w:ind w:left="0"/>
              <w:jc w:val="both"/>
              <w:rPr>
                <w:rFonts w:ascii="Tahoma" w:hAnsi="Tahoma" w:cs="Tahoma"/>
                <w:b/>
                <w:color w:val="1F497D"/>
                <w:sz w:val="18"/>
                <w:szCs w:val="18"/>
              </w:rPr>
            </w:pPr>
            <w:r w:rsidRPr="008E06BC">
              <w:rPr>
                <w:rFonts w:ascii="Tahoma" w:hAnsi="Tahoma" w:cs="Tahoma"/>
                <w:color w:val="1F497E"/>
                <w:sz w:val="18"/>
                <w:szCs w:val="18"/>
              </w:rPr>
              <w:t xml:space="preserve">Si durante el proceso de recepción, algún Ítem estuviese en mal estado o falto de accesorios para su instalación, el proveedor deberá reponer el mismo de inmediato en cumplimiento a lo especificado en el presente documento y sin costo alguno para ENTEL </w:t>
            </w:r>
            <w:r w:rsidRPr="008E06BC">
              <w:rPr>
                <w:rFonts w:ascii="Tahoma" w:hAnsi="Tahoma" w:cs="Tahoma"/>
                <w:color w:val="1F497E"/>
                <w:sz w:val="18"/>
                <w:szCs w:val="18"/>
              </w:rPr>
              <w:lastRenderedPageBreak/>
              <w:t>S.A.</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212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bl>
    <w:p w:rsidR="00324A4F" w:rsidRDefault="00324A4F" w:rsidP="00324A4F">
      <w:pPr>
        <w:pStyle w:val="TITULOS"/>
        <w:spacing w:after="0"/>
        <w:ind w:left="720" w:firstLine="0"/>
        <w:rPr>
          <w:rFonts w:ascii="Tahoma" w:hAnsi="Tahoma" w:cs="Tahoma"/>
          <w:color w:val="365F91"/>
          <w:sz w:val="8"/>
          <w:szCs w:val="22"/>
        </w:rPr>
      </w:pPr>
    </w:p>
    <w:p w:rsidR="00324A4F" w:rsidRDefault="00324A4F" w:rsidP="00324A4F">
      <w:pPr>
        <w:rPr>
          <w:lang w:val="es-BO"/>
        </w:rPr>
      </w:pPr>
    </w:p>
    <w:p w:rsidR="00580884" w:rsidRDefault="00580884" w:rsidP="00324A4F">
      <w:pPr>
        <w:rPr>
          <w:lang w:val="es-BO"/>
        </w:rPr>
      </w:pPr>
    </w:p>
    <w:p w:rsidR="00580884" w:rsidRDefault="00580884" w:rsidP="00324A4F">
      <w:pPr>
        <w:rPr>
          <w:lang w:val="es-BO"/>
        </w:rPr>
      </w:pPr>
    </w:p>
    <w:p w:rsidR="00324A4F" w:rsidRPr="00CB6D8A" w:rsidRDefault="00324A4F" w:rsidP="00324A4F">
      <w:pPr>
        <w:pStyle w:val="TITULOS"/>
        <w:numPr>
          <w:ilvl w:val="0"/>
          <w:numId w:val="6"/>
        </w:numPr>
        <w:spacing w:after="0"/>
        <w:rPr>
          <w:rFonts w:ascii="Tahoma" w:hAnsi="Tahoma" w:cs="Tahoma"/>
          <w:color w:val="365F91"/>
          <w:sz w:val="22"/>
          <w:szCs w:val="22"/>
        </w:rPr>
      </w:pPr>
      <w:r>
        <w:rPr>
          <w:rFonts w:ascii="Tahoma" w:hAnsi="Tahoma" w:cs="Tahoma"/>
          <w:color w:val="365F91"/>
          <w:sz w:val="22"/>
          <w:szCs w:val="22"/>
        </w:rPr>
        <w:t>GARANTIA</w:t>
      </w:r>
    </w:p>
    <w:tbl>
      <w:tblPr>
        <w:tblW w:w="9780" w:type="dxa"/>
        <w:tblInd w:w="70" w:type="dxa"/>
        <w:tblCellMar>
          <w:left w:w="0" w:type="dxa"/>
          <w:right w:w="0" w:type="dxa"/>
        </w:tblCellMar>
        <w:tblLook w:val="04A0"/>
      </w:tblPr>
      <w:tblGrid>
        <w:gridCol w:w="851"/>
        <w:gridCol w:w="4497"/>
        <w:gridCol w:w="1491"/>
        <w:gridCol w:w="817"/>
        <w:gridCol w:w="2124"/>
      </w:tblGrid>
      <w:tr w:rsidR="00324A4F" w:rsidRPr="00F20A3A" w:rsidTr="005F0EE1">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324A4F" w:rsidRPr="00F20A3A" w:rsidTr="005F0EE1">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GARANTÍA</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324A4F" w:rsidRPr="00F20A3A" w:rsidTr="005F0EE1">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8"/>
                <w:szCs w:val="18"/>
              </w:rPr>
            </w:pPr>
            <w:r>
              <w:rPr>
                <w:rFonts w:ascii="Tahoma" w:hAnsi="Tahoma" w:cs="Tahoma"/>
                <w:b/>
                <w:bCs/>
                <w:color w:val="FFFFFF"/>
                <w:sz w:val="18"/>
                <w:szCs w:val="18"/>
              </w:rPr>
              <w:t>Nro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324A4F" w:rsidRPr="00F20A3A" w:rsidRDefault="00324A4F" w:rsidP="005F0EE1">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324A4F" w:rsidRPr="00F20A3A" w:rsidTr="005F0EE1">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7.1</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rsidR="00324A4F" w:rsidRDefault="00324A4F" w:rsidP="005F0EE1">
            <w:pPr>
              <w:pStyle w:val="Prrafodelista"/>
              <w:ind w:left="0"/>
              <w:jc w:val="both"/>
              <w:rPr>
                <w:rFonts w:ascii="Tahoma" w:hAnsi="Tahoma" w:cs="Tahoma"/>
                <w:b/>
                <w:color w:val="1F497D"/>
                <w:sz w:val="18"/>
                <w:szCs w:val="18"/>
              </w:rPr>
            </w:pPr>
            <w:r w:rsidRPr="008E06BC">
              <w:rPr>
                <w:rFonts w:ascii="Tahoma" w:hAnsi="Tahoma" w:cs="Tahoma"/>
                <w:color w:val="1F497E"/>
                <w:sz w:val="18"/>
                <w:szCs w:val="18"/>
              </w:rPr>
              <w:t xml:space="preserve">La propuesta debe incluir un  periodo de garantía de un (1) año para los equipos </w:t>
            </w:r>
            <w:r>
              <w:rPr>
                <w:rFonts w:ascii="Tahoma" w:hAnsi="Tahoma" w:cs="Tahoma"/>
                <w:color w:val="1F497E"/>
                <w:sz w:val="18"/>
                <w:szCs w:val="18"/>
              </w:rPr>
              <w:t xml:space="preserve">y  servicios </w:t>
            </w:r>
            <w:r w:rsidRPr="008E06BC">
              <w:rPr>
                <w:rFonts w:ascii="Tahoma" w:hAnsi="Tahoma" w:cs="Tahoma"/>
                <w:color w:val="1F497E"/>
                <w:sz w:val="18"/>
                <w:szCs w:val="18"/>
              </w:rPr>
              <w:t>ofertados</w:t>
            </w:r>
            <w:r>
              <w:rPr>
                <w:rFonts w:ascii="Tahoma" w:hAnsi="Tahoma" w:cs="Tahoma"/>
                <w:color w:val="1F497E"/>
                <w:sz w:val="18"/>
                <w:szCs w:val="18"/>
              </w:rPr>
              <w:t>, a efecto de realizar la reposición de equipos o módulos defectuosos o dañados</w:t>
            </w:r>
            <w:r w:rsidRPr="008E06BC">
              <w:rPr>
                <w:rFonts w:ascii="Tahoma" w:hAnsi="Tahoma" w:cs="Tahoma"/>
                <w:color w:val="1F497E"/>
                <w:sz w:val="18"/>
                <w:szCs w:val="18"/>
              </w:rPr>
              <w:t>. Esta garantía correrá a partir de la emisión  del control de calidad de cada uno de los equipos</w:t>
            </w:r>
            <w:r>
              <w:rPr>
                <w:rFonts w:ascii="Tahoma" w:hAnsi="Tahoma" w:cs="Tahoma"/>
                <w:color w:val="1F497E"/>
                <w:sz w:val="18"/>
                <w:szCs w:val="18"/>
              </w:rPr>
              <w:t xml:space="preserve">. </w:t>
            </w:r>
            <w:r w:rsidRPr="00B94F7C">
              <w:rPr>
                <w:rFonts w:ascii="Tahoma" w:hAnsi="Tahoma" w:cs="Tahoma"/>
                <w:color w:val="1F497E"/>
                <w:sz w:val="18"/>
                <w:szCs w:val="18"/>
              </w:rPr>
              <w:t>La reposición durante el  periodo de garantía no significara costo alguno para ENTEL S.A. Esta reposición debe realizarse con equipamiento nuevo.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7.2</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rsidR="00324A4F" w:rsidRPr="008E06BC" w:rsidRDefault="00324A4F" w:rsidP="005F0EE1">
            <w:pPr>
              <w:pStyle w:val="Prrafodelista"/>
              <w:ind w:left="0"/>
              <w:jc w:val="both"/>
              <w:rPr>
                <w:rFonts w:ascii="Tahoma" w:hAnsi="Tahoma" w:cs="Tahoma"/>
                <w:color w:val="1F497E"/>
                <w:sz w:val="18"/>
                <w:szCs w:val="18"/>
              </w:rPr>
            </w:pPr>
            <w:r>
              <w:rPr>
                <w:rFonts w:ascii="Tahoma" w:hAnsi="Tahoma" w:cs="Tahoma"/>
                <w:color w:val="1F497D"/>
                <w:sz w:val="18"/>
                <w:szCs w:val="18"/>
              </w:rPr>
              <w:t>La reposición de los equipos dañados o defectuosos que se encuentran en garantía deberá ser en un periodo no mayor a 2 meses.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7.3</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rsidR="00324A4F" w:rsidRPr="008E06BC" w:rsidRDefault="00324A4F" w:rsidP="005F0EE1">
            <w:pPr>
              <w:pStyle w:val="Prrafodelista"/>
              <w:ind w:left="0"/>
              <w:jc w:val="both"/>
              <w:rPr>
                <w:rFonts w:ascii="Tahoma" w:hAnsi="Tahoma" w:cs="Tahoma"/>
                <w:color w:val="1F497D"/>
                <w:sz w:val="18"/>
                <w:szCs w:val="18"/>
              </w:rPr>
            </w:pPr>
            <w:r w:rsidRPr="008E06BC">
              <w:rPr>
                <w:rFonts w:ascii="Tahoma" w:hAnsi="Tahoma" w:cs="Tahoma"/>
                <w:color w:val="1F497E"/>
                <w:sz w:val="18"/>
                <w:szCs w:val="18"/>
              </w:rPr>
              <w:t>Todo lo requerido en cuanto a garantía y  servicios profesionales, no tendrá costo para ENTEL S.A.</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r w:rsidR="00324A4F" w:rsidRPr="00F20A3A" w:rsidTr="005F0EE1">
        <w:trPr>
          <w:trHeight w:val="60"/>
        </w:trPr>
        <w:tc>
          <w:tcPr>
            <w:tcW w:w="851"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324A4F" w:rsidRDefault="00324A4F" w:rsidP="005F0EE1">
            <w:pPr>
              <w:jc w:val="center"/>
              <w:rPr>
                <w:rFonts w:ascii="Tahoma" w:hAnsi="Tahoma" w:cs="Tahoma"/>
                <w:color w:val="004990"/>
                <w:sz w:val="18"/>
                <w:szCs w:val="18"/>
              </w:rPr>
            </w:pPr>
            <w:r>
              <w:rPr>
                <w:rFonts w:ascii="Tahoma" w:hAnsi="Tahoma" w:cs="Tahoma"/>
                <w:color w:val="004990"/>
                <w:sz w:val="18"/>
                <w:szCs w:val="18"/>
              </w:rPr>
              <w:t>7.4</w:t>
            </w:r>
          </w:p>
        </w:tc>
        <w:tc>
          <w:tcPr>
            <w:tcW w:w="4497" w:type="dxa"/>
            <w:tcBorders>
              <w:top w:val="single" w:sz="8" w:space="0" w:color="004990"/>
              <w:left w:val="nil"/>
              <w:bottom w:val="single" w:sz="8" w:space="0" w:color="004990"/>
              <w:right w:val="single" w:sz="8" w:space="0" w:color="004990"/>
            </w:tcBorders>
            <w:tcMar>
              <w:top w:w="0" w:type="dxa"/>
              <w:left w:w="70" w:type="dxa"/>
              <w:bottom w:w="0" w:type="dxa"/>
              <w:right w:w="70" w:type="dxa"/>
            </w:tcMar>
          </w:tcPr>
          <w:p w:rsidR="00324A4F" w:rsidRDefault="00324A4F" w:rsidP="005F0EE1">
            <w:pPr>
              <w:pStyle w:val="Prrafodelista"/>
              <w:ind w:left="0"/>
              <w:jc w:val="both"/>
              <w:rPr>
                <w:rFonts w:ascii="Tahoma" w:hAnsi="Tahoma" w:cs="Tahoma"/>
                <w:b/>
                <w:color w:val="1F497D"/>
                <w:sz w:val="18"/>
                <w:szCs w:val="18"/>
              </w:rPr>
            </w:pPr>
            <w:r w:rsidRPr="008E06BC">
              <w:rPr>
                <w:rFonts w:ascii="Tahoma" w:hAnsi="Tahoma" w:cs="Tahoma"/>
                <w:color w:val="1F497E"/>
                <w:sz w:val="18"/>
                <w:szCs w:val="18"/>
              </w:rPr>
              <w:t xml:space="preserve">El oferente debe proveer Soporte de Emergencia </w:t>
            </w:r>
            <w:r>
              <w:rPr>
                <w:rFonts w:ascii="Tahoma" w:hAnsi="Tahoma" w:cs="Tahoma"/>
                <w:color w:val="1F497E"/>
                <w:sz w:val="18"/>
                <w:szCs w:val="18"/>
              </w:rPr>
              <w:t>8</w:t>
            </w:r>
            <w:r w:rsidRPr="008E06BC">
              <w:rPr>
                <w:rFonts w:ascii="Tahoma" w:hAnsi="Tahoma" w:cs="Tahoma"/>
                <w:color w:val="1F497E"/>
                <w:sz w:val="18"/>
                <w:szCs w:val="18"/>
              </w:rPr>
              <w:t xml:space="preserve"> horas </w:t>
            </w:r>
            <w:r>
              <w:rPr>
                <w:rFonts w:ascii="Tahoma" w:hAnsi="Tahoma" w:cs="Tahoma"/>
                <w:color w:val="1F497E"/>
                <w:sz w:val="18"/>
                <w:szCs w:val="18"/>
              </w:rPr>
              <w:t>5</w:t>
            </w:r>
            <w:r w:rsidRPr="008E06BC">
              <w:rPr>
                <w:rFonts w:ascii="Tahoma" w:hAnsi="Tahoma" w:cs="Tahoma"/>
                <w:color w:val="1F497E"/>
                <w:sz w:val="18"/>
                <w:szCs w:val="18"/>
              </w:rPr>
              <w:t xml:space="preserve"> días a la semana, durante el periodo d</w:t>
            </w:r>
            <w:r>
              <w:rPr>
                <w:rFonts w:ascii="Tahoma" w:hAnsi="Tahoma" w:cs="Tahoma"/>
                <w:color w:val="1F497E"/>
                <w:sz w:val="18"/>
                <w:szCs w:val="18"/>
              </w:rPr>
              <w:t>e garantía para todo el sistema</w:t>
            </w:r>
            <w:r w:rsidRPr="008E06BC">
              <w:rPr>
                <w:rFonts w:ascii="Tahoma" w:hAnsi="Tahoma" w:cs="Tahoma"/>
                <w:color w:val="1F497E"/>
                <w:sz w:val="18"/>
                <w:szCs w:val="18"/>
              </w:rPr>
              <w:t xml:space="preserve"> adquirido, para restaurar el funcionamiento normal</w:t>
            </w:r>
            <w:r>
              <w:rPr>
                <w:rFonts w:ascii="Tahoma" w:hAnsi="Tahoma" w:cs="Tahoma"/>
                <w:color w:val="1F497E"/>
                <w:sz w:val="18"/>
                <w:szCs w:val="18"/>
              </w:rPr>
              <w:t xml:space="preserve"> del sistema.</w:t>
            </w:r>
            <w:r w:rsidRPr="005F7B87">
              <w:rPr>
                <w:rFonts w:ascii="Tahoma" w:hAnsi="Tahoma" w:cs="Tahoma"/>
                <w:bCs/>
                <w:color w:val="1F497D"/>
                <w:lang w:val="es-BO" w:eastAsia="es-BO"/>
              </w:rPr>
              <w:t xml:space="preserve"> </w:t>
            </w:r>
            <w:r w:rsidRPr="008E06BC">
              <w:rPr>
                <w:rFonts w:ascii="Tahoma" w:hAnsi="Tahoma" w:cs="Tahoma"/>
                <w:color w:val="1F497E"/>
                <w:sz w:val="18"/>
                <w:szCs w:val="18"/>
              </w:rPr>
              <w:t xml:space="preserve">Una vez ocurrida la emergencia, la solución será proporcionada a ENTEL S.A., dentro de las </w:t>
            </w:r>
            <w:r>
              <w:rPr>
                <w:rFonts w:ascii="Tahoma" w:hAnsi="Tahoma" w:cs="Tahoma"/>
                <w:color w:val="1F497E"/>
                <w:sz w:val="18"/>
                <w:szCs w:val="18"/>
              </w:rPr>
              <w:t>4</w:t>
            </w:r>
            <w:r w:rsidRPr="008E06BC">
              <w:rPr>
                <w:rFonts w:ascii="Tahoma" w:hAnsi="Tahoma" w:cs="Tahoma"/>
                <w:color w:val="1F497E"/>
                <w:sz w:val="18"/>
                <w:szCs w:val="18"/>
              </w:rPr>
              <w:t xml:space="preserve"> hora</w:t>
            </w:r>
            <w:r>
              <w:rPr>
                <w:rFonts w:ascii="Tahoma" w:hAnsi="Tahoma" w:cs="Tahoma"/>
                <w:color w:val="1F497E"/>
                <w:sz w:val="18"/>
                <w:szCs w:val="18"/>
              </w:rPr>
              <w:t xml:space="preserve">s posteriores a su notificación. </w:t>
            </w:r>
            <w:r w:rsidRPr="008E06BC">
              <w:rPr>
                <w:rFonts w:ascii="Tahoma" w:hAnsi="Tahoma" w:cs="Tahoma"/>
                <w:color w:val="1F497E"/>
                <w:sz w:val="18"/>
                <w:szCs w:val="18"/>
              </w:rPr>
              <w:t>El Tiempo de Respuesta es calculado desde la primera  llamada de notificación al oferente.</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9C2DE5" w:rsidRDefault="00C51D7F" w:rsidP="005F0E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24A4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c>
          <w:tcPr>
            <w:tcW w:w="212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324A4F" w:rsidRPr="00F20A3A" w:rsidRDefault="00324A4F" w:rsidP="005F0EE1">
            <w:pPr>
              <w:jc w:val="center"/>
              <w:rPr>
                <w:rFonts w:ascii="Tahoma" w:eastAsia="Calibri" w:hAnsi="Tahoma" w:cs="Tahoma"/>
                <w:color w:val="004990"/>
                <w:sz w:val="18"/>
                <w:szCs w:val="18"/>
              </w:rPr>
            </w:pPr>
          </w:p>
        </w:tc>
      </w:tr>
    </w:tbl>
    <w:p w:rsidR="00324A4F" w:rsidRPr="00816EC7" w:rsidRDefault="00324A4F" w:rsidP="00324A4F">
      <w:pPr>
        <w:pStyle w:val="TITULOS"/>
        <w:spacing w:after="0"/>
        <w:ind w:left="720" w:firstLine="0"/>
        <w:rPr>
          <w:rFonts w:ascii="Tahoma" w:hAnsi="Tahoma" w:cs="Tahoma"/>
          <w:color w:val="365F91"/>
          <w:sz w:val="8"/>
          <w:szCs w:val="8"/>
        </w:rPr>
      </w:pPr>
    </w:p>
    <w:p w:rsidR="00324A4F" w:rsidRPr="008E06BC" w:rsidRDefault="00324A4F" w:rsidP="00324A4F">
      <w:pPr>
        <w:pStyle w:val="TITULOS"/>
        <w:numPr>
          <w:ilvl w:val="0"/>
          <w:numId w:val="6"/>
        </w:numPr>
        <w:spacing w:after="0"/>
        <w:rPr>
          <w:rFonts w:ascii="Tahoma" w:hAnsi="Tahoma" w:cs="Tahoma"/>
          <w:color w:val="365F91"/>
          <w:sz w:val="22"/>
          <w:szCs w:val="22"/>
        </w:rPr>
      </w:pPr>
      <w:r w:rsidRPr="008E06BC">
        <w:rPr>
          <w:rFonts w:ascii="Tahoma" w:hAnsi="Tahoma" w:cs="Tahoma"/>
          <w:color w:val="365F91"/>
          <w:sz w:val="22"/>
          <w:szCs w:val="22"/>
        </w:rPr>
        <w:t xml:space="preserve">CUADRO DE CALIFICACIÓN RESUMEN DE CRITERIOS MANDATORIOS </w:t>
      </w:r>
    </w:p>
    <w:p w:rsidR="006E2E1B" w:rsidRPr="00324A4F" w:rsidRDefault="006E2E1B" w:rsidP="00376256">
      <w:pPr>
        <w:pStyle w:val="Continuarlista"/>
        <w:spacing w:after="0"/>
        <w:ind w:left="0"/>
        <w:rPr>
          <w:rFonts w:ascii="Tahoma" w:hAnsi="Tahoma" w:cs="Tahoma"/>
          <w:color w:val="004990"/>
          <w:szCs w:val="16"/>
          <w:lang w:bidi="en-US"/>
        </w:rPr>
      </w:pPr>
    </w:p>
    <w:p w:rsidR="008F7B0B" w:rsidRPr="0094525C" w:rsidRDefault="008F7B0B" w:rsidP="008F7B0B">
      <w:pPr>
        <w:pStyle w:val="TITULOS"/>
        <w:spacing w:after="0"/>
        <w:ind w:left="0" w:firstLine="0"/>
        <w:rPr>
          <w:rFonts w:ascii="Tahoma" w:hAnsi="Tahoma" w:cs="Tahoma"/>
          <w:color w:val="1F497D" w:themeColor="text2"/>
          <w:sz w:val="22"/>
          <w:szCs w:val="22"/>
        </w:rPr>
      </w:pPr>
    </w:p>
    <w:tbl>
      <w:tblPr>
        <w:tblW w:w="9791" w:type="dxa"/>
        <w:tblInd w:w="-167" w:type="dxa"/>
        <w:tblCellMar>
          <w:left w:w="70" w:type="dxa"/>
          <w:right w:w="70" w:type="dxa"/>
        </w:tblCellMar>
        <w:tblLook w:val="04A0"/>
      </w:tblPr>
      <w:tblGrid>
        <w:gridCol w:w="573"/>
        <w:gridCol w:w="7806"/>
        <w:gridCol w:w="1412"/>
      </w:tblGrid>
      <w:tr w:rsidR="008F7B0B" w:rsidRPr="00B11DAC" w:rsidTr="005F0EE1">
        <w:trPr>
          <w:trHeight w:val="390"/>
        </w:trPr>
        <w:tc>
          <w:tcPr>
            <w:tcW w:w="573"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8F7B0B" w:rsidRPr="00D929E4" w:rsidRDefault="008F7B0B" w:rsidP="005F0EE1">
            <w:pPr>
              <w:jc w:val="center"/>
              <w:rPr>
                <w:rFonts w:ascii="Tahoma" w:hAnsi="Tahoma" w:cs="Tahoma"/>
                <w:b/>
                <w:bCs/>
                <w:color w:val="FFFFFF"/>
                <w:lang w:val="es-BO" w:eastAsia="es-BO"/>
              </w:rPr>
            </w:pPr>
            <w:r w:rsidRPr="00D929E4">
              <w:rPr>
                <w:rFonts w:ascii="Tahoma" w:hAnsi="Tahoma" w:cs="Tahoma"/>
                <w:b/>
                <w:bCs/>
                <w:color w:val="FFFFFF"/>
                <w:lang w:val="es-BO" w:eastAsia="es-BO"/>
              </w:rPr>
              <w:t>No.</w:t>
            </w:r>
          </w:p>
        </w:tc>
        <w:tc>
          <w:tcPr>
            <w:tcW w:w="7806"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8F7B0B" w:rsidRPr="00D929E4" w:rsidRDefault="008F7B0B" w:rsidP="005F0EE1">
            <w:pPr>
              <w:jc w:val="center"/>
              <w:rPr>
                <w:rFonts w:ascii="Tahoma" w:hAnsi="Tahoma" w:cs="Tahoma"/>
                <w:b/>
                <w:bCs/>
                <w:color w:val="FFFFFF"/>
                <w:lang w:val="es-BO" w:eastAsia="es-BO"/>
              </w:rPr>
            </w:pPr>
            <w:r w:rsidRPr="00D929E4">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8F7B0B" w:rsidRPr="00D929E4" w:rsidRDefault="008F7B0B" w:rsidP="005F0EE1">
            <w:pPr>
              <w:jc w:val="center"/>
              <w:rPr>
                <w:rFonts w:ascii="Tahoma" w:hAnsi="Tahoma" w:cs="Tahoma"/>
                <w:b/>
                <w:bCs/>
                <w:color w:val="FFFFFF"/>
                <w:lang w:val="es-BO" w:eastAsia="es-BO"/>
              </w:rPr>
            </w:pPr>
            <w:r w:rsidRPr="00D929E4">
              <w:rPr>
                <w:rFonts w:ascii="Tahoma" w:hAnsi="Tahoma" w:cs="Tahoma"/>
                <w:b/>
                <w:bCs/>
                <w:color w:val="FFFFFF"/>
                <w:lang w:val="es-BO" w:eastAsia="es-BO"/>
              </w:rPr>
              <w:t>CUMPLE</w:t>
            </w:r>
          </w:p>
        </w:tc>
      </w:tr>
      <w:tr w:rsidR="008F7B0B" w:rsidRPr="00B11DAC" w:rsidTr="005F0EE1">
        <w:trPr>
          <w:trHeight w:val="313"/>
        </w:trPr>
        <w:tc>
          <w:tcPr>
            <w:tcW w:w="573" w:type="dxa"/>
            <w:tcBorders>
              <w:top w:val="nil"/>
              <w:left w:val="single" w:sz="8" w:space="0" w:color="auto"/>
              <w:bottom w:val="single" w:sz="4" w:space="0" w:color="auto"/>
              <w:right w:val="single" w:sz="4" w:space="0" w:color="auto"/>
            </w:tcBorders>
            <w:shd w:val="clear" w:color="auto" w:fill="auto"/>
            <w:noWrap/>
            <w:vAlign w:val="center"/>
            <w:hideMark/>
          </w:tcPr>
          <w:p w:rsidR="008F7B0B" w:rsidRPr="00D929E4" w:rsidRDefault="008F7B0B" w:rsidP="005F0EE1">
            <w:pPr>
              <w:jc w:val="center"/>
              <w:rPr>
                <w:rFonts w:ascii="Tahoma" w:hAnsi="Tahoma" w:cs="Tahoma"/>
                <w:color w:val="1F497E"/>
                <w:lang w:val="es-BO" w:eastAsia="es-BO"/>
              </w:rPr>
            </w:pPr>
            <w:r>
              <w:rPr>
                <w:rFonts w:ascii="Tahoma" w:hAnsi="Tahoma" w:cs="Tahoma"/>
                <w:color w:val="1F497E"/>
                <w:lang w:val="es-BO" w:eastAsia="es-BO"/>
              </w:rPr>
              <w:t>8.1</w:t>
            </w:r>
          </w:p>
        </w:tc>
        <w:tc>
          <w:tcPr>
            <w:tcW w:w="7806" w:type="dxa"/>
            <w:tcBorders>
              <w:top w:val="nil"/>
              <w:left w:val="nil"/>
              <w:bottom w:val="single" w:sz="4" w:space="0" w:color="auto"/>
              <w:right w:val="single" w:sz="4" w:space="0" w:color="auto"/>
            </w:tcBorders>
            <w:shd w:val="clear" w:color="000000" w:fill="FFFFFF"/>
            <w:vAlign w:val="center"/>
            <w:hideMark/>
          </w:tcPr>
          <w:p w:rsidR="008F7B0B" w:rsidRPr="00D929E4" w:rsidRDefault="008F7B0B" w:rsidP="005F0EE1">
            <w:pPr>
              <w:jc w:val="both"/>
              <w:rPr>
                <w:rFonts w:ascii="Tahoma" w:hAnsi="Tahoma" w:cs="Tahoma"/>
                <w:color w:val="1F497E"/>
                <w:lang w:val="es-BO" w:eastAsia="es-BO"/>
              </w:rPr>
            </w:pPr>
            <w:r w:rsidRPr="00D929E4">
              <w:rPr>
                <w:rFonts w:ascii="Tahoma" w:hAnsi="Tahoma" w:cs="Tahoma"/>
                <w:color w:val="1F497E"/>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hideMark/>
          </w:tcPr>
          <w:p w:rsidR="008F7B0B" w:rsidRPr="00D929E4" w:rsidRDefault="008F7B0B" w:rsidP="005F0EE1">
            <w:pPr>
              <w:jc w:val="center"/>
              <w:rPr>
                <w:rFonts w:ascii="Tahoma" w:hAnsi="Tahoma" w:cs="Tahoma"/>
                <w:color w:val="1F497D"/>
                <w:lang w:val="es-BO" w:eastAsia="es-BO"/>
              </w:rPr>
            </w:pPr>
            <w:r w:rsidRPr="00D929E4">
              <w:rPr>
                <w:rFonts w:ascii="Tahoma" w:hAnsi="Tahoma" w:cs="Tahoma"/>
                <w:color w:val="1F497D"/>
                <w:lang w:val="es-BO" w:eastAsia="es-BO"/>
              </w:rPr>
              <w:t>100%</w:t>
            </w:r>
          </w:p>
        </w:tc>
      </w:tr>
      <w:tr w:rsidR="008F7B0B" w:rsidRPr="00B11DAC" w:rsidTr="005F0EE1">
        <w:trPr>
          <w:trHeight w:val="328"/>
        </w:trPr>
        <w:tc>
          <w:tcPr>
            <w:tcW w:w="8379"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8F7B0B" w:rsidRPr="00D929E4" w:rsidRDefault="008F7B0B" w:rsidP="005F0EE1">
            <w:pPr>
              <w:jc w:val="center"/>
              <w:rPr>
                <w:rFonts w:ascii="Tahoma" w:hAnsi="Tahoma" w:cs="Tahoma"/>
                <w:b/>
                <w:bCs/>
                <w:color w:val="FFFFFF" w:themeColor="background1"/>
                <w:lang w:val="es-BO" w:eastAsia="es-BO"/>
              </w:rPr>
            </w:pPr>
            <w:r w:rsidRPr="00D929E4">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8F7B0B" w:rsidRPr="00D929E4" w:rsidRDefault="008F7B0B" w:rsidP="005F0EE1">
            <w:pPr>
              <w:jc w:val="center"/>
              <w:rPr>
                <w:rFonts w:ascii="Tahoma" w:hAnsi="Tahoma" w:cs="Tahoma"/>
                <w:b/>
                <w:color w:val="FFFFFF" w:themeColor="background1"/>
                <w:lang w:val="es-BO" w:eastAsia="es-BO"/>
              </w:rPr>
            </w:pPr>
            <w:r w:rsidRPr="00D929E4">
              <w:rPr>
                <w:rFonts w:ascii="Tahoma" w:hAnsi="Tahoma" w:cs="Tahoma"/>
                <w:b/>
                <w:color w:val="FFFFFF" w:themeColor="background1"/>
                <w:lang w:val="es-BO" w:eastAsia="es-BO"/>
              </w:rPr>
              <w:t>100%</w:t>
            </w:r>
          </w:p>
        </w:tc>
      </w:tr>
    </w:tbl>
    <w:p w:rsidR="006E2E1B" w:rsidRDefault="006E2E1B" w:rsidP="00376256">
      <w:pPr>
        <w:pStyle w:val="Continuarlista"/>
        <w:spacing w:after="0"/>
        <w:ind w:left="0"/>
        <w:rPr>
          <w:rFonts w:ascii="Tahoma" w:hAnsi="Tahoma" w:cs="Tahoma"/>
          <w:color w:val="004990"/>
          <w:szCs w:val="16"/>
          <w:lang w:val="es-ES_tradnl" w:bidi="en-US"/>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8F7B0B" w:rsidRDefault="008F7B0B" w:rsidP="008F7B0B">
      <w:pPr>
        <w:rPr>
          <w:lang w:val="es-MX"/>
        </w:rPr>
      </w:pPr>
    </w:p>
    <w:p w:rsidR="008F7B0B" w:rsidRDefault="008F7B0B" w:rsidP="008F7B0B">
      <w:pPr>
        <w:rPr>
          <w:lang w:val="es-MX"/>
        </w:rPr>
      </w:pPr>
    </w:p>
    <w:p w:rsidR="008F7B0B" w:rsidRDefault="008F7B0B" w:rsidP="008F7B0B">
      <w:pPr>
        <w:rPr>
          <w:lang w:val="es-MX"/>
        </w:rPr>
      </w:pPr>
    </w:p>
    <w:p w:rsidR="008F7B0B" w:rsidRDefault="008F7B0B" w:rsidP="008F7B0B">
      <w:pPr>
        <w:rPr>
          <w:lang w:val="es-MX"/>
        </w:rPr>
      </w:pPr>
    </w:p>
    <w:p w:rsidR="008F7B0B" w:rsidRDefault="008F7B0B" w:rsidP="008F7B0B">
      <w:pPr>
        <w:rPr>
          <w:lang w:val="es-MX"/>
        </w:rPr>
      </w:pPr>
    </w:p>
    <w:p w:rsidR="008F7B0B" w:rsidRDefault="008F7B0B" w:rsidP="008F7B0B">
      <w:pPr>
        <w:rPr>
          <w:lang w:val="es-MX"/>
        </w:rPr>
      </w:pPr>
    </w:p>
    <w:p w:rsidR="008F7B0B" w:rsidRDefault="008F7B0B" w:rsidP="008F7B0B">
      <w:pPr>
        <w:rPr>
          <w:lang w:val="es-MX"/>
        </w:rPr>
      </w:pPr>
    </w:p>
    <w:p w:rsidR="008F7B0B" w:rsidRDefault="008F7B0B" w:rsidP="008F7B0B">
      <w:pPr>
        <w:rPr>
          <w:lang w:val="es-MX"/>
        </w:rPr>
      </w:pPr>
    </w:p>
    <w:p w:rsidR="008F7B0B" w:rsidRPr="008F7B0B" w:rsidRDefault="008F7B0B" w:rsidP="008F7B0B">
      <w:pPr>
        <w:rPr>
          <w:lang w:val="es-MX"/>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Pr="00984C8B" w:rsidRDefault="00196B97" w:rsidP="00196B97">
      <w:pPr>
        <w:pStyle w:val="Ttulo1"/>
        <w:numPr>
          <w:ilvl w:val="0"/>
          <w:numId w:val="0"/>
        </w:numPr>
        <w:jc w:val="center"/>
        <w:rPr>
          <w:color w:val="004990"/>
          <w:sz w:val="28"/>
          <w:szCs w:val="28"/>
          <w:u w:val="none"/>
        </w:rPr>
      </w:pPr>
      <w:r w:rsidRPr="00984C8B">
        <w:rPr>
          <w:color w:val="004990"/>
          <w:sz w:val="28"/>
          <w:szCs w:val="28"/>
          <w:u w:val="none"/>
        </w:rPr>
        <w:t>PARTE III</w:t>
      </w:r>
    </w:p>
    <w:p w:rsidR="00196B97" w:rsidRPr="00984C8B" w:rsidRDefault="00196B97" w:rsidP="00196B97">
      <w:pPr>
        <w:rPr>
          <w:color w:val="004990"/>
          <w:sz w:val="28"/>
          <w:szCs w:val="28"/>
          <w:lang w:val="es-MX"/>
        </w:rPr>
      </w:pPr>
    </w:p>
    <w:p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1 – Consideraciones Generales del Proceso de Contratación</w:t>
      </w: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2 – Declaración de Integridad del Personal de la Empresa proponente</w:t>
      </w: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3 – Modelo del documento de compra</w:t>
      </w: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5F0EE1" w:rsidRPr="005F0EE1" w:rsidRDefault="00196B97" w:rsidP="005F0EE1">
      <w:pPr>
        <w:rPr>
          <w:rFonts w:ascii="Tahoma" w:hAnsi="Tahoma" w:cs="Tahoma"/>
          <w:color w:val="1F497D"/>
          <w:sz w:val="22"/>
          <w:szCs w:val="22"/>
        </w:rPr>
      </w:pPr>
      <w:r w:rsidRPr="00196B97">
        <w:rPr>
          <w:rFonts w:ascii="Tahoma" w:hAnsi="Tahoma" w:cs="Tahoma"/>
          <w:color w:val="004990"/>
          <w:sz w:val="20"/>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7365"/>
      </w:tblGrid>
      <w:tr w:rsidR="005F0EE1" w:rsidRPr="005F0EE1" w:rsidTr="005F0EE1">
        <w:trPr>
          <w:trHeight w:val="617"/>
        </w:trPr>
        <w:tc>
          <w:tcPr>
            <w:tcW w:w="2410" w:type="dxa"/>
            <w:shd w:val="clear" w:color="auto" w:fill="004990"/>
            <w:vAlign w:val="center"/>
          </w:tcPr>
          <w:p w:rsidR="005F0EE1" w:rsidRPr="005F0EE1" w:rsidRDefault="005F0EE1" w:rsidP="005F0EE1">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1</w:t>
            </w:r>
          </w:p>
        </w:tc>
        <w:tc>
          <w:tcPr>
            <w:tcW w:w="7365" w:type="dxa"/>
            <w:vAlign w:val="center"/>
          </w:tcPr>
          <w:p w:rsidR="005F0EE1" w:rsidRPr="005F0EE1" w:rsidRDefault="005F0EE1" w:rsidP="005F0EE1">
            <w:pPr>
              <w:ind w:left="567"/>
              <w:jc w:val="center"/>
              <w:rPr>
                <w:rFonts w:ascii="Tahoma" w:hAnsi="Tahoma" w:cs="Tahoma"/>
                <w:b/>
                <w:color w:val="1F497D"/>
                <w:sz w:val="28"/>
                <w:szCs w:val="28"/>
                <w:lang w:val="pt-BR"/>
              </w:rPr>
            </w:pPr>
            <w:r w:rsidRPr="005F0EE1">
              <w:rPr>
                <w:rFonts w:ascii="Tahoma" w:hAnsi="Tahoma" w:cs="Tahoma"/>
                <w:b/>
                <w:color w:val="1F497D"/>
                <w:sz w:val="28"/>
                <w:szCs w:val="28"/>
                <w:lang w:val="pt-BR"/>
              </w:rPr>
              <w:t xml:space="preserve">CONDICIONES GENERALES DEL PROCESO </w:t>
            </w:r>
          </w:p>
        </w:tc>
      </w:tr>
    </w:tbl>
    <w:p w:rsidR="005F0EE1" w:rsidRPr="005F0EE1" w:rsidRDefault="005F0EE1" w:rsidP="005F0EE1">
      <w:pPr>
        <w:ind w:left="348"/>
        <w:jc w:val="both"/>
        <w:rPr>
          <w:rFonts w:ascii="Tahoma" w:hAnsi="Tahoma" w:cs="Tahoma"/>
          <w:b/>
          <w:color w:val="1F497D"/>
          <w:lang w:val="pt-BR"/>
        </w:rPr>
      </w:pPr>
    </w:p>
    <w:p w:rsidR="005F0EE1" w:rsidRPr="005F0EE1" w:rsidRDefault="005F0EE1" w:rsidP="005F0EE1">
      <w:pPr>
        <w:ind w:left="348"/>
        <w:jc w:val="both"/>
        <w:rPr>
          <w:rFonts w:ascii="Tahoma" w:hAnsi="Tahoma" w:cs="Tahoma"/>
          <w:b/>
          <w:color w:val="1F497D"/>
          <w:sz w:val="22"/>
          <w:szCs w:val="22"/>
        </w:rPr>
      </w:pPr>
    </w:p>
    <w:p w:rsidR="005F0EE1" w:rsidRPr="005F0EE1" w:rsidRDefault="005F0EE1" w:rsidP="005F0EE1">
      <w:pPr>
        <w:jc w:val="both"/>
        <w:rPr>
          <w:rFonts w:ascii="Tahoma" w:hAnsi="Tahoma" w:cs="Tahoma"/>
          <w:b/>
          <w:color w:val="365F91"/>
          <w:sz w:val="22"/>
          <w:szCs w:val="22"/>
        </w:rPr>
      </w:pPr>
      <w:r w:rsidRPr="005F0EE1">
        <w:rPr>
          <w:rFonts w:ascii="Tahoma" w:hAnsi="Tahoma" w:cs="Tahoma"/>
          <w:b/>
          <w:color w:val="365F91"/>
          <w:sz w:val="22"/>
          <w:szCs w:val="22"/>
        </w:rPr>
        <w:t xml:space="preserve">Consideraciones Generales </w:t>
      </w:r>
    </w:p>
    <w:p w:rsidR="005F0EE1" w:rsidRPr="005F0EE1" w:rsidRDefault="005F0EE1" w:rsidP="005F0EE1">
      <w:pPr>
        <w:jc w:val="both"/>
        <w:rPr>
          <w:rFonts w:ascii="Tahoma" w:hAnsi="Tahoma" w:cs="Tahoma"/>
          <w:b/>
          <w:color w:val="C00000"/>
        </w:rPr>
      </w:pPr>
    </w:p>
    <w:p w:rsidR="005F0EE1" w:rsidRPr="005F0EE1" w:rsidRDefault="005F0EE1" w:rsidP="00701A8F">
      <w:pPr>
        <w:numPr>
          <w:ilvl w:val="0"/>
          <w:numId w:val="29"/>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Adjudicación:</w:t>
      </w:r>
      <w:r w:rsidRPr="005F0EE1">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5F0EE1" w:rsidRPr="005F0EE1" w:rsidRDefault="005F0EE1" w:rsidP="00701A8F">
      <w:pPr>
        <w:numPr>
          <w:ilvl w:val="0"/>
          <w:numId w:val="29"/>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Naturaleza confidencial de las propuestas:</w:t>
      </w:r>
      <w:r w:rsidRPr="005F0EE1">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7" w:name="_Toc130955312"/>
      <w:bookmarkStart w:id="8" w:name="_Toc130955253"/>
    </w:p>
    <w:p w:rsidR="005F0EE1" w:rsidRPr="005F0EE1" w:rsidRDefault="005F0EE1" w:rsidP="00701A8F">
      <w:pPr>
        <w:numPr>
          <w:ilvl w:val="0"/>
          <w:numId w:val="29"/>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Confidencialidad:</w:t>
      </w:r>
      <w:bookmarkEnd w:id="7"/>
      <w:bookmarkEnd w:id="8"/>
      <w:r w:rsidRPr="005F0EE1">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5F0EE1" w:rsidRPr="005F0EE1" w:rsidRDefault="005F0EE1" w:rsidP="00701A8F">
      <w:pPr>
        <w:numPr>
          <w:ilvl w:val="0"/>
          <w:numId w:val="29"/>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 xml:space="preserve">Acciones legales: </w:t>
      </w:r>
      <w:r w:rsidRPr="005F0EE1">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9" w:name="_Toc130955313"/>
      <w:bookmarkStart w:id="10" w:name="_Toc130955254"/>
    </w:p>
    <w:p w:rsidR="005F0EE1" w:rsidRPr="005F0EE1" w:rsidRDefault="005F0EE1" w:rsidP="00701A8F">
      <w:pPr>
        <w:numPr>
          <w:ilvl w:val="0"/>
          <w:numId w:val="29"/>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Medida Anticorrupción</w:t>
      </w:r>
      <w:bookmarkEnd w:id="9"/>
      <w:bookmarkEnd w:id="10"/>
      <w:r w:rsidRPr="005F0EE1">
        <w:rPr>
          <w:rFonts w:ascii="Tahoma" w:hAnsi="Tahoma" w:cs="Tahoma"/>
          <w:b/>
          <w:color w:val="365F91"/>
          <w:sz w:val="22"/>
          <w:szCs w:val="22"/>
        </w:rPr>
        <w:t>:</w:t>
      </w:r>
      <w:r w:rsidRPr="005F0EE1">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5F0EE1" w:rsidRPr="005F0EE1" w:rsidRDefault="005F0EE1" w:rsidP="00701A8F">
      <w:pPr>
        <w:numPr>
          <w:ilvl w:val="0"/>
          <w:numId w:val="29"/>
        </w:numPr>
        <w:spacing w:after="200"/>
        <w:ind w:left="567" w:hanging="567"/>
        <w:jc w:val="both"/>
        <w:rPr>
          <w:rFonts w:ascii="Tahoma" w:hAnsi="Tahoma" w:cs="Tahoma"/>
          <w:color w:val="365F91"/>
          <w:sz w:val="22"/>
          <w:szCs w:val="22"/>
        </w:rPr>
      </w:pPr>
      <w:bookmarkStart w:id="11" w:name="_Toc301514304"/>
      <w:bookmarkStart w:id="12" w:name="_Toc280114083"/>
      <w:bookmarkStart w:id="13" w:name="_Toc273432959"/>
      <w:bookmarkStart w:id="14" w:name="_Toc301514303"/>
      <w:bookmarkStart w:id="15" w:name="_Toc280114082"/>
      <w:bookmarkStart w:id="16" w:name="_Toc273432958"/>
      <w:bookmarkStart w:id="17" w:name="_Toc247462134"/>
      <w:r w:rsidRPr="005F0EE1">
        <w:rPr>
          <w:rFonts w:ascii="Tahoma" w:hAnsi="Tahoma" w:cs="Tahoma"/>
          <w:b/>
          <w:color w:val="365F91"/>
          <w:sz w:val="22"/>
          <w:szCs w:val="22"/>
        </w:rPr>
        <w:t>Prohibición de Competencia</w:t>
      </w:r>
      <w:bookmarkEnd w:id="11"/>
      <w:bookmarkEnd w:id="12"/>
      <w:bookmarkEnd w:id="13"/>
      <w:r w:rsidRPr="005F0EE1">
        <w:rPr>
          <w:rFonts w:ascii="Tahoma" w:hAnsi="Tahoma" w:cs="Tahoma"/>
          <w:b/>
          <w:color w:val="365F91"/>
          <w:sz w:val="22"/>
          <w:szCs w:val="22"/>
        </w:rPr>
        <w:t>:</w:t>
      </w:r>
      <w:r w:rsidRPr="005F0EE1">
        <w:rPr>
          <w:rFonts w:ascii="Tahoma" w:hAnsi="Tahoma" w:cs="Tahoma"/>
          <w:color w:val="365F91"/>
          <w:sz w:val="22"/>
          <w:szCs w:val="22"/>
        </w:rPr>
        <w:t xml:space="preserve"> En contratos resultantes de la adjudicación del presente proceso se contemplará la cláusula de no competencia.</w:t>
      </w:r>
    </w:p>
    <w:p w:rsidR="005F0EE1" w:rsidRPr="005F0EE1" w:rsidRDefault="005F0EE1" w:rsidP="005F0EE1">
      <w:pPr>
        <w:ind w:left="567"/>
        <w:jc w:val="both"/>
        <w:rPr>
          <w:rFonts w:ascii="Tahoma" w:hAnsi="Tahoma" w:cs="Tahoma"/>
          <w:color w:val="365F91"/>
          <w:sz w:val="22"/>
          <w:szCs w:val="22"/>
        </w:rPr>
      </w:pPr>
      <w:r w:rsidRPr="005F0EE1">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5F0EE1" w:rsidRPr="005F0EE1" w:rsidRDefault="005F0EE1" w:rsidP="005F0EE1">
      <w:pPr>
        <w:ind w:left="567"/>
        <w:jc w:val="both"/>
        <w:rPr>
          <w:rFonts w:ascii="Tahoma" w:hAnsi="Tahoma" w:cs="Tahoma"/>
          <w:color w:val="365F91"/>
        </w:rPr>
      </w:pPr>
    </w:p>
    <w:p w:rsidR="005F0EE1" w:rsidRPr="005F0EE1" w:rsidRDefault="005F0EE1" w:rsidP="005F0EE1">
      <w:pPr>
        <w:ind w:left="567"/>
        <w:jc w:val="both"/>
        <w:rPr>
          <w:rFonts w:ascii="Tahoma" w:hAnsi="Tahoma" w:cs="Tahoma"/>
          <w:color w:val="365F91"/>
          <w:sz w:val="22"/>
          <w:szCs w:val="22"/>
        </w:rPr>
      </w:pPr>
      <w:r w:rsidRPr="005F0EE1">
        <w:rPr>
          <w:rFonts w:ascii="Tahoma" w:hAnsi="Tahoma" w:cs="Tahoma"/>
          <w:color w:val="365F91"/>
          <w:sz w:val="22"/>
          <w:szCs w:val="22"/>
        </w:rPr>
        <w:t>En este sentido Entel S.A. se reserva el derecho de no incluir en el proceso de selección y adjudicación al proveedor que incumpla con dicha cláusula.</w:t>
      </w:r>
    </w:p>
    <w:p w:rsidR="005F0EE1" w:rsidRPr="005F0EE1" w:rsidRDefault="005F0EE1" w:rsidP="005F0EE1">
      <w:pPr>
        <w:ind w:left="567"/>
        <w:jc w:val="both"/>
        <w:rPr>
          <w:rFonts w:ascii="Tahoma" w:hAnsi="Tahoma" w:cs="Tahoma"/>
          <w:color w:val="365F91"/>
          <w:sz w:val="22"/>
          <w:szCs w:val="22"/>
        </w:rPr>
      </w:pPr>
    </w:p>
    <w:p w:rsidR="005F0EE1" w:rsidRPr="005F0EE1" w:rsidRDefault="005F0EE1" w:rsidP="00701A8F">
      <w:pPr>
        <w:numPr>
          <w:ilvl w:val="0"/>
          <w:numId w:val="29"/>
        </w:numPr>
        <w:ind w:left="567" w:hanging="567"/>
        <w:jc w:val="both"/>
        <w:rPr>
          <w:rFonts w:ascii="Tahoma" w:hAnsi="Tahoma" w:cs="Tahoma"/>
          <w:b/>
          <w:color w:val="365F91"/>
          <w:sz w:val="22"/>
          <w:szCs w:val="22"/>
        </w:rPr>
      </w:pPr>
      <w:bookmarkStart w:id="18" w:name="_Toc301514305"/>
      <w:bookmarkStart w:id="19" w:name="_Toc280114084"/>
      <w:bookmarkStart w:id="20" w:name="_Toc278876163"/>
      <w:r w:rsidRPr="005F0EE1">
        <w:rPr>
          <w:rFonts w:ascii="Tahoma" w:hAnsi="Tahoma" w:cs="Tahoma"/>
          <w:b/>
          <w:color w:val="365F91"/>
          <w:sz w:val="22"/>
          <w:szCs w:val="22"/>
        </w:rPr>
        <w:t>Impedidos de Participar</w:t>
      </w:r>
      <w:bookmarkEnd w:id="18"/>
      <w:bookmarkEnd w:id="19"/>
      <w:bookmarkEnd w:id="20"/>
      <w:r w:rsidRPr="005F0EE1">
        <w:rPr>
          <w:rFonts w:ascii="Tahoma" w:hAnsi="Tahoma" w:cs="Tahoma"/>
          <w:b/>
          <w:color w:val="365F91"/>
          <w:sz w:val="22"/>
          <w:szCs w:val="22"/>
        </w:rPr>
        <w:t>:</w:t>
      </w:r>
      <w:r w:rsidRPr="005F0EE1">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5F0EE1">
        <w:rPr>
          <w:rFonts w:ascii="Tahoma" w:hAnsi="Tahoma" w:cs="Tahoma"/>
          <w:iCs/>
          <w:color w:val="004990"/>
          <w:sz w:val="22"/>
          <w:szCs w:val="22"/>
          <w:lang w:val="es-BO"/>
        </w:rPr>
        <w:t xml:space="preserve"> </w:t>
      </w:r>
    </w:p>
    <w:p w:rsidR="005F0EE1" w:rsidRPr="005F0EE1" w:rsidRDefault="005F0EE1" w:rsidP="005F0EE1">
      <w:pPr>
        <w:ind w:left="567"/>
        <w:jc w:val="both"/>
        <w:rPr>
          <w:rFonts w:ascii="Tahoma" w:hAnsi="Tahoma" w:cs="Tahoma"/>
          <w:b/>
          <w:color w:val="365F91"/>
          <w:sz w:val="22"/>
          <w:szCs w:val="22"/>
        </w:rPr>
      </w:pPr>
    </w:p>
    <w:p w:rsidR="005F0EE1" w:rsidRPr="005F0EE1" w:rsidRDefault="005F0EE1" w:rsidP="005F0EE1">
      <w:pPr>
        <w:rPr>
          <w:rFonts w:ascii="Tahoma" w:hAnsi="Tahoma" w:cs="Tahoma"/>
          <w:b/>
          <w:color w:val="365F91"/>
          <w:sz w:val="22"/>
          <w:szCs w:val="22"/>
        </w:rPr>
      </w:pPr>
      <w:bookmarkStart w:id="21" w:name="_Toc304889409"/>
      <w:bookmarkStart w:id="22" w:name="_Toc304889488"/>
      <w:bookmarkStart w:id="23" w:name="_Toc304909215"/>
      <w:bookmarkStart w:id="24" w:name="_Toc305014209"/>
      <w:r w:rsidRPr="005F0EE1">
        <w:rPr>
          <w:rFonts w:ascii="Tahoma" w:hAnsi="Tahoma" w:cs="Tahoma"/>
          <w:b/>
          <w:color w:val="365F91"/>
          <w:sz w:val="22"/>
          <w:szCs w:val="22"/>
        </w:rPr>
        <w:t>Consideraciones previas a la presentación de propuestas</w:t>
      </w:r>
      <w:bookmarkEnd w:id="21"/>
      <w:bookmarkEnd w:id="22"/>
      <w:bookmarkEnd w:id="23"/>
      <w:bookmarkEnd w:id="24"/>
    </w:p>
    <w:p w:rsidR="005F0EE1" w:rsidRPr="005F0EE1" w:rsidRDefault="005F0EE1" w:rsidP="005F0EE1">
      <w:pPr>
        <w:rPr>
          <w:rFonts w:ascii="Tahoma" w:hAnsi="Tahoma" w:cs="Tahoma"/>
          <w:b/>
          <w:color w:val="365F91"/>
          <w:sz w:val="22"/>
          <w:szCs w:val="22"/>
        </w:rPr>
      </w:pPr>
    </w:p>
    <w:p w:rsidR="005F0EE1" w:rsidRPr="005F0EE1" w:rsidRDefault="005F0EE1" w:rsidP="00701A8F">
      <w:pPr>
        <w:numPr>
          <w:ilvl w:val="0"/>
          <w:numId w:val="29"/>
        </w:numPr>
        <w:jc w:val="both"/>
        <w:rPr>
          <w:rFonts w:ascii="Tahoma" w:hAnsi="Tahoma" w:cs="Tahoma"/>
          <w:b/>
          <w:color w:val="365F91"/>
          <w:sz w:val="22"/>
          <w:szCs w:val="22"/>
        </w:rPr>
      </w:pPr>
      <w:r w:rsidRPr="005F0EE1">
        <w:rPr>
          <w:rFonts w:ascii="Tahoma" w:hAnsi="Tahoma" w:cs="Tahoma"/>
          <w:b/>
          <w:color w:val="365F91"/>
          <w:sz w:val="22"/>
          <w:szCs w:val="22"/>
        </w:rPr>
        <w:t>Revisión y Modificación de los Términos Básicos de Contratación:</w:t>
      </w:r>
      <w:r w:rsidRPr="005F0EE1">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5F0EE1" w:rsidRPr="005F0EE1" w:rsidRDefault="005F0EE1" w:rsidP="005F0EE1">
      <w:pPr>
        <w:ind w:left="567" w:hanging="567"/>
        <w:jc w:val="both"/>
        <w:rPr>
          <w:rFonts w:ascii="Tahoma" w:hAnsi="Tahoma" w:cs="Tahoma"/>
          <w:b/>
          <w:color w:val="365F91"/>
          <w:sz w:val="22"/>
          <w:szCs w:val="22"/>
        </w:rPr>
      </w:pPr>
    </w:p>
    <w:p w:rsidR="005F0EE1" w:rsidRPr="005F0EE1" w:rsidRDefault="005F0EE1" w:rsidP="00701A8F">
      <w:pPr>
        <w:numPr>
          <w:ilvl w:val="0"/>
          <w:numId w:val="29"/>
        </w:numPr>
        <w:ind w:left="567" w:hanging="567"/>
        <w:jc w:val="both"/>
        <w:rPr>
          <w:rFonts w:ascii="Tahoma" w:hAnsi="Tahoma" w:cs="Tahoma"/>
          <w:color w:val="365F91"/>
          <w:sz w:val="22"/>
          <w:szCs w:val="22"/>
        </w:rPr>
      </w:pPr>
      <w:r w:rsidRPr="005F0EE1">
        <w:rPr>
          <w:rFonts w:ascii="Tahoma" w:hAnsi="Tahoma" w:cs="Tahoma"/>
          <w:b/>
          <w:color w:val="365F91"/>
          <w:sz w:val="22"/>
          <w:szCs w:val="22"/>
        </w:rPr>
        <w:t xml:space="preserve">Solicitud </w:t>
      </w:r>
      <w:r w:rsidRPr="005F0EE1">
        <w:rPr>
          <w:rFonts w:ascii="Tahoma" w:hAnsi="Tahoma" w:cs="Tahoma"/>
          <w:b/>
          <w:bCs/>
          <w:color w:val="365F91"/>
          <w:sz w:val="22"/>
          <w:szCs w:val="22"/>
        </w:rPr>
        <w:t>de Ampliación del Plazo de Entrega de Ofertas:</w:t>
      </w:r>
      <w:r w:rsidRPr="005F0EE1">
        <w:rPr>
          <w:rFonts w:ascii="Tahoma" w:hAnsi="Tahoma" w:cs="Tahoma"/>
          <w:bCs/>
          <w:color w:val="365F91"/>
          <w:sz w:val="22"/>
          <w:szCs w:val="22"/>
        </w:rPr>
        <w:t xml:space="preserve"> </w:t>
      </w:r>
      <w:r w:rsidRPr="005F0EE1">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5F0EE1">
        <w:rPr>
          <w:rFonts w:ascii="Tahoma" w:hAnsi="Tahoma" w:cs="Tahoma"/>
          <w:color w:val="365F91"/>
          <w:sz w:val="22"/>
          <w:szCs w:val="22"/>
          <w:vertAlign w:val="superscript"/>
        </w:rPr>
        <w:footnoteReference w:id="2"/>
      </w:r>
      <w:r w:rsidRPr="005F0EE1">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5F0EE1" w:rsidRPr="005F0EE1" w:rsidRDefault="005F0EE1" w:rsidP="005F0EE1">
      <w:pPr>
        <w:ind w:left="567" w:hanging="567"/>
        <w:jc w:val="both"/>
        <w:rPr>
          <w:rFonts w:ascii="Tahoma" w:hAnsi="Tahoma" w:cs="Tahoma"/>
          <w:color w:val="365F91"/>
          <w:sz w:val="22"/>
          <w:szCs w:val="22"/>
        </w:rPr>
      </w:pPr>
    </w:p>
    <w:p w:rsidR="005F0EE1" w:rsidRPr="005F0EE1" w:rsidRDefault="005F0EE1" w:rsidP="00701A8F">
      <w:pPr>
        <w:numPr>
          <w:ilvl w:val="0"/>
          <w:numId w:val="29"/>
        </w:numPr>
        <w:ind w:left="567" w:hanging="567"/>
        <w:jc w:val="both"/>
        <w:rPr>
          <w:rFonts w:ascii="Tahoma" w:hAnsi="Tahoma" w:cs="Tahoma"/>
          <w:color w:val="365F91"/>
          <w:sz w:val="22"/>
          <w:szCs w:val="22"/>
        </w:rPr>
      </w:pPr>
      <w:r w:rsidRPr="005F0EE1">
        <w:rPr>
          <w:rFonts w:ascii="Tahoma" w:hAnsi="Tahoma" w:cs="Tahoma"/>
          <w:b/>
          <w:color w:val="365F91"/>
          <w:sz w:val="22"/>
          <w:szCs w:val="22"/>
        </w:rPr>
        <w:t>Rechazo de Propuestas:</w:t>
      </w:r>
      <w:r w:rsidRPr="005F0EE1">
        <w:rPr>
          <w:rFonts w:ascii="Tahoma" w:hAnsi="Tahoma" w:cs="Tahoma"/>
          <w:b/>
          <w:color w:val="C00000"/>
          <w:sz w:val="22"/>
          <w:szCs w:val="22"/>
        </w:rPr>
        <w:t xml:space="preserve"> </w:t>
      </w:r>
      <w:r w:rsidRPr="005F0EE1">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5F0EE1" w:rsidRPr="005F0EE1" w:rsidRDefault="005F0EE1" w:rsidP="005F0EE1">
      <w:pPr>
        <w:ind w:left="567" w:hanging="567"/>
        <w:jc w:val="both"/>
        <w:rPr>
          <w:rFonts w:ascii="Tahoma" w:hAnsi="Tahoma" w:cs="Tahoma"/>
          <w:color w:val="365F91"/>
          <w:sz w:val="22"/>
          <w:szCs w:val="22"/>
        </w:rPr>
      </w:pPr>
    </w:p>
    <w:p w:rsidR="005F0EE1" w:rsidRPr="005F0EE1" w:rsidRDefault="005F0EE1" w:rsidP="00701A8F">
      <w:pPr>
        <w:numPr>
          <w:ilvl w:val="0"/>
          <w:numId w:val="29"/>
        </w:numPr>
        <w:ind w:left="567" w:hanging="567"/>
        <w:jc w:val="both"/>
        <w:rPr>
          <w:rFonts w:ascii="Tahoma" w:hAnsi="Tahoma" w:cs="Tahoma"/>
          <w:color w:val="365F91"/>
          <w:sz w:val="22"/>
          <w:szCs w:val="22"/>
        </w:rPr>
      </w:pPr>
      <w:r w:rsidRPr="005F0EE1">
        <w:rPr>
          <w:rFonts w:ascii="Tahoma" w:hAnsi="Tahoma" w:cs="Tahoma"/>
          <w:color w:val="365F91"/>
          <w:sz w:val="22"/>
          <w:szCs w:val="22"/>
        </w:rPr>
        <w:t>La ausencia de cualquier documento solicitado en los Términos Básicos de Contratación, determina la inhabilitación de la propuesta.</w:t>
      </w:r>
    </w:p>
    <w:p w:rsidR="005F0EE1" w:rsidRPr="005F0EE1" w:rsidRDefault="005F0EE1" w:rsidP="005F0EE1">
      <w:pPr>
        <w:ind w:left="720"/>
        <w:jc w:val="both"/>
        <w:rPr>
          <w:rFonts w:ascii="Tahoma" w:hAnsi="Tahoma" w:cs="Tahoma"/>
          <w:color w:val="365F91"/>
          <w:sz w:val="22"/>
          <w:szCs w:val="22"/>
        </w:rPr>
      </w:pPr>
    </w:p>
    <w:bookmarkEnd w:id="14"/>
    <w:bookmarkEnd w:id="15"/>
    <w:bookmarkEnd w:id="16"/>
    <w:bookmarkEnd w:id="17"/>
    <w:p w:rsidR="005F0EE1" w:rsidRPr="005F0EE1" w:rsidRDefault="005F0EE1" w:rsidP="005F0EE1">
      <w:pPr>
        <w:jc w:val="both"/>
        <w:rPr>
          <w:rFonts w:ascii="Tahoma" w:hAnsi="Tahoma" w:cs="Tahoma"/>
          <w:b/>
          <w:color w:val="365F91"/>
          <w:sz w:val="22"/>
          <w:szCs w:val="22"/>
        </w:rPr>
      </w:pPr>
      <w:r w:rsidRPr="005F0EE1">
        <w:rPr>
          <w:rFonts w:ascii="Tahoma" w:hAnsi="Tahoma" w:cs="Tahoma"/>
          <w:b/>
          <w:color w:val="365F91"/>
          <w:sz w:val="22"/>
          <w:szCs w:val="22"/>
        </w:rPr>
        <w:t xml:space="preserve">Consideraciones durante el proceso </w:t>
      </w:r>
    </w:p>
    <w:p w:rsidR="005F0EE1" w:rsidRPr="005F0EE1" w:rsidRDefault="005F0EE1" w:rsidP="005F0EE1">
      <w:pPr>
        <w:jc w:val="both"/>
        <w:rPr>
          <w:rFonts w:ascii="Tahoma" w:hAnsi="Tahoma" w:cs="Tahoma"/>
          <w:b/>
          <w:color w:val="365F91"/>
          <w:sz w:val="22"/>
          <w:szCs w:val="22"/>
        </w:rPr>
      </w:pPr>
    </w:p>
    <w:p w:rsidR="005F0EE1" w:rsidRPr="005F0EE1" w:rsidRDefault="005F0EE1" w:rsidP="00701A8F">
      <w:pPr>
        <w:numPr>
          <w:ilvl w:val="0"/>
          <w:numId w:val="29"/>
        </w:numPr>
        <w:ind w:left="567" w:hanging="567"/>
        <w:jc w:val="both"/>
        <w:rPr>
          <w:rFonts w:ascii="Tahoma" w:hAnsi="Tahoma" w:cs="Tahoma"/>
          <w:color w:val="365F91"/>
          <w:sz w:val="22"/>
          <w:szCs w:val="22"/>
        </w:rPr>
      </w:pPr>
      <w:r w:rsidRPr="005F0EE1">
        <w:rPr>
          <w:rFonts w:ascii="Tahoma" w:hAnsi="Tahoma" w:cs="Tahoma"/>
          <w:color w:val="365F91"/>
          <w:sz w:val="22"/>
          <w:szCs w:val="22"/>
        </w:rPr>
        <w:t xml:space="preserve">Participan del acto representantes de los proveedores que presentaron sus propuestas y la Comisión de Calificación de Entel S.A. </w:t>
      </w:r>
    </w:p>
    <w:p w:rsidR="005F0EE1" w:rsidRPr="005F0EE1" w:rsidRDefault="005F0EE1" w:rsidP="005F0EE1">
      <w:pPr>
        <w:ind w:left="567" w:hanging="567"/>
        <w:jc w:val="both"/>
        <w:rPr>
          <w:rFonts w:ascii="Tahoma" w:hAnsi="Tahoma" w:cs="Tahoma"/>
          <w:color w:val="365F91"/>
          <w:sz w:val="22"/>
          <w:szCs w:val="22"/>
        </w:rPr>
      </w:pPr>
    </w:p>
    <w:p w:rsidR="005F0EE1" w:rsidRPr="005F0EE1" w:rsidRDefault="005F0EE1" w:rsidP="00701A8F">
      <w:pPr>
        <w:numPr>
          <w:ilvl w:val="0"/>
          <w:numId w:val="29"/>
        </w:numPr>
        <w:ind w:left="567" w:hanging="567"/>
        <w:jc w:val="both"/>
        <w:rPr>
          <w:rFonts w:ascii="Tahoma" w:hAnsi="Tahoma" w:cs="Tahoma"/>
          <w:color w:val="365F91"/>
          <w:sz w:val="22"/>
          <w:szCs w:val="22"/>
        </w:rPr>
      </w:pPr>
      <w:r w:rsidRPr="005F0EE1">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5F0EE1" w:rsidRPr="005F0EE1" w:rsidRDefault="005F0EE1" w:rsidP="005F0EE1">
      <w:pPr>
        <w:ind w:left="720"/>
        <w:rPr>
          <w:rFonts w:ascii="Tahoma" w:hAnsi="Tahoma" w:cs="Tahoma"/>
          <w:color w:val="365F91"/>
          <w:sz w:val="22"/>
          <w:szCs w:val="22"/>
          <w:lang w:eastAsia="en-US"/>
        </w:rPr>
      </w:pPr>
    </w:p>
    <w:p w:rsidR="005F0EE1" w:rsidRPr="005F0EE1" w:rsidRDefault="005F0EE1" w:rsidP="00701A8F">
      <w:pPr>
        <w:numPr>
          <w:ilvl w:val="0"/>
          <w:numId w:val="29"/>
        </w:numPr>
        <w:ind w:left="567" w:hanging="567"/>
        <w:jc w:val="both"/>
        <w:rPr>
          <w:rFonts w:ascii="Tahoma" w:hAnsi="Tahoma" w:cs="Tahoma"/>
          <w:color w:val="365F91"/>
          <w:sz w:val="22"/>
          <w:szCs w:val="22"/>
        </w:rPr>
      </w:pPr>
      <w:r w:rsidRPr="005F0EE1">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5F0EE1" w:rsidRPr="005F0EE1" w:rsidRDefault="005F0EE1" w:rsidP="00701A8F">
      <w:pPr>
        <w:numPr>
          <w:ilvl w:val="0"/>
          <w:numId w:val="29"/>
        </w:numPr>
        <w:ind w:left="567" w:hanging="567"/>
        <w:jc w:val="both"/>
        <w:rPr>
          <w:rFonts w:ascii="Tahoma" w:hAnsi="Tahoma" w:cs="Tahoma"/>
          <w:color w:val="365F91"/>
          <w:sz w:val="22"/>
          <w:szCs w:val="22"/>
        </w:rPr>
      </w:pPr>
      <w:r w:rsidRPr="005F0EE1">
        <w:rPr>
          <w:rFonts w:ascii="Tahoma" w:hAnsi="Tahoma" w:cs="Tahoma"/>
          <w:color w:val="365F91"/>
          <w:sz w:val="22"/>
          <w:szCs w:val="22"/>
        </w:rPr>
        <w:t>Errores Subsanables y no subsanables en la propuesta:</w:t>
      </w:r>
    </w:p>
    <w:p w:rsidR="005F0EE1" w:rsidRPr="005F0EE1" w:rsidRDefault="005F0EE1" w:rsidP="005F0EE1">
      <w:pPr>
        <w:ind w:left="720"/>
        <w:rPr>
          <w:rFonts w:ascii="Tahoma" w:hAnsi="Tahoma" w:cs="Tahoma"/>
          <w:color w:val="365F91"/>
          <w:sz w:val="22"/>
          <w:szCs w:val="22"/>
          <w:lang w:eastAsia="en-US"/>
        </w:rPr>
      </w:pPr>
    </w:p>
    <w:p w:rsidR="005F0EE1" w:rsidRPr="005F0EE1" w:rsidRDefault="005F0EE1" w:rsidP="00701A8F">
      <w:pPr>
        <w:numPr>
          <w:ilvl w:val="0"/>
          <w:numId w:val="41"/>
        </w:numPr>
        <w:spacing w:after="200" w:line="276" w:lineRule="auto"/>
        <w:jc w:val="both"/>
        <w:rPr>
          <w:rFonts w:ascii="Tahoma" w:hAnsi="Tahoma" w:cs="Tahoma"/>
          <w:color w:val="1F497D"/>
          <w:sz w:val="22"/>
          <w:szCs w:val="22"/>
          <w:lang w:eastAsia="en-US"/>
        </w:rPr>
      </w:pPr>
      <w:r w:rsidRPr="005F0EE1">
        <w:rPr>
          <w:rFonts w:ascii="Tahoma" w:hAnsi="Tahoma" w:cs="Tahoma"/>
          <w:color w:val="365F91"/>
          <w:sz w:val="22"/>
          <w:szCs w:val="22"/>
          <w:lang w:eastAsia="en-US"/>
        </w:rPr>
        <w:lastRenderedPageBreak/>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5F0EE1">
        <w:rPr>
          <w:rFonts w:ascii="Tahoma" w:hAnsi="Tahoma" w:cs="Tahoma"/>
          <w:color w:val="365F91"/>
          <w:sz w:val="22"/>
          <w:szCs w:val="22"/>
          <w:lang w:val="es-BO" w:eastAsia="en-US"/>
        </w:rPr>
        <w:t xml:space="preserve"> </w:t>
      </w:r>
      <w:r w:rsidRPr="005F0EE1">
        <w:rPr>
          <w:rFonts w:ascii="Tahoma" w:hAnsi="Tahoma" w:cs="Tahoma"/>
          <w:color w:val="1F497D"/>
          <w:sz w:val="22"/>
          <w:szCs w:val="22"/>
          <w:lang w:val="es-BO" w:eastAsia="en-US"/>
        </w:rPr>
        <w:t>Todo error considerado subsanable, será consignado en el informe de calificación.</w:t>
      </w:r>
    </w:p>
    <w:p w:rsidR="005F0EE1" w:rsidRPr="005F0EE1" w:rsidRDefault="005F0EE1" w:rsidP="00701A8F">
      <w:pPr>
        <w:numPr>
          <w:ilvl w:val="0"/>
          <w:numId w:val="41"/>
        </w:numPr>
        <w:spacing w:after="200" w:line="276" w:lineRule="auto"/>
        <w:ind w:left="851" w:hanging="283"/>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Errores no subsanables, siendo objeto de descalificación, los siguientes: </w:t>
      </w:r>
    </w:p>
    <w:p w:rsidR="005F0EE1" w:rsidRPr="005F0EE1" w:rsidRDefault="005F0EE1" w:rsidP="00701A8F">
      <w:pPr>
        <w:numPr>
          <w:ilvl w:val="1"/>
          <w:numId w:val="41"/>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ausencia de la carta de presentación de la propuesta firmada por el Representante Legal del proponente. </w:t>
      </w:r>
    </w:p>
    <w:p w:rsidR="005F0EE1" w:rsidRPr="005F0EE1" w:rsidRDefault="005F0EE1" w:rsidP="00701A8F">
      <w:pPr>
        <w:numPr>
          <w:ilvl w:val="1"/>
          <w:numId w:val="41"/>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falta de la propuesta técnica. </w:t>
      </w:r>
    </w:p>
    <w:p w:rsidR="005F0EE1" w:rsidRPr="005F0EE1" w:rsidRDefault="005F0EE1" w:rsidP="00701A8F">
      <w:pPr>
        <w:numPr>
          <w:ilvl w:val="1"/>
          <w:numId w:val="41"/>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falta de la propuesta económica. </w:t>
      </w:r>
    </w:p>
    <w:p w:rsidR="005F0EE1" w:rsidRPr="005F0EE1" w:rsidRDefault="005F0EE1" w:rsidP="00701A8F">
      <w:pPr>
        <w:numPr>
          <w:ilvl w:val="1"/>
          <w:numId w:val="41"/>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La falta de presentación de la Garantía de Seriedad de Propuesta.</w:t>
      </w:r>
    </w:p>
    <w:p w:rsidR="005F0EE1" w:rsidRPr="005F0EE1" w:rsidRDefault="005F0EE1" w:rsidP="00701A8F">
      <w:pPr>
        <w:numPr>
          <w:ilvl w:val="1"/>
          <w:numId w:val="41"/>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La ausencia del Poder del representante Legal del proponente.</w:t>
      </w:r>
    </w:p>
    <w:p w:rsidR="005F0EE1" w:rsidRPr="005F0EE1" w:rsidRDefault="005F0EE1" w:rsidP="00701A8F">
      <w:pPr>
        <w:numPr>
          <w:ilvl w:val="1"/>
          <w:numId w:val="41"/>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presentación de una Garantía de Seriedad de Propuesta diferente a la solicitada. </w:t>
      </w:r>
    </w:p>
    <w:p w:rsidR="005F0EE1" w:rsidRPr="005F0EE1" w:rsidRDefault="005F0EE1" w:rsidP="00701A8F">
      <w:pPr>
        <w:numPr>
          <w:ilvl w:val="1"/>
          <w:numId w:val="41"/>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Cuando se presente en fotocopia simple, los documentos solicitados en original o debidamente legalizados.</w:t>
      </w:r>
    </w:p>
    <w:p w:rsidR="005F0EE1" w:rsidRPr="005F0EE1" w:rsidRDefault="005F0EE1" w:rsidP="00701A8F">
      <w:pPr>
        <w:numPr>
          <w:ilvl w:val="1"/>
          <w:numId w:val="41"/>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val="es-BO" w:eastAsia="en-US"/>
        </w:rPr>
        <w:t>L</w:t>
      </w:r>
      <w:r w:rsidRPr="005F0EE1">
        <w:rPr>
          <w:rFonts w:ascii="Tahoma" w:hAnsi="Tahoma" w:cs="Tahoma"/>
          <w:color w:val="365F91"/>
          <w:sz w:val="22"/>
          <w:szCs w:val="22"/>
          <w:lang w:eastAsia="en-US"/>
        </w:rPr>
        <w:t>a falta de presentación de documentos</w:t>
      </w:r>
      <w:r w:rsidRPr="005F0EE1">
        <w:rPr>
          <w:rFonts w:ascii="Tahoma" w:hAnsi="Tahoma" w:cs="Tahoma"/>
          <w:color w:val="365F91"/>
          <w:sz w:val="22"/>
          <w:szCs w:val="22"/>
          <w:lang w:val="es-BO" w:eastAsia="en-US"/>
        </w:rPr>
        <w:t xml:space="preserve"> </w:t>
      </w:r>
      <w:r w:rsidRPr="005F0EE1">
        <w:rPr>
          <w:rFonts w:ascii="Tahoma" w:hAnsi="Tahoma" w:cs="Tahoma"/>
          <w:color w:val="1F497D"/>
          <w:sz w:val="22"/>
          <w:szCs w:val="22"/>
          <w:lang w:val="es-BO" w:eastAsia="en-US"/>
        </w:rPr>
        <w:t>u omisión</w:t>
      </w:r>
      <w:r w:rsidRPr="005F0EE1">
        <w:rPr>
          <w:rFonts w:ascii="Tahoma" w:hAnsi="Tahoma" w:cs="Tahoma"/>
          <w:color w:val="1F497D"/>
          <w:sz w:val="22"/>
          <w:szCs w:val="22"/>
          <w:lang w:eastAsia="en-US"/>
        </w:rPr>
        <w:t>, refiriéndose también a que cualquier documento presentado no cumpla con</w:t>
      </w:r>
      <w:r w:rsidRPr="005F0EE1">
        <w:rPr>
          <w:rFonts w:ascii="Tahoma" w:hAnsi="Tahoma" w:cs="Tahoma"/>
          <w:color w:val="365F91"/>
          <w:sz w:val="22"/>
          <w:szCs w:val="22"/>
          <w:lang w:eastAsia="en-US"/>
        </w:rPr>
        <w:t xml:space="preserve"> las condiciones de validez requeridas. </w:t>
      </w:r>
    </w:p>
    <w:p w:rsidR="005F0EE1" w:rsidRPr="005F0EE1" w:rsidRDefault="005F0EE1" w:rsidP="005F0EE1">
      <w:pPr>
        <w:tabs>
          <w:tab w:val="left" w:pos="1701"/>
        </w:tabs>
        <w:ind w:left="1134"/>
        <w:jc w:val="both"/>
        <w:rPr>
          <w:rFonts w:ascii="Tahoma" w:hAnsi="Tahoma" w:cs="Tahoma"/>
          <w:color w:val="365F91"/>
          <w:sz w:val="22"/>
          <w:szCs w:val="22"/>
          <w:lang w:val="es-BO" w:eastAsia="en-US"/>
        </w:rPr>
      </w:pPr>
    </w:p>
    <w:p w:rsidR="005F0EE1" w:rsidRPr="005F0EE1" w:rsidRDefault="005F0EE1" w:rsidP="005F0EE1">
      <w:pPr>
        <w:tabs>
          <w:tab w:val="left" w:pos="1701"/>
        </w:tabs>
        <w:ind w:left="1134"/>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Todo error considerado </w:t>
      </w:r>
      <w:r w:rsidRPr="005F0EE1">
        <w:rPr>
          <w:rFonts w:ascii="Tahoma" w:hAnsi="Tahoma" w:cs="Tahoma"/>
          <w:color w:val="365F91"/>
          <w:sz w:val="22"/>
          <w:szCs w:val="22"/>
          <w:lang w:val="es-BO" w:eastAsia="en-US"/>
        </w:rPr>
        <w:t xml:space="preserve">no </w:t>
      </w:r>
      <w:r w:rsidRPr="005F0EE1">
        <w:rPr>
          <w:rFonts w:ascii="Tahoma" w:hAnsi="Tahoma" w:cs="Tahoma"/>
          <w:color w:val="365F91"/>
          <w:sz w:val="22"/>
          <w:szCs w:val="22"/>
          <w:lang w:eastAsia="en-US"/>
        </w:rPr>
        <w:t>subsanable, será consignado en el Informe de Calificación.</w:t>
      </w:r>
    </w:p>
    <w:p w:rsidR="005F0EE1" w:rsidRPr="005F0EE1" w:rsidRDefault="005F0EE1" w:rsidP="005F0EE1">
      <w:pPr>
        <w:spacing w:after="120"/>
        <w:ind w:left="426"/>
        <w:jc w:val="both"/>
        <w:rPr>
          <w:rFonts w:ascii="Tahoma" w:hAnsi="Tahoma" w:cs="Tahoma"/>
          <w:color w:val="004990"/>
          <w:sz w:val="22"/>
          <w:szCs w:val="22"/>
          <w:lang w:val="es-BO" w:eastAsia="en-US"/>
        </w:rPr>
      </w:pPr>
    </w:p>
    <w:p w:rsidR="005F0EE1" w:rsidRPr="005F0EE1" w:rsidRDefault="005F0EE1" w:rsidP="00701A8F">
      <w:pPr>
        <w:numPr>
          <w:ilvl w:val="0"/>
          <w:numId w:val="29"/>
        </w:numPr>
        <w:ind w:left="567" w:hanging="567"/>
        <w:jc w:val="both"/>
        <w:rPr>
          <w:rFonts w:ascii="Tahoma" w:hAnsi="Tahoma" w:cs="Tahoma"/>
          <w:color w:val="365F91"/>
          <w:sz w:val="22"/>
          <w:szCs w:val="22"/>
        </w:rPr>
      </w:pPr>
      <w:r w:rsidRPr="005F0EE1">
        <w:rPr>
          <w:rFonts w:ascii="Tahoma" w:hAnsi="Tahoma" w:cs="Tahoma"/>
          <w:b/>
          <w:color w:val="365F91"/>
          <w:sz w:val="22"/>
          <w:szCs w:val="22"/>
        </w:rPr>
        <w:t>Convocatoria Desierta:</w:t>
      </w:r>
      <w:r w:rsidRPr="005F0EE1">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5F0EE1" w:rsidRPr="005F0EE1" w:rsidRDefault="005F0EE1" w:rsidP="005F0EE1">
      <w:pPr>
        <w:spacing w:after="120"/>
        <w:ind w:left="426"/>
        <w:jc w:val="both"/>
        <w:rPr>
          <w:rFonts w:ascii="Tahoma" w:hAnsi="Tahoma" w:cs="Tahoma"/>
          <w:color w:val="365F91"/>
          <w:sz w:val="22"/>
          <w:szCs w:val="22"/>
          <w:lang w:val="es-BO" w:eastAsia="en-US"/>
        </w:rPr>
      </w:pPr>
    </w:p>
    <w:p w:rsidR="005F0EE1" w:rsidRPr="005F0EE1" w:rsidRDefault="005F0EE1" w:rsidP="00701A8F">
      <w:pPr>
        <w:numPr>
          <w:ilvl w:val="0"/>
          <w:numId w:val="32"/>
        </w:numPr>
        <w:tabs>
          <w:tab w:val="left" w:pos="1134"/>
        </w:tabs>
        <w:ind w:left="1134" w:hanging="567"/>
        <w:jc w:val="both"/>
        <w:rPr>
          <w:rFonts w:ascii="Tahoma" w:hAnsi="Tahoma" w:cs="Tahoma"/>
          <w:color w:val="004990"/>
          <w:sz w:val="22"/>
          <w:szCs w:val="22"/>
          <w:lang w:eastAsia="en-US"/>
        </w:rPr>
      </w:pPr>
      <w:r w:rsidRPr="005F0EE1">
        <w:rPr>
          <w:rFonts w:ascii="Tahoma" w:hAnsi="Tahoma" w:cs="Tahoma"/>
          <w:color w:val="004990"/>
          <w:sz w:val="22"/>
          <w:szCs w:val="22"/>
          <w:lang w:eastAsia="en-US"/>
        </w:rPr>
        <w:t>No se hubiera recibido ninguna propuesta</w:t>
      </w:r>
    </w:p>
    <w:p w:rsidR="005F0EE1" w:rsidRPr="005F0EE1" w:rsidRDefault="005F0EE1" w:rsidP="00701A8F">
      <w:pPr>
        <w:numPr>
          <w:ilvl w:val="0"/>
          <w:numId w:val="32"/>
        </w:numPr>
        <w:tabs>
          <w:tab w:val="left" w:pos="1134"/>
        </w:tabs>
        <w:ind w:left="1134" w:hanging="567"/>
        <w:jc w:val="both"/>
        <w:rPr>
          <w:rFonts w:ascii="Tahoma" w:hAnsi="Tahoma" w:cs="Tahoma"/>
          <w:color w:val="004990"/>
          <w:sz w:val="22"/>
          <w:szCs w:val="22"/>
        </w:rPr>
      </w:pPr>
      <w:r w:rsidRPr="005F0EE1">
        <w:rPr>
          <w:rFonts w:ascii="Tahoma" w:hAnsi="Tahoma" w:cs="Tahoma"/>
          <w:color w:val="004990"/>
          <w:sz w:val="22"/>
          <w:szCs w:val="22"/>
        </w:rPr>
        <w:t xml:space="preserve">Ningún proponente hubiera cumplido con los requisitos establecidos en </w:t>
      </w:r>
      <w:r w:rsidRPr="005F0EE1">
        <w:rPr>
          <w:rFonts w:ascii="Tahoma" w:hAnsi="Tahoma" w:cs="Tahoma"/>
          <w:color w:val="365F91"/>
          <w:sz w:val="22"/>
          <w:szCs w:val="22"/>
        </w:rPr>
        <w:t>los Términos Básicos de Contratación</w:t>
      </w:r>
      <w:r w:rsidRPr="005F0EE1">
        <w:rPr>
          <w:rFonts w:ascii="Tahoma" w:hAnsi="Tahoma" w:cs="Tahoma"/>
          <w:color w:val="004990"/>
          <w:sz w:val="22"/>
          <w:szCs w:val="22"/>
        </w:rPr>
        <w:t>.</w:t>
      </w:r>
    </w:p>
    <w:p w:rsidR="005F0EE1" w:rsidRPr="005F0EE1" w:rsidRDefault="005F0EE1" w:rsidP="00701A8F">
      <w:pPr>
        <w:numPr>
          <w:ilvl w:val="0"/>
          <w:numId w:val="32"/>
        </w:numPr>
        <w:tabs>
          <w:tab w:val="left" w:pos="1134"/>
        </w:tabs>
        <w:ind w:left="1134" w:hanging="567"/>
        <w:jc w:val="both"/>
        <w:rPr>
          <w:rFonts w:ascii="Tahoma" w:hAnsi="Tahoma" w:cs="Tahoma"/>
          <w:color w:val="004990"/>
          <w:sz w:val="22"/>
          <w:szCs w:val="22"/>
        </w:rPr>
      </w:pPr>
      <w:r w:rsidRPr="005F0EE1">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5F0EE1" w:rsidRPr="005F0EE1" w:rsidRDefault="005F0EE1" w:rsidP="005F0EE1">
      <w:pPr>
        <w:ind w:left="1068"/>
        <w:jc w:val="both"/>
        <w:rPr>
          <w:rFonts w:ascii="Tahoma" w:hAnsi="Tahoma" w:cs="Tahoma"/>
          <w:color w:val="365F91"/>
          <w:sz w:val="22"/>
          <w:szCs w:val="22"/>
        </w:rPr>
      </w:pPr>
    </w:p>
    <w:p w:rsidR="005F0EE1" w:rsidRPr="005F0EE1" w:rsidRDefault="005F0EE1" w:rsidP="00701A8F">
      <w:pPr>
        <w:numPr>
          <w:ilvl w:val="0"/>
          <w:numId w:val="29"/>
        </w:numPr>
        <w:ind w:left="567" w:hanging="567"/>
        <w:jc w:val="both"/>
        <w:rPr>
          <w:rFonts w:ascii="Tahoma" w:hAnsi="Tahoma" w:cs="Tahoma"/>
          <w:color w:val="365F91"/>
          <w:sz w:val="22"/>
          <w:szCs w:val="22"/>
        </w:rPr>
      </w:pPr>
      <w:r w:rsidRPr="005F0EE1">
        <w:rPr>
          <w:rFonts w:ascii="Tahoma" w:hAnsi="Tahoma" w:cs="Tahoma"/>
          <w:b/>
          <w:color w:val="365F91"/>
          <w:sz w:val="22"/>
          <w:szCs w:val="22"/>
        </w:rPr>
        <w:t xml:space="preserve">Cancelación, </w:t>
      </w:r>
      <w:bookmarkStart w:id="25" w:name="_Toc130955328"/>
      <w:bookmarkStart w:id="26" w:name="_Toc130955269"/>
      <w:r w:rsidRPr="005F0EE1">
        <w:rPr>
          <w:rFonts w:ascii="Tahoma" w:hAnsi="Tahoma" w:cs="Tahoma"/>
          <w:b/>
          <w:color w:val="365F91"/>
          <w:sz w:val="22"/>
          <w:szCs w:val="22"/>
        </w:rPr>
        <w:t xml:space="preserve">Anulación </w:t>
      </w:r>
      <w:bookmarkEnd w:id="25"/>
      <w:bookmarkEnd w:id="26"/>
      <w:r w:rsidRPr="005F0EE1">
        <w:rPr>
          <w:rFonts w:ascii="Tahoma" w:hAnsi="Tahoma" w:cs="Tahoma"/>
          <w:b/>
          <w:color w:val="365F91"/>
          <w:sz w:val="22"/>
          <w:szCs w:val="22"/>
        </w:rPr>
        <w:t>y/o Suspensión:</w:t>
      </w:r>
      <w:r w:rsidRPr="005F0EE1">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5F0EE1" w:rsidRPr="005F0EE1" w:rsidRDefault="005F0EE1" w:rsidP="005F0EE1">
      <w:pPr>
        <w:jc w:val="both"/>
        <w:rPr>
          <w:rFonts w:ascii="Tahoma" w:hAnsi="Tahoma" w:cs="Tahoma"/>
          <w:color w:val="365F91"/>
          <w:sz w:val="22"/>
          <w:szCs w:val="22"/>
        </w:rPr>
      </w:pPr>
    </w:p>
    <w:p w:rsidR="005F0EE1" w:rsidRPr="005F0EE1" w:rsidRDefault="005F0EE1" w:rsidP="00701A8F">
      <w:pPr>
        <w:numPr>
          <w:ilvl w:val="0"/>
          <w:numId w:val="30"/>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rsidR="005F0EE1" w:rsidRPr="005F0EE1" w:rsidRDefault="005F0EE1" w:rsidP="00701A8F">
      <w:pPr>
        <w:numPr>
          <w:ilvl w:val="0"/>
          <w:numId w:val="30"/>
        </w:numPr>
        <w:ind w:left="1134" w:hanging="567"/>
        <w:jc w:val="both"/>
        <w:rPr>
          <w:rFonts w:ascii="Tahoma" w:hAnsi="Tahoma" w:cs="Tahoma"/>
          <w:color w:val="365F91"/>
          <w:sz w:val="22"/>
          <w:szCs w:val="22"/>
        </w:rPr>
      </w:pPr>
      <w:r w:rsidRPr="005F0EE1">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5F0EE1" w:rsidRPr="005F0EE1" w:rsidRDefault="005F0EE1" w:rsidP="00701A8F">
      <w:pPr>
        <w:numPr>
          <w:ilvl w:val="0"/>
          <w:numId w:val="30"/>
        </w:numPr>
        <w:ind w:left="1134" w:hanging="567"/>
        <w:jc w:val="both"/>
        <w:rPr>
          <w:rFonts w:ascii="Tahoma" w:hAnsi="Tahoma" w:cs="Tahoma"/>
          <w:color w:val="365F91"/>
          <w:sz w:val="22"/>
          <w:szCs w:val="22"/>
        </w:rPr>
      </w:pPr>
      <w:r w:rsidRPr="005F0EE1">
        <w:rPr>
          <w:rFonts w:ascii="Tahoma" w:hAnsi="Tahoma" w:cs="Tahoma"/>
          <w:color w:val="365F91"/>
          <w:sz w:val="22"/>
          <w:szCs w:val="22"/>
        </w:rPr>
        <w:lastRenderedPageBreak/>
        <w:t xml:space="preserve">Cuando a juicio de Entel S.A., las ofertas no se adecuen a sus intereses y/o a las normas y procedimientos legales vigentes. </w:t>
      </w:r>
    </w:p>
    <w:p w:rsidR="005F0EE1" w:rsidRPr="005F0EE1" w:rsidRDefault="005F0EE1" w:rsidP="005F0EE1">
      <w:pPr>
        <w:ind w:left="1418"/>
        <w:jc w:val="both"/>
        <w:rPr>
          <w:rFonts w:ascii="Tahoma" w:hAnsi="Tahoma" w:cs="Tahoma"/>
          <w:color w:val="004990"/>
          <w:sz w:val="22"/>
          <w:szCs w:val="22"/>
        </w:rPr>
      </w:pPr>
    </w:p>
    <w:p w:rsidR="005F0EE1" w:rsidRPr="005F0EE1" w:rsidRDefault="005F0EE1" w:rsidP="00701A8F">
      <w:pPr>
        <w:numPr>
          <w:ilvl w:val="0"/>
          <w:numId w:val="29"/>
        </w:numPr>
        <w:ind w:left="567" w:hanging="567"/>
        <w:jc w:val="both"/>
        <w:rPr>
          <w:rFonts w:ascii="Tahoma" w:hAnsi="Tahoma" w:cs="Tahoma"/>
          <w:color w:val="365F91"/>
          <w:sz w:val="22"/>
          <w:szCs w:val="22"/>
        </w:rPr>
      </w:pPr>
      <w:r w:rsidRPr="005F0EE1">
        <w:rPr>
          <w:rFonts w:ascii="Tahoma" w:hAnsi="Tahoma" w:cs="Tahoma"/>
          <w:b/>
          <w:color w:val="004990"/>
          <w:sz w:val="22"/>
          <w:szCs w:val="22"/>
        </w:rPr>
        <w:t xml:space="preserve">Rechazo </w:t>
      </w:r>
      <w:r w:rsidRPr="005F0EE1">
        <w:rPr>
          <w:rFonts w:ascii="Tahoma" w:hAnsi="Tahoma" w:cs="Tahoma"/>
          <w:b/>
          <w:color w:val="365F91"/>
          <w:sz w:val="22"/>
          <w:szCs w:val="22"/>
        </w:rPr>
        <w:t>de propuestas:</w:t>
      </w:r>
      <w:r w:rsidRPr="005F0EE1">
        <w:rPr>
          <w:rFonts w:ascii="Tahoma" w:hAnsi="Tahoma" w:cs="Tahoma"/>
          <w:color w:val="C00000"/>
          <w:sz w:val="22"/>
          <w:szCs w:val="22"/>
        </w:rPr>
        <w:t xml:space="preserve"> </w:t>
      </w:r>
      <w:r w:rsidRPr="005F0EE1">
        <w:rPr>
          <w:rFonts w:ascii="Tahoma" w:hAnsi="Tahoma" w:cs="Tahoma"/>
          <w:color w:val="365F91"/>
          <w:sz w:val="22"/>
          <w:szCs w:val="22"/>
          <w:lang w:eastAsia="en-US"/>
        </w:rPr>
        <w:t>Entel S.A. puede rechazar las propuestas, de acuerdo a las siguientes causales:</w:t>
      </w:r>
    </w:p>
    <w:p w:rsidR="005F0EE1" w:rsidRPr="005F0EE1" w:rsidRDefault="005F0EE1" w:rsidP="005F0EE1">
      <w:pPr>
        <w:ind w:left="567"/>
        <w:jc w:val="both"/>
        <w:rPr>
          <w:rFonts w:ascii="Tahoma" w:hAnsi="Tahoma" w:cs="Tahoma"/>
          <w:color w:val="365F91"/>
          <w:sz w:val="22"/>
          <w:szCs w:val="22"/>
        </w:rPr>
      </w:pPr>
    </w:p>
    <w:p w:rsidR="005F0EE1" w:rsidRPr="005F0EE1" w:rsidRDefault="005F0EE1" w:rsidP="00701A8F">
      <w:pPr>
        <w:numPr>
          <w:ilvl w:val="0"/>
          <w:numId w:val="31"/>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Ofertas presentadas fuera de fecha y hora establecidas en los Términos Básicos de Contratación; exceptuando los casos fortuitos o de fuerza mayor aprobados por el Comité de Evaluación. </w:t>
      </w:r>
    </w:p>
    <w:p w:rsidR="005F0EE1" w:rsidRPr="005F0EE1" w:rsidRDefault="005F0EE1" w:rsidP="00701A8F">
      <w:pPr>
        <w:numPr>
          <w:ilvl w:val="0"/>
          <w:numId w:val="31"/>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Ofertas que tengan raspaduras, alteraciones o enmiendas.</w:t>
      </w:r>
    </w:p>
    <w:p w:rsidR="005F0EE1" w:rsidRPr="005F0EE1" w:rsidRDefault="005F0EE1" w:rsidP="00701A8F">
      <w:pPr>
        <w:numPr>
          <w:ilvl w:val="0"/>
          <w:numId w:val="31"/>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Ofertas que no cumplan con cualquiera de las especificaciones descritas en los Términos Básicos de Contratación. </w:t>
      </w:r>
    </w:p>
    <w:p w:rsidR="005F0EE1" w:rsidRPr="005F0EE1" w:rsidRDefault="005F0EE1" w:rsidP="00701A8F">
      <w:pPr>
        <w:numPr>
          <w:ilvl w:val="0"/>
          <w:numId w:val="31"/>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Cuando a juicio de Entel S.A., los precios ofertados no guarden relación con el mercado. </w:t>
      </w:r>
    </w:p>
    <w:p w:rsidR="005F0EE1" w:rsidRPr="005F0EE1" w:rsidRDefault="005F0EE1" w:rsidP="00701A8F">
      <w:pPr>
        <w:numPr>
          <w:ilvl w:val="0"/>
          <w:numId w:val="31"/>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Entel S.A. se reserva el derecho de desestimar cualquier propuesta, si a su juicio ésta no satisface sus expectativas y necesidades; o si el proponente no es merecedor de la confianza de Entel S.A.</w:t>
      </w:r>
    </w:p>
    <w:p w:rsidR="005F0EE1" w:rsidRPr="005F0EE1" w:rsidRDefault="005F0EE1" w:rsidP="00701A8F">
      <w:pPr>
        <w:numPr>
          <w:ilvl w:val="0"/>
          <w:numId w:val="31"/>
        </w:numPr>
        <w:tabs>
          <w:tab w:val="left" w:pos="1418"/>
        </w:tabs>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Cuando el proponente presente dos o más propuestas alternativas de diferentes marcas en una misma propuesta. </w:t>
      </w:r>
    </w:p>
    <w:p w:rsidR="005F0EE1" w:rsidRPr="005F0EE1" w:rsidRDefault="005F0EE1" w:rsidP="005F0EE1">
      <w:pPr>
        <w:jc w:val="both"/>
        <w:rPr>
          <w:rFonts w:ascii="Tahoma" w:hAnsi="Tahoma" w:cs="Tahoma"/>
          <w:color w:val="365F91"/>
          <w:sz w:val="22"/>
          <w:szCs w:val="22"/>
        </w:rPr>
      </w:pPr>
    </w:p>
    <w:p w:rsidR="005F0EE1" w:rsidRPr="005F0EE1" w:rsidRDefault="005F0EE1" w:rsidP="00701A8F">
      <w:pPr>
        <w:numPr>
          <w:ilvl w:val="0"/>
          <w:numId w:val="29"/>
        </w:numPr>
        <w:ind w:left="1068" w:hanging="720"/>
        <w:jc w:val="both"/>
        <w:rPr>
          <w:rFonts w:ascii="Tahoma" w:hAnsi="Tahoma" w:cs="Tahoma"/>
          <w:color w:val="1F497D"/>
          <w:sz w:val="22"/>
          <w:szCs w:val="22"/>
        </w:rPr>
      </w:pPr>
      <w:r w:rsidRPr="005F0EE1">
        <w:rPr>
          <w:rFonts w:ascii="Tahoma" w:hAnsi="Tahoma" w:cs="Tahoma"/>
          <w:b/>
          <w:color w:val="365F91"/>
          <w:sz w:val="22"/>
          <w:szCs w:val="22"/>
        </w:rPr>
        <w:t>Desistimiento y Nueva Adjudicación:</w:t>
      </w:r>
      <w:r w:rsidRPr="005F0EE1">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5F0EE1" w:rsidRPr="005F0EE1" w:rsidRDefault="005F0EE1" w:rsidP="005F0EE1">
      <w:pPr>
        <w:ind w:left="348"/>
        <w:rPr>
          <w:rFonts w:ascii="Tahoma" w:hAnsi="Tahoma" w:cs="Tahoma"/>
          <w:color w:val="1F497D"/>
          <w:sz w:val="22"/>
          <w:szCs w:val="22"/>
        </w:rPr>
      </w:pPr>
      <w:r w:rsidRPr="005F0EE1">
        <w:rPr>
          <w:rFonts w:ascii="Tahoma" w:hAnsi="Tahoma" w:cs="Tahoma"/>
          <w:color w:val="1F497D"/>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7365"/>
      </w:tblGrid>
      <w:tr w:rsidR="005F0EE1" w:rsidRPr="005F0EE1" w:rsidTr="005F0EE1">
        <w:trPr>
          <w:trHeight w:val="617"/>
        </w:trPr>
        <w:tc>
          <w:tcPr>
            <w:tcW w:w="2410" w:type="dxa"/>
            <w:shd w:val="clear" w:color="auto" w:fill="004990"/>
            <w:vAlign w:val="center"/>
          </w:tcPr>
          <w:p w:rsidR="005F0EE1" w:rsidRPr="005F0EE1" w:rsidRDefault="005F0EE1" w:rsidP="005F0EE1">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2</w:t>
            </w:r>
          </w:p>
        </w:tc>
        <w:tc>
          <w:tcPr>
            <w:tcW w:w="7365" w:type="dxa"/>
            <w:vAlign w:val="center"/>
          </w:tcPr>
          <w:p w:rsidR="005F0EE1" w:rsidRPr="005F0EE1" w:rsidRDefault="005F0EE1" w:rsidP="005F0EE1">
            <w:pPr>
              <w:ind w:left="567"/>
              <w:jc w:val="center"/>
              <w:rPr>
                <w:rFonts w:ascii="Tahoma" w:hAnsi="Tahoma" w:cs="Tahoma"/>
                <w:b/>
                <w:color w:val="1F497D"/>
                <w:sz w:val="22"/>
                <w:szCs w:val="22"/>
                <w:lang w:val="pt-BR"/>
              </w:rPr>
            </w:pPr>
            <w:r w:rsidRPr="005F0EE1">
              <w:rPr>
                <w:rFonts w:ascii="Tahoma" w:hAnsi="Tahoma" w:cs="Tahoma"/>
                <w:b/>
                <w:color w:val="1F497D"/>
                <w:sz w:val="22"/>
                <w:szCs w:val="22"/>
                <w:lang w:val="pt-BR"/>
              </w:rPr>
              <w:t>DECLARACIÓN DE INTEGRIDAD DEL PERSONAL DE LA EMPRESA PROPONENTE</w:t>
            </w:r>
          </w:p>
        </w:tc>
      </w:tr>
    </w:tbl>
    <w:p w:rsidR="005F0EE1" w:rsidRPr="005F0EE1" w:rsidRDefault="005F0EE1" w:rsidP="005F0EE1">
      <w:pPr>
        <w:ind w:left="348"/>
        <w:jc w:val="both"/>
        <w:rPr>
          <w:rFonts w:ascii="Tahoma" w:hAnsi="Tahoma" w:cs="Tahoma"/>
          <w:b/>
          <w:color w:val="1F497D"/>
          <w:lang w:val="pt-BR"/>
        </w:rPr>
      </w:pPr>
    </w:p>
    <w:p w:rsidR="005F0EE1" w:rsidRPr="005F0EE1" w:rsidRDefault="005F0EE1" w:rsidP="005F0EE1">
      <w:pPr>
        <w:ind w:left="348"/>
        <w:jc w:val="both"/>
        <w:rPr>
          <w:rFonts w:ascii="Tahoma" w:hAnsi="Tahoma" w:cs="Tahoma"/>
          <w:b/>
          <w:color w:val="1F497D"/>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tblPr>
      <w:tblGrid>
        <w:gridCol w:w="2691"/>
        <w:gridCol w:w="193"/>
        <w:gridCol w:w="190"/>
        <w:gridCol w:w="6565"/>
      </w:tblGrid>
      <w:tr w:rsidR="005F0EE1" w:rsidRPr="005F0EE1" w:rsidTr="005F0EE1">
        <w:trPr>
          <w:trHeight w:val="261"/>
        </w:trPr>
        <w:tc>
          <w:tcPr>
            <w:tcW w:w="2691" w:type="dxa"/>
            <w:tcBorders>
              <w:top w:val="nil"/>
              <w:left w:val="nil"/>
              <w:bottom w:val="nil"/>
              <w:right w:val="nil"/>
            </w:tcBorders>
            <w:tcMar>
              <w:left w:w="0" w:type="dxa"/>
              <w:right w:w="0" w:type="dxa"/>
            </w:tcMar>
            <w:vAlign w:val="center"/>
          </w:tcPr>
          <w:p w:rsidR="005F0EE1" w:rsidRPr="005F0EE1" w:rsidRDefault="005F0EE1" w:rsidP="005F0EE1">
            <w:pPr>
              <w:rPr>
                <w:rFonts w:ascii="Tahoma" w:hAnsi="Tahoma" w:cs="Tahoma"/>
                <w:color w:val="1F497D"/>
                <w:sz w:val="22"/>
                <w:szCs w:val="22"/>
              </w:rPr>
            </w:pPr>
            <w:r w:rsidRPr="005F0EE1">
              <w:rPr>
                <w:rFonts w:ascii="Tahoma" w:hAnsi="Tahoma" w:cs="Tahoma"/>
                <w:color w:val="1F497D"/>
                <w:sz w:val="22"/>
                <w:szCs w:val="22"/>
              </w:rPr>
              <w:t>Razón Social</w:t>
            </w:r>
          </w:p>
        </w:tc>
        <w:tc>
          <w:tcPr>
            <w:tcW w:w="193" w:type="dxa"/>
            <w:tcBorders>
              <w:top w:val="nil"/>
              <w:left w:val="nil"/>
              <w:bottom w:val="nil"/>
              <w:right w:val="nil"/>
            </w:tcBorders>
            <w:vAlign w:val="center"/>
          </w:tcPr>
          <w:p w:rsidR="005F0EE1" w:rsidRPr="005F0EE1" w:rsidRDefault="005F0EE1" w:rsidP="005F0EE1">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rsidR="005F0EE1" w:rsidRPr="005F0EE1" w:rsidRDefault="005F0EE1" w:rsidP="005F0EE1">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5F0EE1" w:rsidRPr="005F0EE1" w:rsidRDefault="005F0EE1" w:rsidP="005F0EE1">
            <w:pPr>
              <w:rPr>
                <w:rFonts w:ascii="Tahoma" w:hAnsi="Tahoma" w:cs="Tahoma"/>
                <w:color w:val="1F497D"/>
                <w:sz w:val="22"/>
                <w:szCs w:val="22"/>
              </w:rPr>
            </w:pPr>
          </w:p>
        </w:tc>
      </w:tr>
      <w:tr w:rsidR="005F0EE1" w:rsidRPr="005F0EE1" w:rsidTr="005F0EE1">
        <w:trPr>
          <w:trHeight w:val="246"/>
        </w:trPr>
        <w:tc>
          <w:tcPr>
            <w:tcW w:w="2691" w:type="dxa"/>
            <w:tcBorders>
              <w:top w:val="nil"/>
              <w:left w:val="nil"/>
              <w:bottom w:val="nil"/>
              <w:right w:val="nil"/>
            </w:tcBorders>
            <w:tcMar>
              <w:left w:w="0" w:type="dxa"/>
              <w:right w:w="0" w:type="dxa"/>
            </w:tcMar>
            <w:vAlign w:val="center"/>
          </w:tcPr>
          <w:p w:rsidR="005F0EE1" w:rsidRPr="005F0EE1" w:rsidRDefault="005F0EE1" w:rsidP="005F0EE1">
            <w:pPr>
              <w:rPr>
                <w:rFonts w:ascii="Tahoma" w:hAnsi="Tahoma" w:cs="Tahoma"/>
                <w:color w:val="1F497D"/>
                <w:sz w:val="22"/>
                <w:szCs w:val="22"/>
              </w:rPr>
            </w:pPr>
            <w:r w:rsidRPr="005F0EE1">
              <w:rPr>
                <w:rFonts w:ascii="Tahoma" w:hAnsi="Tahoma" w:cs="Tahoma"/>
                <w:color w:val="1F497D"/>
                <w:sz w:val="22"/>
                <w:szCs w:val="22"/>
              </w:rPr>
              <w:t>Objeto del Proceso</w:t>
            </w:r>
          </w:p>
        </w:tc>
        <w:tc>
          <w:tcPr>
            <w:tcW w:w="193" w:type="dxa"/>
            <w:tcBorders>
              <w:top w:val="nil"/>
              <w:left w:val="nil"/>
              <w:bottom w:val="nil"/>
              <w:right w:val="nil"/>
            </w:tcBorders>
            <w:vAlign w:val="center"/>
          </w:tcPr>
          <w:p w:rsidR="005F0EE1" w:rsidRPr="005F0EE1" w:rsidRDefault="005F0EE1" w:rsidP="005F0EE1">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rsidR="005F0EE1" w:rsidRPr="005F0EE1" w:rsidRDefault="005F0EE1" w:rsidP="005F0EE1">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5F0EE1" w:rsidRPr="005F0EE1" w:rsidRDefault="005F0EE1" w:rsidP="005F0EE1">
            <w:pPr>
              <w:jc w:val="center"/>
              <w:rPr>
                <w:rFonts w:ascii="Tahoma" w:hAnsi="Tahoma" w:cs="Tahoma"/>
                <w:color w:val="1F497D"/>
                <w:sz w:val="22"/>
                <w:szCs w:val="22"/>
              </w:rPr>
            </w:pPr>
          </w:p>
        </w:tc>
      </w:tr>
      <w:tr w:rsidR="005F0EE1" w:rsidRPr="005F0EE1" w:rsidTr="005F0EE1">
        <w:trPr>
          <w:trHeight w:val="261"/>
        </w:trPr>
        <w:tc>
          <w:tcPr>
            <w:tcW w:w="2691" w:type="dxa"/>
            <w:tcBorders>
              <w:top w:val="nil"/>
              <w:left w:val="nil"/>
              <w:bottom w:val="nil"/>
              <w:right w:val="nil"/>
            </w:tcBorders>
            <w:tcMar>
              <w:left w:w="0" w:type="dxa"/>
              <w:right w:w="0" w:type="dxa"/>
            </w:tcMar>
            <w:vAlign w:val="center"/>
          </w:tcPr>
          <w:p w:rsidR="005F0EE1" w:rsidRPr="005F0EE1" w:rsidRDefault="005F0EE1" w:rsidP="005F0EE1">
            <w:pPr>
              <w:rPr>
                <w:rFonts w:ascii="Tahoma" w:hAnsi="Tahoma" w:cs="Tahoma"/>
                <w:color w:val="1F497D"/>
                <w:sz w:val="22"/>
                <w:szCs w:val="22"/>
              </w:rPr>
            </w:pPr>
            <w:r w:rsidRPr="005F0EE1">
              <w:rPr>
                <w:rFonts w:ascii="Tahoma" w:hAnsi="Tahoma" w:cs="Tahoma"/>
                <w:color w:val="1F497D"/>
                <w:sz w:val="22"/>
                <w:szCs w:val="22"/>
              </w:rPr>
              <w:t>N° de Convocatoria</w:t>
            </w:r>
          </w:p>
        </w:tc>
        <w:tc>
          <w:tcPr>
            <w:tcW w:w="193" w:type="dxa"/>
            <w:tcBorders>
              <w:top w:val="nil"/>
              <w:left w:val="nil"/>
              <w:bottom w:val="nil"/>
              <w:right w:val="nil"/>
            </w:tcBorders>
            <w:vAlign w:val="center"/>
          </w:tcPr>
          <w:p w:rsidR="005F0EE1" w:rsidRPr="005F0EE1" w:rsidRDefault="005F0EE1" w:rsidP="005F0EE1">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rsidR="005F0EE1" w:rsidRPr="005F0EE1" w:rsidRDefault="005F0EE1" w:rsidP="005F0EE1">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5F0EE1" w:rsidRPr="005F0EE1" w:rsidRDefault="005F0EE1" w:rsidP="005F0EE1">
            <w:pPr>
              <w:rPr>
                <w:rFonts w:ascii="Tahoma" w:hAnsi="Tahoma" w:cs="Tahoma"/>
                <w:color w:val="1F497D"/>
                <w:sz w:val="22"/>
                <w:szCs w:val="22"/>
              </w:rPr>
            </w:pPr>
            <w:r w:rsidRPr="005F0EE1">
              <w:rPr>
                <w:rFonts w:ascii="Tahoma" w:hAnsi="Tahoma" w:cs="Tahoma"/>
                <w:b/>
                <w:color w:val="1F497D"/>
              </w:rPr>
              <w:t>LICITACIÓN PÚBLICA xx/201</w:t>
            </w:r>
            <w:r w:rsidR="00580884">
              <w:rPr>
                <w:rFonts w:ascii="Tahoma" w:hAnsi="Tahoma" w:cs="Tahoma"/>
                <w:b/>
                <w:color w:val="1F497D"/>
              </w:rPr>
              <w:t>6</w:t>
            </w:r>
          </w:p>
        </w:tc>
      </w:tr>
      <w:tr w:rsidR="005F0EE1" w:rsidRPr="005F0EE1" w:rsidTr="005F0EE1">
        <w:trPr>
          <w:trHeight w:val="261"/>
        </w:trPr>
        <w:tc>
          <w:tcPr>
            <w:tcW w:w="2691" w:type="dxa"/>
            <w:tcBorders>
              <w:top w:val="nil"/>
              <w:left w:val="nil"/>
              <w:bottom w:val="nil"/>
              <w:right w:val="nil"/>
            </w:tcBorders>
            <w:tcMar>
              <w:left w:w="0" w:type="dxa"/>
              <w:right w:w="0" w:type="dxa"/>
            </w:tcMar>
            <w:vAlign w:val="center"/>
          </w:tcPr>
          <w:p w:rsidR="005F0EE1" w:rsidRPr="005F0EE1" w:rsidRDefault="005F0EE1" w:rsidP="005F0EE1">
            <w:pPr>
              <w:rPr>
                <w:rFonts w:ascii="Tahoma" w:hAnsi="Tahoma" w:cs="Tahoma"/>
                <w:color w:val="1F497D"/>
                <w:sz w:val="22"/>
                <w:szCs w:val="22"/>
              </w:rPr>
            </w:pPr>
            <w:r w:rsidRPr="005F0EE1">
              <w:rPr>
                <w:rFonts w:ascii="Tahoma" w:hAnsi="Tahoma" w:cs="Tahoma"/>
                <w:color w:val="1F497D"/>
                <w:sz w:val="22"/>
                <w:szCs w:val="22"/>
              </w:rPr>
              <w:t>Lugar y Fecha</w:t>
            </w:r>
          </w:p>
        </w:tc>
        <w:tc>
          <w:tcPr>
            <w:tcW w:w="193" w:type="dxa"/>
            <w:tcBorders>
              <w:top w:val="nil"/>
              <w:left w:val="nil"/>
              <w:bottom w:val="nil"/>
              <w:right w:val="nil"/>
            </w:tcBorders>
            <w:vAlign w:val="center"/>
          </w:tcPr>
          <w:p w:rsidR="005F0EE1" w:rsidRPr="005F0EE1" w:rsidRDefault="005F0EE1" w:rsidP="005F0EE1">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rsidR="005F0EE1" w:rsidRPr="005F0EE1" w:rsidRDefault="005F0EE1" w:rsidP="005F0EE1">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5F0EE1" w:rsidRPr="005F0EE1" w:rsidRDefault="005F0EE1" w:rsidP="005F0EE1">
            <w:pPr>
              <w:rPr>
                <w:rFonts w:ascii="Tahoma" w:hAnsi="Tahoma" w:cs="Tahoma"/>
                <w:color w:val="1F497D"/>
                <w:sz w:val="22"/>
                <w:szCs w:val="22"/>
              </w:rPr>
            </w:pPr>
          </w:p>
        </w:tc>
      </w:tr>
    </w:tbl>
    <w:p w:rsidR="005F0EE1" w:rsidRPr="005F0EE1" w:rsidRDefault="005F0EE1" w:rsidP="005F0EE1">
      <w:pPr>
        <w:ind w:left="348"/>
        <w:jc w:val="both"/>
        <w:rPr>
          <w:rFonts w:ascii="Tahoma" w:hAnsi="Tahoma" w:cs="Tahoma"/>
          <w:color w:val="1F497D"/>
          <w:lang w:val="es-ES_tradnl"/>
        </w:rPr>
      </w:pPr>
    </w:p>
    <w:p w:rsidR="005F0EE1" w:rsidRPr="005F0EE1" w:rsidRDefault="005F0EE1" w:rsidP="005F0EE1">
      <w:pPr>
        <w:ind w:left="348"/>
        <w:jc w:val="both"/>
        <w:rPr>
          <w:rFonts w:ascii="Tahoma" w:hAnsi="Tahoma" w:cs="Tahoma"/>
          <w:color w:val="1F497D"/>
          <w:lang w:val="es-ES_tradnl"/>
        </w:rPr>
      </w:pPr>
    </w:p>
    <w:p w:rsidR="005F0EE1" w:rsidRPr="005F0EE1" w:rsidRDefault="005F0EE1" w:rsidP="005F0EE1">
      <w:pPr>
        <w:jc w:val="both"/>
        <w:rPr>
          <w:rFonts w:ascii="Tahoma" w:hAnsi="Tahoma" w:cs="Tahoma"/>
          <w:color w:val="365F91"/>
          <w:sz w:val="22"/>
          <w:szCs w:val="22"/>
          <w:lang w:val="es-ES_tradnl"/>
        </w:rPr>
      </w:pPr>
      <w:r w:rsidRPr="005F0EE1">
        <w:rPr>
          <w:rFonts w:ascii="Tahoma" w:hAnsi="Tahoma" w:cs="Tahoma"/>
          <w:color w:val="365F91"/>
          <w:sz w:val="22"/>
          <w:szCs w:val="22"/>
          <w:lang w:val="es-ES_tradnl"/>
        </w:rPr>
        <w:t>De mi consideración:</w:t>
      </w:r>
    </w:p>
    <w:p w:rsidR="005F0EE1" w:rsidRPr="005F0EE1" w:rsidRDefault="005F0EE1" w:rsidP="005F0EE1">
      <w:pPr>
        <w:jc w:val="both"/>
        <w:rPr>
          <w:rFonts w:ascii="Tahoma" w:hAnsi="Tahoma" w:cs="Tahoma"/>
          <w:color w:val="365F91"/>
          <w:sz w:val="22"/>
          <w:szCs w:val="22"/>
          <w:lang w:val="es-ES_tradnl"/>
        </w:rPr>
      </w:pPr>
    </w:p>
    <w:p w:rsidR="005F0EE1" w:rsidRPr="005F0EE1" w:rsidRDefault="005F0EE1" w:rsidP="005F0EE1">
      <w:pPr>
        <w:jc w:val="both"/>
        <w:rPr>
          <w:rFonts w:ascii="Tahoma" w:hAnsi="Tahoma" w:cs="Tahoma"/>
          <w:color w:val="365F91"/>
          <w:sz w:val="22"/>
          <w:szCs w:val="22"/>
          <w:lang w:val="es-ES_tradnl"/>
        </w:rPr>
      </w:pPr>
      <w:r w:rsidRPr="005F0EE1">
        <w:rPr>
          <w:rFonts w:ascii="Tahoma" w:hAnsi="Tahoma" w:cs="Tahoma"/>
          <w:color w:val="004990"/>
          <w:sz w:val="22"/>
          <w:szCs w:val="22"/>
          <w:lang w:val="es-ES_tradnl"/>
        </w:rPr>
        <w:t>E</w:t>
      </w:r>
      <w:r w:rsidRPr="005F0EE1">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rsidR="005F0EE1" w:rsidRPr="005F0EE1" w:rsidRDefault="005F0EE1" w:rsidP="005F0EE1">
      <w:pPr>
        <w:jc w:val="both"/>
        <w:rPr>
          <w:rFonts w:ascii="Tahoma" w:hAnsi="Tahoma" w:cs="Tahoma"/>
          <w:color w:val="365F91"/>
          <w:sz w:val="22"/>
          <w:szCs w:val="22"/>
          <w:lang w:val="es-ES_tradnl"/>
        </w:rPr>
      </w:pPr>
    </w:p>
    <w:p w:rsidR="005F0EE1" w:rsidRPr="005F0EE1" w:rsidRDefault="005F0EE1" w:rsidP="005F0EE1">
      <w:pPr>
        <w:suppressAutoHyphens/>
        <w:jc w:val="both"/>
        <w:rPr>
          <w:rFonts w:ascii="Tahoma" w:hAnsi="Tahoma" w:cs="Tahoma"/>
          <w:b/>
          <w:color w:val="365F91"/>
          <w:sz w:val="22"/>
          <w:szCs w:val="22"/>
          <w:lang w:val="es-ES_tradnl"/>
        </w:rPr>
      </w:pPr>
      <w:r w:rsidRPr="005F0EE1">
        <w:rPr>
          <w:rFonts w:ascii="Tahoma" w:hAnsi="Tahoma" w:cs="Tahoma"/>
          <w:b/>
          <w:color w:val="365F91"/>
          <w:sz w:val="22"/>
          <w:szCs w:val="22"/>
          <w:lang w:val="es-ES_tradnl"/>
        </w:rPr>
        <w:t>I.- De las Condiciones del Proceso</w:t>
      </w:r>
    </w:p>
    <w:p w:rsidR="005F0EE1" w:rsidRPr="005F0EE1" w:rsidRDefault="005F0EE1" w:rsidP="005F0EE1">
      <w:pPr>
        <w:suppressAutoHyphens/>
        <w:jc w:val="both"/>
        <w:rPr>
          <w:rFonts w:ascii="Tahoma" w:hAnsi="Tahoma" w:cs="Tahoma"/>
          <w:color w:val="365F91"/>
          <w:sz w:val="22"/>
          <w:szCs w:val="22"/>
          <w:lang w:val="es-ES_tradnl"/>
        </w:rPr>
      </w:pPr>
    </w:p>
    <w:p w:rsidR="005F0EE1" w:rsidRPr="005F0EE1" w:rsidRDefault="005F0EE1" w:rsidP="00701A8F">
      <w:pPr>
        <w:numPr>
          <w:ilvl w:val="0"/>
          <w:numId w:val="33"/>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 xml:space="preserve">A nombre de la entidad proponente y conforme el Poder recibido, declaramos y garantizamos haber examinado </w:t>
      </w:r>
      <w:r w:rsidRPr="005F0EE1">
        <w:rPr>
          <w:rFonts w:ascii="Tahoma" w:hAnsi="Tahoma" w:cs="Tahoma"/>
          <w:color w:val="365F91"/>
          <w:sz w:val="22"/>
          <w:szCs w:val="22"/>
        </w:rPr>
        <w:t xml:space="preserve">los Términos Básicos de Contratación </w:t>
      </w:r>
      <w:r w:rsidRPr="005F0EE1">
        <w:rPr>
          <w:rFonts w:ascii="Tahoma" w:hAnsi="Tahoma" w:cs="Tahoma"/>
          <w:color w:val="365F91"/>
          <w:sz w:val="22"/>
          <w:szCs w:val="22"/>
          <w:lang w:val="es-ES_tradnl"/>
        </w:rPr>
        <w:t>y sus aclaraciones y enmiendas, aceptando sin reservas todas las estipulaciones de dichos documentos y la adhesión al texto del contrato.</w:t>
      </w:r>
    </w:p>
    <w:p w:rsidR="005F0EE1" w:rsidRPr="005F0EE1" w:rsidRDefault="005F0EE1" w:rsidP="005F0EE1">
      <w:pPr>
        <w:tabs>
          <w:tab w:val="num" w:pos="709"/>
        </w:tabs>
        <w:ind w:left="709" w:hanging="425"/>
        <w:jc w:val="both"/>
        <w:rPr>
          <w:rFonts w:ascii="Tahoma" w:hAnsi="Tahoma" w:cs="Tahoma"/>
          <w:color w:val="365F91"/>
          <w:sz w:val="22"/>
          <w:szCs w:val="22"/>
          <w:lang w:val="es-ES_tradnl"/>
        </w:rPr>
      </w:pPr>
    </w:p>
    <w:p w:rsidR="005F0EE1" w:rsidRPr="005F0EE1" w:rsidRDefault="005F0EE1" w:rsidP="00701A8F">
      <w:pPr>
        <w:numPr>
          <w:ilvl w:val="0"/>
          <w:numId w:val="33"/>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5F0EE1" w:rsidRPr="005F0EE1" w:rsidRDefault="005F0EE1" w:rsidP="005F0EE1">
      <w:pPr>
        <w:tabs>
          <w:tab w:val="num" w:pos="709"/>
        </w:tabs>
        <w:ind w:left="709" w:hanging="425"/>
        <w:jc w:val="both"/>
        <w:rPr>
          <w:rFonts w:ascii="Tahoma" w:hAnsi="Tahoma" w:cs="Tahoma"/>
          <w:color w:val="365F91"/>
          <w:sz w:val="22"/>
          <w:szCs w:val="22"/>
          <w:lang w:val="es-ES_tradnl"/>
        </w:rPr>
      </w:pPr>
    </w:p>
    <w:p w:rsidR="005F0EE1" w:rsidRPr="005F0EE1" w:rsidRDefault="005F0EE1" w:rsidP="00701A8F">
      <w:pPr>
        <w:numPr>
          <w:ilvl w:val="0"/>
          <w:numId w:val="33"/>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5F0EE1" w:rsidRPr="005F0EE1" w:rsidRDefault="005F0EE1" w:rsidP="005F0EE1">
      <w:pPr>
        <w:jc w:val="both"/>
        <w:rPr>
          <w:rFonts w:ascii="Tahoma" w:hAnsi="Tahoma" w:cs="Tahoma"/>
          <w:color w:val="365F91"/>
          <w:sz w:val="22"/>
          <w:szCs w:val="22"/>
          <w:lang w:val="es-ES_tradnl"/>
        </w:rPr>
      </w:pPr>
    </w:p>
    <w:p w:rsidR="005F0EE1" w:rsidRPr="005F0EE1" w:rsidRDefault="005F0EE1" w:rsidP="005F0EE1">
      <w:pPr>
        <w:jc w:val="both"/>
        <w:rPr>
          <w:rFonts w:ascii="Tahoma" w:hAnsi="Tahoma" w:cs="Tahoma"/>
          <w:b/>
          <w:color w:val="365F91"/>
          <w:sz w:val="22"/>
          <w:szCs w:val="22"/>
          <w:lang w:val="es-ES_tradnl"/>
        </w:rPr>
      </w:pPr>
      <w:r w:rsidRPr="005F0EE1">
        <w:rPr>
          <w:rFonts w:ascii="Tahoma" w:hAnsi="Tahoma" w:cs="Tahoma"/>
          <w:b/>
          <w:color w:val="365F91"/>
          <w:sz w:val="22"/>
          <w:szCs w:val="22"/>
          <w:lang w:val="es-ES_tradnl"/>
        </w:rPr>
        <w:t>II.- Declaración Jurada</w:t>
      </w:r>
    </w:p>
    <w:p w:rsidR="005F0EE1" w:rsidRPr="005F0EE1" w:rsidRDefault="005F0EE1" w:rsidP="005F0EE1">
      <w:pPr>
        <w:jc w:val="both"/>
        <w:rPr>
          <w:rFonts w:ascii="Tahoma" w:hAnsi="Tahoma" w:cs="Tahoma"/>
          <w:color w:val="365F91"/>
          <w:sz w:val="22"/>
          <w:szCs w:val="22"/>
          <w:lang w:val="es-ES_tradnl"/>
        </w:rPr>
      </w:pPr>
    </w:p>
    <w:p w:rsidR="005F0EE1" w:rsidRPr="005F0EE1" w:rsidRDefault="005F0EE1" w:rsidP="00701A8F">
      <w:pPr>
        <w:numPr>
          <w:ilvl w:val="0"/>
          <w:numId w:val="34"/>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5F0EE1" w:rsidRPr="005F0EE1" w:rsidRDefault="005F0EE1" w:rsidP="005F0EE1">
      <w:pPr>
        <w:tabs>
          <w:tab w:val="num" w:pos="709"/>
        </w:tabs>
        <w:ind w:left="709" w:hanging="425"/>
        <w:jc w:val="both"/>
        <w:rPr>
          <w:rFonts w:ascii="Tahoma" w:hAnsi="Tahoma" w:cs="Tahoma"/>
          <w:color w:val="365F91"/>
          <w:sz w:val="22"/>
          <w:szCs w:val="22"/>
          <w:lang w:val="es-ES_tradnl"/>
        </w:rPr>
      </w:pPr>
    </w:p>
    <w:p w:rsidR="005F0EE1" w:rsidRPr="005F0EE1" w:rsidRDefault="005F0EE1" w:rsidP="00701A8F">
      <w:pPr>
        <w:numPr>
          <w:ilvl w:val="0"/>
          <w:numId w:val="34"/>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5F0EE1" w:rsidRPr="005F0EE1" w:rsidRDefault="005F0EE1" w:rsidP="00701A8F">
      <w:pPr>
        <w:numPr>
          <w:ilvl w:val="0"/>
          <w:numId w:val="34"/>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5F0EE1" w:rsidRPr="005F0EE1" w:rsidRDefault="005F0EE1" w:rsidP="005F0EE1">
      <w:pPr>
        <w:tabs>
          <w:tab w:val="right" w:pos="6663"/>
        </w:tabs>
        <w:jc w:val="center"/>
        <w:rPr>
          <w:rFonts w:ascii="Tahoma" w:hAnsi="Tahoma" w:cs="Tahoma"/>
          <w:color w:val="365F91"/>
          <w:sz w:val="22"/>
          <w:szCs w:val="22"/>
          <w:lang w:val="es-ES_tradnl"/>
        </w:rPr>
      </w:pPr>
    </w:p>
    <w:p w:rsidR="005F0EE1" w:rsidRPr="005F0EE1" w:rsidRDefault="005F0EE1" w:rsidP="005F0EE1">
      <w:pPr>
        <w:ind w:left="284"/>
        <w:jc w:val="both"/>
        <w:rPr>
          <w:rFonts w:ascii="Tahoma" w:hAnsi="Tahoma" w:cs="Tahoma"/>
          <w:color w:val="365F91"/>
          <w:sz w:val="22"/>
          <w:szCs w:val="22"/>
          <w:lang w:val="es-ES_tradnl"/>
        </w:rPr>
      </w:pPr>
      <w:r w:rsidRPr="005F0EE1">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5F0EE1" w:rsidRPr="005F0EE1" w:rsidRDefault="005F0EE1" w:rsidP="005F0EE1">
      <w:pPr>
        <w:ind w:left="632"/>
        <w:jc w:val="both"/>
        <w:rPr>
          <w:rFonts w:ascii="Tahoma" w:hAnsi="Tahoma" w:cs="Tahoma"/>
          <w:color w:val="1F497D"/>
          <w:sz w:val="22"/>
          <w:szCs w:val="22"/>
          <w:lang w:val="es-ES_tradnl"/>
        </w:rPr>
      </w:pPr>
    </w:p>
    <w:p w:rsidR="005F0EE1" w:rsidRPr="005F0EE1" w:rsidRDefault="005F0EE1" w:rsidP="005F0EE1">
      <w:pPr>
        <w:tabs>
          <w:tab w:val="right" w:pos="6663"/>
        </w:tabs>
        <w:ind w:left="348"/>
        <w:jc w:val="center"/>
        <w:rPr>
          <w:rFonts w:ascii="Tahoma" w:hAnsi="Tahoma" w:cs="Tahoma"/>
          <w:color w:val="1F497D"/>
          <w:sz w:val="22"/>
          <w:szCs w:val="22"/>
          <w:lang w:val="es-ES_tradnl"/>
        </w:rPr>
      </w:pPr>
    </w:p>
    <w:p w:rsidR="005F0EE1" w:rsidRPr="005F0EE1" w:rsidRDefault="005F0EE1" w:rsidP="005F0EE1">
      <w:pPr>
        <w:tabs>
          <w:tab w:val="right" w:pos="6663"/>
        </w:tabs>
        <w:ind w:left="348"/>
        <w:jc w:val="center"/>
        <w:rPr>
          <w:rFonts w:ascii="Tahoma" w:hAnsi="Tahoma" w:cs="Tahoma"/>
          <w:color w:val="1F497D"/>
          <w:sz w:val="22"/>
          <w:szCs w:val="22"/>
          <w:lang w:val="es-ES_tradnl"/>
        </w:rPr>
      </w:pPr>
    </w:p>
    <w:p w:rsidR="005F0EE1" w:rsidRPr="005F0EE1" w:rsidRDefault="005F0EE1" w:rsidP="005F0EE1">
      <w:pPr>
        <w:ind w:left="346"/>
        <w:jc w:val="center"/>
        <w:rPr>
          <w:rFonts w:ascii="Tahoma" w:hAnsi="Tahoma" w:cs="Tahoma"/>
          <w:b/>
          <w:color w:val="1F497D"/>
          <w:sz w:val="22"/>
          <w:szCs w:val="22"/>
          <w:lang w:val="es-ES_tradnl"/>
        </w:rPr>
      </w:pPr>
      <w:r w:rsidRPr="005F0EE1">
        <w:rPr>
          <w:rFonts w:ascii="Tahoma" w:hAnsi="Tahoma" w:cs="Tahoma"/>
          <w:b/>
          <w:color w:val="1F497D"/>
          <w:sz w:val="22"/>
          <w:szCs w:val="22"/>
          <w:lang w:val="es-ES_tradnl"/>
        </w:rPr>
        <w:t>Representante Legal</w:t>
      </w:r>
    </w:p>
    <w:p w:rsidR="005F0EE1" w:rsidRPr="005F0EE1" w:rsidRDefault="005F0EE1" w:rsidP="005F0EE1">
      <w:pPr>
        <w:ind w:left="346"/>
        <w:jc w:val="center"/>
        <w:rPr>
          <w:rFonts w:ascii="Tahoma" w:hAnsi="Tahoma" w:cs="Tahoma"/>
          <w:b/>
          <w:color w:val="1F497D"/>
          <w:sz w:val="22"/>
          <w:szCs w:val="22"/>
          <w:lang w:val="es-ES_tradnl"/>
        </w:rPr>
      </w:pPr>
    </w:p>
    <w:p w:rsidR="005F0EE1" w:rsidRPr="005F0EE1" w:rsidRDefault="005F0EE1" w:rsidP="005F0EE1">
      <w:pPr>
        <w:ind w:left="346"/>
        <w:jc w:val="center"/>
        <w:rPr>
          <w:rFonts w:ascii="Tahoma" w:hAnsi="Tahoma" w:cs="Tahoma"/>
          <w:b/>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Domicilio:</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center"/>
        <w:rPr>
          <w:rFonts w:ascii="Tahoma" w:hAnsi="Tahoma" w:cs="Tahoma"/>
          <w:b/>
          <w:color w:val="1F497D"/>
          <w:sz w:val="22"/>
          <w:szCs w:val="22"/>
          <w:lang w:val="es-ES_tradnl"/>
        </w:rPr>
      </w:pPr>
      <w:r w:rsidRPr="005F0EE1">
        <w:rPr>
          <w:rFonts w:ascii="Tahoma" w:hAnsi="Tahoma" w:cs="Tahoma"/>
          <w:b/>
          <w:color w:val="1F497D"/>
          <w:sz w:val="22"/>
          <w:szCs w:val="22"/>
          <w:lang w:val="es-ES_tradnl"/>
        </w:rPr>
        <w:t>Personal relacionado al proceso de contratación (empresa proponente)</w:t>
      </w:r>
    </w:p>
    <w:p w:rsidR="005F0EE1" w:rsidRPr="005F0EE1" w:rsidRDefault="005F0EE1" w:rsidP="005F0EE1">
      <w:pPr>
        <w:ind w:left="346"/>
        <w:jc w:val="center"/>
        <w:rPr>
          <w:rFonts w:ascii="Tahoma" w:hAnsi="Tahoma" w:cs="Tahoma"/>
          <w:b/>
          <w:color w:val="1F497D"/>
          <w:sz w:val="22"/>
          <w:szCs w:val="22"/>
          <w:lang w:val="es-ES_tradnl"/>
        </w:rPr>
      </w:pPr>
    </w:p>
    <w:p w:rsidR="005F0EE1" w:rsidRPr="005F0EE1" w:rsidRDefault="005F0EE1" w:rsidP="005F0EE1">
      <w:pPr>
        <w:ind w:left="346"/>
        <w:jc w:val="center"/>
        <w:rPr>
          <w:rFonts w:ascii="Tahoma" w:hAnsi="Tahoma" w:cs="Tahoma"/>
          <w:b/>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 xml:space="preserve"> ……………………………………………………………………………………………</w:t>
      </w: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Domicilio: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 xml:space="preserve"> …………………………………………………………………………………………..</w:t>
      </w: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Domicilio: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both"/>
        <w:rPr>
          <w:rFonts w:ascii="Tahoma" w:hAnsi="Tahoma" w:cs="Tahoma"/>
          <w:color w:val="1F497D"/>
          <w:sz w:val="22"/>
          <w:szCs w:val="22"/>
          <w:lang w:val="es-ES_tradnl"/>
        </w:rPr>
      </w:pPr>
    </w:p>
    <w:p w:rsidR="005F0EE1" w:rsidRPr="005F0EE1" w:rsidRDefault="005F0EE1" w:rsidP="005F0EE1">
      <w:pPr>
        <w:ind w:left="346"/>
        <w:jc w:val="both"/>
        <w:rPr>
          <w:rFonts w:ascii="Tahoma" w:hAnsi="Tahoma" w:cs="Tahoma"/>
          <w:color w:val="1F497D"/>
          <w:sz w:val="22"/>
          <w:szCs w:val="22"/>
        </w:rPr>
      </w:pPr>
      <w:r w:rsidRPr="005F0EE1">
        <w:rPr>
          <w:rFonts w:ascii="Tahoma" w:hAnsi="Tahoma" w:cs="Tahoma"/>
          <w:color w:val="1F497D"/>
          <w:sz w:val="22"/>
          <w:szCs w:val="22"/>
          <w:lang w:val="es-ES_tradnl"/>
        </w:rPr>
        <w:t xml:space="preserve">Lugar, fecha: </w:t>
      </w:r>
      <w:r w:rsidRPr="005F0EE1">
        <w:rPr>
          <w:rFonts w:ascii="Tahoma" w:hAnsi="Tahoma" w:cs="Tahoma"/>
          <w:color w:val="1F497D"/>
          <w:sz w:val="22"/>
          <w:szCs w:val="22"/>
          <w:lang w:val="es-ES_tradnl"/>
        </w:rPr>
        <w:tab/>
        <w:t>……………………………………………………………………………………………</w:t>
      </w:r>
    </w:p>
    <w:p w:rsidR="005F0EE1" w:rsidRPr="005F0EE1" w:rsidRDefault="005F0EE1" w:rsidP="005F0EE1">
      <w:pPr>
        <w:ind w:left="348"/>
        <w:rPr>
          <w:rFonts w:ascii="Tahoma" w:hAnsi="Tahoma" w:cs="Tahoma"/>
          <w:color w:val="1F497D"/>
          <w:sz w:val="22"/>
          <w:szCs w:val="22"/>
          <w:lang w:val="es-ES_tradnl"/>
        </w:rPr>
        <w:sectPr w:rsidR="005F0EE1" w:rsidRPr="005F0EE1" w:rsidSect="005F0EE1">
          <w:headerReference w:type="default" r:id="rId26"/>
          <w:footerReference w:type="default" r:id="rId27"/>
          <w:pgSz w:w="12240" w:h="15840"/>
          <w:pgMar w:top="1418" w:right="1418" w:bottom="1418" w:left="1418" w:header="811" w:footer="709" w:gutter="0"/>
          <w:cols w:space="708"/>
          <w:docGrid w:linePitch="360"/>
        </w:sectPr>
      </w:pPr>
    </w:p>
    <w:tbl>
      <w:tblPr>
        <w:tblpPr w:leftFromText="141" w:rightFromText="141" w:vertAnchor="text" w:horzAnchor="margin" w:tblpY="-33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7365"/>
      </w:tblGrid>
      <w:tr w:rsidR="005F0EE1" w:rsidRPr="005F0EE1" w:rsidTr="005F0EE1">
        <w:trPr>
          <w:trHeight w:val="617"/>
        </w:trPr>
        <w:tc>
          <w:tcPr>
            <w:tcW w:w="2410" w:type="dxa"/>
            <w:shd w:val="clear" w:color="auto" w:fill="004990"/>
            <w:vAlign w:val="center"/>
          </w:tcPr>
          <w:p w:rsidR="005F0EE1" w:rsidRPr="005F0EE1" w:rsidRDefault="005F0EE1" w:rsidP="005F0EE1">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3</w:t>
            </w:r>
          </w:p>
        </w:tc>
        <w:tc>
          <w:tcPr>
            <w:tcW w:w="7365" w:type="dxa"/>
            <w:vAlign w:val="center"/>
          </w:tcPr>
          <w:p w:rsidR="005F0EE1" w:rsidRPr="005F0EE1" w:rsidRDefault="005F0EE1" w:rsidP="005F0EE1">
            <w:pPr>
              <w:ind w:left="567"/>
              <w:jc w:val="center"/>
              <w:rPr>
                <w:rFonts w:ascii="Tahoma" w:hAnsi="Tahoma" w:cs="Tahoma"/>
                <w:b/>
                <w:color w:val="1F497D"/>
                <w:sz w:val="22"/>
                <w:szCs w:val="22"/>
                <w:lang w:val="pt-BR"/>
              </w:rPr>
            </w:pPr>
            <w:r w:rsidRPr="005F0EE1">
              <w:rPr>
                <w:rFonts w:ascii="Tahoma" w:hAnsi="Tahoma" w:cs="Tahoma"/>
                <w:b/>
                <w:color w:val="1F497D"/>
                <w:sz w:val="22"/>
                <w:szCs w:val="22"/>
                <w:lang w:val="es-ES_tradnl"/>
              </w:rPr>
              <w:t>DOCUMENTO DE COMPRA (Sujeto a Modificaciones de acuerdo al objeto de compra)</w:t>
            </w:r>
          </w:p>
        </w:tc>
      </w:tr>
    </w:tbl>
    <w:p w:rsidR="005F0EE1" w:rsidRPr="005F0EE1" w:rsidRDefault="005F0EE1" w:rsidP="005F0EE1">
      <w:pPr>
        <w:ind w:left="348"/>
        <w:jc w:val="center"/>
        <w:rPr>
          <w:rFonts w:cs="Arial"/>
          <w:b/>
          <w:color w:val="1F497D"/>
          <w:sz w:val="18"/>
        </w:rPr>
      </w:pPr>
    </w:p>
    <w:p w:rsidR="005F0EE1" w:rsidRPr="005F0EE1" w:rsidRDefault="005F0EE1" w:rsidP="005F0EE1">
      <w:pPr>
        <w:jc w:val="center"/>
        <w:rPr>
          <w:rFonts w:ascii="Tahoma" w:hAnsi="Tahoma" w:cs="Tahoma"/>
          <w:b/>
          <w:i/>
          <w:color w:val="1F497D"/>
          <w:sz w:val="22"/>
          <w:szCs w:val="22"/>
          <w:u w:val="single"/>
        </w:rPr>
      </w:pPr>
      <w:r w:rsidRPr="005F0EE1">
        <w:rPr>
          <w:rFonts w:ascii="Tahoma" w:hAnsi="Tahoma" w:cs="Tahoma"/>
          <w:b/>
          <w:color w:val="1F497D"/>
          <w:sz w:val="22"/>
          <w:szCs w:val="22"/>
          <w:u w:val="single"/>
          <w:lang w:val="es-BO"/>
        </w:rPr>
        <w:t>CONTRATO PRIVADO</w:t>
      </w:r>
    </w:p>
    <w:p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Conste por el presente documento, relativo a un Contrato Privado para la "Provisión de  ……………………………….” elaborado en el marco de lo dispuesto por los Arts. 519 y 1297 del Código Civil Boliviano, que será elevado a instrumento público con el reconocimiento de firmas y rúbricas, al tenor de las siguientes cláusulas:</w:t>
      </w:r>
    </w:p>
    <w:p w:rsidR="005F0EE1" w:rsidRPr="005F0EE1" w:rsidRDefault="005F0EE1" w:rsidP="005F0EE1">
      <w:pPr>
        <w:spacing w:before="120"/>
        <w:jc w:val="both"/>
        <w:rPr>
          <w:rFonts w:ascii="Tahoma" w:hAnsi="Tahoma" w:cs="Tahoma"/>
          <w:color w:val="1F497D"/>
          <w:sz w:val="20"/>
          <w:szCs w:val="22"/>
        </w:rPr>
      </w:pPr>
      <w:r w:rsidRPr="005F0EE1">
        <w:rPr>
          <w:rFonts w:ascii="Tahoma" w:hAnsi="Tahoma" w:cs="Tahoma"/>
          <w:b/>
          <w:color w:val="1F497D"/>
          <w:sz w:val="20"/>
          <w:szCs w:val="22"/>
          <w:u w:val="single"/>
        </w:rPr>
        <w:t>PRIMERA: PARTES CONTRATANTES</w:t>
      </w:r>
      <w:r w:rsidRPr="005F0EE1">
        <w:rPr>
          <w:rFonts w:ascii="Tahoma" w:hAnsi="Tahoma" w:cs="Tahoma"/>
          <w:color w:val="1F497D"/>
          <w:sz w:val="20"/>
          <w:szCs w:val="22"/>
        </w:rPr>
        <w:t>.- Intervienen en la suscripción del presente Contrato:</w:t>
      </w:r>
    </w:p>
    <w:p w:rsidR="005F0EE1" w:rsidRPr="005F0EE1" w:rsidRDefault="005F0EE1" w:rsidP="00701A8F">
      <w:pPr>
        <w:numPr>
          <w:ilvl w:val="1"/>
          <w:numId w:val="27"/>
        </w:numPr>
        <w:spacing w:before="120"/>
        <w:ind w:left="567" w:hanging="567"/>
        <w:jc w:val="both"/>
        <w:rPr>
          <w:rFonts w:ascii="Tahoma" w:hAnsi="Tahoma" w:cs="Tahoma"/>
          <w:color w:val="1F497D"/>
          <w:sz w:val="20"/>
          <w:szCs w:val="22"/>
          <w:lang w:eastAsia="en-US"/>
        </w:rPr>
      </w:pPr>
      <w:r w:rsidRPr="005F0EE1">
        <w:rPr>
          <w:rFonts w:ascii="Tahoma" w:hAnsi="Tahoma" w:cs="Tahoma"/>
          <w:color w:val="1F497D"/>
          <w:sz w:val="20"/>
          <w:szCs w:val="22"/>
          <w:lang w:eastAsia="en-US"/>
        </w:rPr>
        <w:t xml:space="preserve">La </w:t>
      </w:r>
      <w:r w:rsidRPr="005F0EE1">
        <w:rPr>
          <w:rFonts w:ascii="Tahoma" w:hAnsi="Tahoma" w:cs="Tahoma"/>
          <w:b/>
          <w:color w:val="1F497D"/>
          <w:sz w:val="20"/>
          <w:szCs w:val="22"/>
          <w:lang w:eastAsia="en-US"/>
        </w:rPr>
        <w:t>EMPRESA NACIONAL DE TELECOMUNICACIONES SOCIEDAD ANÓNIMA - ENTEL S.A.</w:t>
      </w:r>
      <w:r w:rsidRPr="005F0EE1">
        <w:rPr>
          <w:rFonts w:ascii="Tahoma" w:hAnsi="Tahoma" w:cs="Tahoma"/>
          <w:color w:val="1F497D"/>
          <w:sz w:val="20"/>
          <w:szCs w:val="22"/>
          <w:lang w:eastAsia="en-US"/>
        </w:rPr>
        <w:t xml:space="preserve">, con Matrícula de Comercio N° 00013290 expedida por FUNDEMPRESA, NIT 1020703023, representada legalmente por ……………………….............., ………………………….,  en virtud del Poder ………………………………………… N° …./….de ../../.., otorgado ante Notaría de Fe Pública N° …. a cargo de ………………………………, del Distrito Judicial de ……………, que en adelante y para efectos del presente contrato se denominará </w:t>
      </w:r>
      <w:r w:rsidRPr="005F0EE1">
        <w:rPr>
          <w:rFonts w:ascii="Tahoma" w:hAnsi="Tahoma" w:cs="Tahoma"/>
          <w:b/>
          <w:color w:val="1F497D"/>
          <w:sz w:val="20"/>
          <w:szCs w:val="22"/>
          <w:lang w:eastAsia="en-US"/>
        </w:rPr>
        <w:t>ENTEL S.A.</w:t>
      </w:r>
      <w:r w:rsidRPr="005F0EE1">
        <w:rPr>
          <w:rFonts w:ascii="Tahoma" w:hAnsi="Tahoma" w:cs="Tahoma"/>
          <w:color w:val="1F497D"/>
          <w:sz w:val="20"/>
          <w:szCs w:val="22"/>
          <w:lang w:eastAsia="en-US"/>
        </w:rPr>
        <w:t>, y por otra parte;</w:t>
      </w:r>
    </w:p>
    <w:p w:rsidR="005F0EE1" w:rsidRPr="005F0EE1" w:rsidRDefault="005F0EE1" w:rsidP="00701A8F">
      <w:pPr>
        <w:numPr>
          <w:ilvl w:val="1"/>
          <w:numId w:val="27"/>
        </w:numPr>
        <w:spacing w:before="120"/>
        <w:ind w:left="567" w:hanging="567"/>
        <w:jc w:val="both"/>
        <w:rPr>
          <w:rFonts w:ascii="Tahoma" w:hAnsi="Tahoma" w:cs="Tahoma"/>
          <w:color w:val="1F497D"/>
          <w:sz w:val="20"/>
          <w:szCs w:val="22"/>
          <w:lang w:eastAsia="en-US"/>
        </w:rPr>
      </w:pPr>
      <w:r w:rsidRPr="005F0EE1">
        <w:rPr>
          <w:rFonts w:ascii="Tahoma" w:hAnsi="Tahoma" w:cs="Tahoma"/>
          <w:color w:val="1F497D"/>
          <w:sz w:val="20"/>
          <w:szCs w:val="22"/>
          <w:lang w:eastAsia="en-US"/>
        </w:rPr>
        <w:t>La</w:t>
      </w:r>
      <w:r w:rsidRPr="005F0EE1">
        <w:rPr>
          <w:rFonts w:ascii="Tahoma" w:hAnsi="Tahoma" w:cs="Tahoma"/>
          <w:b/>
          <w:color w:val="1F497D"/>
          <w:sz w:val="20"/>
          <w:szCs w:val="22"/>
          <w:lang w:eastAsia="en-US"/>
        </w:rPr>
        <w:t xml:space="preserve"> </w:t>
      </w:r>
      <w:r w:rsidRPr="005F0EE1">
        <w:rPr>
          <w:rFonts w:ascii="Tahoma" w:hAnsi="Tahoma" w:cs="Tahoma"/>
          <w:color w:val="1F497D"/>
          <w:sz w:val="20"/>
          <w:szCs w:val="22"/>
          <w:lang w:eastAsia="en-US"/>
        </w:rPr>
        <w:t>empresa</w:t>
      </w:r>
      <w:r w:rsidRPr="005F0EE1">
        <w:rPr>
          <w:rFonts w:ascii="Tahoma" w:hAnsi="Tahoma" w:cs="Tahoma"/>
          <w:b/>
          <w:color w:val="1F497D"/>
          <w:sz w:val="20"/>
          <w:szCs w:val="22"/>
          <w:lang w:eastAsia="en-US"/>
        </w:rPr>
        <w:t xml:space="preserve"> </w:t>
      </w:r>
      <w:r w:rsidRPr="005F0EE1">
        <w:rPr>
          <w:rFonts w:ascii="Tahoma" w:hAnsi="Tahoma" w:cs="Tahoma"/>
          <w:color w:val="1F497D"/>
          <w:sz w:val="20"/>
          <w:szCs w:val="22"/>
          <w:lang w:eastAsia="en-US"/>
        </w:rPr>
        <w:t>………………………………………………… con Matrícula de Comercio N° 00…………. expedida por FUNDEMPRESA, NIT ………………………., representada legalmente por ………………………………, en virtud del Poder ………………………………. N° …../….de fecha ../../..</w:t>
      </w:r>
      <w:r w:rsidRPr="005F0EE1">
        <w:rPr>
          <w:rFonts w:ascii="Tahoma" w:hAnsi="Tahoma" w:cs="Tahoma"/>
          <w:color w:val="1F497D"/>
          <w:sz w:val="20"/>
          <w:szCs w:val="22"/>
          <w:lang w:val="es-MX" w:eastAsia="en-US"/>
        </w:rPr>
        <w:t xml:space="preserve">, otorgado ante Notaría de Fe Pública N° … a cargo ……………………., del Distrito Judicial de ……………………….., que en adelante </w:t>
      </w:r>
      <w:r w:rsidRPr="005F0EE1">
        <w:rPr>
          <w:rFonts w:ascii="Tahoma" w:hAnsi="Tahoma" w:cs="Tahoma"/>
          <w:color w:val="1F497D"/>
          <w:sz w:val="20"/>
          <w:szCs w:val="22"/>
          <w:lang w:eastAsia="en-US"/>
        </w:rPr>
        <w:t xml:space="preserve">se denominará </w:t>
      </w:r>
      <w:r w:rsidRPr="005F0EE1">
        <w:rPr>
          <w:rFonts w:ascii="Tahoma" w:hAnsi="Tahoma" w:cs="Tahoma"/>
          <w:b/>
          <w:color w:val="1F497D"/>
          <w:sz w:val="20"/>
          <w:szCs w:val="22"/>
          <w:lang w:eastAsia="en-US"/>
        </w:rPr>
        <w:t>PROVEEDOR</w:t>
      </w:r>
      <w:r w:rsidRPr="005F0EE1">
        <w:rPr>
          <w:rFonts w:ascii="Tahoma" w:hAnsi="Tahoma" w:cs="Tahoma"/>
          <w:color w:val="1F497D"/>
          <w:sz w:val="20"/>
          <w:szCs w:val="22"/>
          <w:lang w:eastAsia="en-US"/>
        </w:rPr>
        <w:t>.</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A los efectos del presente documento se podrá denominar a ENTEL S.A. y al PROVEEDOR de manera individual como “Parte” o “Partes” cuando la mención relacione a dichas empresas en forma conjunta.</w:t>
      </w:r>
    </w:p>
    <w:p w:rsidR="005F0EE1" w:rsidRPr="005F0EE1" w:rsidRDefault="005F0EE1" w:rsidP="005F0EE1">
      <w:pPr>
        <w:spacing w:before="120"/>
        <w:jc w:val="both"/>
        <w:rPr>
          <w:rFonts w:ascii="Tahoma" w:hAnsi="Tahoma" w:cs="Tahoma"/>
          <w:color w:val="1F497D"/>
          <w:sz w:val="20"/>
          <w:szCs w:val="22"/>
          <w:lang w:val="es-BO" w:eastAsia="en-US"/>
        </w:rPr>
      </w:pPr>
      <w:r w:rsidRPr="005F0EE1">
        <w:rPr>
          <w:rFonts w:ascii="Tahoma" w:hAnsi="Tahoma" w:cs="Tahoma"/>
          <w:b/>
          <w:color w:val="1F497D"/>
          <w:sz w:val="20"/>
          <w:szCs w:val="22"/>
          <w:u w:val="single"/>
          <w:lang w:eastAsia="en-US"/>
        </w:rPr>
        <w:t>SEGUNDA: ANTECEDENTES</w:t>
      </w:r>
      <w:r w:rsidRPr="005F0EE1">
        <w:rPr>
          <w:rFonts w:ascii="Tahoma" w:hAnsi="Tahoma" w:cs="Tahoma"/>
          <w:color w:val="1F497D"/>
          <w:sz w:val="20"/>
          <w:szCs w:val="22"/>
          <w:lang w:eastAsia="en-US"/>
        </w:rPr>
        <w:t>.-</w:t>
      </w:r>
      <w:r w:rsidRPr="005F0EE1">
        <w:rPr>
          <w:rFonts w:ascii="Tahoma" w:hAnsi="Tahoma" w:cs="Tahoma"/>
          <w:b/>
          <w:color w:val="1F497D"/>
          <w:sz w:val="20"/>
          <w:szCs w:val="22"/>
          <w:lang w:eastAsia="en-US"/>
        </w:rPr>
        <w:t xml:space="preserve"> </w:t>
      </w:r>
      <w:r w:rsidRPr="005F0EE1">
        <w:rPr>
          <w:rFonts w:ascii="Tahoma" w:hAnsi="Tahoma" w:cs="Tahoma"/>
          <w:color w:val="1F497D"/>
          <w:sz w:val="20"/>
          <w:szCs w:val="22"/>
          <w:lang w:val="es-BO" w:eastAsia="en-US"/>
        </w:rPr>
        <w:t xml:space="preserve">La Subgerencia de …………………………. vía  Gerencia Nacional de ………………………… mediante nota ………../….. </w:t>
      </w:r>
      <w:r w:rsidRPr="005F0EE1">
        <w:rPr>
          <w:rFonts w:ascii="Tahoma" w:hAnsi="Tahoma" w:cs="Tahoma"/>
          <w:iCs/>
          <w:color w:val="1F497D"/>
          <w:sz w:val="20"/>
          <w:szCs w:val="22"/>
          <w:lang w:val="es-BO" w:eastAsia="en-US"/>
        </w:rPr>
        <w:t>de fecha ../../..</w:t>
      </w:r>
      <w:r w:rsidRPr="005F0EE1">
        <w:rPr>
          <w:rFonts w:ascii="Tahoma" w:hAnsi="Tahoma" w:cs="Tahoma"/>
          <w:color w:val="1F497D"/>
          <w:sz w:val="20"/>
          <w:szCs w:val="22"/>
          <w:lang w:val="es-BO" w:eastAsia="en-US"/>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ENTEL S.A. mediante publicaciones de prensa en medios de circulación nacional de fecha ../../.., invitó a las empresas interesadas en participar de la Licitación Pública N° …/…. “ Provisión de  …………………………”, para que presenten sus propuestas en las oficinas de ENTEL S.A. hasta el día ../../.. a horas …..:…...</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En término hábil y oportuno presentaron sus propuestas las empresas: ……………………………………………………………….</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Realizadas las evaluaciones a las propuestas presentadas, se emite el Informe de Evaluación Técnica …./…. De fecha ……………, el Informe Económico AFA…../2014 de fecha …….. y el Informe final AFA………../2014 de fecha …………….. de la Licitación Pública N° …/…. “Provisión de  …………………………” recomendando adjudicar el proceso a la empresa ……………………</w:t>
      </w:r>
    </w:p>
    <w:p w:rsidR="005F0EE1" w:rsidRPr="005F0EE1" w:rsidRDefault="005F0EE1" w:rsidP="005F0EE1">
      <w:pPr>
        <w:spacing w:before="120"/>
        <w:ind w:right="-1"/>
        <w:jc w:val="both"/>
        <w:rPr>
          <w:rFonts w:ascii="Tahoma" w:hAnsi="Tahoma" w:cs="Tahoma"/>
          <w:color w:val="1F497D"/>
          <w:sz w:val="20"/>
          <w:szCs w:val="22"/>
          <w:lang w:val="es-BO"/>
        </w:rPr>
      </w:pPr>
      <w:r w:rsidRPr="005F0EE1">
        <w:rPr>
          <w:rFonts w:ascii="Tahoma" w:hAnsi="Tahoma" w:cs="Tahoma"/>
          <w:color w:val="1F497D"/>
          <w:sz w:val="20"/>
          <w:szCs w:val="22"/>
          <w:lang w:val="es-BO"/>
        </w:rPr>
        <w:t>Mediante nota externa GG-……-……de fecha ../../.., se adjudica a la empresa …………………….. la Licitación Pública N° …./…. “Provisión de  ………………………………………” adjudicación que fue aceptada mediante nota  ………….. de fecha ../../..</w:t>
      </w:r>
    </w:p>
    <w:p w:rsidR="005F0EE1" w:rsidRPr="005F0EE1" w:rsidRDefault="005F0EE1" w:rsidP="005F0EE1">
      <w:pPr>
        <w:spacing w:before="120"/>
        <w:ind w:right="-1"/>
        <w:jc w:val="both"/>
        <w:rPr>
          <w:rFonts w:ascii="Tahoma" w:hAnsi="Tahoma" w:cs="Tahoma"/>
          <w:color w:val="1F497D"/>
          <w:sz w:val="20"/>
          <w:szCs w:val="22"/>
          <w:lang w:val="es-BO"/>
        </w:rPr>
      </w:pPr>
      <w:r w:rsidRPr="005F0EE1">
        <w:rPr>
          <w:rFonts w:ascii="Tahoma" w:hAnsi="Tahoma" w:cs="Tahoma"/>
          <w:color w:val="1F497D"/>
          <w:sz w:val="20"/>
          <w:szCs w:val="22"/>
          <w:lang w:val="es-BO"/>
        </w:rPr>
        <w:t>Los antecedentes se asignan para elaboración de Contrato en fecha ……. Según Hoja de Ruta No…………………..</w:t>
      </w:r>
    </w:p>
    <w:p w:rsidR="005F0EE1" w:rsidRPr="005F0EE1" w:rsidRDefault="005F0EE1" w:rsidP="005F0EE1">
      <w:pPr>
        <w:spacing w:before="120"/>
        <w:jc w:val="both"/>
        <w:rPr>
          <w:rFonts w:ascii="Tahoma" w:hAnsi="Tahoma" w:cs="Tahoma"/>
          <w:color w:val="1F497D"/>
          <w:sz w:val="20"/>
          <w:szCs w:val="22"/>
        </w:rPr>
      </w:pPr>
      <w:r w:rsidRPr="005F0EE1">
        <w:rPr>
          <w:rFonts w:ascii="Tahoma" w:hAnsi="Tahoma" w:cs="Tahoma"/>
          <w:b/>
          <w:color w:val="1F497D"/>
          <w:sz w:val="20"/>
          <w:szCs w:val="22"/>
          <w:u w:val="single"/>
        </w:rPr>
        <w:lastRenderedPageBreak/>
        <w:t>TERCERA: DOCUMENTOS INTEGRANTES</w:t>
      </w:r>
      <w:r w:rsidRPr="005F0EE1">
        <w:rPr>
          <w:rFonts w:ascii="Tahoma" w:hAnsi="Tahoma" w:cs="Tahoma"/>
          <w:b/>
          <w:color w:val="1F497D"/>
          <w:sz w:val="20"/>
          <w:szCs w:val="22"/>
        </w:rPr>
        <w:t>.</w:t>
      </w:r>
      <w:r w:rsidRPr="005F0EE1">
        <w:rPr>
          <w:rFonts w:ascii="Tahoma" w:hAnsi="Tahoma" w:cs="Tahoma"/>
          <w:color w:val="1F497D"/>
          <w:sz w:val="20"/>
          <w:szCs w:val="22"/>
        </w:rPr>
        <w:t>- Forman parte integrante e indivisible del presente contrato, los siguientes documentos:</w:t>
      </w:r>
    </w:p>
    <w:p w:rsidR="005F0EE1" w:rsidRPr="005F0EE1" w:rsidRDefault="005F0EE1" w:rsidP="005F0EE1">
      <w:pPr>
        <w:spacing w:before="120"/>
        <w:ind w:left="284" w:hanging="284"/>
        <w:jc w:val="both"/>
        <w:rPr>
          <w:rFonts w:ascii="Tahoma" w:hAnsi="Tahoma" w:cs="Tahoma"/>
          <w:color w:val="1F497D"/>
          <w:sz w:val="20"/>
          <w:szCs w:val="22"/>
        </w:rPr>
      </w:pPr>
      <w:r w:rsidRPr="005F0EE1">
        <w:rPr>
          <w:rFonts w:ascii="Tahoma" w:hAnsi="Tahoma" w:cs="Tahoma"/>
          <w:color w:val="1F497D"/>
          <w:sz w:val="20"/>
          <w:szCs w:val="22"/>
        </w:rPr>
        <w:t>1.</w:t>
      </w:r>
      <w:r w:rsidRPr="005F0EE1">
        <w:rPr>
          <w:rFonts w:ascii="Tahoma" w:hAnsi="Tahoma" w:cs="Tahoma"/>
          <w:color w:val="1F497D"/>
          <w:sz w:val="20"/>
          <w:szCs w:val="22"/>
        </w:rPr>
        <w:tab/>
        <w:t xml:space="preserve">Términos Básicos de Contratación. </w:t>
      </w:r>
    </w:p>
    <w:p w:rsidR="005F0EE1" w:rsidRPr="005F0EE1" w:rsidRDefault="005F0EE1" w:rsidP="005F0EE1">
      <w:pPr>
        <w:ind w:left="284" w:hanging="284"/>
        <w:jc w:val="both"/>
        <w:rPr>
          <w:rFonts w:ascii="Tahoma" w:hAnsi="Tahoma" w:cs="Tahoma"/>
          <w:color w:val="1F497D"/>
          <w:sz w:val="20"/>
          <w:szCs w:val="22"/>
        </w:rPr>
      </w:pPr>
      <w:r w:rsidRPr="005F0EE1">
        <w:rPr>
          <w:rFonts w:ascii="Tahoma" w:hAnsi="Tahoma" w:cs="Tahoma"/>
          <w:color w:val="1F497D"/>
          <w:sz w:val="20"/>
          <w:szCs w:val="22"/>
        </w:rPr>
        <w:t>2.</w:t>
      </w:r>
      <w:r w:rsidRPr="005F0EE1">
        <w:rPr>
          <w:rFonts w:ascii="Tahoma" w:hAnsi="Tahoma" w:cs="Tahoma"/>
          <w:color w:val="1F497D"/>
          <w:sz w:val="20"/>
          <w:szCs w:val="22"/>
        </w:rPr>
        <w:tab/>
        <w:t>Propuesta Técnica y Económica del PROVEEDOR y aceptada por ENTEL S.A.</w:t>
      </w:r>
    </w:p>
    <w:p w:rsidR="005F0EE1" w:rsidRPr="005F0EE1" w:rsidRDefault="005F0EE1" w:rsidP="005F0EE1">
      <w:pPr>
        <w:ind w:left="284" w:hanging="284"/>
        <w:jc w:val="both"/>
        <w:rPr>
          <w:rFonts w:ascii="Tahoma" w:hAnsi="Tahoma" w:cs="Tahoma"/>
          <w:color w:val="1F497D"/>
          <w:sz w:val="20"/>
          <w:szCs w:val="22"/>
        </w:rPr>
      </w:pPr>
      <w:r w:rsidRPr="005F0EE1">
        <w:rPr>
          <w:rFonts w:ascii="Tahoma" w:hAnsi="Tahoma" w:cs="Tahoma"/>
          <w:color w:val="1F497D"/>
          <w:sz w:val="20"/>
          <w:szCs w:val="22"/>
        </w:rPr>
        <w:t>3.</w:t>
      </w:r>
      <w:r w:rsidRPr="005F0EE1">
        <w:rPr>
          <w:rFonts w:ascii="Tahoma" w:hAnsi="Tahoma" w:cs="Tahoma"/>
          <w:color w:val="1F497D"/>
          <w:sz w:val="20"/>
          <w:szCs w:val="22"/>
        </w:rPr>
        <w:tab/>
        <w:t>Carta de Adjudicación ………./….</w:t>
      </w:r>
      <w:r w:rsidRPr="005F0EE1">
        <w:rPr>
          <w:rFonts w:ascii="Tahoma" w:hAnsi="Tahoma" w:cs="Tahoma"/>
          <w:color w:val="1F497D"/>
          <w:sz w:val="20"/>
          <w:szCs w:val="22"/>
          <w:lang w:val="es-BO"/>
        </w:rPr>
        <w:t>de fecha ../../...</w:t>
      </w:r>
    </w:p>
    <w:p w:rsidR="005F0EE1" w:rsidRPr="005F0EE1" w:rsidRDefault="005F0EE1" w:rsidP="005F0EE1">
      <w:pPr>
        <w:ind w:left="284" w:hanging="284"/>
        <w:jc w:val="both"/>
        <w:rPr>
          <w:rFonts w:ascii="Tahoma" w:hAnsi="Tahoma" w:cs="Tahoma"/>
          <w:iCs/>
          <w:color w:val="1F497D"/>
          <w:sz w:val="20"/>
          <w:szCs w:val="22"/>
          <w:lang w:val="es-BO"/>
        </w:rPr>
      </w:pPr>
      <w:r w:rsidRPr="005F0EE1">
        <w:rPr>
          <w:rFonts w:ascii="Tahoma" w:hAnsi="Tahoma" w:cs="Tahoma"/>
          <w:color w:val="1F497D"/>
          <w:sz w:val="20"/>
          <w:szCs w:val="22"/>
        </w:rPr>
        <w:t>4.</w:t>
      </w:r>
      <w:r w:rsidRPr="005F0EE1">
        <w:rPr>
          <w:rFonts w:ascii="Tahoma" w:hAnsi="Tahoma" w:cs="Tahoma"/>
          <w:color w:val="1F497D"/>
          <w:sz w:val="20"/>
          <w:szCs w:val="22"/>
        </w:rPr>
        <w:tab/>
        <w:t>Carta de Aceptación a la Adjudicación  ….../….</w:t>
      </w:r>
      <w:r w:rsidRPr="005F0EE1">
        <w:rPr>
          <w:rFonts w:ascii="Tahoma" w:hAnsi="Tahoma" w:cs="Tahoma"/>
          <w:iCs/>
          <w:color w:val="1F497D"/>
          <w:sz w:val="20"/>
          <w:szCs w:val="22"/>
          <w:lang w:val="es-BO"/>
        </w:rPr>
        <w:t xml:space="preserve"> de fecha ../../..</w:t>
      </w:r>
    </w:p>
    <w:p w:rsidR="005F0EE1" w:rsidRPr="005F0EE1" w:rsidRDefault="005F0EE1" w:rsidP="005F0EE1">
      <w:pPr>
        <w:spacing w:before="120"/>
        <w:jc w:val="both"/>
        <w:rPr>
          <w:rFonts w:ascii="Tahoma" w:eastAsia="Calibri" w:hAnsi="Tahoma" w:cs="Tahoma"/>
          <w:color w:val="1F497D"/>
          <w:sz w:val="20"/>
          <w:szCs w:val="22"/>
          <w:lang w:val="es-BO" w:eastAsia="en-US"/>
        </w:rPr>
      </w:pPr>
      <w:r w:rsidRPr="005F0EE1">
        <w:rPr>
          <w:rFonts w:ascii="Tahoma" w:hAnsi="Tahoma" w:cs="Tahoma"/>
          <w:b/>
          <w:color w:val="1F497D"/>
          <w:sz w:val="20"/>
          <w:szCs w:val="22"/>
          <w:u w:val="single"/>
        </w:rPr>
        <w:t>CUARTA: OBJETO</w:t>
      </w:r>
      <w:r w:rsidRPr="005F0EE1">
        <w:rPr>
          <w:rFonts w:ascii="Tahoma" w:hAnsi="Tahoma" w:cs="Tahoma"/>
          <w:color w:val="1F497D"/>
          <w:sz w:val="20"/>
          <w:szCs w:val="22"/>
        </w:rPr>
        <w:t xml:space="preserve">.- El presente contrato tiene por objeto </w:t>
      </w:r>
      <w:r w:rsidRPr="005F0EE1">
        <w:rPr>
          <w:rFonts w:ascii="Tahoma" w:eastAsia="Calibri" w:hAnsi="Tahoma" w:cs="Tahoma"/>
          <w:color w:val="1F497D"/>
          <w:sz w:val="20"/>
          <w:szCs w:val="22"/>
          <w:lang w:val="es-BO" w:eastAsia="en-US"/>
        </w:rPr>
        <w:t>la …………………………………………………………… que el PROVEEDOR se obliga a proporcionar en estricto cumplimiento a lo establecido en los Términos Básicos de Contratación y demás documentos integrantes del Contrato.</w:t>
      </w:r>
    </w:p>
    <w:p w:rsidR="005F0EE1" w:rsidRPr="005F0EE1" w:rsidRDefault="005F0EE1" w:rsidP="005F0EE1">
      <w:pPr>
        <w:spacing w:before="120"/>
        <w:ind w:right="-1"/>
        <w:jc w:val="both"/>
        <w:rPr>
          <w:rFonts w:ascii="Tahoma" w:hAnsi="Tahoma" w:cs="Tahoma"/>
          <w:b/>
          <w:color w:val="1F497D"/>
          <w:sz w:val="20"/>
          <w:szCs w:val="22"/>
        </w:rPr>
      </w:pPr>
      <w:r w:rsidRPr="005F0EE1">
        <w:rPr>
          <w:rFonts w:ascii="Tahoma" w:hAnsi="Tahoma" w:cs="Tahoma"/>
          <w:b/>
          <w:color w:val="1F497D"/>
          <w:sz w:val="20"/>
          <w:szCs w:val="22"/>
          <w:u w:val="single"/>
        </w:rPr>
        <w:t>QUINTA: PRECIO E IMPUESTOS</w:t>
      </w:r>
      <w:r w:rsidRPr="005F0EE1">
        <w:rPr>
          <w:rFonts w:ascii="Tahoma" w:hAnsi="Tahoma" w:cs="Tahoma"/>
          <w:b/>
          <w:color w:val="1F497D"/>
          <w:sz w:val="20"/>
          <w:szCs w:val="22"/>
        </w:rPr>
        <w:t>.-</w:t>
      </w:r>
      <w:r w:rsidRPr="005F0EE1">
        <w:rPr>
          <w:rFonts w:ascii="Tahoma" w:hAnsi="Tahoma" w:cs="Tahoma"/>
          <w:color w:val="1F497D"/>
          <w:sz w:val="20"/>
          <w:szCs w:val="22"/>
        </w:rPr>
        <w:t xml:space="preserve"> El precio establecido para la provisión de los bienes objeto del presente Contrato es de </w:t>
      </w:r>
      <w:r w:rsidRPr="005F0EE1">
        <w:rPr>
          <w:rFonts w:ascii="Tahoma" w:hAnsi="Tahoma" w:cs="Tahoma"/>
          <w:b/>
          <w:color w:val="1F497D"/>
          <w:sz w:val="20"/>
          <w:szCs w:val="22"/>
        </w:rPr>
        <w:t>USD/Bs…………………… (……………………………………00/100 Dólares Americanos/Bolivianos).</w:t>
      </w:r>
    </w:p>
    <w:p w:rsidR="005F0EE1" w:rsidRPr="005F0EE1" w:rsidRDefault="005F0EE1" w:rsidP="005F0EE1">
      <w:pPr>
        <w:spacing w:before="120"/>
        <w:ind w:right="-1"/>
        <w:jc w:val="both"/>
        <w:rPr>
          <w:rFonts w:ascii="Tahoma" w:hAnsi="Tahoma" w:cs="Tahoma"/>
          <w:color w:val="1F497D"/>
          <w:sz w:val="20"/>
          <w:szCs w:val="22"/>
        </w:rPr>
      </w:pPr>
      <w:r w:rsidRPr="005F0EE1">
        <w:rPr>
          <w:rFonts w:ascii="Tahoma" w:hAnsi="Tahoma" w:cs="Tahoma"/>
          <w:color w:val="1F497D"/>
          <w:sz w:val="20"/>
          <w:szCs w:val="22"/>
        </w:rPr>
        <w:t xml:space="preserve">Las partes establecen que el precio antes mencionado es fijo e inmodificable durante la vigencia del contrato e incluye todos los tributos vigentes en el Estado Plurinacional de Bolivia a la fecha de suscripción. </w:t>
      </w:r>
    </w:p>
    <w:p w:rsidR="005F0EE1" w:rsidRPr="005F0EE1" w:rsidRDefault="005F0EE1" w:rsidP="005F0EE1">
      <w:pPr>
        <w:spacing w:before="120"/>
        <w:ind w:right="-1"/>
        <w:jc w:val="both"/>
        <w:rPr>
          <w:rFonts w:ascii="Tahoma" w:hAnsi="Tahoma" w:cs="Tahoma"/>
          <w:color w:val="1F497D"/>
          <w:sz w:val="20"/>
          <w:szCs w:val="22"/>
        </w:rPr>
      </w:pPr>
      <w:r w:rsidRPr="005F0EE1">
        <w:rPr>
          <w:rFonts w:ascii="Tahoma" w:hAnsi="Tahoma" w:cs="Tahoma"/>
          <w:b/>
          <w:color w:val="1F497D"/>
          <w:sz w:val="20"/>
          <w:szCs w:val="22"/>
          <w:u w:val="single"/>
        </w:rPr>
        <w:t>SEXTA: MONEDA Y FORMA DE PAGO</w:t>
      </w:r>
      <w:r w:rsidRPr="005F0EE1">
        <w:rPr>
          <w:rFonts w:ascii="Tahoma" w:hAnsi="Tahoma" w:cs="Tahoma"/>
          <w:color w:val="1F497D"/>
          <w:sz w:val="20"/>
          <w:szCs w:val="22"/>
        </w:rPr>
        <w:t xml:space="preserve">.- La moneda de pago del presente contrato será el </w:t>
      </w:r>
      <w:r w:rsidRPr="005F0EE1">
        <w:rPr>
          <w:rFonts w:ascii="Tahoma" w:hAnsi="Tahoma" w:cs="Tahoma"/>
          <w:b/>
          <w:color w:val="1F497D"/>
          <w:sz w:val="20"/>
          <w:szCs w:val="22"/>
        </w:rPr>
        <w:t>………………………………….</w:t>
      </w:r>
      <w:r w:rsidRPr="005F0EE1">
        <w:rPr>
          <w:rFonts w:ascii="Tahoma" w:hAnsi="Tahoma" w:cs="Tahoma"/>
          <w:color w:val="1F497D"/>
          <w:sz w:val="20"/>
          <w:szCs w:val="22"/>
        </w:rPr>
        <w:t>, de acuerdo a los siguientes términos:</w:t>
      </w:r>
    </w:p>
    <w:p w:rsidR="005F0EE1" w:rsidRPr="005F0EE1" w:rsidRDefault="005F0EE1" w:rsidP="00701A8F">
      <w:pPr>
        <w:numPr>
          <w:ilvl w:val="0"/>
          <w:numId w:val="28"/>
        </w:numPr>
        <w:spacing w:before="120"/>
        <w:jc w:val="both"/>
        <w:rPr>
          <w:rFonts w:ascii="Tahoma" w:hAnsi="Tahoma" w:cs="Tahoma"/>
          <w:b/>
          <w:color w:val="1F497D"/>
          <w:sz w:val="20"/>
          <w:szCs w:val="22"/>
          <w:lang w:eastAsia="en-US"/>
        </w:rPr>
      </w:pPr>
      <w:r w:rsidRPr="005F0EE1">
        <w:rPr>
          <w:rFonts w:ascii="Tahoma" w:hAnsi="Tahoma" w:cs="Tahoma"/>
          <w:b/>
          <w:color w:val="1F497D"/>
          <w:sz w:val="20"/>
          <w:szCs w:val="22"/>
          <w:lang w:eastAsia="en-US"/>
        </w:rPr>
        <w:t>(DE CONFORMIDAD A LO ESTABLECIDO EN LOS TÉRMINOS BÁSICOS DE CONTRATACIÓN Y LA CARTA DE ADJUDICACIÓN)</w:t>
      </w:r>
      <w:r w:rsidRPr="005F0EE1">
        <w:rPr>
          <w:rFonts w:ascii="Tahoma" w:hAnsi="Tahoma" w:cs="Tahoma"/>
          <w:color w:val="1F497D"/>
          <w:sz w:val="20"/>
          <w:szCs w:val="22"/>
          <w:lang w:eastAsia="en-US"/>
        </w:rPr>
        <w:t>.</w:t>
      </w:r>
    </w:p>
    <w:p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Cualquier tributo, emergente del presente contrato, pagadero fuera y dentro del territorio boliviano estarán a cargo del PROVEEDOR.</w:t>
      </w:r>
    </w:p>
    <w:p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rsidR="005F0EE1" w:rsidRPr="005F0EE1" w:rsidRDefault="005F0EE1" w:rsidP="005F0EE1">
      <w:pPr>
        <w:spacing w:before="120"/>
        <w:jc w:val="both"/>
        <w:rPr>
          <w:rFonts w:ascii="Tahoma" w:hAnsi="Tahoma" w:cs="Tahoma"/>
          <w:color w:val="1F497D"/>
          <w:sz w:val="20"/>
          <w:szCs w:val="22"/>
          <w:lang w:val="es-BO" w:eastAsia="en-US"/>
        </w:rPr>
      </w:pPr>
      <w:r w:rsidRPr="005F0EE1">
        <w:rPr>
          <w:rFonts w:ascii="Tahoma" w:hAnsi="Tahoma" w:cs="Tahoma"/>
          <w:b/>
          <w:color w:val="1F497D"/>
          <w:sz w:val="20"/>
          <w:szCs w:val="22"/>
          <w:u w:val="single"/>
        </w:rPr>
        <w:t>SÉPTIMA: VIGENCIA</w:t>
      </w:r>
      <w:r w:rsidRPr="005F0EE1">
        <w:rPr>
          <w:rFonts w:ascii="Tahoma" w:hAnsi="Tahoma" w:cs="Tahoma"/>
          <w:b/>
          <w:color w:val="1F497D"/>
          <w:sz w:val="20"/>
          <w:szCs w:val="22"/>
        </w:rPr>
        <w:t>.-</w:t>
      </w:r>
      <w:r w:rsidRPr="005F0EE1">
        <w:rPr>
          <w:rFonts w:ascii="Tahoma" w:hAnsi="Tahoma" w:cs="Tahoma"/>
          <w:color w:val="1F497D"/>
          <w:sz w:val="20"/>
          <w:szCs w:val="22"/>
        </w:rPr>
        <w:t xml:space="preserve"> El presente </w:t>
      </w:r>
      <w:r w:rsidRPr="005F0EE1">
        <w:rPr>
          <w:rFonts w:ascii="Tahoma" w:hAnsi="Tahoma" w:cs="Tahoma"/>
          <w:color w:val="1F497D"/>
          <w:sz w:val="20"/>
          <w:szCs w:val="22"/>
          <w:lang w:val="es-BO"/>
        </w:rPr>
        <w:t>contrato entrará en vigencia a partir de la fecha de su suscripción y se extenderá hasta que ambas partes hayan dado cumplimiento a todas las condiciones y estipulaciones contenidas en el mismo.</w:t>
      </w:r>
    </w:p>
    <w:p w:rsidR="005F0EE1" w:rsidRPr="005F0EE1" w:rsidRDefault="005F0EE1" w:rsidP="005F0EE1">
      <w:pPr>
        <w:spacing w:before="120"/>
        <w:jc w:val="both"/>
        <w:rPr>
          <w:rFonts w:ascii="Tahoma" w:hAnsi="Tahoma" w:cs="Tahoma"/>
          <w:b/>
          <w:color w:val="1F497D"/>
          <w:sz w:val="20"/>
          <w:szCs w:val="22"/>
        </w:rPr>
      </w:pPr>
      <w:r w:rsidRPr="005F0EE1">
        <w:rPr>
          <w:rFonts w:ascii="Tahoma" w:hAnsi="Tahoma" w:cs="Tahoma"/>
          <w:b/>
          <w:color w:val="1F497D"/>
          <w:sz w:val="20"/>
          <w:szCs w:val="22"/>
          <w:u w:val="single"/>
        </w:rPr>
        <w:t>OCTAVA: PLAZO Y FORMA DE ENTREGA</w:t>
      </w:r>
      <w:r w:rsidRPr="005F0EE1">
        <w:rPr>
          <w:rFonts w:ascii="Tahoma" w:hAnsi="Tahoma" w:cs="Tahoma"/>
          <w:b/>
          <w:color w:val="1F497D"/>
          <w:sz w:val="20"/>
          <w:szCs w:val="22"/>
        </w:rPr>
        <w:t>.-</w:t>
      </w:r>
      <w:r w:rsidRPr="005F0EE1">
        <w:rPr>
          <w:rFonts w:ascii="Tahoma" w:hAnsi="Tahoma" w:cs="Tahoma"/>
          <w:color w:val="1F497D"/>
          <w:sz w:val="20"/>
          <w:szCs w:val="22"/>
        </w:rPr>
        <w:t xml:space="preserve"> En cumplimiento a la Carta de Adjudicación, el PROVEEDOR, cumplirá el objeto del presente contrato </w:t>
      </w:r>
      <w:r w:rsidRPr="005F0EE1">
        <w:rPr>
          <w:rFonts w:ascii="Tahoma" w:hAnsi="Tahoma" w:cs="Tahoma"/>
          <w:b/>
          <w:color w:val="1F497D"/>
          <w:sz w:val="20"/>
          <w:szCs w:val="22"/>
        </w:rPr>
        <w:t xml:space="preserve">en ………(días calendario/hábiles/meses….) computables a partir de ……………………... </w:t>
      </w:r>
    </w:p>
    <w:p w:rsidR="005F0EE1" w:rsidRPr="005F0EE1" w:rsidRDefault="005F0EE1" w:rsidP="005F0EE1">
      <w:pPr>
        <w:spacing w:before="120"/>
        <w:jc w:val="both"/>
        <w:rPr>
          <w:rFonts w:ascii="Tahoma" w:hAnsi="Tahoma" w:cs="Tahoma"/>
          <w:b/>
          <w:color w:val="1F497D"/>
          <w:sz w:val="20"/>
          <w:szCs w:val="22"/>
        </w:rPr>
      </w:pPr>
      <w:r w:rsidRPr="005F0EE1">
        <w:rPr>
          <w:rFonts w:ascii="Tahoma" w:hAnsi="Tahoma" w:cs="Tahoma"/>
          <w:b/>
          <w:color w:val="1F497D"/>
          <w:sz w:val="20"/>
          <w:szCs w:val="22"/>
        </w:rPr>
        <w:t>(ESTO VARÍA DE CONFORMIDAD A LO ESTABLECIDO EN LOS TÉRMINOS BÁSICOS DE CONTRATACIÓN Y LA CARTA DE ADJUDICACIÓN).</w:t>
      </w:r>
    </w:p>
    <w:p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rsidR="005F0EE1" w:rsidRPr="005F0EE1" w:rsidRDefault="005F0EE1" w:rsidP="005F0EE1">
      <w:pPr>
        <w:spacing w:before="120"/>
        <w:jc w:val="both"/>
        <w:rPr>
          <w:rFonts w:ascii="Tahoma" w:hAnsi="Tahoma" w:cs="Tahoma"/>
          <w:color w:val="1F497D"/>
          <w:sz w:val="20"/>
          <w:szCs w:val="22"/>
        </w:rPr>
      </w:pPr>
      <w:r w:rsidRPr="005F0EE1">
        <w:rPr>
          <w:rFonts w:ascii="Tahoma" w:hAnsi="Tahoma" w:cs="Tahoma"/>
          <w:b/>
          <w:color w:val="1F497D"/>
          <w:sz w:val="20"/>
          <w:szCs w:val="22"/>
          <w:u w:val="single"/>
          <w:lang w:val="es-BO"/>
        </w:rPr>
        <w:t>NOVENA</w:t>
      </w:r>
      <w:r w:rsidRPr="005F0EE1">
        <w:rPr>
          <w:rFonts w:ascii="Tahoma" w:hAnsi="Tahoma" w:cs="Tahoma"/>
          <w:b/>
          <w:color w:val="1F497D"/>
          <w:sz w:val="20"/>
          <w:szCs w:val="22"/>
          <w:u w:val="single"/>
        </w:rPr>
        <w:t>: GARANTÍAS</w:t>
      </w:r>
      <w:r w:rsidRPr="005F0EE1">
        <w:rPr>
          <w:rFonts w:ascii="Tahoma" w:hAnsi="Tahoma" w:cs="Tahoma"/>
          <w:color w:val="1F497D"/>
          <w:sz w:val="20"/>
          <w:szCs w:val="22"/>
        </w:rPr>
        <w:t xml:space="preserve">.- Las garantías señaladas en la presente cláusula, </w:t>
      </w:r>
      <w:r w:rsidRPr="005F0EE1">
        <w:rPr>
          <w:rFonts w:ascii="Tahoma" w:hAnsi="Tahoma" w:cs="Tahoma"/>
          <w:color w:val="1F497D"/>
          <w:sz w:val="20"/>
          <w:szCs w:val="22"/>
          <w:lang w:val="es-BO"/>
        </w:rPr>
        <w:t>serán exigibles y ejecutable de acuerdo a las leyes bolivianas</w:t>
      </w:r>
      <w:r w:rsidRPr="005F0EE1">
        <w:rPr>
          <w:rFonts w:ascii="Tahoma" w:hAnsi="Tahoma" w:cs="Tahoma"/>
          <w:color w:val="1F497D"/>
          <w:sz w:val="20"/>
          <w:szCs w:val="22"/>
        </w:rPr>
        <w:t xml:space="preserve">, si </w:t>
      </w:r>
      <w:r w:rsidRPr="005F0EE1">
        <w:rPr>
          <w:rFonts w:ascii="Tahoma" w:hAnsi="Tahoma" w:cs="Tahoma"/>
          <w:color w:val="1F497D"/>
          <w:sz w:val="20"/>
          <w:szCs w:val="22"/>
          <w:lang w:val="es-BO"/>
        </w:rPr>
        <w:t>el PROVEEDOR</w:t>
      </w:r>
      <w:r w:rsidRPr="005F0EE1">
        <w:rPr>
          <w:rFonts w:ascii="Tahoma" w:hAnsi="Tahoma" w:cs="Tahoma"/>
          <w:color w:val="1F497D"/>
          <w:sz w:val="20"/>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5F0EE1" w:rsidRPr="005F0EE1" w:rsidRDefault="005F0EE1" w:rsidP="005F0EE1">
      <w:pPr>
        <w:spacing w:before="120"/>
        <w:ind w:left="567" w:hanging="567"/>
        <w:jc w:val="both"/>
        <w:rPr>
          <w:rFonts w:ascii="Tahoma" w:hAnsi="Tahoma" w:cs="Tahoma"/>
          <w:color w:val="1F497D"/>
          <w:sz w:val="20"/>
          <w:szCs w:val="22"/>
          <w:lang w:val="es-BO"/>
        </w:rPr>
      </w:pPr>
      <w:r w:rsidRPr="005F0EE1">
        <w:rPr>
          <w:rFonts w:ascii="Tahoma" w:hAnsi="Tahoma" w:cs="Tahoma"/>
          <w:color w:val="1F497D"/>
          <w:sz w:val="20"/>
          <w:szCs w:val="22"/>
        </w:rPr>
        <w:t>9.1</w:t>
      </w:r>
      <w:r w:rsidRPr="005F0EE1">
        <w:rPr>
          <w:rFonts w:ascii="Tahoma" w:hAnsi="Tahoma" w:cs="Tahoma"/>
          <w:bCs/>
          <w:color w:val="1F497D"/>
          <w:sz w:val="20"/>
          <w:szCs w:val="22"/>
        </w:rPr>
        <w:t xml:space="preserve">  </w:t>
      </w:r>
      <w:r w:rsidRPr="005F0EE1">
        <w:rPr>
          <w:rFonts w:ascii="Tahoma" w:hAnsi="Tahoma" w:cs="Tahoma"/>
          <w:bCs/>
          <w:color w:val="1F497D"/>
          <w:sz w:val="20"/>
          <w:szCs w:val="22"/>
        </w:rPr>
        <w:tab/>
      </w:r>
      <w:r w:rsidRPr="005F0EE1">
        <w:rPr>
          <w:rFonts w:ascii="Tahoma" w:hAnsi="Tahoma" w:cs="Tahoma"/>
          <w:b/>
          <w:bCs/>
          <w:color w:val="1F497D"/>
          <w:sz w:val="20"/>
          <w:szCs w:val="22"/>
          <w:u w:val="single"/>
          <w:lang w:val="es-BO"/>
        </w:rPr>
        <w:t>Garantía de Cumplimiento de Contrato</w:t>
      </w:r>
      <w:r w:rsidRPr="005F0EE1">
        <w:rPr>
          <w:rFonts w:ascii="Tahoma" w:hAnsi="Tahoma" w:cs="Tahoma"/>
          <w:b/>
          <w:color w:val="1F497D"/>
          <w:sz w:val="20"/>
          <w:szCs w:val="22"/>
          <w:lang w:val="es-BO"/>
        </w:rPr>
        <w:t>.-</w:t>
      </w:r>
      <w:r w:rsidRPr="005F0EE1">
        <w:rPr>
          <w:rFonts w:ascii="Tahoma" w:hAnsi="Tahoma" w:cs="Tahoma"/>
          <w:color w:val="1F497D"/>
          <w:sz w:val="20"/>
          <w:szCs w:val="22"/>
          <w:lang w:val="es-BO"/>
        </w:rPr>
        <w:t xml:space="preserve"> Para garantizar el cumplimiento del presente contrato, el</w:t>
      </w:r>
      <w:r w:rsidRPr="005F0EE1">
        <w:rPr>
          <w:rFonts w:ascii="Tahoma" w:hAnsi="Tahoma" w:cs="Tahoma"/>
          <w:b/>
          <w:color w:val="1F497D"/>
          <w:sz w:val="20"/>
          <w:szCs w:val="22"/>
          <w:lang w:val="es-BO"/>
        </w:rPr>
        <w:t xml:space="preserve"> </w:t>
      </w:r>
      <w:r w:rsidRPr="005F0EE1">
        <w:rPr>
          <w:rFonts w:ascii="Tahoma" w:hAnsi="Tahoma" w:cs="Tahoma"/>
          <w:color w:val="1F497D"/>
          <w:sz w:val="20"/>
          <w:szCs w:val="22"/>
          <w:lang w:val="es-BO"/>
        </w:rPr>
        <w:t xml:space="preserve">PROVEEDOR presentó a ENTEL S.A. la Boleta/Póliza de Garantía N° ……. emitida por el Banco……………………………….. por la suma de ……………………… </w:t>
      </w:r>
      <w:r w:rsidRPr="005F0EE1">
        <w:rPr>
          <w:rFonts w:ascii="Tahoma" w:hAnsi="Tahoma" w:cs="Tahoma"/>
          <w:color w:val="1F497D"/>
          <w:sz w:val="20"/>
          <w:szCs w:val="22"/>
          <w:lang w:val="es-BO"/>
        </w:rPr>
        <w:lastRenderedPageBreak/>
        <w:t>(…………………………………… 00/100 …………………..) con vigencia a partir del ../../.. al ../../.., con la característica de renovable, irrevocable de ejecución inmediata</w:t>
      </w:r>
      <w:r w:rsidRPr="005F0EE1">
        <w:rPr>
          <w:rFonts w:ascii="Tahoma" w:hAnsi="Tahoma" w:cs="Tahoma"/>
          <w:bCs/>
          <w:color w:val="1F497D"/>
          <w:sz w:val="20"/>
          <w:szCs w:val="22"/>
          <w:lang w:val="es-BO"/>
        </w:rPr>
        <w:t xml:space="preserve"> y a primer requerimiento, </w:t>
      </w:r>
      <w:r w:rsidRPr="005F0EE1">
        <w:rPr>
          <w:rFonts w:ascii="Tahoma" w:hAnsi="Tahoma" w:cs="Tahoma"/>
          <w:color w:val="1F497D"/>
          <w:sz w:val="20"/>
          <w:szCs w:val="22"/>
          <w:lang w:val="es-BO"/>
        </w:rPr>
        <w:t>equivalente al diez por ciento (10%) del valor total del presente contrato.</w:t>
      </w:r>
    </w:p>
    <w:p w:rsidR="005F0EE1" w:rsidRPr="005F0EE1" w:rsidRDefault="005F0EE1" w:rsidP="005F0EE1">
      <w:pPr>
        <w:spacing w:before="120"/>
        <w:ind w:left="567" w:hanging="567"/>
        <w:jc w:val="both"/>
        <w:rPr>
          <w:rFonts w:ascii="Tahoma" w:hAnsi="Tahoma" w:cs="Tahoma"/>
          <w:color w:val="1F497D"/>
          <w:sz w:val="20"/>
          <w:szCs w:val="22"/>
          <w:lang w:val="es-BO"/>
        </w:rPr>
      </w:pPr>
      <w:r w:rsidRPr="005F0EE1">
        <w:rPr>
          <w:rFonts w:ascii="Tahoma" w:hAnsi="Tahoma" w:cs="Tahoma"/>
          <w:color w:val="1F497D"/>
          <w:sz w:val="20"/>
          <w:szCs w:val="22"/>
          <w:lang w:val="es-BO"/>
        </w:rPr>
        <w:t>9.2</w:t>
      </w:r>
      <w:r w:rsidRPr="005F0EE1">
        <w:rPr>
          <w:rFonts w:ascii="Tahoma" w:hAnsi="Tahoma" w:cs="Tahoma"/>
          <w:color w:val="1F497D"/>
          <w:sz w:val="20"/>
          <w:szCs w:val="22"/>
          <w:lang w:val="es-BO"/>
        </w:rPr>
        <w:tab/>
      </w:r>
      <w:r w:rsidRPr="005F0EE1">
        <w:rPr>
          <w:rFonts w:ascii="Tahoma" w:hAnsi="Tahoma" w:cs="Tahoma"/>
          <w:b/>
          <w:color w:val="1F497D"/>
          <w:sz w:val="20"/>
          <w:szCs w:val="22"/>
          <w:u w:val="single"/>
          <w:lang w:val="es-BO"/>
        </w:rPr>
        <w:t>Garantía de Calidad de Bienes</w:t>
      </w:r>
      <w:r w:rsidRPr="005F0EE1">
        <w:rPr>
          <w:rFonts w:ascii="Tahoma" w:hAnsi="Tahoma" w:cs="Tahoma"/>
          <w:b/>
          <w:color w:val="1F497D"/>
          <w:sz w:val="20"/>
          <w:szCs w:val="22"/>
          <w:lang w:val="es-BO"/>
        </w:rPr>
        <w:t>.-</w:t>
      </w:r>
      <w:r w:rsidRPr="005F0EE1">
        <w:rPr>
          <w:rFonts w:ascii="Tahoma" w:hAnsi="Tahoma" w:cs="Tahoma"/>
          <w:color w:val="1F497D"/>
          <w:sz w:val="20"/>
          <w:szCs w:val="22"/>
          <w:lang w:val="es-BO"/>
        </w:rPr>
        <w:t xml:space="preserve"> (De acuerdo a los Términos Básicos de Contratación y a la carta de adjudicación).</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b/>
          <w:color w:val="1F497D"/>
          <w:sz w:val="20"/>
          <w:szCs w:val="22"/>
          <w:u w:val="single"/>
          <w:lang w:val="es-BO"/>
        </w:rPr>
        <w:t>DÉCIMA: CONTROL DE CALIDAD</w:t>
      </w:r>
      <w:r w:rsidRPr="005F0EE1">
        <w:rPr>
          <w:rFonts w:ascii="Tahoma" w:hAnsi="Tahoma" w:cs="Tahoma"/>
          <w:b/>
          <w:color w:val="1F497D"/>
          <w:sz w:val="20"/>
          <w:szCs w:val="22"/>
          <w:lang w:val="es-BO"/>
        </w:rPr>
        <w:t xml:space="preserve">.- </w:t>
      </w:r>
      <w:r w:rsidRPr="005F0EE1">
        <w:rPr>
          <w:rFonts w:ascii="Tahoma" w:hAnsi="Tahoma" w:cs="Tahoma"/>
          <w:color w:val="1F497D"/>
          <w:sz w:val="20"/>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5F0EE1">
        <w:rPr>
          <w:rFonts w:ascii="Tahoma" w:hAnsi="Tahoma" w:cs="Tahoma"/>
          <w:b/>
          <w:color w:val="1F497D"/>
          <w:sz w:val="20"/>
          <w:szCs w:val="22"/>
          <w:lang w:val="es-BO"/>
        </w:rPr>
        <w:t xml:space="preserve">(DE ACUERDO A LA CARTA DE ADJUDICACIÓN) </w:t>
      </w:r>
      <w:r w:rsidRPr="005F0EE1">
        <w:rPr>
          <w:rFonts w:ascii="Tahoma" w:hAnsi="Tahoma" w:cs="Tahoma"/>
          <w:color w:val="1F497D"/>
          <w:sz w:val="20"/>
          <w:szCs w:val="22"/>
          <w:lang w:val="es-BO"/>
        </w:rPr>
        <w:t>a favor del PROVEEDOR cuando se hayan cumplido con los requerimientos determinados.</w:t>
      </w:r>
    </w:p>
    <w:p w:rsidR="005F0EE1" w:rsidRPr="005F0EE1" w:rsidRDefault="005F0EE1" w:rsidP="005F0EE1">
      <w:pPr>
        <w:spacing w:before="120"/>
        <w:jc w:val="both"/>
        <w:rPr>
          <w:rFonts w:ascii="Tahoma" w:hAnsi="Tahoma" w:cs="Tahoma"/>
          <w:color w:val="1F497D"/>
          <w:sz w:val="20"/>
          <w:szCs w:val="22"/>
        </w:rPr>
      </w:pPr>
      <w:r w:rsidRPr="005F0EE1">
        <w:rPr>
          <w:rFonts w:ascii="Tahoma" w:hAnsi="Tahoma" w:cs="Tahoma"/>
          <w:b/>
          <w:color w:val="1F497D"/>
          <w:sz w:val="20"/>
          <w:szCs w:val="22"/>
          <w:u w:val="single"/>
        </w:rPr>
        <w:t>DÉCIMA PRIMERA: OBLIGACIONES</w:t>
      </w:r>
      <w:r w:rsidRPr="005F0EE1">
        <w:rPr>
          <w:rFonts w:ascii="Tahoma" w:hAnsi="Tahoma" w:cs="Tahoma"/>
          <w:b/>
          <w:color w:val="1F497D"/>
          <w:sz w:val="20"/>
          <w:szCs w:val="22"/>
        </w:rPr>
        <w:t>.</w:t>
      </w:r>
      <w:r w:rsidRPr="005F0EE1">
        <w:rPr>
          <w:rFonts w:ascii="Tahoma" w:hAnsi="Tahoma" w:cs="Tahoma"/>
          <w:color w:val="1F497D"/>
          <w:sz w:val="20"/>
          <w:szCs w:val="22"/>
        </w:rPr>
        <w:t>- Al margen de las obligaciones establecidas en las cláusulas precedentes, las Partes se comprometen a cumplir las siguientes:</w:t>
      </w:r>
    </w:p>
    <w:p w:rsidR="005F0EE1" w:rsidRPr="005F0EE1" w:rsidRDefault="005F0EE1" w:rsidP="005F0EE1">
      <w:pPr>
        <w:spacing w:before="120"/>
        <w:ind w:left="567" w:hanging="567"/>
        <w:jc w:val="both"/>
        <w:rPr>
          <w:rFonts w:ascii="Tahoma" w:hAnsi="Tahoma" w:cs="Tahoma"/>
          <w:color w:val="1F497D"/>
          <w:sz w:val="20"/>
          <w:szCs w:val="22"/>
        </w:rPr>
      </w:pPr>
      <w:r w:rsidRPr="005F0EE1">
        <w:rPr>
          <w:rFonts w:ascii="Tahoma" w:hAnsi="Tahoma" w:cs="Tahoma"/>
          <w:color w:val="1F497D"/>
          <w:sz w:val="20"/>
          <w:szCs w:val="22"/>
        </w:rPr>
        <w:t>11.1</w:t>
      </w:r>
      <w:r w:rsidRPr="005F0EE1">
        <w:rPr>
          <w:rFonts w:ascii="Tahoma" w:hAnsi="Tahoma" w:cs="Tahoma"/>
          <w:color w:val="1F497D"/>
          <w:sz w:val="20"/>
          <w:szCs w:val="22"/>
        </w:rPr>
        <w:tab/>
        <w:t xml:space="preserve">PROVEEDOR: </w:t>
      </w:r>
      <w:r w:rsidRPr="005F0EE1">
        <w:rPr>
          <w:rFonts w:ascii="Tahoma" w:hAnsi="Tahoma" w:cs="Tahoma"/>
          <w:b/>
          <w:color w:val="1F497D"/>
          <w:sz w:val="20"/>
          <w:szCs w:val="22"/>
        </w:rPr>
        <w:t>A SER ESTABLECIDAS POR LA UNIDAD SOLICITANTE DE CONFORMIDAD A LOS TÉRMINOS BÁSICOS DE CONTRATACIÓN)</w:t>
      </w:r>
    </w:p>
    <w:p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11.1.1</w:t>
      </w:r>
      <w:r w:rsidRPr="005F0EE1">
        <w:rPr>
          <w:rFonts w:ascii="Tahoma" w:hAnsi="Tahoma" w:cs="Tahoma"/>
          <w:color w:val="1F497D"/>
          <w:sz w:val="20"/>
          <w:szCs w:val="22"/>
        </w:rPr>
        <w:tab/>
        <w:t>………………………….</w:t>
      </w:r>
    </w:p>
    <w:p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11.1.2</w:t>
      </w:r>
      <w:r w:rsidRPr="005F0EE1">
        <w:rPr>
          <w:rFonts w:ascii="Tahoma" w:hAnsi="Tahoma" w:cs="Tahoma"/>
          <w:color w:val="1F497D"/>
          <w:sz w:val="20"/>
          <w:szCs w:val="22"/>
        </w:rPr>
        <w:tab/>
        <w:t>…………………………………...</w:t>
      </w:r>
    </w:p>
    <w:p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11.1.3</w:t>
      </w:r>
      <w:r w:rsidRPr="005F0EE1">
        <w:rPr>
          <w:rFonts w:ascii="Tahoma" w:hAnsi="Tahoma" w:cs="Tahoma"/>
          <w:color w:val="1F497D"/>
          <w:sz w:val="20"/>
          <w:szCs w:val="22"/>
        </w:rPr>
        <w:tab/>
        <w:t>………………………………………………..</w:t>
      </w:r>
    </w:p>
    <w:p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11.1.4</w:t>
      </w:r>
      <w:r w:rsidRPr="005F0EE1">
        <w:rPr>
          <w:rFonts w:ascii="Tahoma" w:hAnsi="Tahoma" w:cs="Tahoma"/>
          <w:color w:val="1F497D"/>
          <w:sz w:val="20"/>
          <w:szCs w:val="22"/>
        </w:rPr>
        <w:tab/>
        <w:t>…………………………………………………</w:t>
      </w:r>
    </w:p>
    <w:p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11.1.5</w:t>
      </w:r>
      <w:r w:rsidRPr="005F0EE1">
        <w:rPr>
          <w:rFonts w:ascii="Tahoma" w:hAnsi="Tahoma" w:cs="Tahoma"/>
          <w:color w:val="1F497D"/>
          <w:sz w:val="20"/>
          <w:szCs w:val="22"/>
        </w:rPr>
        <w:tab/>
        <w:t>…………………………………………...</w:t>
      </w:r>
    </w:p>
    <w:p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11.1.6</w:t>
      </w:r>
      <w:r w:rsidRPr="005F0EE1">
        <w:rPr>
          <w:rFonts w:ascii="Tahoma" w:hAnsi="Tahoma" w:cs="Tahoma"/>
          <w:color w:val="1F497D"/>
          <w:sz w:val="20"/>
          <w:szCs w:val="22"/>
        </w:rPr>
        <w:tab/>
        <w:t>…………………………………………………………….</w:t>
      </w:r>
    </w:p>
    <w:p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11.1.7</w:t>
      </w:r>
      <w:r w:rsidRPr="005F0EE1">
        <w:rPr>
          <w:rFonts w:ascii="Tahoma" w:hAnsi="Tahoma" w:cs="Tahoma"/>
          <w:color w:val="1F497D"/>
          <w:sz w:val="20"/>
          <w:szCs w:val="22"/>
        </w:rPr>
        <w:tab/>
        <w:t>…………………………………………………….. etc.</w:t>
      </w:r>
    </w:p>
    <w:p w:rsidR="005F0EE1" w:rsidRPr="005F0EE1" w:rsidRDefault="005F0EE1" w:rsidP="005F0EE1">
      <w:pPr>
        <w:tabs>
          <w:tab w:val="num" w:pos="-1985"/>
        </w:tabs>
        <w:spacing w:before="120"/>
        <w:ind w:left="567" w:hanging="567"/>
        <w:jc w:val="both"/>
        <w:rPr>
          <w:rFonts w:ascii="Tahoma" w:hAnsi="Tahoma" w:cs="Tahoma"/>
          <w:color w:val="1F497D"/>
          <w:sz w:val="20"/>
          <w:szCs w:val="22"/>
        </w:rPr>
      </w:pPr>
      <w:r w:rsidRPr="005F0EE1">
        <w:rPr>
          <w:rFonts w:ascii="Tahoma" w:hAnsi="Tahoma" w:cs="Tahoma"/>
          <w:color w:val="1F497D"/>
          <w:sz w:val="20"/>
          <w:szCs w:val="22"/>
        </w:rPr>
        <w:t>11.2</w:t>
      </w:r>
      <w:r w:rsidRPr="005F0EE1">
        <w:rPr>
          <w:rFonts w:ascii="Tahoma" w:hAnsi="Tahoma" w:cs="Tahoma"/>
          <w:color w:val="1F497D"/>
          <w:sz w:val="20"/>
          <w:szCs w:val="22"/>
        </w:rPr>
        <w:tab/>
        <w:t>ENTEL S.A.:</w:t>
      </w:r>
    </w:p>
    <w:p w:rsidR="005F0EE1" w:rsidRPr="005F0EE1" w:rsidRDefault="005F0EE1" w:rsidP="005F0EE1">
      <w:pPr>
        <w:spacing w:before="120"/>
        <w:ind w:left="1418" w:hanging="851"/>
        <w:jc w:val="both"/>
        <w:rPr>
          <w:rFonts w:ascii="Tahoma" w:hAnsi="Tahoma" w:cs="Tahoma"/>
          <w:color w:val="1F497D"/>
          <w:sz w:val="20"/>
          <w:szCs w:val="22"/>
          <w:lang w:val="es-BO"/>
        </w:rPr>
      </w:pPr>
      <w:r w:rsidRPr="005F0EE1">
        <w:rPr>
          <w:rFonts w:ascii="Tahoma" w:hAnsi="Tahoma" w:cs="Tahoma"/>
          <w:color w:val="1F497D"/>
          <w:sz w:val="20"/>
          <w:szCs w:val="22"/>
        </w:rPr>
        <w:t>11.2.1</w:t>
      </w:r>
      <w:r w:rsidRPr="005F0EE1">
        <w:rPr>
          <w:rFonts w:ascii="Tahoma" w:hAnsi="Tahoma" w:cs="Tahoma"/>
          <w:color w:val="1F497D"/>
          <w:sz w:val="20"/>
          <w:szCs w:val="22"/>
        </w:rPr>
        <w:tab/>
      </w:r>
      <w:r w:rsidRPr="005F0EE1">
        <w:rPr>
          <w:rFonts w:ascii="Tahoma" w:hAnsi="Tahoma" w:cs="Tahoma"/>
          <w:color w:val="1F497D"/>
          <w:sz w:val="20"/>
          <w:szCs w:val="22"/>
          <w:lang w:val="es-BO"/>
        </w:rPr>
        <w:t>Efectuar a favor del PROVEEDOR, el/los correspondiente/s pago/s por el objeto del presente contrato.</w:t>
      </w:r>
    </w:p>
    <w:p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11.2.2</w:t>
      </w:r>
      <w:r w:rsidRPr="005F0EE1">
        <w:rPr>
          <w:rFonts w:ascii="Tahoma" w:hAnsi="Tahoma" w:cs="Tahoma"/>
          <w:color w:val="1F497D"/>
          <w:sz w:val="20"/>
          <w:szCs w:val="22"/>
        </w:rPr>
        <w:tab/>
        <w:t>Proporcionar al personal del PROVEEDOR las autorizaciones para el ingreso y uso de ambientes, si corresponde.</w:t>
      </w:r>
    </w:p>
    <w:p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11.2.3</w:t>
      </w:r>
      <w:r w:rsidRPr="005F0EE1">
        <w:rPr>
          <w:rFonts w:ascii="Tahoma" w:hAnsi="Tahoma" w:cs="Tahoma"/>
          <w:color w:val="1F497D"/>
          <w:sz w:val="20"/>
          <w:szCs w:val="22"/>
        </w:rPr>
        <w:tab/>
        <w:t>Poner a disposición del PROVEEDOR personal para efectuar las pruebas de aceptación provisional.</w:t>
      </w:r>
    </w:p>
    <w:p w:rsidR="005F0EE1" w:rsidRPr="005F0EE1" w:rsidRDefault="005F0EE1" w:rsidP="005F0EE1">
      <w:pPr>
        <w:tabs>
          <w:tab w:val="num" w:pos="-1985"/>
        </w:tabs>
        <w:spacing w:before="120"/>
        <w:jc w:val="both"/>
        <w:rPr>
          <w:rFonts w:ascii="Tahoma" w:hAnsi="Tahoma" w:cs="Tahoma"/>
          <w:b/>
          <w:iCs/>
          <w:color w:val="1F497D"/>
          <w:spacing w:val="-3"/>
          <w:sz w:val="20"/>
          <w:szCs w:val="22"/>
          <w:lang w:val="es-BO"/>
        </w:rPr>
      </w:pPr>
      <w:r w:rsidRPr="005F0EE1">
        <w:rPr>
          <w:rFonts w:ascii="Tahoma" w:hAnsi="Tahoma" w:cs="Tahoma"/>
          <w:b/>
          <w:color w:val="1F497D"/>
          <w:sz w:val="20"/>
          <w:szCs w:val="22"/>
        </w:rPr>
        <w:t>DÉCIMA SEGUNDA: SUPERVISIÓN.-</w:t>
      </w:r>
      <w:r w:rsidRPr="005F0EE1">
        <w:rPr>
          <w:rFonts w:ascii="Tahoma" w:hAnsi="Tahoma" w:cs="Tahoma"/>
          <w:color w:val="1F497D"/>
          <w:sz w:val="20"/>
          <w:szCs w:val="22"/>
        </w:rPr>
        <w:t xml:space="preserve"> </w:t>
      </w:r>
      <w:r w:rsidRPr="005F0EE1">
        <w:rPr>
          <w:rFonts w:ascii="Tahoma" w:hAnsi="Tahoma" w:cs="Tahoma"/>
          <w:iCs/>
          <w:color w:val="1F497D"/>
          <w:spacing w:val="-3"/>
          <w:sz w:val="20"/>
          <w:szCs w:val="22"/>
          <w:lang w:val="es-BO"/>
        </w:rPr>
        <w:t>La responsabilidad de supervisión, fiscalización y verificación del cumplimiento del presente contrato por parte de ENTEL S.A. estará a cargo de la Subgerencia de ……………………… dependiente de la Gerencia Nacional de …………………</w:t>
      </w:r>
    </w:p>
    <w:p w:rsidR="005F0EE1" w:rsidRPr="005F0EE1" w:rsidRDefault="005F0EE1" w:rsidP="005F0EE1">
      <w:pPr>
        <w:spacing w:before="120"/>
        <w:jc w:val="both"/>
        <w:rPr>
          <w:rFonts w:ascii="Tahoma" w:hAnsi="Tahoma" w:cs="Tahoma"/>
          <w:color w:val="1F497D"/>
          <w:sz w:val="20"/>
          <w:szCs w:val="22"/>
        </w:rPr>
      </w:pPr>
      <w:r w:rsidRPr="005F0EE1">
        <w:rPr>
          <w:rFonts w:ascii="Tahoma" w:hAnsi="Tahoma" w:cs="Tahoma"/>
          <w:b/>
          <w:color w:val="1F497D"/>
          <w:sz w:val="20"/>
          <w:szCs w:val="22"/>
          <w:u w:val="single"/>
        </w:rPr>
        <w:t>DÉCIMA TERCERA: MULTAS</w:t>
      </w:r>
      <w:r w:rsidRPr="005F0EE1">
        <w:rPr>
          <w:rFonts w:ascii="Tahoma" w:hAnsi="Tahoma" w:cs="Tahoma"/>
          <w:b/>
          <w:color w:val="1F497D"/>
          <w:sz w:val="20"/>
          <w:szCs w:val="22"/>
        </w:rPr>
        <w:t>.-</w:t>
      </w:r>
      <w:r w:rsidRPr="005F0EE1">
        <w:rPr>
          <w:rFonts w:ascii="Tahoma" w:hAnsi="Tahoma" w:cs="Tahoma"/>
          <w:color w:val="1F497D"/>
          <w:sz w:val="20"/>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En caso que el monto acumulado por multas llegue al veinte por ciento (20%) del valor total del contrato ENTEL S.A. podrá resolver el contrato.</w:t>
      </w:r>
    </w:p>
    <w:p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ENTEL S.A., a través de la supervisión, notificará al PROVEEDOR, de manera oficial con la aplicación de multas. Se exceptúa las circunstancias por causa fortuita o fuerza mayor establecidas en el presente contrato.</w:t>
      </w:r>
    </w:p>
    <w:p w:rsidR="005F0EE1" w:rsidRPr="005F0EE1" w:rsidRDefault="005F0EE1" w:rsidP="005F0EE1">
      <w:pPr>
        <w:spacing w:before="120"/>
        <w:jc w:val="both"/>
        <w:rPr>
          <w:rFonts w:ascii="Tahoma" w:hAnsi="Tahoma" w:cs="Tahoma"/>
          <w:b/>
          <w:color w:val="1F497D"/>
          <w:sz w:val="20"/>
          <w:szCs w:val="22"/>
          <w:lang w:val="es-BO"/>
        </w:rPr>
      </w:pPr>
      <w:r w:rsidRPr="005F0EE1">
        <w:rPr>
          <w:rFonts w:ascii="Tahoma" w:hAnsi="Tahoma" w:cs="Tahoma"/>
          <w:b/>
          <w:color w:val="1F497D"/>
          <w:sz w:val="20"/>
          <w:szCs w:val="22"/>
          <w:u w:val="single"/>
          <w:lang w:val="es-BO"/>
        </w:rPr>
        <w:lastRenderedPageBreak/>
        <w:t>DÉCIMA CUARTA:</w:t>
      </w:r>
      <w:r w:rsidRPr="005F0EE1">
        <w:rPr>
          <w:rFonts w:ascii="Tahoma" w:hAnsi="Tahoma" w:cs="Tahoma"/>
          <w:b/>
          <w:bCs/>
          <w:color w:val="1F497D"/>
          <w:sz w:val="20"/>
          <w:szCs w:val="22"/>
          <w:u w:val="single"/>
          <w:lang w:val="es-BO"/>
        </w:rPr>
        <w:t xml:space="preserve"> SOLUCIÓN DE CONTROVERSIAS</w:t>
      </w:r>
      <w:r w:rsidRPr="005F0EE1">
        <w:rPr>
          <w:rFonts w:ascii="Tahoma" w:hAnsi="Tahoma" w:cs="Tahoma"/>
          <w:color w:val="1F497D"/>
          <w:sz w:val="20"/>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5F0EE1" w:rsidRPr="005F0EE1" w:rsidRDefault="005F0EE1" w:rsidP="005F0EE1">
      <w:pPr>
        <w:widowControl w:val="0"/>
        <w:suppressLineNumbers/>
        <w:tabs>
          <w:tab w:val="decimal" w:pos="-2835"/>
          <w:tab w:val="left" w:pos="851"/>
        </w:tabs>
        <w:suppressAutoHyphens/>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rsidR="005F0EE1" w:rsidRPr="005F0EE1" w:rsidRDefault="005F0EE1" w:rsidP="005F0EE1">
      <w:pPr>
        <w:widowControl w:val="0"/>
        <w:suppressLineNumbers/>
        <w:tabs>
          <w:tab w:val="decimal" w:pos="-2835"/>
          <w:tab w:val="left" w:pos="851"/>
        </w:tabs>
        <w:suppressAutoHyphens/>
        <w:spacing w:before="120"/>
        <w:jc w:val="both"/>
        <w:rPr>
          <w:rFonts w:ascii="Tahoma" w:hAnsi="Tahoma" w:cs="Tahoma"/>
          <w:color w:val="1F497D"/>
          <w:spacing w:val="-3"/>
          <w:sz w:val="20"/>
          <w:szCs w:val="22"/>
        </w:rPr>
      </w:pPr>
      <w:r w:rsidRPr="005F0EE1">
        <w:rPr>
          <w:rFonts w:ascii="Tahoma" w:hAnsi="Tahoma" w:cs="Tahoma"/>
          <w:b/>
          <w:bCs/>
          <w:color w:val="1F497D"/>
          <w:sz w:val="20"/>
          <w:szCs w:val="22"/>
          <w:u w:val="single"/>
        </w:rPr>
        <w:t>DÉCIMA QUINTA: NORMAS SOCIO LABORALES</w:t>
      </w:r>
      <w:r w:rsidRPr="005F0EE1">
        <w:rPr>
          <w:rFonts w:ascii="Tahoma" w:hAnsi="Tahoma" w:cs="Tahoma"/>
          <w:bCs/>
          <w:color w:val="1F497D"/>
          <w:sz w:val="20"/>
          <w:szCs w:val="22"/>
        </w:rPr>
        <w:t xml:space="preserve">.- </w:t>
      </w:r>
      <w:r w:rsidRPr="005F0EE1">
        <w:rPr>
          <w:rFonts w:ascii="Tahoma" w:hAnsi="Tahoma" w:cs="Tahoma"/>
          <w:color w:val="1F497D"/>
          <w:spacing w:val="-3"/>
          <w:sz w:val="20"/>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5F0EE1" w:rsidRPr="005F0EE1" w:rsidRDefault="005F0EE1" w:rsidP="005F0EE1">
      <w:pPr>
        <w:widowControl w:val="0"/>
        <w:suppressLineNumbers/>
        <w:tabs>
          <w:tab w:val="decimal" w:pos="-2835"/>
        </w:tabs>
        <w:suppressAutoHyphens/>
        <w:spacing w:before="120"/>
        <w:jc w:val="both"/>
        <w:rPr>
          <w:rFonts w:ascii="Tahoma" w:hAnsi="Tahoma" w:cs="Tahoma"/>
          <w:color w:val="1F497D"/>
          <w:spacing w:val="-3"/>
          <w:sz w:val="20"/>
          <w:szCs w:val="22"/>
        </w:rPr>
      </w:pPr>
      <w:r w:rsidRPr="005F0EE1">
        <w:rPr>
          <w:rFonts w:ascii="Tahoma" w:hAnsi="Tahoma" w:cs="Tahoma"/>
          <w:color w:val="1F497D"/>
          <w:spacing w:val="-3"/>
          <w:sz w:val="20"/>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5F0EE1" w:rsidRPr="005F0EE1" w:rsidRDefault="005F0EE1" w:rsidP="005F0EE1">
      <w:pPr>
        <w:autoSpaceDE w:val="0"/>
        <w:autoSpaceDN w:val="0"/>
        <w:adjustRightInd w:val="0"/>
        <w:spacing w:before="120"/>
        <w:jc w:val="both"/>
        <w:rPr>
          <w:rFonts w:ascii="Tahoma" w:hAnsi="Tahoma" w:cs="Tahoma"/>
          <w:bCs/>
          <w:color w:val="1F497D"/>
          <w:sz w:val="20"/>
          <w:szCs w:val="22"/>
        </w:rPr>
      </w:pPr>
      <w:r w:rsidRPr="005F0EE1">
        <w:rPr>
          <w:rFonts w:ascii="Tahoma" w:hAnsi="Tahoma" w:cs="Tahoma"/>
          <w:b/>
          <w:bCs/>
          <w:color w:val="1F497D"/>
          <w:sz w:val="20"/>
          <w:szCs w:val="22"/>
          <w:u w:val="single"/>
        </w:rPr>
        <w:t>DÉCIMA SEXTA: NORMAS DE SEGURIDAD Y MEDIO AMBIENTE</w:t>
      </w:r>
      <w:r w:rsidRPr="005F0EE1">
        <w:rPr>
          <w:rFonts w:ascii="Tahoma" w:hAnsi="Tahoma" w:cs="Tahoma"/>
          <w:bCs/>
          <w:color w:val="1F497D"/>
          <w:sz w:val="20"/>
          <w:szCs w:val="22"/>
        </w:rPr>
        <w:t xml:space="preserve">.- El PROVEEDOR se compromete a cumplir estrictamente con todas las disposiciones sobre Higiene, Seguridad Ocupacional y Bienestar. </w:t>
      </w:r>
    </w:p>
    <w:p w:rsidR="005F0EE1" w:rsidRPr="005F0EE1" w:rsidRDefault="005F0EE1" w:rsidP="005F0EE1">
      <w:pPr>
        <w:autoSpaceDE w:val="0"/>
        <w:autoSpaceDN w:val="0"/>
        <w:adjustRightInd w:val="0"/>
        <w:spacing w:before="120"/>
        <w:jc w:val="both"/>
        <w:rPr>
          <w:rFonts w:ascii="Tahoma" w:hAnsi="Tahoma" w:cs="Tahoma"/>
          <w:bCs/>
          <w:color w:val="1F497D"/>
          <w:sz w:val="20"/>
          <w:szCs w:val="22"/>
        </w:rPr>
      </w:pPr>
      <w:r w:rsidRPr="005F0EE1">
        <w:rPr>
          <w:rFonts w:ascii="Tahoma" w:hAnsi="Tahoma" w:cs="Tahoma"/>
          <w:bCs/>
          <w:color w:val="1F497D"/>
          <w:sz w:val="20"/>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5F0EE1" w:rsidRPr="005F0EE1" w:rsidRDefault="005F0EE1" w:rsidP="005F0EE1">
      <w:pPr>
        <w:spacing w:before="120"/>
        <w:jc w:val="both"/>
        <w:rPr>
          <w:rFonts w:ascii="Tahoma" w:hAnsi="Tahoma" w:cs="Tahoma"/>
          <w:bCs/>
          <w:color w:val="1F497D"/>
          <w:sz w:val="20"/>
          <w:szCs w:val="22"/>
        </w:rPr>
      </w:pPr>
      <w:r w:rsidRPr="005F0EE1">
        <w:rPr>
          <w:rFonts w:ascii="Tahoma" w:hAnsi="Tahoma" w:cs="Tahoma"/>
          <w:b/>
          <w:bCs/>
          <w:color w:val="1F497D"/>
          <w:sz w:val="20"/>
          <w:szCs w:val="22"/>
          <w:u w:val="single"/>
        </w:rPr>
        <w:t>DÉCIMA SÉPTIMA: FUERZA MAYOR O CASO FORTUITO</w:t>
      </w:r>
      <w:r w:rsidRPr="005F0EE1">
        <w:rPr>
          <w:rFonts w:ascii="Tahoma" w:hAnsi="Tahoma" w:cs="Tahoma"/>
          <w:b/>
          <w:bCs/>
          <w:color w:val="1F497D"/>
          <w:sz w:val="20"/>
          <w:szCs w:val="22"/>
        </w:rPr>
        <w:t>.-</w:t>
      </w:r>
      <w:r w:rsidRPr="005F0EE1">
        <w:rPr>
          <w:rFonts w:ascii="Tahoma" w:hAnsi="Tahoma" w:cs="Tahoma"/>
          <w:bCs/>
          <w:color w:val="1F497D"/>
          <w:sz w:val="20"/>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rsidR="005F0EE1" w:rsidRPr="005F0EE1" w:rsidRDefault="005F0EE1" w:rsidP="005F0EE1">
      <w:pPr>
        <w:spacing w:before="120"/>
        <w:jc w:val="both"/>
        <w:rPr>
          <w:rFonts w:ascii="Tahoma" w:hAnsi="Tahoma" w:cs="Tahoma"/>
          <w:bCs/>
          <w:color w:val="1F497D"/>
          <w:sz w:val="20"/>
          <w:szCs w:val="22"/>
        </w:rPr>
      </w:pPr>
      <w:r w:rsidRPr="005F0EE1">
        <w:rPr>
          <w:rFonts w:ascii="Tahoma" w:hAnsi="Tahoma" w:cs="Tahoma"/>
          <w:bCs/>
          <w:color w:val="1F497D"/>
          <w:sz w:val="20"/>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rsidR="005F0EE1" w:rsidRPr="005F0EE1" w:rsidRDefault="005F0EE1" w:rsidP="005F0EE1">
      <w:pPr>
        <w:autoSpaceDE w:val="0"/>
        <w:autoSpaceDN w:val="0"/>
        <w:adjustRightInd w:val="0"/>
        <w:spacing w:before="120"/>
        <w:jc w:val="both"/>
        <w:rPr>
          <w:rFonts w:ascii="Tahoma" w:hAnsi="Tahoma" w:cs="Tahoma"/>
          <w:iCs/>
          <w:color w:val="1F497D"/>
          <w:sz w:val="20"/>
          <w:szCs w:val="22"/>
          <w:lang w:val="es-BO" w:eastAsia="es-BO"/>
        </w:rPr>
      </w:pPr>
      <w:r w:rsidRPr="005F0EE1">
        <w:rPr>
          <w:rFonts w:ascii="Tahoma" w:hAnsi="Tahoma" w:cs="Tahoma"/>
          <w:b/>
          <w:bCs/>
          <w:color w:val="1F497D"/>
          <w:sz w:val="20"/>
          <w:szCs w:val="22"/>
          <w:u w:val="single"/>
        </w:rPr>
        <w:t>DÉCIMA OCTAVA: PROHIBICIÓN DE COMPETENCIA</w:t>
      </w:r>
      <w:r w:rsidRPr="005F0EE1">
        <w:rPr>
          <w:rFonts w:ascii="Tahoma" w:hAnsi="Tahoma" w:cs="Tahoma"/>
          <w:bCs/>
          <w:color w:val="1F497D"/>
          <w:sz w:val="20"/>
          <w:szCs w:val="22"/>
        </w:rPr>
        <w:t xml:space="preserve">.- </w:t>
      </w:r>
      <w:r w:rsidRPr="005F0EE1">
        <w:rPr>
          <w:rFonts w:ascii="Tahoma" w:hAnsi="Tahoma" w:cs="Tahoma"/>
          <w:color w:val="1F497D"/>
          <w:sz w:val="20"/>
          <w:szCs w:val="22"/>
          <w:lang w:val="es-BO" w:eastAsia="es-BO"/>
        </w:rPr>
        <w:t>El PROVEEDOR</w:t>
      </w:r>
      <w:r w:rsidRPr="005F0EE1">
        <w:rPr>
          <w:rFonts w:ascii="Tahoma" w:hAnsi="Tahoma" w:cs="Tahoma"/>
          <w:iCs/>
          <w:color w:val="1F497D"/>
          <w:sz w:val="20"/>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w:t>
      </w:r>
      <w:r w:rsidRPr="005F0EE1">
        <w:rPr>
          <w:rFonts w:ascii="Tahoma" w:hAnsi="Tahoma" w:cs="Tahoma"/>
          <w:iCs/>
          <w:color w:val="1F497D"/>
          <w:sz w:val="20"/>
          <w:szCs w:val="22"/>
          <w:lang w:val="es-BO" w:eastAsia="es-BO"/>
        </w:rPr>
        <w:lastRenderedPageBreak/>
        <w:t>por daños y perjuicios ocasionados.</w:t>
      </w:r>
      <w:r w:rsidRPr="005F0EE1">
        <w:rPr>
          <w:rFonts w:ascii="Tahoma" w:hAnsi="Tahoma" w:cs="Tahoma"/>
          <w:b/>
          <w:iCs/>
          <w:color w:val="1F497D"/>
          <w:sz w:val="20"/>
          <w:szCs w:val="22"/>
          <w:lang w:val="es-BO" w:eastAsia="es-BO"/>
        </w:rPr>
        <w:t xml:space="preserve"> (ESTA CLÁUSULA SOLO APLICA A PROVEEDORES DE BIENES RELACIONADOS CON EL RUBRO DE ENTEL S.A., NO APLICA PARA OTROS).</w:t>
      </w:r>
    </w:p>
    <w:p w:rsidR="005F0EE1" w:rsidRPr="005F0EE1" w:rsidRDefault="005F0EE1" w:rsidP="005F0EE1">
      <w:pPr>
        <w:spacing w:before="120"/>
        <w:jc w:val="both"/>
        <w:rPr>
          <w:rFonts w:ascii="Tahoma" w:hAnsi="Tahoma" w:cs="Tahoma"/>
          <w:iCs/>
          <w:color w:val="1F497D"/>
          <w:sz w:val="20"/>
          <w:szCs w:val="22"/>
          <w:lang w:val="es-BO"/>
        </w:rPr>
      </w:pPr>
      <w:r w:rsidRPr="005F0EE1">
        <w:rPr>
          <w:rFonts w:ascii="Tahoma" w:hAnsi="Tahoma" w:cs="Tahoma"/>
          <w:b/>
          <w:color w:val="1F497D"/>
          <w:sz w:val="20"/>
          <w:szCs w:val="22"/>
          <w:u w:val="single"/>
          <w:lang w:val="es-BO" w:eastAsia="es-BO"/>
        </w:rPr>
        <w:t>DÉCIMA NOVENA: ENMIENDAS COMPLEMENTARIAS Y MODIFICACIONES</w:t>
      </w:r>
      <w:r w:rsidRPr="005F0EE1">
        <w:rPr>
          <w:rFonts w:ascii="Tahoma" w:hAnsi="Tahoma" w:cs="Tahoma"/>
          <w:b/>
          <w:color w:val="1F497D"/>
          <w:sz w:val="20"/>
          <w:szCs w:val="22"/>
          <w:lang w:val="es-BO" w:eastAsia="es-BO"/>
        </w:rPr>
        <w:t xml:space="preserve">.- </w:t>
      </w:r>
      <w:r w:rsidRPr="005F0EE1">
        <w:rPr>
          <w:rFonts w:ascii="Tahoma" w:hAnsi="Tahoma" w:cs="Tahoma"/>
          <w:iCs/>
          <w:color w:val="1F497D"/>
          <w:sz w:val="20"/>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5F0EE1" w:rsidRPr="005F0EE1" w:rsidRDefault="005F0EE1" w:rsidP="005F0EE1">
      <w:pPr>
        <w:spacing w:before="120"/>
        <w:jc w:val="both"/>
        <w:rPr>
          <w:rFonts w:ascii="Tahoma" w:hAnsi="Tahoma" w:cs="Tahoma"/>
          <w:color w:val="1F497D"/>
          <w:sz w:val="20"/>
          <w:szCs w:val="22"/>
          <w:lang w:val="es-BO" w:eastAsia="es-BO"/>
        </w:rPr>
      </w:pPr>
      <w:r w:rsidRPr="005F0EE1">
        <w:rPr>
          <w:rFonts w:ascii="Tahoma" w:hAnsi="Tahoma" w:cs="Tahoma"/>
          <w:b/>
          <w:color w:val="1F497D"/>
          <w:sz w:val="20"/>
          <w:szCs w:val="22"/>
          <w:u w:val="single"/>
          <w:lang w:val="es-BO" w:eastAsia="es-BO"/>
        </w:rPr>
        <w:t>VIGÉSIMA: PROHIBICIÓN DE TRANSFERENCIA O SUBROGACIÓN</w:t>
      </w:r>
      <w:r w:rsidRPr="005F0EE1">
        <w:rPr>
          <w:rFonts w:ascii="Tahoma" w:hAnsi="Tahoma" w:cs="Tahoma"/>
          <w:b/>
          <w:color w:val="1F497D"/>
          <w:sz w:val="20"/>
          <w:szCs w:val="22"/>
          <w:lang w:val="es-BO" w:eastAsia="es-BO"/>
        </w:rPr>
        <w:t>.-</w:t>
      </w:r>
      <w:r w:rsidRPr="005F0EE1">
        <w:rPr>
          <w:rFonts w:ascii="Tahoma" w:hAnsi="Tahoma" w:cs="Tahoma"/>
          <w:color w:val="1F497D"/>
          <w:sz w:val="20"/>
          <w:szCs w:val="22"/>
          <w:lang w:val="es-BO" w:eastAsia="es-BO"/>
        </w:rPr>
        <w:t xml:space="preserve"> </w:t>
      </w:r>
      <w:r w:rsidRPr="005F0EE1">
        <w:rPr>
          <w:rFonts w:ascii="Tahoma" w:hAnsi="Tahoma" w:cs="Tahoma"/>
          <w:iCs/>
          <w:color w:val="1F497D"/>
          <w:sz w:val="20"/>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5F0EE1">
        <w:rPr>
          <w:rFonts w:ascii="Tahoma" w:hAnsi="Tahoma" w:cs="Tahoma"/>
          <w:color w:val="1F497D"/>
          <w:sz w:val="20"/>
          <w:szCs w:val="22"/>
          <w:lang w:val="es-BO" w:eastAsia="es-BO"/>
        </w:rPr>
        <w:t xml:space="preserve"> y el inicio de las acciones legales respectivas.</w:t>
      </w:r>
    </w:p>
    <w:p w:rsidR="005F0EE1" w:rsidRPr="005F0EE1" w:rsidRDefault="005F0EE1" w:rsidP="005F0EE1">
      <w:pPr>
        <w:tabs>
          <w:tab w:val="left" w:pos="-2977"/>
        </w:tabs>
        <w:spacing w:before="120"/>
        <w:jc w:val="both"/>
        <w:rPr>
          <w:rFonts w:ascii="Tahoma" w:hAnsi="Tahoma" w:cs="Tahoma"/>
          <w:b/>
          <w:color w:val="1F497D"/>
          <w:sz w:val="20"/>
          <w:szCs w:val="22"/>
          <w:lang w:val="es-BO"/>
        </w:rPr>
      </w:pPr>
      <w:r w:rsidRPr="005F0EE1">
        <w:rPr>
          <w:rFonts w:ascii="Tahoma" w:hAnsi="Tahoma" w:cs="Tahoma"/>
          <w:b/>
          <w:color w:val="1F497D"/>
          <w:sz w:val="20"/>
          <w:szCs w:val="22"/>
          <w:u w:val="single"/>
          <w:lang w:val="es-BO"/>
        </w:rPr>
        <w:t>VIGÉSIMA PRIMERA: RESOLUCIÓN</w:t>
      </w:r>
      <w:r w:rsidRPr="005F0EE1">
        <w:rPr>
          <w:rFonts w:ascii="Tahoma" w:hAnsi="Tahoma" w:cs="Tahoma"/>
          <w:b/>
          <w:color w:val="1F497D"/>
          <w:sz w:val="20"/>
          <w:szCs w:val="22"/>
          <w:lang w:val="es-BO"/>
        </w:rPr>
        <w:t xml:space="preserve">.- </w:t>
      </w:r>
      <w:r w:rsidRPr="005F0EE1">
        <w:rPr>
          <w:rFonts w:ascii="Tahoma" w:hAnsi="Tahoma" w:cs="Tahoma"/>
          <w:color w:val="1F497D"/>
          <w:sz w:val="20"/>
          <w:szCs w:val="22"/>
          <w:lang w:val="es-BO"/>
        </w:rPr>
        <w:t>El presente contrato podrá ser resuelto por las siguientes causales:</w:t>
      </w:r>
    </w:p>
    <w:p w:rsidR="005F0EE1" w:rsidRPr="005F0EE1" w:rsidRDefault="005F0EE1" w:rsidP="005F0EE1">
      <w:pPr>
        <w:spacing w:before="120"/>
        <w:ind w:left="567" w:hanging="567"/>
        <w:jc w:val="both"/>
        <w:rPr>
          <w:rFonts w:ascii="Tahoma" w:hAnsi="Tahoma" w:cs="Tahoma"/>
          <w:color w:val="1F497D"/>
          <w:sz w:val="20"/>
          <w:szCs w:val="22"/>
          <w:lang w:val="es-BO"/>
        </w:rPr>
      </w:pPr>
      <w:r w:rsidRPr="005F0EE1">
        <w:rPr>
          <w:rFonts w:ascii="Tahoma" w:hAnsi="Tahoma" w:cs="Tahoma"/>
          <w:color w:val="1F497D"/>
          <w:sz w:val="20"/>
          <w:szCs w:val="22"/>
          <w:lang w:val="es-BO"/>
        </w:rPr>
        <w:t>21.1</w:t>
      </w:r>
      <w:r w:rsidRPr="005F0EE1">
        <w:rPr>
          <w:rFonts w:ascii="Tahoma" w:hAnsi="Tahoma" w:cs="Tahoma"/>
          <w:color w:val="1F497D"/>
          <w:sz w:val="20"/>
          <w:szCs w:val="22"/>
          <w:lang w:val="es-BO"/>
        </w:rPr>
        <w:tab/>
        <w:t>Por ENTEL S.A.:</w:t>
      </w:r>
    </w:p>
    <w:p w:rsidR="005F0EE1" w:rsidRPr="005F0EE1" w:rsidRDefault="005F0EE1" w:rsidP="005F0EE1">
      <w:pPr>
        <w:spacing w:before="120"/>
        <w:ind w:left="1418" w:hanging="847"/>
        <w:jc w:val="both"/>
        <w:rPr>
          <w:rFonts w:ascii="Tahoma" w:hAnsi="Tahoma" w:cs="Tahoma"/>
          <w:color w:val="1F497D"/>
          <w:sz w:val="20"/>
          <w:szCs w:val="22"/>
          <w:lang w:val="es-BO"/>
        </w:rPr>
      </w:pPr>
      <w:r w:rsidRPr="005F0EE1">
        <w:rPr>
          <w:rFonts w:ascii="Tahoma" w:hAnsi="Tahoma" w:cs="Tahoma"/>
          <w:color w:val="1F497D"/>
          <w:sz w:val="20"/>
          <w:szCs w:val="22"/>
          <w:lang w:val="es-BO"/>
        </w:rPr>
        <w:t>21.1.1</w:t>
      </w:r>
      <w:r w:rsidRPr="005F0EE1">
        <w:rPr>
          <w:rFonts w:ascii="Tahoma" w:hAnsi="Tahoma" w:cs="Tahoma"/>
          <w:color w:val="1F497D"/>
          <w:sz w:val="20"/>
          <w:szCs w:val="22"/>
          <w:lang w:val="es-BO"/>
        </w:rPr>
        <w:tab/>
        <w:t>Cuando el PROVEEDOR, incurra en negligencia o cometa incumplimiento de sus obligaciones objeto del presente contrato.</w:t>
      </w:r>
    </w:p>
    <w:p w:rsidR="005F0EE1" w:rsidRPr="005F0EE1" w:rsidRDefault="005F0EE1" w:rsidP="005F0EE1">
      <w:pPr>
        <w:spacing w:before="120"/>
        <w:ind w:left="1418" w:hanging="847"/>
        <w:jc w:val="both"/>
        <w:rPr>
          <w:rFonts w:ascii="Tahoma" w:hAnsi="Tahoma" w:cs="Tahoma"/>
          <w:color w:val="1F497D"/>
          <w:sz w:val="20"/>
          <w:szCs w:val="22"/>
          <w:lang w:val="es-BO"/>
        </w:rPr>
      </w:pPr>
      <w:r w:rsidRPr="005F0EE1">
        <w:rPr>
          <w:rFonts w:ascii="Tahoma" w:hAnsi="Tahoma" w:cs="Tahoma"/>
          <w:color w:val="1F497D"/>
          <w:sz w:val="20"/>
          <w:szCs w:val="22"/>
          <w:lang w:val="es-BO"/>
        </w:rPr>
        <w:t>21.1.2</w:t>
      </w:r>
      <w:r w:rsidRPr="005F0EE1">
        <w:rPr>
          <w:rFonts w:ascii="Tahoma" w:hAnsi="Tahoma" w:cs="Tahoma"/>
          <w:color w:val="1F497D"/>
          <w:sz w:val="20"/>
          <w:szCs w:val="22"/>
          <w:lang w:val="es-BO"/>
        </w:rPr>
        <w:tab/>
        <w:t>Quiebra declarada del PROVEEDOR.</w:t>
      </w:r>
    </w:p>
    <w:p w:rsidR="005F0EE1" w:rsidRPr="005F0EE1" w:rsidRDefault="005F0EE1" w:rsidP="005F0EE1">
      <w:pPr>
        <w:spacing w:before="120"/>
        <w:ind w:left="1418" w:hanging="847"/>
        <w:jc w:val="both"/>
        <w:rPr>
          <w:rFonts w:ascii="Tahoma" w:hAnsi="Tahoma" w:cs="Tahoma"/>
          <w:color w:val="1F497D"/>
          <w:sz w:val="20"/>
          <w:szCs w:val="22"/>
          <w:lang w:val="es-BO"/>
        </w:rPr>
      </w:pPr>
      <w:r w:rsidRPr="005F0EE1">
        <w:rPr>
          <w:rFonts w:ascii="Tahoma" w:hAnsi="Tahoma" w:cs="Tahoma"/>
          <w:color w:val="1F497D"/>
          <w:sz w:val="20"/>
          <w:szCs w:val="22"/>
          <w:lang w:val="es-BO"/>
        </w:rPr>
        <w:t>21.1.3</w:t>
      </w:r>
      <w:r w:rsidRPr="005F0EE1">
        <w:rPr>
          <w:rFonts w:ascii="Tahoma" w:hAnsi="Tahoma" w:cs="Tahoma"/>
          <w:color w:val="1F497D"/>
          <w:sz w:val="20"/>
          <w:szCs w:val="22"/>
          <w:lang w:val="es-BO"/>
        </w:rPr>
        <w:tab/>
        <w:t>Si el PROVEEDOR se disuelve como sociedad.</w:t>
      </w:r>
    </w:p>
    <w:p w:rsidR="005F0EE1" w:rsidRPr="005F0EE1" w:rsidRDefault="005F0EE1" w:rsidP="005F0EE1">
      <w:pPr>
        <w:spacing w:before="120"/>
        <w:ind w:left="1418" w:hanging="847"/>
        <w:jc w:val="both"/>
        <w:rPr>
          <w:rFonts w:ascii="Tahoma" w:hAnsi="Tahoma" w:cs="Tahoma"/>
          <w:color w:val="1F497D"/>
          <w:sz w:val="20"/>
          <w:szCs w:val="22"/>
          <w:lang w:val="es-BO"/>
        </w:rPr>
      </w:pPr>
      <w:r w:rsidRPr="005F0EE1">
        <w:rPr>
          <w:rFonts w:ascii="Tahoma" w:hAnsi="Tahoma" w:cs="Tahoma"/>
          <w:color w:val="1F497D"/>
          <w:sz w:val="20"/>
          <w:szCs w:val="22"/>
          <w:lang w:val="es-BO"/>
        </w:rPr>
        <w:t>21.1.4</w:t>
      </w:r>
      <w:r w:rsidRPr="005F0EE1">
        <w:rPr>
          <w:rFonts w:ascii="Tahoma" w:hAnsi="Tahoma" w:cs="Tahoma"/>
          <w:color w:val="1F497D"/>
          <w:sz w:val="20"/>
          <w:szCs w:val="22"/>
          <w:lang w:val="es-BO"/>
        </w:rPr>
        <w:tab/>
        <w:t>Facultativamente si la aplicación de sanciones alcanza al porcentaje de multas expresado en el presente contrato.</w:t>
      </w:r>
    </w:p>
    <w:p w:rsidR="005F0EE1" w:rsidRPr="005F0EE1" w:rsidRDefault="005F0EE1" w:rsidP="005F0EE1">
      <w:pPr>
        <w:spacing w:before="120"/>
        <w:ind w:left="567" w:hanging="567"/>
        <w:jc w:val="both"/>
        <w:rPr>
          <w:rFonts w:ascii="Tahoma" w:hAnsi="Tahoma" w:cs="Tahoma"/>
          <w:color w:val="1F497D"/>
          <w:sz w:val="20"/>
          <w:szCs w:val="22"/>
          <w:lang w:val="es-BO"/>
        </w:rPr>
      </w:pPr>
      <w:r w:rsidRPr="005F0EE1">
        <w:rPr>
          <w:rFonts w:ascii="Tahoma" w:hAnsi="Tahoma" w:cs="Tahoma"/>
          <w:color w:val="1F497D"/>
          <w:sz w:val="20"/>
          <w:szCs w:val="22"/>
          <w:lang w:val="es-BO"/>
        </w:rPr>
        <w:t>21.2</w:t>
      </w:r>
      <w:r w:rsidRPr="005F0EE1">
        <w:rPr>
          <w:rFonts w:ascii="Tahoma" w:hAnsi="Tahoma" w:cs="Tahoma"/>
          <w:color w:val="1F497D"/>
          <w:sz w:val="20"/>
          <w:szCs w:val="22"/>
          <w:lang w:val="es-BO"/>
        </w:rPr>
        <w:tab/>
        <w:t>Por el PROVEEDOR.</w:t>
      </w:r>
    </w:p>
    <w:p w:rsidR="005F0EE1" w:rsidRPr="005F0EE1" w:rsidRDefault="005F0EE1" w:rsidP="005F0EE1">
      <w:pPr>
        <w:autoSpaceDE w:val="0"/>
        <w:autoSpaceDN w:val="0"/>
        <w:adjustRightInd w:val="0"/>
        <w:spacing w:before="120"/>
        <w:ind w:left="1416" w:hanging="850"/>
        <w:jc w:val="both"/>
        <w:rPr>
          <w:rFonts w:ascii="Tahoma" w:hAnsi="Tahoma" w:cs="Tahoma"/>
          <w:bCs/>
          <w:color w:val="1F497D"/>
          <w:sz w:val="20"/>
          <w:szCs w:val="22"/>
          <w:lang w:val="es-BO"/>
        </w:rPr>
      </w:pPr>
      <w:r w:rsidRPr="005F0EE1">
        <w:rPr>
          <w:rFonts w:ascii="Tahoma" w:hAnsi="Tahoma" w:cs="Tahoma"/>
          <w:bCs/>
          <w:color w:val="1F497D"/>
          <w:sz w:val="20"/>
          <w:szCs w:val="22"/>
          <w:lang w:val="es-BO"/>
        </w:rPr>
        <w:t>21.2.1</w:t>
      </w:r>
      <w:r w:rsidRPr="005F0EE1">
        <w:rPr>
          <w:rFonts w:ascii="Tahoma" w:hAnsi="Tahoma" w:cs="Tahoma"/>
          <w:bCs/>
          <w:color w:val="1F497D"/>
          <w:sz w:val="20"/>
          <w:szCs w:val="22"/>
          <w:lang w:val="es-BO"/>
        </w:rPr>
        <w:tab/>
        <w:t>Si ENTEL S.A. demora injustificadamente en los pagos acordados.</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ENTEL S.A. realizará la evaluación del incumplimiento y podrá definir si es aplicable la resolución del contrato ya sea parcial o total, sin que el PROVEEDOR, tenga la posibilidad de impugnar tal decisión.</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5F0EE1" w:rsidRPr="005F0EE1" w:rsidRDefault="005F0EE1" w:rsidP="005F0EE1">
      <w:pPr>
        <w:spacing w:before="120"/>
        <w:jc w:val="both"/>
        <w:rPr>
          <w:rFonts w:ascii="Tahoma" w:hAnsi="Tahoma" w:cs="Tahoma"/>
          <w:color w:val="1F497D"/>
          <w:sz w:val="20"/>
          <w:szCs w:val="22"/>
          <w:lang w:val="es-BO" w:eastAsia="es-BO"/>
        </w:rPr>
      </w:pPr>
      <w:r w:rsidRPr="005F0EE1">
        <w:rPr>
          <w:rFonts w:ascii="Tahoma" w:hAnsi="Tahoma" w:cs="Tahoma"/>
          <w:b/>
          <w:bCs/>
          <w:color w:val="1F497D"/>
          <w:sz w:val="20"/>
          <w:szCs w:val="22"/>
          <w:u w:val="single"/>
        </w:rPr>
        <w:lastRenderedPageBreak/>
        <w:t>VIGÉSIMA SEGUNDA: CONCLUSIÓN ANTICIPADA</w:t>
      </w:r>
      <w:r w:rsidRPr="005F0EE1">
        <w:rPr>
          <w:rFonts w:ascii="Tahoma" w:hAnsi="Tahoma" w:cs="Tahoma"/>
          <w:bCs/>
          <w:color w:val="1F497D"/>
          <w:sz w:val="20"/>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5F0EE1" w:rsidRPr="005F0EE1" w:rsidRDefault="005F0EE1" w:rsidP="005F0EE1">
      <w:pPr>
        <w:spacing w:before="120"/>
        <w:jc w:val="both"/>
        <w:rPr>
          <w:rFonts w:ascii="Tahoma" w:hAnsi="Tahoma" w:cs="Tahoma"/>
          <w:snapToGrid w:val="0"/>
          <w:color w:val="1F497D"/>
          <w:sz w:val="20"/>
          <w:szCs w:val="22"/>
          <w:lang w:val="es-BO"/>
        </w:rPr>
      </w:pPr>
      <w:r w:rsidRPr="005F0EE1">
        <w:rPr>
          <w:rFonts w:ascii="Tahoma" w:hAnsi="Tahoma" w:cs="Tahoma"/>
          <w:b/>
          <w:bCs/>
          <w:color w:val="1F497D"/>
          <w:sz w:val="20"/>
          <w:szCs w:val="22"/>
          <w:u w:val="single"/>
          <w:lang w:val="es-BO"/>
        </w:rPr>
        <w:t>VIGÉSIMA TERCERA:</w:t>
      </w:r>
      <w:r w:rsidRPr="005F0EE1">
        <w:rPr>
          <w:rFonts w:ascii="Tahoma" w:hAnsi="Tahoma" w:cs="Tahoma"/>
          <w:b/>
          <w:snapToGrid w:val="0"/>
          <w:color w:val="1F497D"/>
          <w:sz w:val="20"/>
          <w:szCs w:val="22"/>
          <w:u w:val="single"/>
          <w:lang w:val="es-BO"/>
        </w:rPr>
        <w:t xml:space="preserve"> AUDITAJE</w:t>
      </w:r>
      <w:r w:rsidRPr="005F0EE1">
        <w:rPr>
          <w:rFonts w:ascii="Tahoma" w:hAnsi="Tahoma" w:cs="Tahoma"/>
          <w:b/>
          <w:snapToGrid w:val="0"/>
          <w:color w:val="1F497D"/>
          <w:sz w:val="20"/>
          <w:szCs w:val="22"/>
          <w:lang w:val="es-BO"/>
        </w:rPr>
        <w:t xml:space="preserve">.- </w:t>
      </w:r>
      <w:r w:rsidRPr="005F0EE1">
        <w:rPr>
          <w:rFonts w:ascii="Tahoma" w:hAnsi="Tahoma" w:cs="Tahoma"/>
          <w:snapToGrid w:val="0"/>
          <w:color w:val="1F497D"/>
          <w:sz w:val="20"/>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b/>
          <w:color w:val="1F497D"/>
          <w:sz w:val="20"/>
          <w:szCs w:val="22"/>
          <w:u w:val="single"/>
          <w:lang w:val="es-BO"/>
        </w:rPr>
        <w:t>VIGÉSIMA CUARTA: PROPIEDAD INTELECTUAL</w:t>
      </w:r>
      <w:r w:rsidRPr="005F0EE1">
        <w:rPr>
          <w:rFonts w:ascii="Tahoma" w:hAnsi="Tahoma" w:cs="Tahoma"/>
          <w:b/>
          <w:color w:val="1F497D"/>
          <w:sz w:val="20"/>
          <w:szCs w:val="22"/>
          <w:lang w:val="es-BO"/>
        </w:rPr>
        <w:t>.-</w:t>
      </w:r>
      <w:r w:rsidRPr="005F0EE1">
        <w:rPr>
          <w:rFonts w:ascii="Tahoma" w:hAnsi="Tahoma" w:cs="Tahoma"/>
          <w:color w:val="1F497D"/>
          <w:sz w:val="20"/>
          <w:szCs w:val="22"/>
          <w:lang w:val="es-BO"/>
        </w:rPr>
        <w:t xml:space="preserve"> ENTEL S.A. reconoce todos los derechos de propiedad intelectual e industrial en los sistemas, servidores, infraestructura y materiales objeto del presente contrato, del PROVEEDOR. </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ENTEL S.A. no podrá registrar las patentes del PROVEEDOR o su diseño industrial, tampoco podrá demandar ningún derecho o interés, cualquiera del copyright del PROVEEDOR dentro o fuera del Estado Plurinacional de Bolivia.</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b/>
          <w:color w:val="1F497D"/>
          <w:sz w:val="20"/>
          <w:szCs w:val="22"/>
          <w:u w:val="single"/>
          <w:lang w:val="es-BO"/>
        </w:rPr>
        <w:t>VIGÉSIMA QUINTA: CONFIDENCIALIDAD</w:t>
      </w:r>
      <w:r w:rsidRPr="005F0EE1">
        <w:rPr>
          <w:rFonts w:ascii="Tahoma" w:hAnsi="Tahoma" w:cs="Tahoma"/>
          <w:b/>
          <w:color w:val="1F497D"/>
          <w:sz w:val="20"/>
          <w:szCs w:val="22"/>
          <w:lang w:val="es-BO"/>
        </w:rPr>
        <w:t xml:space="preserve">.- </w:t>
      </w:r>
      <w:r w:rsidRPr="005F0EE1">
        <w:rPr>
          <w:rFonts w:ascii="Tahoma" w:hAnsi="Tahoma" w:cs="Tahoma"/>
          <w:color w:val="1F497D"/>
          <w:sz w:val="20"/>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La información es de propiedad exclusiva de</w:t>
      </w:r>
      <w:r w:rsidRPr="005F0EE1">
        <w:rPr>
          <w:rFonts w:ascii="Tahoma" w:hAnsi="Tahoma" w:cs="Tahoma"/>
          <w:bCs/>
          <w:color w:val="1F497D"/>
          <w:sz w:val="20"/>
          <w:szCs w:val="22"/>
          <w:lang w:val="es-BO"/>
        </w:rPr>
        <w:t xml:space="preserve"> ENTEL S.A., </w:t>
      </w:r>
      <w:r w:rsidRPr="005F0EE1">
        <w:rPr>
          <w:rFonts w:ascii="Tahoma" w:hAnsi="Tahoma" w:cs="Tahoma"/>
          <w:color w:val="1F497D"/>
          <w:sz w:val="20"/>
          <w:szCs w:val="22"/>
          <w:lang w:val="es-BO"/>
        </w:rPr>
        <w:t>razón por la</w:t>
      </w:r>
      <w:r w:rsidRPr="005F0EE1">
        <w:rPr>
          <w:rFonts w:ascii="Tahoma" w:hAnsi="Tahoma" w:cs="Tahoma"/>
          <w:bCs/>
          <w:color w:val="1F497D"/>
          <w:sz w:val="20"/>
          <w:szCs w:val="22"/>
          <w:lang w:val="es-BO"/>
        </w:rPr>
        <w:t xml:space="preserve"> </w:t>
      </w:r>
      <w:r w:rsidRPr="005F0EE1">
        <w:rPr>
          <w:rFonts w:ascii="Tahoma" w:hAnsi="Tahoma" w:cs="Tahoma"/>
          <w:color w:val="1F497D"/>
          <w:sz w:val="20"/>
          <w:szCs w:val="22"/>
          <w:lang w:val="es-BO"/>
        </w:rPr>
        <w:t xml:space="preserve">cual el PROVEEDOR está expresamente prohibido de utilizar la misma para fines distintos a los señalados en este contrato. </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5F0EE1" w:rsidRPr="005F0EE1" w:rsidRDefault="005F0EE1" w:rsidP="005F0EE1">
      <w:pPr>
        <w:autoSpaceDE w:val="0"/>
        <w:autoSpaceDN w:val="0"/>
        <w:adjustRightInd w:val="0"/>
        <w:spacing w:before="120"/>
        <w:jc w:val="both"/>
        <w:rPr>
          <w:rFonts w:ascii="Tahoma" w:hAnsi="Tahoma" w:cs="Tahoma"/>
          <w:bCs/>
          <w:color w:val="1F497D"/>
          <w:sz w:val="20"/>
          <w:szCs w:val="22"/>
        </w:rPr>
      </w:pPr>
      <w:r w:rsidRPr="005F0EE1">
        <w:rPr>
          <w:rFonts w:ascii="Tahoma" w:hAnsi="Tahoma" w:cs="Tahoma"/>
          <w:b/>
          <w:color w:val="1F497D"/>
          <w:sz w:val="20"/>
          <w:szCs w:val="22"/>
          <w:u w:val="single"/>
          <w:lang w:val="es-BO"/>
        </w:rPr>
        <w:t xml:space="preserve">VIGÉSIMA SEXTA: </w:t>
      </w:r>
      <w:r w:rsidRPr="005F0EE1">
        <w:rPr>
          <w:rFonts w:ascii="Tahoma" w:hAnsi="Tahoma" w:cs="Tahoma"/>
          <w:b/>
          <w:bCs/>
          <w:color w:val="1F497D"/>
          <w:sz w:val="20"/>
          <w:szCs w:val="22"/>
          <w:u w:val="single"/>
        </w:rPr>
        <w:t>NOTIFICACIONES</w:t>
      </w:r>
      <w:r w:rsidRPr="005F0EE1">
        <w:rPr>
          <w:rFonts w:ascii="Tahoma" w:hAnsi="Tahoma" w:cs="Tahoma"/>
          <w:bCs/>
          <w:color w:val="1F497D"/>
          <w:sz w:val="20"/>
          <w:szCs w:val="22"/>
        </w:rPr>
        <w:t>.- Toda comunicación entre Partes emergente del presente contrato, deberán ser entregadas en los siguientes domicilios:</w:t>
      </w:r>
    </w:p>
    <w:p w:rsidR="005F0EE1" w:rsidRPr="005F0EE1" w:rsidRDefault="005F0EE1" w:rsidP="005F0EE1">
      <w:pPr>
        <w:autoSpaceDE w:val="0"/>
        <w:autoSpaceDN w:val="0"/>
        <w:adjustRightInd w:val="0"/>
        <w:spacing w:before="120"/>
        <w:ind w:left="567" w:hanging="567"/>
        <w:jc w:val="both"/>
        <w:rPr>
          <w:rFonts w:ascii="Tahoma" w:hAnsi="Tahoma" w:cs="Tahoma"/>
          <w:bCs/>
          <w:color w:val="1F497D"/>
          <w:sz w:val="20"/>
          <w:szCs w:val="22"/>
        </w:rPr>
      </w:pPr>
      <w:r w:rsidRPr="005F0EE1">
        <w:rPr>
          <w:rFonts w:ascii="Tahoma" w:hAnsi="Tahoma" w:cs="Tahoma"/>
          <w:bCs/>
          <w:iCs/>
          <w:color w:val="1F497D"/>
          <w:sz w:val="20"/>
          <w:szCs w:val="22"/>
          <w:lang w:val="es-BO"/>
        </w:rPr>
        <w:t>26.1</w:t>
      </w:r>
      <w:r w:rsidRPr="005F0EE1">
        <w:rPr>
          <w:rFonts w:ascii="Tahoma" w:hAnsi="Tahoma" w:cs="Tahoma"/>
          <w:bCs/>
          <w:iCs/>
          <w:color w:val="1F497D"/>
          <w:sz w:val="20"/>
          <w:szCs w:val="22"/>
          <w:lang w:val="es-BO"/>
        </w:rPr>
        <w:tab/>
      </w:r>
      <w:r w:rsidRPr="005F0EE1">
        <w:rPr>
          <w:rFonts w:ascii="Tahoma" w:hAnsi="Tahoma" w:cs="Tahoma"/>
          <w:color w:val="1F497D"/>
          <w:sz w:val="20"/>
          <w:szCs w:val="22"/>
          <w:lang w:val="es-BO"/>
        </w:rPr>
        <w:t>El PROVEEDOR:</w:t>
      </w:r>
    </w:p>
    <w:p w:rsidR="005F0EE1" w:rsidRPr="005F0EE1" w:rsidRDefault="005F0EE1" w:rsidP="005F0EE1">
      <w:pPr>
        <w:ind w:left="567"/>
        <w:jc w:val="both"/>
        <w:rPr>
          <w:rFonts w:ascii="Tahoma" w:hAnsi="Tahoma" w:cs="Tahoma"/>
          <w:color w:val="1F497D"/>
          <w:sz w:val="20"/>
          <w:szCs w:val="22"/>
          <w:lang w:val="es-BO"/>
        </w:rPr>
      </w:pPr>
      <w:r w:rsidRPr="005F0EE1">
        <w:rPr>
          <w:rFonts w:ascii="Tahoma" w:hAnsi="Tahoma" w:cs="Tahoma"/>
          <w:color w:val="1F497D"/>
          <w:sz w:val="20"/>
          <w:szCs w:val="22"/>
          <w:lang w:val="es-BO"/>
        </w:rPr>
        <w:t>Dirección: …………………………………………..</w:t>
      </w:r>
    </w:p>
    <w:p w:rsidR="005F0EE1" w:rsidRPr="005F0EE1" w:rsidRDefault="005F0EE1" w:rsidP="005F0EE1">
      <w:pPr>
        <w:ind w:left="567"/>
        <w:jc w:val="both"/>
        <w:rPr>
          <w:rFonts w:ascii="Tahoma" w:hAnsi="Tahoma" w:cs="Tahoma"/>
          <w:color w:val="1F497D"/>
          <w:sz w:val="20"/>
          <w:szCs w:val="22"/>
          <w:lang w:val="es-BO"/>
        </w:rPr>
      </w:pPr>
      <w:r w:rsidRPr="005F0EE1">
        <w:rPr>
          <w:rFonts w:ascii="Tahoma" w:hAnsi="Tahoma" w:cs="Tahoma"/>
          <w:color w:val="1F497D"/>
          <w:sz w:val="20"/>
          <w:szCs w:val="22"/>
          <w:lang w:val="es-BO"/>
        </w:rPr>
        <w:t>Teléfonos: ………………………………. – Fax …………………….</w:t>
      </w:r>
    </w:p>
    <w:p w:rsidR="005F0EE1" w:rsidRPr="005F0EE1" w:rsidRDefault="005F0EE1" w:rsidP="005F0EE1">
      <w:pPr>
        <w:ind w:left="567"/>
        <w:jc w:val="both"/>
        <w:rPr>
          <w:rFonts w:ascii="Tahoma" w:hAnsi="Tahoma" w:cs="Tahoma"/>
          <w:color w:val="1F497D"/>
          <w:sz w:val="20"/>
          <w:szCs w:val="22"/>
          <w:lang w:val="es-BO"/>
        </w:rPr>
      </w:pPr>
      <w:r w:rsidRPr="005F0EE1">
        <w:rPr>
          <w:rFonts w:ascii="Tahoma" w:hAnsi="Tahoma" w:cs="Tahoma"/>
          <w:color w:val="1F497D"/>
          <w:sz w:val="20"/>
          <w:szCs w:val="22"/>
          <w:lang w:val="es-BO"/>
        </w:rPr>
        <w:t>Correo electrónico:………………………………………………….</w:t>
      </w:r>
    </w:p>
    <w:p w:rsidR="005F0EE1" w:rsidRPr="005F0EE1" w:rsidRDefault="005F0EE1" w:rsidP="005F0EE1">
      <w:pPr>
        <w:ind w:left="567"/>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La Paz - Bolivia </w:t>
      </w:r>
    </w:p>
    <w:p w:rsidR="005F0EE1" w:rsidRPr="005F0EE1" w:rsidRDefault="005F0EE1" w:rsidP="005F0EE1">
      <w:pPr>
        <w:spacing w:before="120"/>
        <w:ind w:left="567" w:hanging="567"/>
        <w:jc w:val="both"/>
        <w:rPr>
          <w:rFonts w:ascii="Tahoma" w:hAnsi="Tahoma" w:cs="Tahoma"/>
          <w:color w:val="1F497D"/>
          <w:sz w:val="20"/>
          <w:szCs w:val="22"/>
          <w:lang w:val="es-BO"/>
        </w:rPr>
      </w:pPr>
      <w:r w:rsidRPr="005F0EE1">
        <w:rPr>
          <w:rFonts w:ascii="Tahoma" w:hAnsi="Tahoma" w:cs="Tahoma"/>
          <w:color w:val="1F497D"/>
          <w:sz w:val="20"/>
          <w:szCs w:val="22"/>
          <w:lang w:val="es-BO"/>
        </w:rPr>
        <w:lastRenderedPageBreak/>
        <w:t>26.2</w:t>
      </w:r>
      <w:r w:rsidRPr="005F0EE1">
        <w:rPr>
          <w:rFonts w:ascii="Tahoma" w:hAnsi="Tahoma" w:cs="Tahoma"/>
          <w:color w:val="1F497D"/>
          <w:sz w:val="20"/>
          <w:szCs w:val="22"/>
          <w:lang w:val="es-BO"/>
        </w:rPr>
        <w:tab/>
        <w:t>A  ENTEL S.A.:</w:t>
      </w:r>
      <w:r w:rsidRPr="005F0EE1">
        <w:rPr>
          <w:rFonts w:ascii="Tahoma" w:hAnsi="Tahoma" w:cs="Tahoma"/>
          <w:color w:val="1F497D"/>
          <w:sz w:val="20"/>
          <w:szCs w:val="22"/>
          <w:lang w:val="es-BO"/>
        </w:rPr>
        <w:tab/>
      </w:r>
    </w:p>
    <w:p w:rsidR="005F0EE1" w:rsidRPr="005F0EE1" w:rsidRDefault="005F0EE1" w:rsidP="005F0EE1">
      <w:pPr>
        <w:ind w:left="1701" w:hanging="1134"/>
        <w:jc w:val="both"/>
        <w:rPr>
          <w:rFonts w:ascii="Tahoma" w:hAnsi="Tahoma" w:cs="Tahoma"/>
          <w:color w:val="1F497D"/>
          <w:sz w:val="20"/>
          <w:szCs w:val="22"/>
          <w:lang w:val="es-BO"/>
        </w:rPr>
      </w:pPr>
      <w:r w:rsidRPr="005F0EE1">
        <w:rPr>
          <w:rFonts w:ascii="Tahoma" w:hAnsi="Tahoma" w:cs="Tahoma"/>
          <w:color w:val="1F497D"/>
          <w:sz w:val="20"/>
          <w:szCs w:val="22"/>
          <w:lang w:val="es-BO"/>
        </w:rPr>
        <w:t>Dirección: Calle Federico Zuazo N° 1771, Edificio Tower.</w:t>
      </w:r>
    </w:p>
    <w:p w:rsidR="005F0EE1" w:rsidRPr="005F0EE1" w:rsidRDefault="005F0EE1" w:rsidP="005F0EE1">
      <w:pPr>
        <w:ind w:left="1701" w:hanging="1134"/>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Teléfono: 2141010 </w:t>
      </w:r>
    </w:p>
    <w:p w:rsidR="005F0EE1" w:rsidRPr="005F0EE1" w:rsidRDefault="005F0EE1" w:rsidP="005F0EE1">
      <w:pPr>
        <w:ind w:left="567"/>
        <w:jc w:val="both"/>
        <w:rPr>
          <w:rFonts w:ascii="Tahoma" w:hAnsi="Tahoma" w:cs="Tahoma"/>
          <w:color w:val="1F497D"/>
          <w:sz w:val="20"/>
          <w:szCs w:val="22"/>
          <w:lang w:val="es-BO"/>
        </w:rPr>
      </w:pPr>
      <w:r w:rsidRPr="005F0EE1">
        <w:rPr>
          <w:rFonts w:ascii="Tahoma" w:hAnsi="Tahoma" w:cs="Tahoma"/>
          <w:color w:val="1F497D"/>
          <w:sz w:val="20"/>
          <w:szCs w:val="22"/>
          <w:lang w:val="es-BO"/>
        </w:rPr>
        <w:t>La Paz – Bolivia</w:t>
      </w:r>
    </w:p>
    <w:p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b/>
          <w:bCs/>
          <w:color w:val="1F497D"/>
          <w:sz w:val="20"/>
          <w:szCs w:val="22"/>
          <w:u w:val="single"/>
          <w:lang w:val="es-BO"/>
        </w:rPr>
        <w:t>VIGÉSIMA SÉPTIMA:</w:t>
      </w:r>
      <w:r w:rsidRPr="005F0EE1">
        <w:rPr>
          <w:rFonts w:ascii="Tahoma" w:hAnsi="Tahoma" w:cs="Tahoma"/>
          <w:b/>
          <w:color w:val="1F497D"/>
          <w:sz w:val="20"/>
          <w:szCs w:val="22"/>
          <w:u w:val="single"/>
          <w:lang w:val="es-BO"/>
        </w:rPr>
        <w:t xml:space="preserve"> EXONERACIÓN DE RESPONSABILIDADES POR DAÑO A TERCEROS</w:t>
      </w:r>
      <w:r w:rsidRPr="005F0EE1">
        <w:rPr>
          <w:rFonts w:ascii="Tahoma" w:hAnsi="Tahoma" w:cs="Tahoma"/>
          <w:color w:val="1F497D"/>
          <w:sz w:val="20"/>
          <w:szCs w:val="22"/>
          <w:lang w:val="es-BO"/>
        </w:rPr>
        <w:t>.- El PROVEEDOR se obliga tomar todas las previsiones que pudiesen surgir por daño a terceros en la provisión de sus servicios dentro de este contrato, exonerando de este tipo de obligación a ENTEL S.A.</w:t>
      </w:r>
    </w:p>
    <w:p w:rsidR="005F0EE1" w:rsidRPr="005F0EE1" w:rsidRDefault="005F0EE1" w:rsidP="005F0EE1">
      <w:pPr>
        <w:autoSpaceDE w:val="0"/>
        <w:autoSpaceDN w:val="0"/>
        <w:adjustRightInd w:val="0"/>
        <w:spacing w:before="120"/>
        <w:jc w:val="both"/>
        <w:rPr>
          <w:rFonts w:ascii="Tahoma" w:hAnsi="Tahoma" w:cs="Tahoma"/>
          <w:color w:val="1F497D"/>
          <w:sz w:val="20"/>
          <w:szCs w:val="22"/>
          <w:lang w:val="es-BO"/>
        </w:rPr>
      </w:pPr>
      <w:r w:rsidRPr="005F0EE1">
        <w:rPr>
          <w:rFonts w:ascii="Tahoma" w:hAnsi="Tahoma" w:cs="Tahoma"/>
          <w:b/>
          <w:color w:val="1F497D"/>
          <w:sz w:val="20"/>
          <w:szCs w:val="22"/>
          <w:u w:val="single"/>
          <w:lang w:val="es-BO"/>
        </w:rPr>
        <w:t xml:space="preserve">VIGÉSIMA OCTAVA: </w:t>
      </w:r>
      <w:r w:rsidRPr="005F0EE1">
        <w:rPr>
          <w:rFonts w:ascii="Tahoma" w:hAnsi="Tahoma" w:cs="Tahoma"/>
          <w:b/>
          <w:snapToGrid w:val="0"/>
          <w:color w:val="1F497D"/>
          <w:sz w:val="20"/>
          <w:szCs w:val="22"/>
          <w:u w:val="single"/>
          <w:lang w:val="es-BO"/>
        </w:rPr>
        <w:t>ACEPTACIÓN Y CONFORMIDAD</w:t>
      </w:r>
      <w:r w:rsidRPr="005F0EE1">
        <w:rPr>
          <w:rFonts w:ascii="Tahoma" w:hAnsi="Tahoma" w:cs="Tahoma"/>
          <w:b/>
          <w:iCs/>
          <w:color w:val="1F497D"/>
          <w:sz w:val="20"/>
          <w:szCs w:val="22"/>
          <w:lang w:val="es-BO"/>
        </w:rPr>
        <w:t xml:space="preserve">.- </w:t>
      </w:r>
      <w:r w:rsidRPr="005F0EE1">
        <w:rPr>
          <w:rFonts w:ascii="Tahoma" w:hAnsi="Tahoma" w:cs="Tahoma"/>
          <w:color w:val="1F497D"/>
          <w:sz w:val="20"/>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5F0EE1" w:rsidRPr="005F0EE1" w:rsidRDefault="005F0EE1" w:rsidP="005F0EE1">
      <w:pPr>
        <w:spacing w:before="120"/>
        <w:jc w:val="both"/>
        <w:rPr>
          <w:rFonts w:ascii="Tahoma" w:hAnsi="Tahoma" w:cs="Tahoma"/>
          <w:b/>
          <w:color w:val="1F497D"/>
          <w:sz w:val="20"/>
          <w:szCs w:val="22"/>
          <w:lang w:val="es-BO"/>
        </w:rPr>
      </w:pPr>
      <w:r w:rsidRPr="005F0EE1">
        <w:rPr>
          <w:rFonts w:ascii="Tahoma" w:hAnsi="Tahoma" w:cs="Tahoma"/>
          <w:color w:val="1F497D"/>
          <w:sz w:val="20"/>
          <w:szCs w:val="22"/>
          <w:lang w:val="es-BO"/>
        </w:rPr>
        <w:t xml:space="preserve"> </w:t>
      </w:r>
    </w:p>
    <w:tbl>
      <w:tblPr>
        <w:tblW w:w="9546" w:type="dxa"/>
        <w:tblInd w:w="-34" w:type="dxa"/>
        <w:tblLook w:val="04A0"/>
      </w:tblPr>
      <w:tblGrid>
        <w:gridCol w:w="4678"/>
        <w:gridCol w:w="4868"/>
      </w:tblGrid>
      <w:tr w:rsidR="005F0EE1" w:rsidRPr="005F0EE1" w:rsidTr="005F0EE1">
        <w:trPr>
          <w:trHeight w:val="463"/>
        </w:trPr>
        <w:tc>
          <w:tcPr>
            <w:tcW w:w="4678" w:type="dxa"/>
          </w:tcPr>
          <w:p w:rsidR="005F0EE1" w:rsidRPr="005F0EE1" w:rsidRDefault="005F0EE1" w:rsidP="005F0EE1">
            <w:pPr>
              <w:ind w:right="45"/>
              <w:jc w:val="center"/>
              <w:rPr>
                <w:rFonts w:ascii="Tahoma" w:hAnsi="Tahoma" w:cs="Tahoma"/>
                <w:color w:val="1F497D"/>
                <w:sz w:val="20"/>
                <w:szCs w:val="22"/>
              </w:rPr>
            </w:pPr>
            <w:r w:rsidRPr="005F0EE1">
              <w:rPr>
                <w:rFonts w:ascii="Tahoma" w:hAnsi="Tahoma" w:cs="Tahoma"/>
                <w:color w:val="1F497D"/>
                <w:sz w:val="20"/>
                <w:szCs w:val="22"/>
              </w:rPr>
              <w:t>…………………………………….</w:t>
            </w:r>
          </w:p>
          <w:p w:rsidR="005F0EE1" w:rsidRPr="005F0EE1" w:rsidRDefault="005F0EE1" w:rsidP="005F0EE1">
            <w:pPr>
              <w:ind w:right="45"/>
              <w:jc w:val="center"/>
              <w:rPr>
                <w:rFonts w:ascii="Tahoma" w:hAnsi="Tahoma" w:cs="Tahoma"/>
                <w:b/>
                <w:color w:val="1F497D"/>
                <w:sz w:val="20"/>
                <w:szCs w:val="22"/>
              </w:rPr>
            </w:pPr>
            <w:r w:rsidRPr="005F0EE1">
              <w:rPr>
                <w:rFonts w:ascii="Tahoma" w:hAnsi="Tahoma" w:cs="Tahoma"/>
                <w:b/>
                <w:color w:val="1F497D"/>
                <w:sz w:val="20"/>
                <w:szCs w:val="22"/>
              </w:rPr>
              <w:t>Gerente General</w:t>
            </w:r>
          </w:p>
          <w:p w:rsidR="005F0EE1" w:rsidRPr="005F0EE1" w:rsidRDefault="005F0EE1" w:rsidP="005F0EE1">
            <w:pPr>
              <w:ind w:right="45"/>
              <w:jc w:val="center"/>
              <w:rPr>
                <w:rFonts w:ascii="Tahoma" w:hAnsi="Tahoma" w:cs="Tahoma"/>
                <w:bCs/>
                <w:color w:val="1F497D"/>
                <w:sz w:val="20"/>
                <w:szCs w:val="22"/>
              </w:rPr>
            </w:pPr>
            <w:r w:rsidRPr="005F0EE1">
              <w:rPr>
                <w:rFonts w:ascii="Tahoma" w:hAnsi="Tahoma" w:cs="Tahoma"/>
                <w:b/>
                <w:color w:val="1F497D"/>
                <w:sz w:val="20"/>
                <w:szCs w:val="22"/>
              </w:rPr>
              <w:t>ENTEL S.A.</w:t>
            </w:r>
          </w:p>
        </w:tc>
        <w:tc>
          <w:tcPr>
            <w:tcW w:w="4868" w:type="dxa"/>
          </w:tcPr>
          <w:p w:rsidR="005F0EE1" w:rsidRPr="005F0EE1" w:rsidRDefault="005F0EE1" w:rsidP="005F0EE1">
            <w:pPr>
              <w:ind w:right="45"/>
              <w:jc w:val="center"/>
              <w:rPr>
                <w:rFonts w:ascii="Tahoma" w:hAnsi="Tahoma" w:cs="Tahoma"/>
                <w:b/>
                <w:color w:val="1F497D"/>
                <w:sz w:val="20"/>
                <w:szCs w:val="22"/>
              </w:rPr>
            </w:pPr>
            <w:r w:rsidRPr="005F0EE1">
              <w:rPr>
                <w:rFonts w:ascii="Tahoma" w:hAnsi="Tahoma" w:cs="Tahoma"/>
                <w:color w:val="1F497D"/>
                <w:sz w:val="20"/>
                <w:szCs w:val="22"/>
              </w:rPr>
              <w:t>……………………………………………</w:t>
            </w:r>
          </w:p>
          <w:p w:rsidR="005F0EE1" w:rsidRPr="005F0EE1" w:rsidRDefault="005F0EE1" w:rsidP="005F0EE1">
            <w:pPr>
              <w:ind w:right="45"/>
              <w:jc w:val="center"/>
              <w:rPr>
                <w:rFonts w:ascii="Tahoma" w:hAnsi="Tahoma" w:cs="Tahoma"/>
                <w:b/>
                <w:color w:val="1F497D"/>
                <w:sz w:val="20"/>
                <w:szCs w:val="22"/>
              </w:rPr>
            </w:pPr>
            <w:r w:rsidRPr="005F0EE1">
              <w:rPr>
                <w:rFonts w:ascii="Tahoma" w:hAnsi="Tahoma" w:cs="Tahoma"/>
                <w:b/>
                <w:color w:val="1F497D"/>
                <w:sz w:val="20"/>
                <w:szCs w:val="22"/>
              </w:rPr>
              <w:t>Representante Legal</w:t>
            </w:r>
          </w:p>
          <w:p w:rsidR="005F0EE1" w:rsidRPr="005F0EE1" w:rsidRDefault="005F0EE1" w:rsidP="005F0EE1">
            <w:pPr>
              <w:jc w:val="center"/>
              <w:rPr>
                <w:rFonts w:ascii="Tahoma" w:hAnsi="Tahoma" w:cs="Tahoma"/>
                <w:b/>
                <w:color w:val="1F497D"/>
                <w:sz w:val="20"/>
                <w:szCs w:val="22"/>
              </w:rPr>
            </w:pPr>
            <w:r w:rsidRPr="005F0EE1">
              <w:rPr>
                <w:rFonts w:ascii="Tahoma" w:hAnsi="Tahoma" w:cs="Tahoma"/>
                <w:b/>
                <w:color w:val="1F497D"/>
                <w:sz w:val="20"/>
                <w:szCs w:val="22"/>
              </w:rPr>
              <w:t>…………………………………...</w:t>
            </w:r>
          </w:p>
        </w:tc>
      </w:tr>
    </w:tbl>
    <w:p w:rsidR="005F0EE1" w:rsidRPr="005F0EE1" w:rsidRDefault="005F0EE1" w:rsidP="005F0EE1">
      <w:pPr>
        <w:spacing w:before="120"/>
        <w:jc w:val="both"/>
        <w:rPr>
          <w:rFonts w:ascii="Tahoma" w:hAnsi="Tahoma" w:cs="Tahoma"/>
          <w:sz w:val="20"/>
          <w:szCs w:val="22"/>
          <w:lang w:val="es-BO"/>
        </w:rPr>
      </w:pPr>
    </w:p>
    <w:p w:rsidR="005F0EE1" w:rsidRPr="005F0EE1" w:rsidRDefault="005F0EE1" w:rsidP="005F0EE1">
      <w:pPr>
        <w:rPr>
          <w:sz w:val="14"/>
          <w:lang w:val="es-BO" w:eastAsia="en-US"/>
        </w:rPr>
      </w:pPr>
    </w:p>
    <w:p w:rsidR="005F0EE1" w:rsidRPr="005F0EE1" w:rsidRDefault="005F0EE1" w:rsidP="005F0EE1">
      <w:pPr>
        <w:rPr>
          <w:sz w:val="14"/>
          <w:lang w:val="es-BO" w:eastAsia="en-US"/>
        </w:rPr>
      </w:pPr>
    </w:p>
    <w:p w:rsidR="005F0EE1" w:rsidRPr="005F0EE1" w:rsidRDefault="005F0EE1" w:rsidP="005F0EE1">
      <w:pPr>
        <w:rPr>
          <w:sz w:val="14"/>
          <w:lang w:val="es-BO" w:eastAsia="en-US"/>
        </w:rPr>
      </w:pPr>
    </w:p>
    <w:p w:rsidR="00196B97" w:rsidRDefault="00196B97" w:rsidP="00196B97">
      <w:pPr>
        <w:rPr>
          <w:rFonts w:ascii="Tahoma" w:hAnsi="Tahoma" w:cs="Tahoma"/>
          <w:color w:val="004990"/>
          <w:sz w:val="20"/>
          <w:szCs w:val="22"/>
        </w:rPr>
      </w:pPr>
    </w:p>
    <w:sectPr w:rsidR="00196B97" w:rsidSect="003A057D">
      <w:headerReference w:type="default" r:id="rId28"/>
      <w:footerReference w:type="default" r:id="rId29"/>
      <w:pgSz w:w="12240" w:h="15840"/>
      <w:pgMar w:top="992" w:right="1701" w:bottom="1418"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4793A1" w15:done="0"/>
  <w15:commentEx w15:paraId="7391B9E0" w15:done="0"/>
  <w15:commentEx w15:paraId="47E1517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AB4" w:rsidRDefault="00AB4AB4">
      <w:r>
        <w:separator/>
      </w:r>
    </w:p>
  </w:endnote>
  <w:endnote w:type="continuationSeparator" w:id="0">
    <w:p w:rsidR="00AB4AB4" w:rsidRDefault="00AB4A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CC" w:rsidRPr="004C3D81" w:rsidRDefault="001846CC"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C51D7F"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C51D7F" w:rsidRPr="00081541">
      <w:rPr>
        <w:rFonts w:ascii="Tahoma" w:hAnsi="Tahoma" w:cs="Tahoma"/>
        <w:b/>
        <w:color w:val="004990"/>
        <w:lang w:val="es-ES_tradnl"/>
      </w:rPr>
      <w:fldChar w:fldCharType="separate"/>
    </w:r>
    <w:r>
      <w:rPr>
        <w:rFonts w:ascii="Tahoma" w:hAnsi="Tahoma" w:cs="Tahoma"/>
        <w:b/>
        <w:noProof/>
        <w:color w:val="004990"/>
        <w:lang w:val="es-ES_tradnl"/>
      </w:rPr>
      <w:t>1</w:t>
    </w:r>
    <w:r w:rsidR="00C51D7F"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rsidR="001846CC" w:rsidRDefault="001846CC">
    <w:pPr>
      <w:pStyle w:val="Piedepgina"/>
    </w:pPr>
  </w:p>
  <w:p w:rsidR="001846CC" w:rsidRDefault="001846CC">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CC" w:rsidRDefault="001846CC">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C51D7F"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C51D7F" w:rsidRPr="00081541">
      <w:rPr>
        <w:rFonts w:ascii="Tahoma" w:hAnsi="Tahoma" w:cs="Tahoma"/>
        <w:b/>
        <w:color w:val="004990"/>
        <w:lang w:val="es-ES_tradnl"/>
      </w:rPr>
      <w:fldChar w:fldCharType="separate"/>
    </w:r>
    <w:r w:rsidR="00BB188F">
      <w:rPr>
        <w:rFonts w:ascii="Tahoma" w:hAnsi="Tahoma" w:cs="Tahoma"/>
        <w:b/>
        <w:noProof/>
        <w:color w:val="004990"/>
        <w:lang w:val="es-ES_tradnl"/>
      </w:rPr>
      <w:t>2</w:t>
    </w:r>
    <w:r w:rsidR="00C51D7F"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CC" w:rsidRPr="003D0008" w:rsidRDefault="00C51D7F">
    <w:pPr>
      <w:pStyle w:val="Piedepgina"/>
      <w:jc w:val="right"/>
    </w:pPr>
    <w:r>
      <w:rPr>
        <w:noProof/>
        <w:lang w:val="es-BO" w:eastAsia="es-BO"/>
      </w:rPr>
      <w:pict>
        <v:line id="18 Conector recto" o:spid="_x0000_s4098" style="position:absolute;left:0;text-align:left;z-index:251667456;visibility:visible;mso-wrap-distance-top:-3e-5mm;mso-wrap-distance-bottom:-3e-5mm"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w:r>
  </w:p>
  <w:p w:rsidR="001846CC" w:rsidRPr="003D0008" w:rsidRDefault="001846CC">
    <w:pPr>
      <w:pStyle w:val="Piedepgin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CC" w:rsidRDefault="001846CC">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C51D7F"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C51D7F" w:rsidRPr="00081541">
      <w:rPr>
        <w:rFonts w:ascii="Tahoma" w:hAnsi="Tahoma" w:cs="Tahoma"/>
        <w:b/>
        <w:color w:val="004990"/>
        <w:lang w:val="es-ES_tradnl"/>
      </w:rPr>
      <w:fldChar w:fldCharType="separate"/>
    </w:r>
    <w:r w:rsidR="00BB188F">
      <w:rPr>
        <w:rFonts w:ascii="Tahoma" w:hAnsi="Tahoma" w:cs="Tahoma"/>
        <w:b/>
        <w:noProof/>
        <w:color w:val="004990"/>
        <w:lang w:val="es-ES_tradnl"/>
      </w:rPr>
      <w:t>11</w:t>
    </w:r>
    <w:r w:rsidR="00C51D7F"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rsidR="001846CC" w:rsidRDefault="001846CC">
    <w:pPr>
      <w:pStyle w:val="Piedepgin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7716756"/>
      <w:docPartObj>
        <w:docPartGallery w:val="Page Numbers (Bottom of Page)"/>
        <w:docPartUnique/>
      </w:docPartObj>
    </w:sdtPr>
    <w:sdtContent>
      <w:sdt>
        <w:sdtPr>
          <w:id w:val="-1685968558"/>
          <w:docPartObj>
            <w:docPartGallery w:val="Page Numbers (Top of Page)"/>
            <w:docPartUnique/>
          </w:docPartObj>
        </w:sdtPr>
        <w:sdtContent>
          <w:p w:rsidR="001846CC" w:rsidRDefault="001846CC">
            <w:pPr>
              <w:pStyle w:val="Piedepgina"/>
              <w:jc w:val="right"/>
            </w:pPr>
            <w:r>
              <w:t xml:space="preserve">Página </w:t>
            </w:r>
            <w:r w:rsidR="00C51D7F">
              <w:rPr>
                <w:b/>
                <w:bCs/>
                <w:sz w:val="24"/>
                <w:szCs w:val="24"/>
              </w:rPr>
              <w:fldChar w:fldCharType="begin"/>
            </w:r>
            <w:r>
              <w:rPr>
                <w:b/>
                <w:bCs/>
              </w:rPr>
              <w:instrText>PAGE</w:instrText>
            </w:r>
            <w:r w:rsidR="00C51D7F">
              <w:rPr>
                <w:b/>
                <w:bCs/>
                <w:sz w:val="24"/>
                <w:szCs w:val="24"/>
              </w:rPr>
              <w:fldChar w:fldCharType="separate"/>
            </w:r>
            <w:r w:rsidR="00BB188F">
              <w:rPr>
                <w:b/>
                <w:bCs/>
                <w:noProof/>
              </w:rPr>
              <w:t>20</w:t>
            </w:r>
            <w:r w:rsidR="00C51D7F">
              <w:rPr>
                <w:b/>
                <w:bCs/>
                <w:sz w:val="24"/>
                <w:szCs w:val="24"/>
              </w:rPr>
              <w:fldChar w:fldCharType="end"/>
            </w:r>
            <w:r>
              <w:t xml:space="preserve"> de </w:t>
            </w:r>
            <w:r w:rsidR="00C51D7F">
              <w:rPr>
                <w:b/>
                <w:bCs/>
                <w:sz w:val="24"/>
                <w:szCs w:val="24"/>
              </w:rPr>
              <w:fldChar w:fldCharType="begin"/>
            </w:r>
            <w:r>
              <w:rPr>
                <w:b/>
                <w:bCs/>
              </w:rPr>
              <w:instrText>NUMPAGES</w:instrText>
            </w:r>
            <w:r w:rsidR="00C51D7F">
              <w:rPr>
                <w:b/>
                <w:bCs/>
                <w:sz w:val="24"/>
                <w:szCs w:val="24"/>
              </w:rPr>
              <w:fldChar w:fldCharType="separate"/>
            </w:r>
            <w:r w:rsidR="00BB188F">
              <w:rPr>
                <w:b/>
                <w:bCs/>
                <w:noProof/>
              </w:rPr>
              <w:t>36</w:t>
            </w:r>
            <w:r w:rsidR="00C51D7F">
              <w:rPr>
                <w:b/>
                <w:bCs/>
                <w:sz w:val="24"/>
                <w:szCs w:val="24"/>
              </w:rPr>
              <w:fldChar w:fldCharType="end"/>
            </w:r>
          </w:p>
        </w:sdtContent>
      </w:sdt>
    </w:sdtContent>
  </w:sdt>
  <w:p w:rsidR="001846CC" w:rsidRDefault="001846CC"/>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CC" w:rsidRDefault="00C51D7F" w:rsidP="00196B97">
    <w:pPr>
      <w:pStyle w:val="Piedepgina"/>
      <w:tabs>
        <w:tab w:val="clear" w:pos="4419"/>
        <w:tab w:val="clear" w:pos="8838"/>
        <w:tab w:val="center" w:pos="4702"/>
      </w:tabs>
      <w:jc w:val="right"/>
    </w:pPr>
    <w:r>
      <w:rPr>
        <w:noProof/>
        <w:lang w:val="es-BO" w:eastAsia="es-BO"/>
      </w:rPr>
      <w:pict>
        <v:line id="3 Conector recto" o:spid="_x0000_s4097" style="position:absolute;left:0;text-align:left;flip:x;z-index:251673600;visibility:visible;mso-wrap-distance-top:-1e-4mm;mso-wrap-distance-bottom:-1e-4mm"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w:r>
    <w:r w:rsidR="001846CC">
      <w:tab/>
    </w:r>
  </w:p>
  <w:p w:rsidR="001846CC" w:rsidRDefault="001846CC" w:rsidP="0079663F">
    <w:pPr>
      <w:pStyle w:val="Piedepgina"/>
      <w:jc w:val="right"/>
    </w:pPr>
    <w:r>
      <w:t xml:space="preserve">Página </w:t>
    </w:r>
    <w:r w:rsidR="00C51D7F">
      <w:rPr>
        <w:b/>
        <w:bCs/>
        <w:sz w:val="24"/>
        <w:szCs w:val="24"/>
      </w:rPr>
      <w:fldChar w:fldCharType="begin"/>
    </w:r>
    <w:r>
      <w:rPr>
        <w:b/>
        <w:bCs/>
      </w:rPr>
      <w:instrText>PAGE</w:instrText>
    </w:r>
    <w:r w:rsidR="00C51D7F">
      <w:rPr>
        <w:b/>
        <w:bCs/>
        <w:sz w:val="24"/>
        <w:szCs w:val="24"/>
      </w:rPr>
      <w:fldChar w:fldCharType="separate"/>
    </w:r>
    <w:r w:rsidR="00BB188F">
      <w:rPr>
        <w:b/>
        <w:bCs/>
        <w:noProof/>
      </w:rPr>
      <w:t>36</w:t>
    </w:r>
    <w:r w:rsidR="00C51D7F">
      <w:rPr>
        <w:b/>
        <w:bCs/>
        <w:sz w:val="24"/>
        <w:szCs w:val="24"/>
      </w:rPr>
      <w:fldChar w:fldCharType="end"/>
    </w:r>
    <w:r>
      <w:t xml:space="preserve"> de </w:t>
    </w:r>
    <w:r w:rsidR="00C51D7F">
      <w:rPr>
        <w:b/>
        <w:bCs/>
        <w:sz w:val="24"/>
        <w:szCs w:val="24"/>
      </w:rPr>
      <w:fldChar w:fldCharType="begin"/>
    </w:r>
    <w:r>
      <w:rPr>
        <w:b/>
        <w:bCs/>
      </w:rPr>
      <w:instrText>NUMPAGES</w:instrText>
    </w:r>
    <w:r w:rsidR="00C51D7F">
      <w:rPr>
        <w:b/>
        <w:bCs/>
        <w:sz w:val="24"/>
        <w:szCs w:val="24"/>
      </w:rPr>
      <w:fldChar w:fldCharType="separate"/>
    </w:r>
    <w:r w:rsidR="00BB188F">
      <w:rPr>
        <w:b/>
        <w:bCs/>
        <w:noProof/>
      </w:rPr>
      <w:t>36</w:t>
    </w:r>
    <w:r w:rsidR="00C51D7F">
      <w:rPr>
        <w:b/>
        <w:bCs/>
        <w:sz w:val="24"/>
        <w:szCs w:val="24"/>
      </w:rPr>
      <w:fldChar w:fldCharType="end"/>
    </w:r>
  </w:p>
  <w:p w:rsidR="001846CC" w:rsidRDefault="001846CC">
    <w:pPr>
      <w:pStyle w:val="Piedepgina"/>
    </w:pPr>
  </w:p>
  <w:p w:rsidR="001846CC" w:rsidRDefault="001846CC"/>
  <w:p w:rsidR="001846CC" w:rsidRDefault="001846CC"/>
  <w:p w:rsidR="001846CC" w:rsidRDefault="001846C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AB4" w:rsidRDefault="00AB4AB4">
      <w:r>
        <w:separator/>
      </w:r>
    </w:p>
  </w:footnote>
  <w:footnote w:type="continuationSeparator" w:id="0">
    <w:p w:rsidR="00AB4AB4" w:rsidRDefault="00AB4AB4">
      <w:r>
        <w:continuationSeparator/>
      </w:r>
    </w:p>
  </w:footnote>
  <w:footnote w:id="1">
    <w:p w:rsidR="001846CC" w:rsidRPr="00C7497F" w:rsidRDefault="001846CC" w:rsidP="000D4E39">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1846CC" w:rsidRPr="00353B1C" w:rsidRDefault="001846CC" w:rsidP="005F0EE1">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CC" w:rsidRDefault="001846CC"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simplePos x="0" y="0"/>
          <wp:positionH relativeFrom="column">
            <wp:posOffset>33020</wp:posOffset>
          </wp:positionH>
          <wp:positionV relativeFrom="paragraph">
            <wp:posOffset>87079</wp:posOffset>
          </wp:positionV>
          <wp:extent cx="688316" cy="465827"/>
          <wp:effectExtent l="19050" t="0" r="0" b="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rsidR="001846CC" w:rsidRDefault="001846CC" w:rsidP="00DA5F09">
    <w:pPr>
      <w:pStyle w:val="Encabezado"/>
      <w:pBdr>
        <w:bottom w:val="single" w:sz="4" w:space="1" w:color="auto"/>
      </w:pBdr>
      <w:tabs>
        <w:tab w:val="clear" w:pos="8838"/>
      </w:tabs>
      <w:jc w:val="right"/>
      <w:rPr>
        <w:rFonts w:ascii="Tahoma" w:hAnsi="Tahoma" w:cs="Tahoma"/>
        <w:b/>
        <w:color w:val="1F497D"/>
        <w:lang w:val="es-BO"/>
      </w:rPr>
    </w:pPr>
  </w:p>
  <w:p w:rsidR="001846CC" w:rsidRDefault="001846CC" w:rsidP="00DA5F09">
    <w:pPr>
      <w:pStyle w:val="Encabezado"/>
      <w:pBdr>
        <w:bottom w:val="single" w:sz="4" w:space="1" w:color="auto"/>
      </w:pBdr>
      <w:tabs>
        <w:tab w:val="clear" w:pos="8838"/>
      </w:tabs>
      <w:jc w:val="right"/>
      <w:rPr>
        <w:rFonts w:ascii="Tahoma" w:hAnsi="Tahoma" w:cs="Tahoma"/>
        <w:b/>
        <w:color w:val="1F497D"/>
        <w:lang w:val="es-BO"/>
      </w:rPr>
    </w:pPr>
  </w:p>
  <w:p w:rsidR="001846CC" w:rsidRDefault="001846CC" w:rsidP="00DA5F09">
    <w:pPr>
      <w:pStyle w:val="Encabezado"/>
      <w:pBdr>
        <w:bottom w:val="single" w:sz="4" w:space="1" w:color="auto"/>
      </w:pBdr>
      <w:tabs>
        <w:tab w:val="clear" w:pos="8838"/>
      </w:tabs>
      <w:jc w:val="right"/>
      <w:rPr>
        <w:rFonts w:ascii="Tahoma" w:hAnsi="Tahoma" w:cs="Tahoma"/>
        <w:b/>
        <w:color w:val="1F497D"/>
        <w:lang w:val="es-BO"/>
      </w:rPr>
    </w:pPr>
  </w:p>
  <w:p w:rsidR="001846CC" w:rsidRPr="00FC6EE0" w:rsidRDefault="001846CC"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w:t>
    </w:r>
    <w:r>
      <w:rPr>
        <w:rFonts w:ascii="Tahoma" w:hAnsi="Tahoma" w:cs="Tahoma"/>
        <w:b/>
        <w:color w:val="1F497D"/>
        <w:sz w:val="14"/>
        <w:szCs w:val="14"/>
        <w:lang w:val="es-BO"/>
      </w:rPr>
      <w:t>2016</w:t>
    </w:r>
  </w:p>
  <w:p w:rsidR="001846CC" w:rsidRPr="00FC6EE0" w:rsidRDefault="001846CC"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rsidR="001846CC" w:rsidRPr="00F8211E" w:rsidRDefault="001846CC">
    <w:pPr>
      <w:pStyle w:val="Encabezado"/>
      <w:rPr>
        <w:lang w:val="es-BO"/>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CC" w:rsidRPr="001A1AC2" w:rsidRDefault="001846CC"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w:t>
    </w:r>
    <w:r>
      <w:rPr>
        <w:rFonts w:ascii="Tahoma" w:hAnsi="Tahoma" w:cs="Tahoma"/>
        <w:b/>
        <w:color w:val="004990"/>
        <w:highlight w:val="yellow"/>
        <w:lang w:val="es-BO"/>
      </w:rPr>
      <w:t>2016</w:t>
    </w:r>
    <w:r w:rsidRPr="001A1AC2">
      <w:rPr>
        <w:rFonts w:ascii="Tahoma" w:hAnsi="Tahoma" w:cs="Tahoma"/>
        <w:b/>
        <w:color w:val="365F91"/>
        <w:highlight w:val="yellow"/>
        <w:lang w:val="es-BO"/>
      </w:rPr>
      <w:t xml:space="preserve"> </w:t>
    </w:r>
  </w:p>
  <w:p w:rsidR="001846CC" w:rsidRPr="00003973" w:rsidRDefault="001846CC"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CC" w:rsidRPr="00EA3984" w:rsidRDefault="001846CC" w:rsidP="0046081F">
    <w:pPr>
      <w:pStyle w:val="Encabezado"/>
      <w:pBdr>
        <w:bottom w:val="single" w:sz="4" w:space="1" w:color="auto"/>
      </w:pBdr>
      <w:tabs>
        <w:tab w:val="clear" w:pos="8838"/>
      </w:tabs>
      <w:jc w:val="right"/>
      <w:rPr>
        <w:rFonts w:ascii="Tahoma" w:hAnsi="Tahoma" w:cs="Tahoma"/>
        <w:b/>
        <w:color w:val="1F497D"/>
        <w:lang w:val="es-BO"/>
      </w:rPr>
    </w:pPr>
    <w:r w:rsidRPr="00EA3984">
      <w:rPr>
        <w:rFonts w:ascii="Tahoma" w:hAnsi="Tahoma" w:cs="Tahoma"/>
        <w:b/>
        <w:noProof/>
        <w:color w:val="004990"/>
        <w:lang w:val="es-BO" w:eastAsia="es-BO"/>
      </w:rPr>
      <w:drawing>
        <wp:anchor distT="0" distB="0" distL="114300" distR="114300" simplePos="0" relativeHeight="251671552" behindDoc="0" locked="0" layoutInCell="1" allowOverlap="1">
          <wp:simplePos x="0" y="0"/>
          <wp:positionH relativeFrom="column">
            <wp:posOffset>20955</wp:posOffset>
          </wp:positionH>
          <wp:positionV relativeFrom="paragraph">
            <wp:posOffset>-133350</wp:posOffset>
          </wp:positionV>
          <wp:extent cx="687705" cy="465455"/>
          <wp:effectExtent l="0" t="0" r="0" b="0"/>
          <wp:wrapNone/>
          <wp:docPr id="1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7705" cy="465455"/>
                  </a:xfrm>
                  <a:prstGeom prst="rect">
                    <a:avLst/>
                  </a:prstGeom>
                  <a:noFill/>
                  <a:ln w="9525">
                    <a:noFill/>
                    <a:miter lim="800000"/>
                    <a:headEnd/>
                    <a:tailEnd/>
                  </a:ln>
                </pic:spPr>
              </pic:pic>
            </a:graphicData>
          </a:graphic>
        </wp:anchor>
      </w:drawing>
    </w:r>
  </w:p>
  <w:p w:rsidR="001846CC" w:rsidRPr="00EA3984" w:rsidRDefault="001846CC" w:rsidP="0046081F">
    <w:pPr>
      <w:pStyle w:val="Encabezado"/>
      <w:pBdr>
        <w:bottom w:val="single" w:sz="4" w:space="1" w:color="auto"/>
      </w:pBdr>
      <w:tabs>
        <w:tab w:val="clear" w:pos="8838"/>
      </w:tabs>
      <w:jc w:val="right"/>
      <w:rPr>
        <w:rFonts w:ascii="Tahoma" w:hAnsi="Tahoma" w:cs="Tahoma"/>
        <w:b/>
        <w:color w:val="1F497D"/>
        <w:sz w:val="14"/>
        <w:lang w:val="es-BO"/>
      </w:rPr>
    </w:pPr>
    <w:r w:rsidRPr="00EA3984">
      <w:rPr>
        <w:rFonts w:ascii="Tahoma" w:hAnsi="Tahoma" w:cs="Tahoma"/>
        <w:b/>
        <w:color w:val="1F497D"/>
        <w:sz w:val="14"/>
        <w:lang w:val="es-BO"/>
      </w:rPr>
      <w:t>LICITACIÓN PÚBLICA 013/2016</w:t>
    </w:r>
  </w:p>
  <w:p w:rsidR="001846CC" w:rsidRPr="00F8211E" w:rsidRDefault="001846CC" w:rsidP="00F84151">
    <w:pPr>
      <w:pStyle w:val="Encabezado"/>
      <w:pBdr>
        <w:bottom w:val="single" w:sz="4" w:space="1" w:color="auto"/>
      </w:pBdr>
      <w:tabs>
        <w:tab w:val="clear" w:pos="8838"/>
      </w:tabs>
      <w:jc w:val="right"/>
      <w:rPr>
        <w:lang w:val="es-BO"/>
      </w:rPr>
    </w:pPr>
    <w:r w:rsidRPr="00F84151">
      <w:rPr>
        <w:rFonts w:ascii="Tahoma" w:hAnsi="Tahoma" w:cs="Tahoma"/>
        <w:b/>
        <w:color w:val="1F497D"/>
        <w:sz w:val="14"/>
        <w:lang w:val="es-BO"/>
      </w:rPr>
      <w:t>SISTEMA DE GESTIÓN DE RED ÓPTICA PASIVA FTTX (OTDR)</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CC" w:rsidRPr="00E46C8D" w:rsidRDefault="001846CC" w:rsidP="005F0EE1">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76672" behindDoc="0" locked="0" layoutInCell="1" allowOverlap="1">
          <wp:simplePos x="0" y="0"/>
          <wp:positionH relativeFrom="column">
            <wp:posOffset>-119380</wp:posOffset>
          </wp:positionH>
          <wp:positionV relativeFrom="paragraph">
            <wp:posOffset>-131445</wp:posOffset>
          </wp:positionV>
          <wp:extent cx="714375" cy="541655"/>
          <wp:effectExtent l="19050" t="0" r="9525" b="0"/>
          <wp:wrapNone/>
          <wp:docPr id="19"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rsidR="001846CC" w:rsidRPr="00F34F67" w:rsidRDefault="001846CC" w:rsidP="005F0EE1">
    <w:pPr>
      <w:pStyle w:val="Encabezado"/>
      <w:pBdr>
        <w:bottom w:val="single" w:sz="4" w:space="1" w:color="auto"/>
      </w:pBdr>
      <w:jc w:val="right"/>
      <w:rPr>
        <w:rFonts w:ascii="Tahoma" w:hAnsi="Tahoma" w:cs="Tahoma"/>
        <w:b/>
        <w:color w:val="365F91"/>
        <w:sz w:val="14"/>
        <w:lang w:val="es-BO"/>
      </w:rPr>
    </w:pPr>
    <w:r>
      <w:rPr>
        <w:rFonts w:ascii="Tahoma" w:hAnsi="Tahoma" w:cs="Tahoma"/>
        <w:b/>
        <w:lang w:val="es-BO"/>
      </w:rPr>
      <w:t xml:space="preserve">                                                                                                                                           </w:t>
    </w:r>
    <w:r w:rsidRPr="00F34F67">
      <w:rPr>
        <w:rFonts w:ascii="Tahoma" w:hAnsi="Tahoma" w:cs="Tahoma"/>
        <w:b/>
        <w:color w:val="365F91"/>
        <w:sz w:val="14"/>
        <w:lang w:val="es-BO"/>
      </w:rPr>
      <w:t>LICITACIÓN PÚBLICA N° 013/2016</w:t>
    </w:r>
  </w:p>
  <w:p w:rsidR="001846CC" w:rsidRDefault="001846CC" w:rsidP="005F0EE1">
    <w:pPr>
      <w:pStyle w:val="Encabezado"/>
      <w:pBdr>
        <w:bottom w:val="single" w:sz="4" w:space="1" w:color="auto"/>
      </w:pBdr>
      <w:tabs>
        <w:tab w:val="clear" w:pos="8838"/>
      </w:tabs>
      <w:jc w:val="right"/>
    </w:pPr>
    <w:r w:rsidRPr="00D31C2D">
      <w:rPr>
        <w:rFonts w:ascii="Tahoma" w:hAnsi="Tahoma" w:cs="Tahoma"/>
        <w:b/>
        <w:color w:val="365F91"/>
        <w:lang w:val="es-BO"/>
      </w:rPr>
      <w:t xml:space="preserve"> </w:t>
    </w:r>
    <w:r w:rsidRPr="00F34F67">
      <w:rPr>
        <w:rFonts w:ascii="Tahoma" w:hAnsi="Tahoma" w:cs="Tahoma"/>
        <w:b/>
        <w:color w:val="365F91"/>
        <w:sz w:val="14"/>
        <w:lang w:val="es-BO"/>
      </w:rPr>
      <w:t>SISTEMA DE GESTIÓN DE RED ÓPTICA PASIVA FTTX (OTDR)</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CC" w:rsidRPr="004638EA" w:rsidRDefault="001846CC" w:rsidP="0079663F">
    <w:pPr>
      <w:pStyle w:val="Encabezado"/>
      <w:pBdr>
        <w:bottom w:val="single" w:sz="4" w:space="1" w:color="auto"/>
      </w:pBdr>
      <w:tabs>
        <w:tab w:val="clear" w:pos="8838"/>
      </w:tabs>
      <w:wordWrap w:val="0"/>
      <w:jc w:val="right"/>
      <w:rPr>
        <w:rFonts w:ascii="Tahoma" w:hAnsi="Tahoma" w:cs="Tahoma"/>
        <w:b/>
        <w:color w:val="365F91"/>
        <w:lang w:val="es-BO"/>
      </w:rPr>
    </w:pPr>
    <w:r>
      <w:rPr>
        <w:noProof/>
        <w:lang w:val="es-BO" w:eastAsia="es-BO"/>
      </w:rPr>
      <w:drawing>
        <wp:anchor distT="0" distB="0" distL="114300" distR="114300" simplePos="0" relativeHeight="251674624" behindDoc="0" locked="0" layoutInCell="1" allowOverlap="1">
          <wp:simplePos x="0" y="0"/>
          <wp:positionH relativeFrom="column">
            <wp:posOffset>-73637</wp:posOffset>
          </wp:positionH>
          <wp:positionV relativeFrom="paragraph">
            <wp:posOffset>-160104</wp:posOffset>
          </wp:positionV>
          <wp:extent cx="519695" cy="394044"/>
          <wp:effectExtent l="0" t="0" r="0" b="6350"/>
          <wp:wrapNone/>
          <wp:docPr id="27"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521839" cy="395669"/>
                  </a:xfrm>
                  <a:prstGeom prst="rect">
                    <a:avLst/>
                  </a:prstGeom>
                  <a:noFill/>
                  <a:ln w="9525">
                    <a:noFill/>
                    <a:miter lim="800000"/>
                    <a:headEnd/>
                    <a:tailEnd/>
                  </a:ln>
                </pic:spPr>
              </pic:pic>
            </a:graphicData>
          </a:graphic>
        </wp:anchor>
      </w:drawing>
    </w:r>
    <w:r>
      <w:rPr>
        <w:rFonts w:ascii="Tahoma" w:hAnsi="Tahoma" w:cs="Tahoma"/>
        <w:b/>
        <w:lang w:val="es-BO"/>
      </w:rPr>
      <w:t xml:space="preserve">                                                                                                                               </w:t>
    </w:r>
    <w:r w:rsidRPr="004841F0">
      <w:rPr>
        <w:rFonts w:ascii="Tahoma" w:hAnsi="Tahoma" w:cs="Tahoma"/>
        <w:b/>
        <w:color w:val="365F91"/>
        <w:sz w:val="14"/>
        <w:lang w:val="es-BO"/>
      </w:rPr>
      <w:t xml:space="preserve">LICITACIÓN PÚBLICA N° </w:t>
    </w:r>
    <w:r>
      <w:rPr>
        <w:rFonts w:ascii="Tahoma" w:hAnsi="Tahoma" w:cs="Tahoma"/>
        <w:b/>
        <w:color w:val="365F91"/>
        <w:sz w:val="14"/>
        <w:lang w:val="es-BO"/>
      </w:rPr>
      <w:t>013</w:t>
    </w:r>
    <w:r w:rsidRPr="004841F0">
      <w:rPr>
        <w:rFonts w:ascii="Tahoma" w:hAnsi="Tahoma" w:cs="Tahoma"/>
        <w:b/>
        <w:color w:val="365F91"/>
        <w:sz w:val="14"/>
        <w:lang w:val="es-BO"/>
      </w:rPr>
      <w:t>/</w:t>
    </w:r>
    <w:r>
      <w:rPr>
        <w:rFonts w:ascii="Tahoma" w:hAnsi="Tahoma" w:cs="Tahoma"/>
        <w:b/>
        <w:color w:val="365F91"/>
        <w:sz w:val="14"/>
        <w:lang w:val="es-BO"/>
      </w:rPr>
      <w:t>2016</w:t>
    </w:r>
  </w:p>
  <w:p w:rsidR="001846CC" w:rsidRPr="005866F3" w:rsidRDefault="001846CC" w:rsidP="0079663F">
    <w:pPr>
      <w:pStyle w:val="Encabezado"/>
      <w:pBdr>
        <w:bottom w:val="single" w:sz="4" w:space="1" w:color="auto"/>
      </w:pBdr>
      <w:tabs>
        <w:tab w:val="clear" w:pos="8838"/>
      </w:tabs>
      <w:ind w:left="284" w:hanging="284"/>
      <w:jc w:val="right"/>
      <w:rPr>
        <w:sz w:val="12"/>
      </w:rPr>
    </w:pPr>
    <w:r w:rsidRPr="005866F3">
      <w:rPr>
        <w:rFonts w:ascii="Tahoma" w:hAnsi="Tahoma" w:cs="Tahoma"/>
        <w:b/>
        <w:color w:val="365F91"/>
        <w:lang w:val="es-BO"/>
      </w:rPr>
      <w:tab/>
    </w:r>
    <w:r w:rsidRPr="00CD532B">
      <w:rPr>
        <w:rFonts w:ascii="Tahoma" w:hAnsi="Tahoma" w:cs="Tahoma"/>
        <w:b/>
        <w:color w:val="365F91"/>
        <w:sz w:val="12"/>
        <w:lang w:val="es-BO"/>
      </w:rPr>
      <w:t>SISTEMA DE GESTIÓN DE RED ÓPTICA PASIVA FTTX (OTDR)</w:t>
    </w:r>
  </w:p>
  <w:p w:rsidR="001846CC" w:rsidRDefault="001846CC"/>
  <w:p w:rsidR="001846CC" w:rsidRDefault="001846C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B9620AD"/>
    <w:multiLevelType w:val="hybridMultilevel"/>
    <w:tmpl w:val="925A03B2"/>
    <w:lvl w:ilvl="0" w:tplc="EFE6F73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5">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6">
    <w:nsid w:val="442463A4"/>
    <w:multiLevelType w:val="hybridMultilevel"/>
    <w:tmpl w:val="A3240A2C"/>
    <w:lvl w:ilvl="0" w:tplc="BA6A176E">
      <w:numFmt w:val="bullet"/>
      <w:lvlText w:val="-"/>
      <w:lvlJc w:val="left"/>
      <w:pPr>
        <w:ind w:left="720" w:hanging="360"/>
      </w:pPr>
      <w:rPr>
        <w:rFonts w:ascii="Tahoma" w:eastAsia="Times New Roman" w:hAnsi="Tahoma" w:cs="Tahoma"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8">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9">
    <w:nsid w:val="4DE91884"/>
    <w:multiLevelType w:val="hybridMultilevel"/>
    <w:tmpl w:val="A87052BE"/>
    <w:lvl w:ilvl="0" w:tplc="400A0001">
      <w:start w:val="1"/>
      <w:numFmt w:val="bullet"/>
      <w:lvlText w:val=""/>
      <w:lvlJc w:val="left"/>
      <w:pPr>
        <w:ind w:left="1074" w:hanging="360"/>
      </w:pPr>
      <w:rPr>
        <w:rFonts w:ascii="Symbol" w:hAnsi="Symbol" w:hint="default"/>
      </w:rPr>
    </w:lvl>
    <w:lvl w:ilvl="1" w:tplc="6254A718">
      <w:numFmt w:val="bullet"/>
      <w:lvlText w:val="-"/>
      <w:lvlJc w:val="left"/>
      <w:pPr>
        <w:ind w:left="1794" w:hanging="360"/>
      </w:pPr>
      <w:rPr>
        <w:rFonts w:ascii="Tahoma" w:eastAsia="Times New Roman" w:hAnsi="Tahoma" w:cs="Tahoma" w:hint="default"/>
      </w:rPr>
    </w:lvl>
    <w:lvl w:ilvl="2" w:tplc="400A0005">
      <w:start w:val="1"/>
      <w:numFmt w:val="bullet"/>
      <w:lvlText w:val=""/>
      <w:lvlJc w:val="left"/>
      <w:pPr>
        <w:ind w:left="2514" w:hanging="360"/>
      </w:pPr>
      <w:rPr>
        <w:rFonts w:ascii="Wingdings" w:hAnsi="Wingdings" w:hint="default"/>
      </w:rPr>
    </w:lvl>
    <w:lvl w:ilvl="3" w:tplc="400A000B">
      <w:start w:val="1"/>
      <w:numFmt w:val="bullet"/>
      <w:lvlText w:val=""/>
      <w:lvlJc w:val="left"/>
      <w:pPr>
        <w:ind w:left="3234" w:hanging="360"/>
      </w:pPr>
      <w:rPr>
        <w:rFonts w:ascii="Wingdings" w:hAnsi="Wingdings"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2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4">
    <w:nsid w:val="578B2636"/>
    <w:multiLevelType w:val="hybridMultilevel"/>
    <w:tmpl w:val="64BE6CD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5870195F"/>
    <w:multiLevelType w:val="singleLevel"/>
    <w:tmpl w:val="38C2B268"/>
    <w:lvl w:ilvl="0">
      <w:numFmt w:val="decimal"/>
      <w:pStyle w:val="Ttulo9"/>
      <w:lvlText w:val=""/>
      <w:lvlJc w:val="left"/>
    </w:lvl>
  </w:abstractNum>
  <w:abstractNum w:abstractNumId="26">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9">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1">
    <w:nsid w:val="62DC56B0"/>
    <w:multiLevelType w:val="hybridMultilevel"/>
    <w:tmpl w:val="B26C8D4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5">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6">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37">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0">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6"/>
  </w:num>
  <w:num w:numId="2">
    <w:abstractNumId w:val="14"/>
  </w:num>
  <w:num w:numId="3">
    <w:abstractNumId w:val="27"/>
  </w:num>
  <w:num w:numId="4">
    <w:abstractNumId w:val="25"/>
  </w:num>
  <w:num w:numId="5">
    <w:abstractNumId w:val="5"/>
  </w:num>
  <w:num w:numId="6">
    <w:abstractNumId w:val="32"/>
  </w:num>
  <w:num w:numId="7">
    <w:abstractNumId w:val="40"/>
  </w:num>
  <w:num w:numId="8">
    <w:abstractNumId w:val="9"/>
  </w:num>
  <w:num w:numId="9">
    <w:abstractNumId w:val="36"/>
  </w:num>
  <w:num w:numId="10">
    <w:abstractNumId w:val="37"/>
  </w:num>
  <w:num w:numId="11">
    <w:abstractNumId w:val="4"/>
  </w:num>
  <w:num w:numId="12">
    <w:abstractNumId w:val="17"/>
  </w:num>
  <w:num w:numId="13">
    <w:abstractNumId w:val="23"/>
  </w:num>
  <w:num w:numId="14">
    <w:abstractNumId w:val="29"/>
  </w:num>
  <w:num w:numId="15">
    <w:abstractNumId w:val="34"/>
  </w:num>
  <w:num w:numId="16">
    <w:abstractNumId w:val="22"/>
  </w:num>
  <w:num w:numId="17">
    <w:abstractNumId w:val="15"/>
  </w:num>
  <w:num w:numId="18">
    <w:abstractNumId w:val="7"/>
  </w:num>
  <w:num w:numId="19">
    <w:abstractNumId w:val="35"/>
  </w:num>
  <w:num w:numId="20">
    <w:abstractNumId w:val="26"/>
  </w:num>
  <w:num w:numId="21">
    <w:abstractNumId w:val="1"/>
  </w:num>
  <w:num w:numId="22">
    <w:abstractNumId w:val="8"/>
  </w:num>
  <w:num w:numId="23">
    <w:abstractNumId w:val="28"/>
  </w:num>
  <w:num w:numId="24">
    <w:abstractNumId w:val="30"/>
  </w:num>
  <w:num w:numId="2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1"/>
  </w:num>
  <w:num w:numId="29">
    <w:abstractNumId w:val="38"/>
  </w:num>
  <w:num w:numId="30">
    <w:abstractNumId w:val="13"/>
  </w:num>
  <w:num w:numId="31">
    <w:abstractNumId w:val="33"/>
  </w:num>
  <w:num w:numId="32">
    <w:abstractNumId w:val="39"/>
  </w:num>
  <w:num w:numId="33">
    <w:abstractNumId w:val="10"/>
  </w:num>
  <w:num w:numId="34">
    <w:abstractNumId w:val="12"/>
  </w:num>
  <w:num w:numId="35">
    <w:abstractNumId w:val="18"/>
  </w:num>
  <w:num w:numId="36">
    <w:abstractNumId w:val="31"/>
  </w:num>
  <w:num w:numId="37">
    <w:abstractNumId w:val="24"/>
  </w:num>
  <w:num w:numId="38">
    <w:abstractNumId w:val="2"/>
  </w:num>
  <w:num w:numId="39">
    <w:abstractNumId w:val="16"/>
  </w:num>
  <w:num w:numId="40">
    <w:abstractNumId w:val="19"/>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trackRevisions/>
  <w:defaultTabStop w:val="708"/>
  <w:hyphenationZone w:val="425"/>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944F79"/>
    <w:rsid w:val="00000A40"/>
    <w:rsid w:val="00000E31"/>
    <w:rsid w:val="00001E0E"/>
    <w:rsid w:val="000021C9"/>
    <w:rsid w:val="00002262"/>
    <w:rsid w:val="00006654"/>
    <w:rsid w:val="00007421"/>
    <w:rsid w:val="00007591"/>
    <w:rsid w:val="000101C8"/>
    <w:rsid w:val="0001077E"/>
    <w:rsid w:val="00013010"/>
    <w:rsid w:val="00014780"/>
    <w:rsid w:val="00014A33"/>
    <w:rsid w:val="00014AAE"/>
    <w:rsid w:val="000151EB"/>
    <w:rsid w:val="00016100"/>
    <w:rsid w:val="000162CE"/>
    <w:rsid w:val="00016D1C"/>
    <w:rsid w:val="00017B9E"/>
    <w:rsid w:val="000200B8"/>
    <w:rsid w:val="00020507"/>
    <w:rsid w:val="00020F9D"/>
    <w:rsid w:val="00021992"/>
    <w:rsid w:val="000236F6"/>
    <w:rsid w:val="00025267"/>
    <w:rsid w:val="00025D3A"/>
    <w:rsid w:val="0002726A"/>
    <w:rsid w:val="00027666"/>
    <w:rsid w:val="00031D69"/>
    <w:rsid w:val="00032A89"/>
    <w:rsid w:val="00033944"/>
    <w:rsid w:val="000421B8"/>
    <w:rsid w:val="00042ED1"/>
    <w:rsid w:val="00045252"/>
    <w:rsid w:val="000454F3"/>
    <w:rsid w:val="00046266"/>
    <w:rsid w:val="00047636"/>
    <w:rsid w:val="0004797A"/>
    <w:rsid w:val="00050C84"/>
    <w:rsid w:val="00052765"/>
    <w:rsid w:val="0005679E"/>
    <w:rsid w:val="00057B37"/>
    <w:rsid w:val="00057E8D"/>
    <w:rsid w:val="000600BF"/>
    <w:rsid w:val="00062A3F"/>
    <w:rsid w:val="000630A8"/>
    <w:rsid w:val="00067026"/>
    <w:rsid w:val="00071FE3"/>
    <w:rsid w:val="000723A5"/>
    <w:rsid w:val="000729A6"/>
    <w:rsid w:val="00072C1C"/>
    <w:rsid w:val="000733B3"/>
    <w:rsid w:val="00075870"/>
    <w:rsid w:val="00080104"/>
    <w:rsid w:val="00080ED3"/>
    <w:rsid w:val="000829EE"/>
    <w:rsid w:val="000858AF"/>
    <w:rsid w:val="00086388"/>
    <w:rsid w:val="000866E5"/>
    <w:rsid w:val="00086C2E"/>
    <w:rsid w:val="00092770"/>
    <w:rsid w:val="00093AC0"/>
    <w:rsid w:val="00094700"/>
    <w:rsid w:val="0009789B"/>
    <w:rsid w:val="000A09C9"/>
    <w:rsid w:val="000A38F5"/>
    <w:rsid w:val="000A5C65"/>
    <w:rsid w:val="000B423F"/>
    <w:rsid w:val="000B49ED"/>
    <w:rsid w:val="000B6395"/>
    <w:rsid w:val="000C4932"/>
    <w:rsid w:val="000C5A45"/>
    <w:rsid w:val="000C7B95"/>
    <w:rsid w:val="000D08D2"/>
    <w:rsid w:val="000D11C9"/>
    <w:rsid w:val="000D1536"/>
    <w:rsid w:val="000D4E39"/>
    <w:rsid w:val="000D5B35"/>
    <w:rsid w:val="000D5F38"/>
    <w:rsid w:val="000D601E"/>
    <w:rsid w:val="000D6FDE"/>
    <w:rsid w:val="000E1807"/>
    <w:rsid w:val="000E20B0"/>
    <w:rsid w:val="000E577E"/>
    <w:rsid w:val="000E6A00"/>
    <w:rsid w:val="000E6A03"/>
    <w:rsid w:val="000F41EA"/>
    <w:rsid w:val="000F54FA"/>
    <w:rsid w:val="000F68A9"/>
    <w:rsid w:val="000F751E"/>
    <w:rsid w:val="00100465"/>
    <w:rsid w:val="00100FD0"/>
    <w:rsid w:val="00101E78"/>
    <w:rsid w:val="00102340"/>
    <w:rsid w:val="00102883"/>
    <w:rsid w:val="00105572"/>
    <w:rsid w:val="00107538"/>
    <w:rsid w:val="00107965"/>
    <w:rsid w:val="0011024D"/>
    <w:rsid w:val="00110912"/>
    <w:rsid w:val="001109C9"/>
    <w:rsid w:val="00110DD5"/>
    <w:rsid w:val="001112D4"/>
    <w:rsid w:val="00111E42"/>
    <w:rsid w:val="00113030"/>
    <w:rsid w:val="00113D9F"/>
    <w:rsid w:val="00115573"/>
    <w:rsid w:val="0011558D"/>
    <w:rsid w:val="00115EB7"/>
    <w:rsid w:val="00121903"/>
    <w:rsid w:val="00123AE5"/>
    <w:rsid w:val="00134228"/>
    <w:rsid w:val="00136EFB"/>
    <w:rsid w:val="00140BA9"/>
    <w:rsid w:val="0014101D"/>
    <w:rsid w:val="00141FB3"/>
    <w:rsid w:val="00143B32"/>
    <w:rsid w:val="00146A24"/>
    <w:rsid w:val="00147AAA"/>
    <w:rsid w:val="00150573"/>
    <w:rsid w:val="00151D91"/>
    <w:rsid w:val="00152125"/>
    <w:rsid w:val="00152E5F"/>
    <w:rsid w:val="00154404"/>
    <w:rsid w:val="00156433"/>
    <w:rsid w:val="001615CF"/>
    <w:rsid w:val="0016265C"/>
    <w:rsid w:val="0016265F"/>
    <w:rsid w:val="00163803"/>
    <w:rsid w:val="0016534F"/>
    <w:rsid w:val="00165551"/>
    <w:rsid w:val="001655AA"/>
    <w:rsid w:val="00165B51"/>
    <w:rsid w:val="0016723A"/>
    <w:rsid w:val="001702A0"/>
    <w:rsid w:val="00170FEF"/>
    <w:rsid w:val="001721B0"/>
    <w:rsid w:val="00172EB6"/>
    <w:rsid w:val="00173566"/>
    <w:rsid w:val="0017367B"/>
    <w:rsid w:val="001754B0"/>
    <w:rsid w:val="00181657"/>
    <w:rsid w:val="001846CC"/>
    <w:rsid w:val="0018564F"/>
    <w:rsid w:val="00186F2B"/>
    <w:rsid w:val="00190160"/>
    <w:rsid w:val="001911F5"/>
    <w:rsid w:val="0019128F"/>
    <w:rsid w:val="00192B92"/>
    <w:rsid w:val="001949C7"/>
    <w:rsid w:val="0019523A"/>
    <w:rsid w:val="00196127"/>
    <w:rsid w:val="00196B97"/>
    <w:rsid w:val="001A1ECC"/>
    <w:rsid w:val="001A212B"/>
    <w:rsid w:val="001A416D"/>
    <w:rsid w:val="001A7715"/>
    <w:rsid w:val="001A773C"/>
    <w:rsid w:val="001B080A"/>
    <w:rsid w:val="001B169E"/>
    <w:rsid w:val="001B20E2"/>
    <w:rsid w:val="001B2591"/>
    <w:rsid w:val="001B33BD"/>
    <w:rsid w:val="001B48CC"/>
    <w:rsid w:val="001B4E97"/>
    <w:rsid w:val="001B6222"/>
    <w:rsid w:val="001B66CE"/>
    <w:rsid w:val="001C1675"/>
    <w:rsid w:val="001C1C58"/>
    <w:rsid w:val="001C2875"/>
    <w:rsid w:val="001C3239"/>
    <w:rsid w:val="001C35BD"/>
    <w:rsid w:val="001C3F80"/>
    <w:rsid w:val="001C4BAA"/>
    <w:rsid w:val="001C5772"/>
    <w:rsid w:val="001C6005"/>
    <w:rsid w:val="001D3139"/>
    <w:rsid w:val="001D5036"/>
    <w:rsid w:val="001D5B78"/>
    <w:rsid w:val="001D7825"/>
    <w:rsid w:val="001E147E"/>
    <w:rsid w:val="001E2FC8"/>
    <w:rsid w:val="001E4F0B"/>
    <w:rsid w:val="001E7518"/>
    <w:rsid w:val="001F286C"/>
    <w:rsid w:val="001F4B88"/>
    <w:rsid w:val="001F6474"/>
    <w:rsid w:val="001F6C55"/>
    <w:rsid w:val="001F7623"/>
    <w:rsid w:val="001F7B35"/>
    <w:rsid w:val="002014A5"/>
    <w:rsid w:val="0020156B"/>
    <w:rsid w:val="00202D5F"/>
    <w:rsid w:val="002041AD"/>
    <w:rsid w:val="002061B0"/>
    <w:rsid w:val="00207095"/>
    <w:rsid w:val="00207218"/>
    <w:rsid w:val="00212835"/>
    <w:rsid w:val="002128D9"/>
    <w:rsid w:val="00212A0A"/>
    <w:rsid w:val="00212F70"/>
    <w:rsid w:val="0021596B"/>
    <w:rsid w:val="0021609B"/>
    <w:rsid w:val="00216D22"/>
    <w:rsid w:val="002173EA"/>
    <w:rsid w:val="00220F24"/>
    <w:rsid w:val="00221A75"/>
    <w:rsid w:val="00224726"/>
    <w:rsid w:val="00224732"/>
    <w:rsid w:val="0022504A"/>
    <w:rsid w:val="002275B2"/>
    <w:rsid w:val="00230485"/>
    <w:rsid w:val="00231C20"/>
    <w:rsid w:val="0023270F"/>
    <w:rsid w:val="00232ABF"/>
    <w:rsid w:val="00232C7D"/>
    <w:rsid w:val="00234320"/>
    <w:rsid w:val="00234A8A"/>
    <w:rsid w:val="00234F5E"/>
    <w:rsid w:val="00235AEB"/>
    <w:rsid w:val="00237B71"/>
    <w:rsid w:val="002412B6"/>
    <w:rsid w:val="002423E6"/>
    <w:rsid w:val="0024258D"/>
    <w:rsid w:val="00242C43"/>
    <w:rsid w:val="002433E9"/>
    <w:rsid w:val="00243D58"/>
    <w:rsid w:val="00246345"/>
    <w:rsid w:val="00247013"/>
    <w:rsid w:val="00247632"/>
    <w:rsid w:val="00247FFD"/>
    <w:rsid w:val="00254075"/>
    <w:rsid w:val="00254489"/>
    <w:rsid w:val="00256263"/>
    <w:rsid w:val="00256562"/>
    <w:rsid w:val="00257599"/>
    <w:rsid w:val="0025778B"/>
    <w:rsid w:val="002577DC"/>
    <w:rsid w:val="00260215"/>
    <w:rsid w:val="00260C6E"/>
    <w:rsid w:val="002625F4"/>
    <w:rsid w:val="00266740"/>
    <w:rsid w:val="00266D6B"/>
    <w:rsid w:val="00267662"/>
    <w:rsid w:val="002705DF"/>
    <w:rsid w:val="00270793"/>
    <w:rsid w:val="0027289C"/>
    <w:rsid w:val="00272CF3"/>
    <w:rsid w:val="00274411"/>
    <w:rsid w:val="00274D1E"/>
    <w:rsid w:val="0027510F"/>
    <w:rsid w:val="00276748"/>
    <w:rsid w:val="002806E2"/>
    <w:rsid w:val="0028113B"/>
    <w:rsid w:val="0028188C"/>
    <w:rsid w:val="00281BD5"/>
    <w:rsid w:val="002837F3"/>
    <w:rsid w:val="0028399F"/>
    <w:rsid w:val="00283C26"/>
    <w:rsid w:val="0028519F"/>
    <w:rsid w:val="002913A6"/>
    <w:rsid w:val="00291BC9"/>
    <w:rsid w:val="0029595B"/>
    <w:rsid w:val="00296CBB"/>
    <w:rsid w:val="00296FC7"/>
    <w:rsid w:val="002973D2"/>
    <w:rsid w:val="00297954"/>
    <w:rsid w:val="002A046B"/>
    <w:rsid w:val="002A0C10"/>
    <w:rsid w:val="002A1130"/>
    <w:rsid w:val="002A1C2F"/>
    <w:rsid w:val="002A30C4"/>
    <w:rsid w:val="002A33D6"/>
    <w:rsid w:val="002A3610"/>
    <w:rsid w:val="002A49CC"/>
    <w:rsid w:val="002A4B78"/>
    <w:rsid w:val="002A4D1B"/>
    <w:rsid w:val="002A51A8"/>
    <w:rsid w:val="002A739A"/>
    <w:rsid w:val="002B2462"/>
    <w:rsid w:val="002B30E9"/>
    <w:rsid w:val="002B51D8"/>
    <w:rsid w:val="002B62FF"/>
    <w:rsid w:val="002B66DF"/>
    <w:rsid w:val="002C1074"/>
    <w:rsid w:val="002C1093"/>
    <w:rsid w:val="002C15F8"/>
    <w:rsid w:val="002C2677"/>
    <w:rsid w:val="002C3226"/>
    <w:rsid w:val="002C3600"/>
    <w:rsid w:val="002C47C9"/>
    <w:rsid w:val="002C4F6A"/>
    <w:rsid w:val="002C55E0"/>
    <w:rsid w:val="002C696D"/>
    <w:rsid w:val="002D04BF"/>
    <w:rsid w:val="002D2D28"/>
    <w:rsid w:val="002D302B"/>
    <w:rsid w:val="002D3D46"/>
    <w:rsid w:val="002D622B"/>
    <w:rsid w:val="002D6F72"/>
    <w:rsid w:val="002D74C7"/>
    <w:rsid w:val="002E1E8A"/>
    <w:rsid w:val="002E6BF0"/>
    <w:rsid w:val="002E7001"/>
    <w:rsid w:val="002E715B"/>
    <w:rsid w:val="002E7187"/>
    <w:rsid w:val="002F1204"/>
    <w:rsid w:val="002F3600"/>
    <w:rsid w:val="002F3705"/>
    <w:rsid w:val="002F3CFC"/>
    <w:rsid w:val="002F421B"/>
    <w:rsid w:val="002F5046"/>
    <w:rsid w:val="002F5D97"/>
    <w:rsid w:val="002F5F1A"/>
    <w:rsid w:val="0030037F"/>
    <w:rsid w:val="0030079D"/>
    <w:rsid w:val="003019C3"/>
    <w:rsid w:val="00301A70"/>
    <w:rsid w:val="00302521"/>
    <w:rsid w:val="00303CE7"/>
    <w:rsid w:val="0030501B"/>
    <w:rsid w:val="0030687C"/>
    <w:rsid w:val="00306913"/>
    <w:rsid w:val="003070E2"/>
    <w:rsid w:val="0031592A"/>
    <w:rsid w:val="003164A8"/>
    <w:rsid w:val="0032106C"/>
    <w:rsid w:val="0032182A"/>
    <w:rsid w:val="00321867"/>
    <w:rsid w:val="00324A4F"/>
    <w:rsid w:val="00326183"/>
    <w:rsid w:val="00327DA0"/>
    <w:rsid w:val="00330552"/>
    <w:rsid w:val="0033141A"/>
    <w:rsid w:val="00332322"/>
    <w:rsid w:val="003326CC"/>
    <w:rsid w:val="00333C2C"/>
    <w:rsid w:val="0033524D"/>
    <w:rsid w:val="003357DA"/>
    <w:rsid w:val="003358B8"/>
    <w:rsid w:val="003413C9"/>
    <w:rsid w:val="0034393A"/>
    <w:rsid w:val="00343FF6"/>
    <w:rsid w:val="003463AB"/>
    <w:rsid w:val="00350250"/>
    <w:rsid w:val="00352185"/>
    <w:rsid w:val="0035244E"/>
    <w:rsid w:val="003538FA"/>
    <w:rsid w:val="00353AD0"/>
    <w:rsid w:val="00355928"/>
    <w:rsid w:val="00355C41"/>
    <w:rsid w:val="0035602E"/>
    <w:rsid w:val="00360FAE"/>
    <w:rsid w:val="0036295B"/>
    <w:rsid w:val="00362E62"/>
    <w:rsid w:val="0036430B"/>
    <w:rsid w:val="0036485C"/>
    <w:rsid w:val="00364FB3"/>
    <w:rsid w:val="003654E2"/>
    <w:rsid w:val="00365802"/>
    <w:rsid w:val="00365F48"/>
    <w:rsid w:val="00367DCF"/>
    <w:rsid w:val="00370549"/>
    <w:rsid w:val="003714E5"/>
    <w:rsid w:val="0037361C"/>
    <w:rsid w:val="00373C1B"/>
    <w:rsid w:val="00376256"/>
    <w:rsid w:val="0037678E"/>
    <w:rsid w:val="00380F9D"/>
    <w:rsid w:val="00381F37"/>
    <w:rsid w:val="00384FD5"/>
    <w:rsid w:val="00386738"/>
    <w:rsid w:val="00386CFF"/>
    <w:rsid w:val="00387450"/>
    <w:rsid w:val="003875B3"/>
    <w:rsid w:val="003877F5"/>
    <w:rsid w:val="003908E5"/>
    <w:rsid w:val="003918A9"/>
    <w:rsid w:val="00391AD8"/>
    <w:rsid w:val="00393ECA"/>
    <w:rsid w:val="00393ED2"/>
    <w:rsid w:val="00394B50"/>
    <w:rsid w:val="00397BB3"/>
    <w:rsid w:val="00397D11"/>
    <w:rsid w:val="003A057D"/>
    <w:rsid w:val="003A283A"/>
    <w:rsid w:val="003A2A25"/>
    <w:rsid w:val="003A3046"/>
    <w:rsid w:val="003A58FE"/>
    <w:rsid w:val="003A625B"/>
    <w:rsid w:val="003B0101"/>
    <w:rsid w:val="003B2BAB"/>
    <w:rsid w:val="003B4A90"/>
    <w:rsid w:val="003C0C2D"/>
    <w:rsid w:val="003C10F5"/>
    <w:rsid w:val="003C4319"/>
    <w:rsid w:val="003C5EDD"/>
    <w:rsid w:val="003D0298"/>
    <w:rsid w:val="003D1C64"/>
    <w:rsid w:val="003D3493"/>
    <w:rsid w:val="003D35ED"/>
    <w:rsid w:val="003D3628"/>
    <w:rsid w:val="003D5156"/>
    <w:rsid w:val="003D53C2"/>
    <w:rsid w:val="003D7F65"/>
    <w:rsid w:val="003E2286"/>
    <w:rsid w:val="003E36AA"/>
    <w:rsid w:val="003E5048"/>
    <w:rsid w:val="003F0087"/>
    <w:rsid w:val="003F1333"/>
    <w:rsid w:val="003F17C4"/>
    <w:rsid w:val="003F1D29"/>
    <w:rsid w:val="003F2DDE"/>
    <w:rsid w:val="003F3499"/>
    <w:rsid w:val="003F5D0C"/>
    <w:rsid w:val="003F5F0D"/>
    <w:rsid w:val="003F7E9B"/>
    <w:rsid w:val="004001F3"/>
    <w:rsid w:val="004023C1"/>
    <w:rsid w:val="004024BD"/>
    <w:rsid w:val="004026DA"/>
    <w:rsid w:val="00402C68"/>
    <w:rsid w:val="00403334"/>
    <w:rsid w:val="00410E92"/>
    <w:rsid w:val="004115F6"/>
    <w:rsid w:val="00411DF3"/>
    <w:rsid w:val="004136A9"/>
    <w:rsid w:val="0041662D"/>
    <w:rsid w:val="00416736"/>
    <w:rsid w:val="00422E80"/>
    <w:rsid w:val="004238F2"/>
    <w:rsid w:val="00423D46"/>
    <w:rsid w:val="0042492C"/>
    <w:rsid w:val="00424C39"/>
    <w:rsid w:val="00424E8B"/>
    <w:rsid w:val="00425049"/>
    <w:rsid w:val="0042667A"/>
    <w:rsid w:val="00426F58"/>
    <w:rsid w:val="00427C83"/>
    <w:rsid w:val="00430273"/>
    <w:rsid w:val="004319C7"/>
    <w:rsid w:val="004322E9"/>
    <w:rsid w:val="00433AD0"/>
    <w:rsid w:val="00435402"/>
    <w:rsid w:val="004355ED"/>
    <w:rsid w:val="0043727C"/>
    <w:rsid w:val="00440018"/>
    <w:rsid w:val="00442499"/>
    <w:rsid w:val="00442600"/>
    <w:rsid w:val="00443696"/>
    <w:rsid w:val="0044423C"/>
    <w:rsid w:val="00445B0B"/>
    <w:rsid w:val="004470E4"/>
    <w:rsid w:val="00447A35"/>
    <w:rsid w:val="00450A1E"/>
    <w:rsid w:val="00450B42"/>
    <w:rsid w:val="00454933"/>
    <w:rsid w:val="00455E74"/>
    <w:rsid w:val="00455EE3"/>
    <w:rsid w:val="004571AF"/>
    <w:rsid w:val="0046081F"/>
    <w:rsid w:val="00461911"/>
    <w:rsid w:val="00462D6B"/>
    <w:rsid w:val="0046308D"/>
    <w:rsid w:val="004635A6"/>
    <w:rsid w:val="0046662C"/>
    <w:rsid w:val="00467A7A"/>
    <w:rsid w:val="004709BB"/>
    <w:rsid w:val="0047146E"/>
    <w:rsid w:val="00473E2C"/>
    <w:rsid w:val="00473E69"/>
    <w:rsid w:val="004757D0"/>
    <w:rsid w:val="00477DB8"/>
    <w:rsid w:val="0048057A"/>
    <w:rsid w:val="0048285E"/>
    <w:rsid w:val="00483AB7"/>
    <w:rsid w:val="004841F0"/>
    <w:rsid w:val="0049111C"/>
    <w:rsid w:val="004913B8"/>
    <w:rsid w:val="00491A6E"/>
    <w:rsid w:val="004933D3"/>
    <w:rsid w:val="00494432"/>
    <w:rsid w:val="00494E6A"/>
    <w:rsid w:val="004964AD"/>
    <w:rsid w:val="004A108D"/>
    <w:rsid w:val="004A2984"/>
    <w:rsid w:val="004A6281"/>
    <w:rsid w:val="004A7DC0"/>
    <w:rsid w:val="004B1C03"/>
    <w:rsid w:val="004B2377"/>
    <w:rsid w:val="004B31FA"/>
    <w:rsid w:val="004B423D"/>
    <w:rsid w:val="004B5067"/>
    <w:rsid w:val="004B5906"/>
    <w:rsid w:val="004B5F9B"/>
    <w:rsid w:val="004B602A"/>
    <w:rsid w:val="004B67FC"/>
    <w:rsid w:val="004C0143"/>
    <w:rsid w:val="004C086B"/>
    <w:rsid w:val="004C27A5"/>
    <w:rsid w:val="004C38F5"/>
    <w:rsid w:val="004C3D81"/>
    <w:rsid w:val="004C4476"/>
    <w:rsid w:val="004C535E"/>
    <w:rsid w:val="004C5AD7"/>
    <w:rsid w:val="004C6385"/>
    <w:rsid w:val="004C6F4F"/>
    <w:rsid w:val="004C77AF"/>
    <w:rsid w:val="004D07BD"/>
    <w:rsid w:val="004D144D"/>
    <w:rsid w:val="004D37C1"/>
    <w:rsid w:val="004D5D47"/>
    <w:rsid w:val="004D5FC7"/>
    <w:rsid w:val="004D7985"/>
    <w:rsid w:val="004E35DB"/>
    <w:rsid w:val="004E5D1C"/>
    <w:rsid w:val="004E6536"/>
    <w:rsid w:val="004E6CDF"/>
    <w:rsid w:val="004F04D2"/>
    <w:rsid w:val="004F17F5"/>
    <w:rsid w:val="004F477A"/>
    <w:rsid w:val="004F4AF8"/>
    <w:rsid w:val="004F5B1A"/>
    <w:rsid w:val="00500398"/>
    <w:rsid w:val="00503092"/>
    <w:rsid w:val="005059F9"/>
    <w:rsid w:val="005101FD"/>
    <w:rsid w:val="00510D3A"/>
    <w:rsid w:val="005113EF"/>
    <w:rsid w:val="00511895"/>
    <w:rsid w:val="00513E67"/>
    <w:rsid w:val="00513ED2"/>
    <w:rsid w:val="00517194"/>
    <w:rsid w:val="0052019B"/>
    <w:rsid w:val="00520739"/>
    <w:rsid w:val="00521169"/>
    <w:rsid w:val="00522850"/>
    <w:rsid w:val="00524273"/>
    <w:rsid w:val="00524A15"/>
    <w:rsid w:val="00524F63"/>
    <w:rsid w:val="00530DFC"/>
    <w:rsid w:val="0053130A"/>
    <w:rsid w:val="0053296E"/>
    <w:rsid w:val="00533FA0"/>
    <w:rsid w:val="0053424E"/>
    <w:rsid w:val="0053434D"/>
    <w:rsid w:val="005349E6"/>
    <w:rsid w:val="00537751"/>
    <w:rsid w:val="005378BA"/>
    <w:rsid w:val="00540AE8"/>
    <w:rsid w:val="0054591C"/>
    <w:rsid w:val="00545E6C"/>
    <w:rsid w:val="005466B5"/>
    <w:rsid w:val="00547972"/>
    <w:rsid w:val="00550342"/>
    <w:rsid w:val="00552B0E"/>
    <w:rsid w:val="00552B1C"/>
    <w:rsid w:val="00555A58"/>
    <w:rsid w:val="00555BE6"/>
    <w:rsid w:val="00561143"/>
    <w:rsid w:val="00561F02"/>
    <w:rsid w:val="005634BC"/>
    <w:rsid w:val="0056482B"/>
    <w:rsid w:val="005649CE"/>
    <w:rsid w:val="00565130"/>
    <w:rsid w:val="00565971"/>
    <w:rsid w:val="00575C0F"/>
    <w:rsid w:val="00580884"/>
    <w:rsid w:val="005817F3"/>
    <w:rsid w:val="005822A1"/>
    <w:rsid w:val="0058313F"/>
    <w:rsid w:val="00584F07"/>
    <w:rsid w:val="00586013"/>
    <w:rsid w:val="005866F3"/>
    <w:rsid w:val="0058735E"/>
    <w:rsid w:val="00591092"/>
    <w:rsid w:val="005911CF"/>
    <w:rsid w:val="0059447A"/>
    <w:rsid w:val="00594BE2"/>
    <w:rsid w:val="00594D44"/>
    <w:rsid w:val="0059515A"/>
    <w:rsid w:val="00597EB7"/>
    <w:rsid w:val="005A05E5"/>
    <w:rsid w:val="005A46FB"/>
    <w:rsid w:val="005A567A"/>
    <w:rsid w:val="005A5BD2"/>
    <w:rsid w:val="005A6452"/>
    <w:rsid w:val="005A7201"/>
    <w:rsid w:val="005A7250"/>
    <w:rsid w:val="005B0352"/>
    <w:rsid w:val="005B04A6"/>
    <w:rsid w:val="005B3AD8"/>
    <w:rsid w:val="005B40D9"/>
    <w:rsid w:val="005B4B68"/>
    <w:rsid w:val="005B61DD"/>
    <w:rsid w:val="005B6346"/>
    <w:rsid w:val="005C0928"/>
    <w:rsid w:val="005C0D9C"/>
    <w:rsid w:val="005C1576"/>
    <w:rsid w:val="005C15E4"/>
    <w:rsid w:val="005C1E74"/>
    <w:rsid w:val="005C5063"/>
    <w:rsid w:val="005C61DC"/>
    <w:rsid w:val="005C7307"/>
    <w:rsid w:val="005D0059"/>
    <w:rsid w:val="005D025A"/>
    <w:rsid w:val="005D06B6"/>
    <w:rsid w:val="005D2B39"/>
    <w:rsid w:val="005D38C6"/>
    <w:rsid w:val="005D4E12"/>
    <w:rsid w:val="005D5D5E"/>
    <w:rsid w:val="005D6C91"/>
    <w:rsid w:val="005D6CD8"/>
    <w:rsid w:val="005D7DE7"/>
    <w:rsid w:val="005E1529"/>
    <w:rsid w:val="005E2FEF"/>
    <w:rsid w:val="005F0EE1"/>
    <w:rsid w:val="005F3973"/>
    <w:rsid w:val="005F3F98"/>
    <w:rsid w:val="005F4443"/>
    <w:rsid w:val="005F4EDA"/>
    <w:rsid w:val="005F60D9"/>
    <w:rsid w:val="005F758F"/>
    <w:rsid w:val="005F7AA6"/>
    <w:rsid w:val="00601EC0"/>
    <w:rsid w:val="006027BE"/>
    <w:rsid w:val="00607E4C"/>
    <w:rsid w:val="00612356"/>
    <w:rsid w:val="006136EC"/>
    <w:rsid w:val="00614411"/>
    <w:rsid w:val="00614B64"/>
    <w:rsid w:val="00614FDE"/>
    <w:rsid w:val="006155DF"/>
    <w:rsid w:val="00616C70"/>
    <w:rsid w:val="006173F9"/>
    <w:rsid w:val="006205A2"/>
    <w:rsid w:val="0062062B"/>
    <w:rsid w:val="00620BC9"/>
    <w:rsid w:val="0062435A"/>
    <w:rsid w:val="006243B0"/>
    <w:rsid w:val="0062719B"/>
    <w:rsid w:val="00627D7C"/>
    <w:rsid w:val="00630560"/>
    <w:rsid w:val="0063106B"/>
    <w:rsid w:val="00634F10"/>
    <w:rsid w:val="006358E3"/>
    <w:rsid w:val="00637143"/>
    <w:rsid w:val="00640A35"/>
    <w:rsid w:val="00641054"/>
    <w:rsid w:val="0064150D"/>
    <w:rsid w:val="00645578"/>
    <w:rsid w:val="006460F4"/>
    <w:rsid w:val="00647910"/>
    <w:rsid w:val="00653147"/>
    <w:rsid w:val="00653367"/>
    <w:rsid w:val="006543F5"/>
    <w:rsid w:val="00654BEB"/>
    <w:rsid w:val="00654E08"/>
    <w:rsid w:val="00655D39"/>
    <w:rsid w:val="00662AB4"/>
    <w:rsid w:val="006634EA"/>
    <w:rsid w:val="00666AE9"/>
    <w:rsid w:val="00667D29"/>
    <w:rsid w:val="00670DF7"/>
    <w:rsid w:val="00671401"/>
    <w:rsid w:val="00671C75"/>
    <w:rsid w:val="006736CF"/>
    <w:rsid w:val="00675A11"/>
    <w:rsid w:val="006768BD"/>
    <w:rsid w:val="00680B8A"/>
    <w:rsid w:val="00681051"/>
    <w:rsid w:val="0068443A"/>
    <w:rsid w:val="00684991"/>
    <w:rsid w:val="00685109"/>
    <w:rsid w:val="006871A6"/>
    <w:rsid w:val="0068764A"/>
    <w:rsid w:val="0069280E"/>
    <w:rsid w:val="00692B14"/>
    <w:rsid w:val="00696B12"/>
    <w:rsid w:val="00696ECE"/>
    <w:rsid w:val="0069719F"/>
    <w:rsid w:val="006974D0"/>
    <w:rsid w:val="006A0602"/>
    <w:rsid w:val="006A1827"/>
    <w:rsid w:val="006A2722"/>
    <w:rsid w:val="006A4381"/>
    <w:rsid w:val="006A4712"/>
    <w:rsid w:val="006A52BA"/>
    <w:rsid w:val="006A5A07"/>
    <w:rsid w:val="006A665C"/>
    <w:rsid w:val="006B0380"/>
    <w:rsid w:val="006B0B25"/>
    <w:rsid w:val="006B1A33"/>
    <w:rsid w:val="006B421C"/>
    <w:rsid w:val="006B50C7"/>
    <w:rsid w:val="006C4011"/>
    <w:rsid w:val="006C5586"/>
    <w:rsid w:val="006C59BB"/>
    <w:rsid w:val="006C5ED5"/>
    <w:rsid w:val="006C7027"/>
    <w:rsid w:val="006D014F"/>
    <w:rsid w:val="006D0635"/>
    <w:rsid w:val="006D0D8C"/>
    <w:rsid w:val="006D2CFF"/>
    <w:rsid w:val="006D2E44"/>
    <w:rsid w:val="006D429F"/>
    <w:rsid w:val="006D693B"/>
    <w:rsid w:val="006E0B05"/>
    <w:rsid w:val="006E196A"/>
    <w:rsid w:val="006E1FF1"/>
    <w:rsid w:val="006E2434"/>
    <w:rsid w:val="006E2CC9"/>
    <w:rsid w:val="006E2E1B"/>
    <w:rsid w:val="006E40F9"/>
    <w:rsid w:val="006E48AC"/>
    <w:rsid w:val="006E7349"/>
    <w:rsid w:val="006E7B01"/>
    <w:rsid w:val="006F0B5C"/>
    <w:rsid w:val="006F0C5C"/>
    <w:rsid w:val="006F2682"/>
    <w:rsid w:val="006F30EC"/>
    <w:rsid w:val="006F41C5"/>
    <w:rsid w:val="006F68F7"/>
    <w:rsid w:val="00700A64"/>
    <w:rsid w:val="00700B8A"/>
    <w:rsid w:val="007019E3"/>
    <w:rsid w:val="00701A8F"/>
    <w:rsid w:val="00702610"/>
    <w:rsid w:val="00702BFB"/>
    <w:rsid w:val="00703E2A"/>
    <w:rsid w:val="00704579"/>
    <w:rsid w:val="0071228C"/>
    <w:rsid w:val="007136C6"/>
    <w:rsid w:val="00713F8F"/>
    <w:rsid w:val="00715AC9"/>
    <w:rsid w:val="00722883"/>
    <w:rsid w:val="007231A5"/>
    <w:rsid w:val="00723550"/>
    <w:rsid w:val="00723AA6"/>
    <w:rsid w:val="00724AF4"/>
    <w:rsid w:val="00724C8C"/>
    <w:rsid w:val="007259DC"/>
    <w:rsid w:val="00725FA0"/>
    <w:rsid w:val="0072607F"/>
    <w:rsid w:val="00730E2A"/>
    <w:rsid w:val="007314F6"/>
    <w:rsid w:val="00731825"/>
    <w:rsid w:val="00732DAD"/>
    <w:rsid w:val="00734538"/>
    <w:rsid w:val="00735469"/>
    <w:rsid w:val="0073546C"/>
    <w:rsid w:val="00736FF1"/>
    <w:rsid w:val="0074054C"/>
    <w:rsid w:val="007420AF"/>
    <w:rsid w:val="007458E5"/>
    <w:rsid w:val="00745C83"/>
    <w:rsid w:val="007465F3"/>
    <w:rsid w:val="00746908"/>
    <w:rsid w:val="00747C44"/>
    <w:rsid w:val="00747E29"/>
    <w:rsid w:val="00753655"/>
    <w:rsid w:val="00755B71"/>
    <w:rsid w:val="00755EF4"/>
    <w:rsid w:val="00756CB6"/>
    <w:rsid w:val="00762D7F"/>
    <w:rsid w:val="00762D89"/>
    <w:rsid w:val="00763500"/>
    <w:rsid w:val="00763D74"/>
    <w:rsid w:val="00766F76"/>
    <w:rsid w:val="00770D5A"/>
    <w:rsid w:val="007718C2"/>
    <w:rsid w:val="0077382A"/>
    <w:rsid w:val="00775B4B"/>
    <w:rsid w:val="00776C62"/>
    <w:rsid w:val="00777777"/>
    <w:rsid w:val="00777E0E"/>
    <w:rsid w:val="00777FAB"/>
    <w:rsid w:val="00780BA7"/>
    <w:rsid w:val="00780FD6"/>
    <w:rsid w:val="0078328B"/>
    <w:rsid w:val="00783A13"/>
    <w:rsid w:val="00784819"/>
    <w:rsid w:val="00784C20"/>
    <w:rsid w:val="0078633F"/>
    <w:rsid w:val="00786B92"/>
    <w:rsid w:val="00786F1B"/>
    <w:rsid w:val="00787A6A"/>
    <w:rsid w:val="007904C3"/>
    <w:rsid w:val="0079131E"/>
    <w:rsid w:val="00791A8F"/>
    <w:rsid w:val="0079445D"/>
    <w:rsid w:val="0079663F"/>
    <w:rsid w:val="00796705"/>
    <w:rsid w:val="007967BA"/>
    <w:rsid w:val="00796C0C"/>
    <w:rsid w:val="007978DB"/>
    <w:rsid w:val="007A31A8"/>
    <w:rsid w:val="007A38F3"/>
    <w:rsid w:val="007A3E4E"/>
    <w:rsid w:val="007A601D"/>
    <w:rsid w:val="007A75AB"/>
    <w:rsid w:val="007B011B"/>
    <w:rsid w:val="007B03C9"/>
    <w:rsid w:val="007B1933"/>
    <w:rsid w:val="007B4303"/>
    <w:rsid w:val="007B44B4"/>
    <w:rsid w:val="007B4D77"/>
    <w:rsid w:val="007B60A3"/>
    <w:rsid w:val="007B6DB1"/>
    <w:rsid w:val="007B75FB"/>
    <w:rsid w:val="007B7AC2"/>
    <w:rsid w:val="007C0F25"/>
    <w:rsid w:val="007C1A0C"/>
    <w:rsid w:val="007C2D42"/>
    <w:rsid w:val="007C3B00"/>
    <w:rsid w:val="007C3B60"/>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4B65"/>
    <w:rsid w:val="007E5AA1"/>
    <w:rsid w:val="007F2402"/>
    <w:rsid w:val="007F2C70"/>
    <w:rsid w:val="007F4319"/>
    <w:rsid w:val="007F49BD"/>
    <w:rsid w:val="007F4A49"/>
    <w:rsid w:val="007F599E"/>
    <w:rsid w:val="00800C5A"/>
    <w:rsid w:val="00801B09"/>
    <w:rsid w:val="00801BF4"/>
    <w:rsid w:val="00802038"/>
    <w:rsid w:val="008026A5"/>
    <w:rsid w:val="00803ABC"/>
    <w:rsid w:val="00805576"/>
    <w:rsid w:val="00807054"/>
    <w:rsid w:val="00807533"/>
    <w:rsid w:val="00810E4B"/>
    <w:rsid w:val="0081384E"/>
    <w:rsid w:val="00814EF0"/>
    <w:rsid w:val="00814FF5"/>
    <w:rsid w:val="008221F6"/>
    <w:rsid w:val="00822E0D"/>
    <w:rsid w:val="008244A7"/>
    <w:rsid w:val="00824B9A"/>
    <w:rsid w:val="00824E01"/>
    <w:rsid w:val="00825050"/>
    <w:rsid w:val="008251E1"/>
    <w:rsid w:val="00825455"/>
    <w:rsid w:val="00825C7C"/>
    <w:rsid w:val="00825E60"/>
    <w:rsid w:val="0083006A"/>
    <w:rsid w:val="0083063E"/>
    <w:rsid w:val="00831091"/>
    <w:rsid w:val="00831EF4"/>
    <w:rsid w:val="008327B2"/>
    <w:rsid w:val="00832A1C"/>
    <w:rsid w:val="00833AD9"/>
    <w:rsid w:val="008340CE"/>
    <w:rsid w:val="008358BD"/>
    <w:rsid w:val="00837B8A"/>
    <w:rsid w:val="00837D31"/>
    <w:rsid w:val="00837DCB"/>
    <w:rsid w:val="0084401D"/>
    <w:rsid w:val="008463D3"/>
    <w:rsid w:val="00846A8A"/>
    <w:rsid w:val="00847CD7"/>
    <w:rsid w:val="0085036C"/>
    <w:rsid w:val="008504CE"/>
    <w:rsid w:val="00850D18"/>
    <w:rsid w:val="00852034"/>
    <w:rsid w:val="008520B0"/>
    <w:rsid w:val="00855F4B"/>
    <w:rsid w:val="00855F6F"/>
    <w:rsid w:val="00857AC2"/>
    <w:rsid w:val="00860956"/>
    <w:rsid w:val="00861B0C"/>
    <w:rsid w:val="0086302F"/>
    <w:rsid w:val="008647BE"/>
    <w:rsid w:val="0086556C"/>
    <w:rsid w:val="00865E5C"/>
    <w:rsid w:val="00866020"/>
    <w:rsid w:val="00866814"/>
    <w:rsid w:val="00871435"/>
    <w:rsid w:val="0087304B"/>
    <w:rsid w:val="00874449"/>
    <w:rsid w:val="0087448E"/>
    <w:rsid w:val="00874CD7"/>
    <w:rsid w:val="00875B06"/>
    <w:rsid w:val="008806CF"/>
    <w:rsid w:val="00881028"/>
    <w:rsid w:val="00882A3D"/>
    <w:rsid w:val="00883857"/>
    <w:rsid w:val="00884664"/>
    <w:rsid w:val="008851E0"/>
    <w:rsid w:val="00885375"/>
    <w:rsid w:val="00886CB5"/>
    <w:rsid w:val="00887B9C"/>
    <w:rsid w:val="00890D37"/>
    <w:rsid w:val="00891DE9"/>
    <w:rsid w:val="00893120"/>
    <w:rsid w:val="00894D88"/>
    <w:rsid w:val="00894F14"/>
    <w:rsid w:val="00895377"/>
    <w:rsid w:val="0089599C"/>
    <w:rsid w:val="00895CFC"/>
    <w:rsid w:val="00897697"/>
    <w:rsid w:val="00897DF6"/>
    <w:rsid w:val="008A0BB8"/>
    <w:rsid w:val="008A24B7"/>
    <w:rsid w:val="008A26F9"/>
    <w:rsid w:val="008A4AE5"/>
    <w:rsid w:val="008A7246"/>
    <w:rsid w:val="008B04CD"/>
    <w:rsid w:val="008B0604"/>
    <w:rsid w:val="008B3986"/>
    <w:rsid w:val="008B4DF8"/>
    <w:rsid w:val="008C0A1C"/>
    <w:rsid w:val="008C4000"/>
    <w:rsid w:val="008C40E5"/>
    <w:rsid w:val="008C477D"/>
    <w:rsid w:val="008C4E54"/>
    <w:rsid w:val="008C5004"/>
    <w:rsid w:val="008C5CFC"/>
    <w:rsid w:val="008D02B8"/>
    <w:rsid w:val="008D0E9A"/>
    <w:rsid w:val="008D2F14"/>
    <w:rsid w:val="008D45ED"/>
    <w:rsid w:val="008D7F10"/>
    <w:rsid w:val="008E171B"/>
    <w:rsid w:val="008E3249"/>
    <w:rsid w:val="008E41AA"/>
    <w:rsid w:val="008E57ED"/>
    <w:rsid w:val="008E5C28"/>
    <w:rsid w:val="008E625E"/>
    <w:rsid w:val="008E6FBA"/>
    <w:rsid w:val="008E7DBF"/>
    <w:rsid w:val="008F0510"/>
    <w:rsid w:val="008F291D"/>
    <w:rsid w:val="008F36F8"/>
    <w:rsid w:val="008F7B0B"/>
    <w:rsid w:val="00900DAD"/>
    <w:rsid w:val="009012B1"/>
    <w:rsid w:val="0090318E"/>
    <w:rsid w:val="009033DA"/>
    <w:rsid w:val="009034CA"/>
    <w:rsid w:val="0090438E"/>
    <w:rsid w:val="00904925"/>
    <w:rsid w:val="00905063"/>
    <w:rsid w:val="009062B9"/>
    <w:rsid w:val="009074FA"/>
    <w:rsid w:val="009076A8"/>
    <w:rsid w:val="00907DA5"/>
    <w:rsid w:val="0091332A"/>
    <w:rsid w:val="00914E9D"/>
    <w:rsid w:val="00916422"/>
    <w:rsid w:val="00916829"/>
    <w:rsid w:val="0092088C"/>
    <w:rsid w:val="009208C4"/>
    <w:rsid w:val="00920A58"/>
    <w:rsid w:val="00922D33"/>
    <w:rsid w:val="00923519"/>
    <w:rsid w:val="0092418A"/>
    <w:rsid w:val="00924259"/>
    <w:rsid w:val="0092720E"/>
    <w:rsid w:val="00930176"/>
    <w:rsid w:val="0093180F"/>
    <w:rsid w:val="009325E1"/>
    <w:rsid w:val="00933175"/>
    <w:rsid w:val="009334D9"/>
    <w:rsid w:val="00934D13"/>
    <w:rsid w:val="00935E01"/>
    <w:rsid w:val="00935EB6"/>
    <w:rsid w:val="00935F1F"/>
    <w:rsid w:val="00937E95"/>
    <w:rsid w:val="009406A5"/>
    <w:rsid w:val="00944038"/>
    <w:rsid w:val="00944F79"/>
    <w:rsid w:val="009520DB"/>
    <w:rsid w:val="009603ED"/>
    <w:rsid w:val="00960474"/>
    <w:rsid w:val="00961080"/>
    <w:rsid w:val="0096416E"/>
    <w:rsid w:val="009647FF"/>
    <w:rsid w:val="00965CD6"/>
    <w:rsid w:val="009660A7"/>
    <w:rsid w:val="00971338"/>
    <w:rsid w:val="00971FA9"/>
    <w:rsid w:val="00973758"/>
    <w:rsid w:val="00975594"/>
    <w:rsid w:val="009756B1"/>
    <w:rsid w:val="00977AD7"/>
    <w:rsid w:val="009801FF"/>
    <w:rsid w:val="009822E4"/>
    <w:rsid w:val="00982AC2"/>
    <w:rsid w:val="009879E8"/>
    <w:rsid w:val="00990606"/>
    <w:rsid w:val="00990ED2"/>
    <w:rsid w:val="009913BD"/>
    <w:rsid w:val="00992BDC"/>
    <w:rsid w:val="00992E3F"/>
    <w:rsid w:val="00996303"/>
    <w:rsid w:val="009969F0"/>
    <w:rsid w:val="009A06AB"/>
    <w:rsid w:val="009A1030"/>
    <w:rsid w:val="009A1D89"/>
    <w:rsid w:val="009A4C3F"/>
    <w:rsid w:val="009B0729"/>
    <w:rsid w:val="009B36AB"/>
    <w:rsid w:val="009B3753"/>
    <w:rsid w:val="009B6A2F"/>
    <w:rsid w:val="009B7109"/>
    <w:rsid w:val="009B77E6"/>
    <w:rsid w:val="009C15E0"/>
    <w:rsid w:val="009C19E5"/>
    <w:rsid w:val="009C2D23"/>
    <w:rsid w:val="009C311D"/>
    <w:rsid w:val="009C3472"/>
    <w:rsid w:val="009C43F5"/>
    <w:rsid w:val="009C510C"/>
    <w:rsid w:val="009C6B2C"/>
    <w:rsid w:val="009C6CF6"/>
    <w:rsid w:val="009C6E20"/>
    <w:rsid w:val="009D0626"/>
    <w:rsid w:val="009D5E67"/>
    <w:rsid w:val="009D6D58"/>
    <w:rsid w:val="009D785D"/>
    <w:rsid w:val="009E08A5"/>
    <w:rsid w:val="009E18C9"/>
    <w:rsid w:val="009E2913"/>
    <w:rsid w:val="009E3B0E"/>
    <w:rsid w:val="009E6015"/>
    <w:rsid w:val="009E7A65"/>
    <w:rsid w:val="009E7D8F"/>
    <w:rsid w:val="009F0E4A"/>
    <w:rsid w:val="009F1AEC"/>
    <w:rsid w:val="009F2940"/>
    <w:rsid w:val="009F2DA0"/>
    <w:rsid w:val="009F369F"/>
    <w:rsid w:val="009F3D7B"/>
    <w:rsid w:val="009F4713"/>
    <w:rsid w:val="009F5015"/>
    <w:rsid w:val="009F57FF"/>
    <w:rsid w:val="009F75AC"/>
    <w:rsid w:val="00A00635"/>
    <w:rsid w:val="00A01AEB"/>
    <w:rsid w:val="00A02BEC"/>
    <w:rsid w:val="00A02ED7"/>
    <w:rsid w:val="00A057FC"/>
    <w:rsid w:val="00A05DB6"/>
    <w:rsid w:val="00A05FE2"/>
    <w:rsid w:val="00A06212"/>
    <w:rsid w:val="00A108EB"/>
    <w:rsid w:val="00A16471"/>
    <w:rsid w:val="00A164F2"/>
    <w:rsid w:val="00A16640"/>
    <w:rsid w:val="00A16EBC"/>
    <w:rsid w:val="00A20AF1"/>
    <w:rsid w:val="00A25FFA"/>
    <w:rsid w:val="00A27303"/>
    <w:rsid w:val="00A277CD"/>
    <w:rsid w:val="00A27A42"/>
    <w:rsid w:val="00A27E18"/>
    <w:rsid w:val="00A31F4A"/>
    <w:rsid w:val="00A338C1"/>
    <w:rsid w:val="00A34BE0"/>
    <w:rsid w:val="00A400FC"/>
    <w:rsid w:val="00A40D91"/>
    <w:rsid w:val="00A41C66"/>
    <w:rsid w:val="00A42C84"/>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4195"/>
    <w:rsid w:val="00A64B57"/>
    <w:rsid w:val="00A6596E"/>
    <w:rsid w:val="00A67782"/>
    <w:rsid w:val="00A7058E"/>
    <w:rsid w:val="00A72FB0"/>
    <w:rsid w:val="00A731ED"/>
    <w:rsid w:val="00A74127"/>
    <w:rsid w:val="00A74DDA"/>
    <w:rsid w:val="00A76619"/>
    <w:rsid w:val="00A817C8"/>
    <w:rsid w:val="00A838E2"/>
    <w:rsid w:val="00A83D78"/>
    <w:rsid w:val="00A865A1"/>
    <w:rsid w:val="00A87A19"/>
    <w:rsid w:val="00A91EED"/>
    <w:rsid w:val="00A9354A"/>
    <w:rsid w:val="00A9401A"/>
    <w:rsid w:val="00A95707"/>
    <w:rsid w:val="00A966F3"/>
    <w:rsid w:val="00A96D45"/>
    <w:rsid w:val="00A97AF0"/>
    <w:rsid w:val="00A97DC6"/>
    <w:rsid w:val="00AA0F0F"/>
    <w:rsid w:val="00AA1528"/>
    <w:rsid w:val="00AA168D"/>
    <w:rsid w:val="00AA1D0B"/>
    <w:rsid w:val="00AA29C9"/>
    <w:rsid w:val="00AA3BA7"/>
    <w:rsid w:val="00AA5166"/>
    <w:rsid w:val="00AA53E2"/>
    <w:rsid w:val="00AA5E43"/>
    <w:rsid w:val="00AA69DC"/>
    <w:rsid w:val="00AB2042"/>
    <w:rsid w:val="00AB2ED2"/>
    <w:rsid w:val="00AB4777"/>
    <w:rsid w:val="00AB4AB4"/>
    <w:rsid w:val="00AB4AD9"/>
    <w:rsid w:val="00AB5C36"/>
    <w:rsid w:val="00AB6AA3"/>
    <w:rsid w:val="00AB7024"/>
    <w:rsid w:val="00AB7243"/>
    <w:rsid w:val="00AC10A8"/>
    <w:rsid w:val="00AC12D0"/>
    <w:rsid w:val="00AC1939"/>
    <w:rsid w:val="00AC30FC"/>
    <w:rsid w:val="00AC5558"/>
    <w:rsid w:val="00AC5BC0"/>
    <w:rsid w:val="00AD07E8"/>
    <w:rsid w:val="00AD0D1B"/>
    <w:rsid w:val="00AD315C"/>
    <w:rsid w:val="00AD3EED"/>
    <w:rsid w:val="00AD480D"/>
    <w:rsid w:val="00AD4AF1"/>
    <w:rsid w:val="00AD6B47"/>
    <w:rsid w:val="00AD710F"/>
    <w:rsid w:val="00AD7C82"/>
    <w:rsid w:val="00AD7D96"/>
    <w:rsid w:val="00AE16EC"/>
    <w:rsid w:val="00AE759F"/>
    <w:rsid w:val="00AE7758"/>
    <w:rsid w:val="00AF0152"/>
    <w:rsid w:val="00AF13CA"/>
    <w:rsid w:val="00AF1A15"/>
    <w:rsid w:val="00AF33BD"/>
    <w:rsid w:val="00AF4580"/>
    <w:rsid w:val="00AF4FE3"/>
    <w:rsid w:val="00AF5724"/>
    <w:rsid w:val="00AF5D20"/>
    <w:rsid w:val="00AF5D48"/>
    <w:rsid w:val="00B01A87"/>
    <w:rsid w:val="00B024CD"/>
    <w:rsid w:val="00B024F5"/>
    <w:rsid w:val="00B02FA3"/>
    <w:rsid w:val="00B05ACA"/>
    <w:rsid w:val="00B06358"/>
    <w:rsid w:val="00B074EB"/>
    <w:rsid w:val="00B10B94"/>
    <w:rsid w:val="00B11035"/>
    <w:rsid w:val="00B1226A"/>
    <w:rsid w:val="00B13A47"/>
    <w:rsid w:val="00B13A82"/>
    <w:rsid w:val="00B13FAE"/>
    <w:rsid w:val="00B16B65"/>
    <w:rsid w:val="00B16E42"/>
    <w:rsid w:val="00B20171"/>
    <w:rsid w:val="00B20273"/>
    <w:rsid w:val="00B20436"/>
    <w:rsid w:val="00B204FD"/>
    <w:rsid w:val="00B20F96"/>
    <w:rsid w:val="00B23A94"/>
    <w:rsid w:val="00B2439E"/>
    <w:rsid w:val="00B24D78"/>
    <w:rsid w:val="00B26D29"/>
    <w:rsid w:val="00B279C5"/>
    <w:rsid w:val="00B30845"/>
    <w:rsid w:val="00B312FB"/>
    <w:rsid w:val="00B3224C"/>
    <w:rsid w:val="00B328FF"/>
    <w:rsid w:val="00B335C8"/>
    <w:rsid w:val="00B34044"/>
    <w:rsid w:val="00B3555E"/>
    <w:rsid w:val="00B3665C"/>
    <w:rsid w:val="00B42871"/>
    <w:rsid w:val="00B42C83"/>
    <w:rsid w:val="00B43D66"/>
    <w:rsid w:val="00B442B6"/>
    <w:rsid w:val="00B44C81"/>
    <w:rsid w:val="00B46BE0"/>
    <w:rsid w:val="00B50D06"/>
    <w:rsid w:val="00B5204B"/>
    <w:rsid w:val="00B52927"/>
    <w:rsid w:val="00B5376A"/>
    <w:rsid w:val="00B53B00"/>
    <w:rsid w:val="00B542A4"/>
    <w:rsid w:val="00B54DDC"/>
    <w:rsid w:val="00B54F3B"/>
    <w:rsid w:val="00B5559A"/>
    <w:rsid w:val="00B55B17"/>
    <w:rsid w:val="00B56629"/>
    <w:rsid w:val="00B64271"/>
    <w:rsid w:val="00B6464F"/>
    <w:rsid w:val="00B652F1"/>
    <w:rsid w:val="00B72C54"/>
    <w:rsid w:val="00B734E1"/>
    <w:rsid w:val="00B7372A"/>
    <w:rsid w:val="00B7536D"/>
    <w:rsid w:val="00B76D25"/>
    <w:rsid w:val="00B84517"/>
    <w:rsid w:val="00B86D68"/>
    <w:rsid w:val="00B87CB0"/>
    <w:rsid w:val="00B90E02"/>
    <w:rsid w:val="00B9240F"/>
    <w:rsid w:val="00B92742"/>
    <w:rsid w:val="00B929FB"/>
    <w:rsid w:val="00B948EC"/>
    <w:rsid w:val="00B95A96"/>
    <w:rsid w:val="00B95AF4"/>
    <w:rsid w:val="00B962D0"/>
    <w:rsid w:val="00B96C0E"/>
    <w:rsid w:val="00BA0A7E"/>
    <w:rsid w:val="00BA0CA2"/>
    <w:rsid w:val="00BA0CF6"/>
    <w:rsid w:val="00BA20F3"/>
    <w:rsid w:val="00BA3922"/>
    <w:rsid w:val="00BB188F"/>
    <w:rsid w:val="00BB1E1A"/>
    <w:rsid w:val="00BB4603"/>
    <w:rsid w:val="00BB4CFC"/>
    <w:rsid w:val="00BB5545"/>
    <w:rsid w:val="00BB5924"/>
    <w:rsid w:val="00BB6AB8"/>
    <w:rsid w:val="00BC239B"/>
    <w:rsid w:val="00BC6B3F"/>
    <w:rsid w:val="00BC6C95"/>
    <w:rsid w:val="00BD1333"/>
    <w:rsid w:val="00BD32B1"/>
    <w:rsid w:val="00BD3E4E"/>
    <w:rsid w:val="00BD5E40"/>
    <w:rsid w:val="00BD6D9B"/>
    <w:rsid w:val="00BD6EB7"/>
    <w:rsid w:val="00BE17A9"/>
    <w:rsid w:val="00BE1ECB"/>
    <w:rsid w:val="00BE23B2"/>
    <w:rsid w:val="00BE4709"/>
    <w:rsid w:val="00BE4814"/>
    <w:rsid w:val="00BE6A26"/>
    <w:rsid w:val="00BE7B26"/>
    <w:rsid w:val="00BF1D0B"/>
    <w:rsid w:val="00BF2068"/>
    <w:rsid w:val="00BF3095"/>
    <w:rsid w:val="00BF31C5"/>
    <w:rsid w:val="00BF555C"/>
    <w:rsid w:val="00BF5EF7"/>
    <w:rsid w:val="00BF5F44"/>
    <w:rsid w:val="00BF620B"/>
    <w:rsid w:val="00BF7CA9"/>
    <w:rsid w:val="00BF7E51"/>
    <w:rsid w:val="00C017AA"/>
    <w:rsid w:val="00C01932"/>
    <w:rsid w:val="00C02198"/>
    <w:rsid w:val="00C0333F"/>
    <w:rsid w:val="00C03B9E"/>
    <w:rsid w:val="00C05B30"/>
    <w:rsid w:val="00C0773E"/>
    <w:rsid w:val="00C113D4"/>
    <w:rsid w:val="00C11A47"/>
    <w:rsid w:val="00C12C68"/>
    <w:rsid w:val="00C12D73"/>
    <w:rsid w:val="00C160AA"/>
    <w:rsid w:val="00C162C5"/>
    <w:rsid w:val="00C17863"/>
    <w:rsid w:val="00C17ECE"/>
    <w:rsid w:val="00C203A8"/>
    <w:rsid w:val="00C204C8"/>
    <w:rsid w:val="00C20EDE"/>
    <w:rsid w:val="00C24F87"/>
    <w:rsid w:val="00C25E72"/>
    <w:rsid w:val="00C3065D"/>
    <w:rsid w:val="00C376E2"/>
    <w:rsid w:val="00C37C53"/>
    <w:rsid w:val="00C37CFE"/>
    <w:rsid w:val="00C40521"/>
    <w:rsid w:val="00C41605"/>
    <w:rsid w:val="00C436C4"/>
    <w:rsid w:val="00C43A64"/>
    <w:rsid w:val="00C44FBB"/>
    <w:rsid w:val="00C46274"/>
    <w:rsid w:val="00C4677C"/>
    <w:rsid w:val="00C47C5C"/>
    <w:rsid w:val="00C50036"/>
    <w:rsid w:val="00C50076"/>
    <w:rsid w:val="00C51D7F"/>
    <w:rsid w:val="00C52D1D"/>
    <w:rsid w:val="00C53364"/>
    <w:rsid w:val="00C55789"/>
    <w:rsid w:val="00C56190"/>
    <w:rsid w:val="00C577AF"/>
    <w:rsid w:val="00C6012C"/>
    <w:rsid w:val="00C61025"/>
    <w:rsid w:val="00C62A42"/>
    <w:rsid w:val="00C6325E"/>
    <w:rsid w:val="00C639D6"/>
    <w:rsid w:val="00C63DD8"/>
    <w:rsid w:val="00C64260"/>
    <w:rsid w:val="00C64356"/>
    <w:rsid w:val="00C6560B"/>
    <w:rsid w:val="00C669B3"/>
    <w:rsid w:val="00C70EA0"/>
    <w:rsid w:val="00C712C0"/>
    <w:rsid w:val="00C72046"/>
    <w:rsid w:val="00C73ACA"/>
    <w:rsid w:val="00C74600"/>
    <w:rsid w:val="00C76195"/>
    <w:rsid w:val="00C76794"/>
    <w:rsid w:val="00C76B79"/>
    <w:rsid w:val="00C77EE5"/>
    <w:rsid w:val="00C846CC"/>
    <w:rsid w:val="00C8522A"/>
    <w:rsid w:val="00C85D9C"/>
    <w:rsid w:val="00C86EAF"/>
    <w:rsid w:val="00C9127F"/>
    <w:rsid w:val="00C916E8"/>
    <w:rsid w:val="00C96E57"/>
    <w:rsid w:val="00CA160E"/>
    <w:rsid w:val="00CA180A"/>
    <w:rsid w:val="00CA18FA"/>
    <w:rsid w:val="00CA2053"/>
    <w:rsid w:val="00CA2C4E"/>
    <w:rsid w:val="00CA32D3"/>
    <w:rsid w:val="00CA373C"/>
    <w:rsid w:val="00CA49CA"/>
    <w:rsid w:val="00CA5955"/>
    <w:rsid w:val="00CA5A40"/>
    <w:rsid w:val="00CA785E"/>
    <w:rsid w:val="00CB09AF"/>
    <w:rsid w:val="00CB0FD4"/>
    <w:rsid w:val="00CB2159"/>
    <w:rsid w:val="00CB2823"/>
    <w:rsid w:val="00CB5744"/>
    <w:rsid w:val="00CB63B3"/>
    <w:rsid w:val="00CB70B7"/>
    <w:rsid w:val="00CB7BB7"/>
    <w:rsid w:val="00CB7D86"/>
    <w:rsid w:val="00CB7EA9"/>
    <w:rsid w:val="00CC1A80"/>
    <w:rsid w:val="00CC2991"/>
    <w:rsid w:val="00CC2AF7"/>
    <w:rsid w:val="00CC2BE0"/>
    <w:rsid w:val="00CC305C"/>
    <w:rsid w:val="00CD2F54"/>
    <w:rsid w:val="00CD3A36"/>
    <w:rsid w:val="00CD532B"/>
    <w:rsid w:val="00CD6338"/>
    <w:rsid w:val="00CD6440"/>
    <w:rsid w:val="00CD6896"/>
    <w:rsid w:val="00CD74D0"/>
    <w:rsid w:val="00CD76B0"/>
    <w:rsid w:val="00CD7729"/>
    <w:rsid w:val="00CE434A"/>
    <w:rsid w:val="00CE46C5"/>
    <w:rsid w:val="00CE51EA"/>
    <w:rsid w:val="00CE546B"/>
    <w:rsid w:val="00CE65A6"/>
    <w:rsid w:val="00CF04A8"/>
    <w:rsid w:val="00CF1DE6"/>
    <w:rsid w:val="00CF2E1F"/>
    <w:rsid w:val="00CF31B6"/>
    <w:rsid w:val="00CF34EA"/>
    <w:rsid w:val="00CF3C13"/>
    <w:rsid w:val="00CF569F"/>
    <w:rsid w:val="00CF5788"/>
    <w:rsid w:val="00CF6BC7"/>
    <w:rsid w:val="00CF7568"/>
    <w:rsid w:val="00D01AA0"/>
    <w:rsid w:val="00D02369"/>
    <w:rsid w:val="00D02582"/>
    <w:rsid w:val="00D027FD"/>
    <w:rsid w:val="00D04BF3"/>
    <w:rsid w:val="00D04FFA"/>
    <w:rsid w:val="00D050A6"/>
    <w:rsid w:val="00D10A27"/>
    <w:rsid w:val="00D14C83"/>
    <w:rsid w:val="00D16413"/>
    <w:rsid w:val="00D21F74"/>
    <w:rsid w:val="00D2200F"/>
    <w:rsid w:val="00D22E79"/>
    <w:rsid w:val="00D22EED"/>
    <w:rsid w:val="00D24266"/>
    <w:rsid w:val="00D246DE"/>
    <w:rsid w:val="00D24A0C"/>
    <w:rsid w:val="00D24EA0"/>
    <w:rsid w:val="00D26374"/>
    <w:rsid w:val="00D303F2"/>
    <w:rsid w:val="00D306EF"/>
    <w:rsid w:val="00D3075D"/>
    <w:rsid w:val="00D30BC1"/>
    <w:rsid w:val="00D34409"/>
    <w:rsid w:val="00D35325"/>
    <w:rsid w:val="00D419CC"/>
    <w:rsid w:val="00D4255B"/>
    <w:rsid w:val="00D4349C"/>
    <w:rsid w:val="00D44A0D"/>
    <w:rsid w:val="00D46D6F"/>
    <w:rsid w:val="00D47247"/>
    <w:rsid w:val="00D47263"/>
    <w:rsid w:val="00D5119D"/>
    <w:rsid w:val="00D556DB"/>
    <w:rsid w:val="00D57BF3"/>
    <w:rsid w:val="00D57E63"/>
    <w:rsid w:val="00D63A55"/>
    <w:rsid w:val="00D641BC"/>
    <w:rsid w:val="00D64BA8"/>
    <w:rsid w:val="00D660E3"/>
    <w:rsid w:val="00D66ED2"/>
    <w:rsid w:val="00D701BC"/>
    <w:rsid w:val="00D71177"/>
    <w:rsid w:val="00D71528"/>
    <w:rsid w:val="00D71FDB"/>
    <w:rsid w:val="00D72678"/>
    <w:rsid w:val="00D72C44"/>
    <w:rsid w:val="00D74A74"/>
    <w:rsid w:val="00D76CAC"/>
    <w:rsid w:val="00D8045B"/>
    <w:rsid w:val="00D820C5"/>
    <w:rsid w:val="00D82F2B"/>
    <w:rsid w:val="00D83FFF"/>
    <w:rsid w:val="00D85612"/>
    <w:rsid w:val="00D86087"/>
    <w:rsid w:val="00D906C5"/>
    <w:rsid w:val="00D90964"/>
    <w:rsid w:val="00D9527F"/>
    <w:rsid w:val="00D964B7"/>
    <w:rsid w:val="00D97C48"/>
    <w:rsid w:val="00DA02AE"/>
    <w:rsid w:val="00DA2244"/>
    <w:rsid w:val="00DA389D"/>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5FF"/>
    <w:rsid w:val="00DB76A9"/>
    <w:rsid w:val="00DC0416"/>
    <w:rsid w:val="00DC0B06"/>
    <w:rsid w:val="00DC144A"/>
    <w:rsid w:val="00DC1DA3"/>
    <w:rsid w:val="00DC3306"/>
    <w:rsid w:val="00DC5E9B"/>
    <w:rsid w:val="00DC69A3"/>
    <w:rsid w:val="00DC76F9"/>
    <w:rsid w:val="00DC7F11"/>
    <w:rsid w:val="00DD0ABA"/>
    <w:rsid w:val="00DD228F"/>
    <w:rsid w:val="00DD392C"/>
    <w:rsid w:val="00DD39B6"/>
    <w:rsid w:val="00DD577B"/>
    <w:rsid w:val="00DD5DCA"/>
    <w:rsid w:val="00DE028E"/>
    <w:rsid w:val="00DE0469"/>
    <w:rsid w:val="00DE04E4"/>
    <w:rsid w:val="00DE142D"/>
    <w:rsid w:val="00DE18C2"/>
    <w:rsid w:val="00DE2DFB"/>
    <w:rsid w:val="00DE3110"/>
    <w:rsid w:val="00DE5C32"/>
    <w:rsid w:val="00DE65BC"/>
    <w:rsid w:val="00DE74AA"/>
    <w:rsid w:val="00DF100F"/>
    <w:rsid w:val="00DF487E"/>
    <w:rsid w:val="00DF4DA9"/>
    <w:rsid w:val="00DF53FB"/>
    <w:rsid w:val="00DF5C53"/>
    <w:rsid w:val="00DF652F"/>
    <w:rsid w:val="00DF6BEB"/>
    <w:rsid w:val="00DF715D"/>
    <w:rsid w:val="00DF7A2E"/>
    <w:rsid w:val="00DF7BF4"/>
    <w:rsid w:val="00DF7C63"/>
    <w:rsid w:val="00E02035"/>
    <w:rsid w:val="00E03FA5"/>
    <w:rsid w:val="00E1059E"/>
    <w:rsid w:val="00E124A3"/>
    <w:rsid w:val="00E12E6D"/>
    <w:rsid w:val="00E13707"/>
    <w:rsid w:val="00E14DF1"/>
    <w:rsid w:val="00E156AE"/>
    <w:rsid w:val="00E15F22"/>
    <w:rsid w:val="00E1610B"/>
    <w:rsid w:val="00E21727"/>
    <w:rsid w:val="00E22652"/>
    <w:rsid w:val="00E236D7"/>
    <w:rsid w:val="00E2370A"/>
    <w:rsid w:val="00E26538"/>
    <w:rsid w:val="00E26EA1"/>
    <w:rsid w:val="00E30070"/>
    <w:rsid w:val="00E32042"/>
    <w:rsid w:val="00E32D88"/>
    <w:rsid w:val="00E336FF"/>
    <w:rsid w:val="00E338D1"/>
    <w:rsid w:val="00E34053"/>
    <w:rsid w:val="00E341D5"/>
    <w:rsid w:val="00E3608E"/>
    <w:rsid w:val="00E365FA"/>
    <w:rsid w:val="00E36987"/>
    <w:rsid w:val="00E378C5"/>
    <w:rsid w:val="00E44B0B"/>
    <w:rsid w:val="00E471B3"/>
    <w:rsid w:val="00E4746B"/>
    <w:rsid w:val="00E474A9"/>
    <w:rsid w:val="00E51A65"/>
    <w:rsid w:val="00E537E8"/>
    <w:rsid w:val="00E537F3"/>
    <w:rsid w:val="00E54076"/>
    <w:rsid w:val="00E54510"/>
    <w:rsid w:val="00E548C2"/>
    <w:rsid w:val="00E55452"/>
    <w:rsid w:val="00E557E2"/>
    <w:rsid w:val="00E557EF"/>
    <w:rsid w:val="00E5599A"/>
    <w:rsid w:val="00E56272"/>
    <w:rsid w:val="00E568F1"/>
    <w:rsid w:val="00E5706B"/>
    <w:rsid w:val="00E57811"/>
    <w:rsid w:val="00E60D44"/>
    <w:rsid w:val="00E6300A"/>
    <w:rsid w:val="00E650F8"/>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6C05"/>
    <w:rsid w:val="00E97807"/>
    <w:rsid w:val="00EA0139"/>
    <w:rsid w:val="00EA2540"/>
    <w:rsid w:val="00EA2F09"/>
    <w:rsid w:val="00EA3984"/>
    <w:rsid w:val="00EA48EA"/>
    <w:rsid w:val="00EA6873"/>
    <w:rsid w:val="00EA7743"/>
    <w:rsid w:val="00EB17F8"/>
    <w:rsid w:val="00EB3053"/>
    <w:rsid w:val="00EB5E25"/>
    <w:rsid w:val="00EB5E73"/>
    <w:rsid w:val="00EB5EEB"/>
    <w:rsid w:val="00EB7467"/>
    <w:rsid w:val="00EC6769"/>
    <w:rsid w:val="00EC706A"/>
    <w:rsid w:val="00EC7BF4"/>
    <w:rsid w:val="00ED1667"/>
    <w:rsid w:val="00ED2947"/>
    <w:rsid w:val="00ED30FD"/>
    <w:rsid w:val="00ED4036"/>
    <w:rsid w:val="00ED4041"/>
    <w:rsid w:val="00ED47B6"/>
    <w:rsid w:val="00ED4B96"/>
    <w:rsid w:val="00ED6123"/>
    <w:rsid w:val="00ED71F9"/>
    <w:rsid w:val="00EE138F"/>
    <w:rsid w:val="00EE24D9"/>
    <w:rsid w:val="00EE299F"/>
    <w:rsid w:val="00EE317D"/>
    <w:rsid w:val="00EE4673"/>
    <w:rsid w:val="00EE488A"/>
    <w:rsid w:val="00EE53C5"/>
    <w:rsid w:val="00EE6755"/>
    <w:rsid w:val="00EF1616"/>
    <w:rsid w:val="00EF2ECC"/>
    <w:rsid w:val="00EF2F5F"/>
    <w:rsid w:val="00EF338D"/>
    <w:rsid w:val="00EF3BA2"/>
    <w:rsid w:val="00EF4351"/>
    <w:rsid w:val="00EF4538"/>
    <w:rsid w:val="00EF4841"/>
    <w:rsid w:val="00EF50CE"/>
    <w:rsid w:val="00EF6D20"/>
    <w:rsid w:val="00F03477"/>
    <w:rsid w:val="00F0635E"/>
    <w:rsid w:val="00F0722F"/>
    <w:rsid w:val="00F073D3"/>
    <w:rsid w:val="00F07B04"/>
    <w:rsid w:val="00F125D8"/>
    <w:rsid w:val="00F13132"/>
    <w:rsid w:val="00F14DDF"/>
    <w:rsid w:val="00F15449"/>
    <w:rsid w:val="00F169A9"/>
    <w:rsid w:val="00F17940"/>
    <w:rsid w:val="00F17CE8"/>
    <w:rsid w:val="00F211B8"/>
    <w:rsid w:val="00F217D1"/>
    <w:rsid w:val="00F223B2"/>
    <w:rsid w:val="00F2253F"/>
    <w:rsid w:val="00F2369C"/>
    <w:rsid w:val="00F2394A"/>
    <w:rsid w:val="00F23BA7"/>
    <w:rsid w:val="00F23D6A"/>
    <w:rsid w:val="00F23E72"/>
    <w:rsid w:val="00F25606"/>
    <w:rsid w:val="00F258BE"/>
    <w:rsid w:val="00F25EE8"/>
    <w:rsid w:val="00F260F0"/>
    <w:rsid w:val="00F26F2F"/>
    <w:rsid w:val="00F3136D"/>
    <w:rsid w:val="00F3352D"/>
    <w:rsid w:val="00F34F67"/>
    <w:rsid w:val="00F36063"/>
    <w:rsid w:val="00F375A3"/>
    <w:rsid w:val="00F376C7"/>
    <w:rsid w:val="00F40597"/>
    <w:rsid w:val="00F4063B"/>
    <w:rsid w:val="00F4112A"/>
    <w:rsid w:val="00F418A0"/>
    <w:rsid w:val="00F42C13"/>
    <w:rsid w:val="00F4357B"/>
    <w:rsid w:val="00F4396C"/>
    <w:rsid w:val="00F50455"/>
    <w:rsid w:val="00F523AF"/>
    <w:rsid w:val="00F5365B"/>
    <w:rsid w:val="00F53A72"/>
    <w:rsid w:val="00F55CA2"/>
    <w:rsid w:val="00F57D29"/>
    <w:rsid w:val="00F60FE2"/>
    <w:rsid w:val="00F6122F"/>
    <w:rsid w:val="00F63231"/>
    <w:rsid w:val="00F63C93"/>
    <w:rsid w:val="00F673A6"/>
    <w:rsid w:val="00F728B0"/>
    <w:rsid w:val="00F7515E"/>
    <w:rsid w:val="00F774CE"/>
    <w:rsid w:val="00F80972"/>
    <w:rsid w:val="00F81038"/>
    <w:rsid w:val="00F819EF"/>
    <w:rsid w:val="00F81A07"/>
    <w:rsid w:val="00F8211E"/>
    <w:rsid w:val="00F82734"/>
    <w:rsid w:val="00F834F2"/>
    <w:rsid w:val="00F84151"/>
    <w:rsid w:val="00F848F6"/>
    <w:rsid w:val="00F860B7"/>
    <w:rsid w:val="00F86F61"/>
    <w:rsid w:val="00F87BBF"/>
    <w:rsid w:val="00F901F3"/>
    <w:rsid w:val="00F90AB4"/>
    <w:rsid w:val="00F90C36"/>
    <w:rsid w:val="00F9115A"/>
    <w:rsid w:val="00F917F5"/>
    <w:rsid w:val="00F939A8"/>
    <w:rsid w:val="00F94CB1"/>
    <w:rsid w:val="00F95DC3"/>
    <w:rsid w:val="00F960D9"/>
    <w:rsid w:val="00FA25B2"/>
    <w:rsid w:val="00FA28C0"/>
    <w:rsid w:val="00FA2C6E"/>
    <w:rsid w:val="00FA549D"/>
    <w:rsid w:val="00FA62BD"/>
    <w:rsid w:val="00FA6729"/>
    <w:rsid w:val="00FB0A12"/>
    <w:rsid w:val="00FB1ADB"/>
    <w:rsid w:val="00FB2BBC"/>
    <w:rsid w:val="00FB4D57"/>
    <w:rsid w:val="00FB5896"/>
    <w:rsid w:val="00FB75CA"/>
    <w:rsid w:val="00FC11BA"/>
    <w:rsid w:val="00FC2057"/>
    <w:rsid w:val="00FC47D4"/>
    <w:rsid w:val="00FC5BE2"/>
    <w:rsid w:val="00FC6EE0"/>
    <w:rsid w:val="00FD041C"/>
    <w:rsid w:val="00FD4ACA"/>
    <w:rsid w:val="00FD4BCA"/>
    <w:rsid w:val="00FD4D1C"/>
    <w:rsid w:val="00FD6485"/>
    <w:rsid w:val="00FD775B"/>
    <w:rsid w:val="00FD788D"/>
    <w:rsid w:val="00FE1A7C"/>
    <w:rsid w:val="00FE20DD"/>
    <w:rsid w:val="00FE49C0"/>
    <w:rsid w:val="00FE5605"/>
    <w:rsid w:val="00FE6380"/>
    <w:rsid w:val="00FE63A0"/>
    <w:rsid w:val="00FE65CB"/>
    <w:rsid w:val="00FE7EF9"/>
    <w:rsid w:val="00FF1706"/>
    <w:rsid w:val="00FF2C63"/>
    <w:rsid w:val="00FF3DF8"/>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toc 1" w:uiPriority="39" w:qFormat="1"/>
    <w:lsdException w:name="toc 2" w:uiPriority="39"/>
    <w:lsdException w:name="toc 3"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324A4F"/>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324A4F"/>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324A4F"/>
    <w:rPr>
      <w:rFonts w:ascii="Tahoma" w:hAnsi="Tahoma"/>
      <w:sz w:val="22"/>
      <w:u w:val="single"/>
      <w:lang w:val="es-MX" w:eastAsia="es-ES"/>
    </w:rPr>
  </w:style>
  <w:style w:type="character" w:customStyle="1" w:styleId="Ttulo4Car">
    <w:name w:val="Título 4 Car"/>
    <w:link w:val="Ttulo4"/>
    <w:uiPriority w:val="9"/>
    <w:rsid w:val="00A72FB0"/>
    <w:rPr>
      <w:rFonts w:ascii="Verdana" w:hAnsi="Verdana"/>
      <w:bCs/>
      <w:iCs/>
      <w:sz w:val="16"/>
      <w:szCs w:val="22"/>
      <w:lang w:val="es-ES" w:eastAsia="en-US"/>
    </w:rPr>
  </w:style>
  <w:style w:type="character" w:customStyle="1" w:styleId="Ttulo5Car">
    <w:name w:val="Título 5 Car"/>
    <w:link w:val="Ttulo5"/>
    <w:uiPriority w:val="9"/>
    <w:rsid w:val="00324A4F"/>
    <w:rPr>
      <w:bCs/>
      <w:iCs/>
      <w:szCs w:val="26"/>
      <w:lang w:val="es-ES" w:eastAsia="es-ES"/>
    </w:rPr>
  </w:style>
  <w:style w:type="character" w:customStyle="1" w:styleId="Ttulo6Car">
    <w:name w:val="Título 6 Car"/>
    <w:link w:val="Ttulo6"/>
    <w:uiPriority w:val="9"/>
    <w:rsid w:val="00324A4F"/>
    <w:rPr>
      <w:b/>
      <w:lang w:eastAsia="en-US"/>
    </w:rPr>
  </w:style>
  <w:style w:type="character" w:customStyle="1" w:styleId="Ttulo7Car">
    <w:name w:val="Título 7 Car"/>
    <w:basedOn w:val="Fuentedeprrafopredeter"/>
    <w:link w:val="Ttulo7"/>
    <w:uiPriority w:val="9"/>
    <w:rsid w:val="00324A4F"/>
    <w:rPr>
      <w:rFonts w:ascii="Cambria" w:hAnsi="Cambria"/>
      <w:i/>
      <w:iCs/>
      <w:color w:val="404040"/>
      <w:sz w:val="22"/>
      <w:szCs w:val="22"/>
      <w:lang w:val="es-ES" w:eastAsia="en-US"/>
    </w:rPr>
  </w:style>
  <w:style w:type="character" w:customStyle="1" w:styleId="Ttulo8Car">
    <w:name w:val="Título 8 Car"/>
    <w:basedOn w:val="Fuentedeprrafopredeter"/>
    <w:link w:val="Ttulo8"/>
    <w:uiPriority w:val="9"/>
    <w:rsid w:val="00324A4F"/>
    <w:rPr>
      <w:rFonts w:ascii="Cambria" w:hAnsi="Cambria"/>
      <w:color w:val="404040"/>
      <w:lang w:val="es-ES" w:eastAsia="en-US"/>
    </w:rPr>
  </w:style>
  <w:style w:type="character" w:customStyle="1" w:styleId="Ttulo9Car">
    <w:name w:val="Título 9 Car"/>
    <w:link w:val="Ttulo9"/>
    <w:uiPriority w:val="9"/>
    <w:rsid w:val="00324A4F"/>
    <w:rPr>
      <w:rFonts w:ascii="Tahoma" w:hAnsi="Tahoma"/>
      <w:sz w:val="28"/>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324A4F"/>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F376C7"/>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324A4F"/>
    <w:rPr>
      <w:rFonts w:ascii="Calibri" w:eastAsia="Arial Unicode MS" w:hAnsi="Calibri" w:cs="Calibri"/>
      <w:b/>
      <w:bCs/>
      <w:szCs w:val="26"/>
      <w:lang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7"/>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uiPriority w:val="99"/>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uiPriority w:val="99"/>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uentedeprrafopredeter"/>
    <w:rsid w:val="00324A4F"/>
  </w:style>
  <w:style w:type="paragraph" w:styleId="TDC3">
    <w:name w:val="toc 3"/>
    <w:basedOn w:val="Normal"/>
    <w:next w:val="Normal"/>
    <w:autoRedefine/>
    <w:uiPriority w:val="39"/>
    <w:rsid w:val="00324A4F"/>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324A4F"/>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324A4F"/>
    <w:pPr>
      <w:widowControl w:val="0"/>
    </w:pPr>
    <w:rPr>
      <w:lang w:val="it-IT" w:eastAsia="es-ES"/>
    </w:rPr>
  </w:style>
  <w:style w:type="paragraph" w:customStyle="1" w:styleId="WW-Textoindependiente20">
    <w:name w:val="WW-Texto independiente 2"/>
    <w:basedOn w:val="Normal"/>
    <w:rsid w:val="00324A4F"/>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324A4F"/>
    <w:rPr>
      <w:rFonts w:ascii="Calibri" w:hAnsi="Calibri"/>
      <w:lang w:val="es-ES" w:eastAsia="en-US" w:bidi="en-US"/>
    </w:rPr>
  </w:style>
  <w:style w:type="paragraph" w:styleId="Textonotaalfinal">
    <w:name w:val="endnote text"/>
    <w:basedOn w:val="Normal"/>
    <w:link w:val="TextonotaalfinalCar"/>
    <w:uiPriority w:val="99"/>
    <w:semiHidden/>
    <w:unhideWhenUsed/>
    <w:rsid w:val="00324A4F"/>
    <w:pPr>
      <w:spacing w:after="200" w:line="276" w:lineRule="auto"/>
    </w:pPr>
    <w:rPr>
      <w:rFonts w:ascii="Calibri" w:hAnsi="Calibri"/>
      <w:sz w:val="20"/>
      <w:szCs w:val="20"/>
      <w:lang w:eastAsia="en-US" w:bidi="en-US"/>
    </w:rPr>
  </w:style>
  <w:style w:type="character" w:customStyle="1" w:styleId="ms-profilevalue1">
    <w:name w:val="ms-profilevalue1"/>
    <w:rsid w:val="00324A4F"/>
    <w:rPr>
      <w:color w:val="4C4C4C"/>
    </w:rPr>
  </w:style>
  <w:style w:type="paragraph" w:styleId="ndice1">
    <w:name w:val="index 1"/>
    <w:basedOn w:val="Normal"/>
    <w:next w:val="Normal"/>
    <w:autoRedefine/>
    <w:uiPriority w:val="99"/>
    <w:unhideWhenUsed/>
    <w:rsid w:val="00324A4F"/>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324A4F"/>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324A4F"/>
    <w:rPr>
      <w:rFonts w:ascii="Arial Unicode MS" w:eastAsia="Arial Unicode MS" w:hAnsi="Arial Unicode MS"/>
      <w:szCs w:val="22"/>
      <w:lang w:val="es-ES" w:eastAsia="en-US"/>
    </w:rPr>
  </w:style>
  <w:style w:type="paragraph" w:customStyle="1" w:styleId="Estilo4">
    <w:name w:val="Estilo4"/>
    <w:basedOn w:val="Normal"/>
    <w:link w:val="Estilo4Car"/>
    <w:qFormat/>
    <w:rsid w:val="00324A4F"/>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324A4F"/>
    <w:rPr>
      <w:rFonts w:ascii="Arial Unicode MS" w:eastAsia="Arial Unicode MS" w:hAnsi="Arial Unicode MS"/>
      <w:bCs/>
      <w:szCs w:val="26"/>
      <w:lang w:val="es-ES" w:eastAsia="en-US"/>
    </w:rPr>
  </w:style>
  <w:style w:type="paragraph" w:customStyle="1" w:styleId="Estilo5">
    <w:name w:val="Estilo 5"/>
    <w:basedOn w:val="Estilo4"/>
    <w:qFormat/>
    <w:rsid w:val="00324A4F"/>
    <w:pPr>
      <w:numPr>
        <w:ilvl w:val="2"/>
      </w:numPr>
      <w:tabs>
        <w:tab w:val="clear" w:pos="851"/>
        <w:tab w:val="num" w:pos="360"/>
        <w:tab w:val="left" w:pos="709"/>
      </w:tabs>
      <w:ind w:left="709" w:hanging="283"/>
    </w:pPr>
    <w:rPr>
      <w:b/>
    </w:rPr>
  </w:style>
  <w:style w:type="character" w:customStyle="1" w:styleId="ms-profilevaluesmall1">
    <w:name w:val="ms-profilevaluesmall1"/>
    <w:rsid w:val="00324A4F"/>
    <w:rPr>
      <w:sz w:val="22"/>
      <w:szCs w:val="22"/>
    </w:rPr>
  </w:style>
  <w:style w:type="paragraph" w:styleId="Continuarlista2">
    <w:name w:val="List Continue 2"/>
    <w:basedOn w:val="Normal"/>
    <w:uiPriority w:val="99"/>
    <w:unhideWhenUsed/>
    <w:rsid w:val="00324A4F"/>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324A4F"/>
    <w:pPr>
      <w:numPr>
        <w:numId w:val="35"/>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324A4F"/>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324A4F"/>
    <w:rPr>
      <w:rFonts w:ascii="Arial" w:hAnsi="Arial"/>
      <w:b/>
      <w:bCs/>
      <w:spacing w:val="15"/>
      <w:sz w:val="22"/>
      <w:szCs w:val="22"/>
      <w:lang w:val="es-ES" w:eastAsia="en-US"/>
    </w:rPr>
  </w:style>
  <w:style w:type="paragraph" w:customStyle="1" w:styleId="SUBTITULOS2">
    <w:name w:val="SUBTITULOS2"/>
    <w:next w:val="Normal"/>
    <w:uiPriority w:val="99"/>
    <w:rsid w:val="00324A4F"/>
    <w:pPr>
      <w:spacing w:after="200"/>
      <w:ind w:left="1080" w:hanging="720"/>
      <w:jc w:val="both"/>
    </w:pPr>
    <w:rPr>
      <w:rFonts w:ascii="Calibri" w:hAnsi="Calibri" w:cs="Calibri"/>
      <w:b/>
      <w:bCs/>
      <w:i/>
      <w:iCs/>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324A4F"/>
    <w:pPr>
      <w:spacing w:line="276" w:lineRule="auto"/>
      <w:ind w:left="360" w:firstLine="210"/>
      <w:jc w:val="left"/>
    </w:pPr>
    <w:rPr>
      <w:rFonts w:ascii="Calibri" w:eastAsia="Times New Roman" w:hAnsi="Calibri"/>
      <w:sz w:val="22"/>
      <w:lang w:bidi="en-US"/>
    </w:rPr>
  </w:style>
  <w:style w:type="character" w:customStyle="1" w:styleId="Textoindependienteprimerasangra2Car">
    <w:name w:val="Texto independiente primera sangría 2 Car"/>
    <w:basedOn w:val="SangradetextonormalCar"/>
    <w:link w:val="Textoindependienteprimerasangra2"/>
    <w:uiPriority w:val="99"/>
    <w:rsid w:val="00324A4F"/>
    <w:rPr>
      <w:rFonts w:ascii="Calibri" w:eastAsia="Calibri" w:hAnsi="Calibri"/>
      <w:sz w:val="22"/>
      <w:szCs w:val="22"/>
      <w:lang w:val="es-ES" w:eastAsia="en-US" w:bidi="en-US"/>
    </w:rPr>
  </w:style>
  <w:style w:type="table" w:customStyle="1" w:styleId="Tablaconcuadrcula12">
    <w:name w:val="Tabla con cuadrícula12"/>
    <w:basedOn w:val="Tablanormal"/>
    <w:next w:val="Tablaconcuadrcula"/>
    <w:locked/>
    <w:rsid w:val="005F0E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toc 1" w:uiPriority="39" w:qFormat="1"/>
    <w:lsdException w:name="toc 2" w:uiPriority="39"/>
    <w:lsdException w:name="toc 3"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324A4F"/>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324A4F"/>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324A4F"/>
    <w:rPr>
      <w:rFonts w:ascii="Tahoma" w:hAnsi="Tahoma"/>
      <w:sz w:val="22"/>
      <w:u w:val="single"/>
      <w:lang w:val="es-MX" w:eastAsia="es-ES"/>
    </w:rPr>
  </w:style>
  <w:style w:type="character" w:customStyle="1" w:styleId="Ttulo4Car">
    <w:name w:val="Título 4 Car"/>
    <w:link w:val="Ttulo4"/>
    <w:uiPriority w:val="9"/>
    <w:rsid w:val="00A72FB0"/>
    <w:rPr>
      <w:rFonts w:ascii="Verdana" w:hAnsi="Verdana"/>
      <w:bCs/>
      <w:iCs/>
      <w:sz w:val="16"/>
      <w:szCs w:val="22"/>
      <w:lang w:val="es-ES" w:eastAsia="en-US"/>
    </w:rPr>
  </w:style>
  <w:style w:type="character" w:customStyle="1" w:styleId="Ttulo5Car">
    <w:name w:val="Título 5 Car"/>
    <w:link w:val="Ttulo5"/>
    <w:uiPriority w:val="9"/>
    <w:rsid w:val="00324A4F"/>
    <w:rPr>
      <w:bCs/>
      <w:iCs/>
      <w:szCs w:val="26"/>
      <w:lang w:val="es-ES" w:eastAsia="es-ES"/>
    </w:rPr>
  </w:style>
  <w:style w:type="character" w:customStyle="1" w:styleId="Ttulo6Car">
    <w:name w:val="Título 6 Car"/>
    <w:link w:val="Ttulo6"/>
    <w:uiPriority w:val="9"/>
    <w:rsid w:val="00324A4F"/>
    <w:rPr>
      <w:b/>
      <w:lang w:eastAsia="en-US"/>
    </w:rPr>
  </w:style>
  <w:style w:type="character" w:customStyle="1" w:styleId="Ttulo7Car">
    <w:name w:val="Título 7 Car"/>
    <w:basedOn w:val="Fuentedeprrafopredeter"/>
    <w:link w:val="Ttulo7"/>
    <w:uiPriority w:val="9"/>
    <w:rsid w:val="00324A4F"/>
    <w:rPr>
      <w:rFonts w:ascii="Cambria" w:hAnsi="Cambria"/>
      <w:i/>
      <w:iCs/>
      <w:color w:val="404040"/>
      <w:sz w:val="22"/>
      <w:szCs w:val="22"/>
      <w:lang w:val="es-ES" w:eastAsia="en-US"/>
    </w:rPr>
  </w:style>
  <w:style w:type="character" w:customStyle="1" w:styleId="Ttulo8Car">
    <w:name w:val="Título 8 Car"/>
    <w:basedOn w:val="Fuentedeprrafopredeter"/>
    <w:link w:val="Ttulo8"/>
    <w:uiPriority w:val="9"/>
    <w:rsid w:val="00324A4F"/>
    <w:rPr>
      <w:rFonts w:ascii="Cambria" w:hAnsi="Cambria"/>
      <w:color w:val="404040"/>
      <w:lang w:val="es-ES" w:eastAsia="en-US"/>
    </w:rPr>
  </w:style>
  <w:style w:type="character" w:customStyle="1" w:styleId="Ttulo9Car">
    <w:name w:val="Título 9 Car"/>
    <w:link w:val="Ttulo9"/>
    <w:uiPriority w:val="9"/>
    <w:rsid w:val="00324A4F"/>
    <w:rPr>
      <w:rFonts w:ascii="Tahoma" w:hAnsi="Tahoma"/>
      <w:sz w:val="28"/>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324A4F"/>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F376C7"/>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324A4F"/>
    <w:rPr>
      <w:rFonts w:ascii="Calibri" w:eastAsia="Arial Unicode MS" w:hAnsi="Calibri" w:cs="Calibri"/>
      <w:b/>
      <w:bCs/>
      <w:szCs w:val="26"/>
      <w:lang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7"/>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uiPriority w:val="99"/>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uiPriority w:val="99"/>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uentedeprrafopredeter"/>
    <w:rsid w:val="00324A4F"/>
  </w:style>
  <w:style w:type="paragraph" w:styleId="TDC3">
    <w:name w:val="toc 3"/>
    <w:basedOn w:val="Normal"/>
    <w:next w:val="Normal"/>
    <w:autoRedefine/>
    <w:uiPriority w:val="39"/>
    <w:rsid w:val="00324A4F"/>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324A4F"/>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324A4F"/>
    <w:pPr>
      <w:widowControl w:val="0"/>
    </w:pPr>
    <w:rPr>
      <w:lang w:val="it-IT" w:eastAsia="es-ES"/>
    </w:rPr>
  </w:style>
  <w:style w:type="paragraph" w:customStyle="1" w:styleId="WW-Textoindependiente20">
    <w:name w:val="WW-Texto independiente 2"/>
    <w:basedOn w:val="Normal"/>
    <w:rsid w:val="00324A4F"/>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324A4F"/>
    <w:rPr>
      <w:rFonts w:ascii="Calibri" w:hAnsi="Calibri"/>
      <w:lang w:val="es-ES" w:eastAsia="en-US" w:bidi="en-US"/>
    </w:rPr>
  </w:style>
  <w:style w:type="paragraph" w:styleId="Textonotaalfinal">
    <w:name w:val="endnote text"/>
    <w:basedOn w:val="Normal"/>
    <w:link w:val="TextonotaalfinalCar"/>
    <w:uiPriority w:val="99"/>
    <w:semiHidden/>
    <w:unhideWhenUsed/>
    <w:rsid w:val="00324A4F"/>
    <w:pPr>
      <w:spacing w:after="200" w:line="276" w:lineRule="auto"/>
    </w:pPr>
    <w:rPr>
      <w:rFonts w:ascii="Calibri" w:hAnsi="Calibri"/>
      <w:sz w:val="20"/>
      <w:szCs w:val="20"/>
      <w:lang w:eastAsia="en-US" w:bidi="en-US"/>
    </w:rPr>
  </w:style>
  <w:style w:type="character" w:customStyle="1" w:styleId="ms-profilevalue1">
    <w:name w:val="ms-profilevalue1"/>
    <w:rsid w:val="00324A4F"/>
    <w:rPr>
      <w:color w:val="4C4C4C"/>
    </w:rPr>
  </w:style>
  <w:style w:type="paragraph" w:styleId="ndice1">
    <w:name w:val="index 1"/>
    <w:basedOn w:val="Normal"/>
    <w:next w:val="Normal"/>
    <w:autoRedefine/>
    <w:uiPriority w:val="99"/>
    <w:unhideWhenUsed/>
    <w:rsid w:val="00324A4F"/>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324A4F"/>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324A4F"/>
    <w:rPr>
      <w:rFonts w:ascii="Arial Unicode MS" w:eastAsia="Arial Unicode MS" w:hAnsi="Arial Unicode MS"/>
      <w:szCs w:val="22"/>
      <w:lang w:val="es-ES" w:eastAsia="en-US"/>
    </w:rPr>
  </w:style>
  <w:style w:type="paragraph" w:customStyle="1" w:styleId="Estilo4">
    <w:name w:val="Estilo4"/>
    <w:basedOn w:val="Normal"/>
    <w:link w:val="Estilo4Car"/>
    <w:qFormat/>
    <w:rsid w:val="00324A4F"/>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324A4F"/>
    <w:rPr>
      <w:rFonts w:ascii="Arial Unicode MS" w:eastAsia="Arial Unicode MS" w:hAnsi="Arial Unicode MS"/>
      <w:bCs/>
      <w:szCs w:val="26"/>
      <w:lang w:val="es-ES" w:eastAsia="en-US"/>
    </w:rPr>
  </w:style>
  <w:style w:type="paragraph" w:customStyle="1" w:styleId="Estilo5">
    <w:name w:val="Estilo 5"/>
    <w:basedOn w:val="Estilo4"/>
    <w:qFormat/>
    <w:rsid w:val="00324A4F"/>
    <w:pPr>
      <w:numPr>
        <w:ilvl w:val="2"/>
      </w:numPr>
      <w:tabs>
        <w:tab w:val="clear" w:pos="851"/>
        <w:tab w:val="num" w:pos="360"/>
        <w:tab w:val="left" w:pos="709"/>
      </w:tabs>
      <w:ind w:left="709" w:hanging="283"/>
    </w:pPr>
    <w:rPr>
      <w:b/>
    </w:rPr>
  </w:style>
  <w:style w:type="character" w:customStyle="1" w:styleId="ms-profilevaluesmall1">
    <w:name w:val="ms-profilevaluesmall1"/>
    <w:rsid w:val="00324A4F"/>
    <w:rPr>
      <w:sz w:val="22"/>
      <w:szCs w:val="22"/>
    </w:rPr>
  </w:style>
  <w:style w:type="paragraph" w:styleId="Continuarlista2">
    <w:name w:val="List Continue 2"/>
    <w:basedOn w:val="Normal"/>
    <w:uiPriority w:val="99"/>
    <w:unhideWhenUsed/>
    <w:rsid w:val="00324A4F"/>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324A4F"/>
    <w:pPr>
      <w:numPr>
        <w:numId w:val="35"/>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324A4F"/>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324A4F"/>
    <w:rPr>
      <w:rFonts w:ascii="Arial" w:hAnsi="Arial"/>
      <w:b/>
      <w:bCs/>
      <w:spacing w:val="15"/>
      <w:sz w:val="22"/>
      <w:szCs w:val="22"/>
      <w:lang w:val="es-ES" w:eastAsia="en-US"/>
    </w:rPr>
  </w:style>
  <w:style w:type="paragraph" w:customStyle="1" w:styleId="SUBTITULOS2">
    <w:name w:val="SUBTITULOS2"/>
    <w:next w:val="Normal"/>
    <w:uiPriority w:val="99"/>
    <w:rsid w:val="00324A4F"/>
    <w:pPr>
      <w:spacing w:after="200"/>
      <w:ind w:left="1080" w:hanging="720"/>
      <w:jc w:val="both"/>
    </w:pPr>
    <w:rPr>
      <w:rFonts w:ascii="Calibri" w:hAnsi="Calibri" w:cs="Calibri"/>
      <w:b/>
      <w:bCs/>
      <w:i/>
      <w:iCs/>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324A4F"/>
    <w:pPr>
      <w:spacing w:line="276" w:lineRule="auto"/>
      <w:ind w:left="360" w:firstLine="210"/>
      <w:jc w:val="left"/>
    </w:pPr>
    <w:rPr>
      <w:rFonts w:ascii="Calibri" w:eastAsia="Times New Roman" w:hAnsi="Calibri"/>
      <w:sz w:val="22"/>
      <w:lang w:bidi="en-US"/>
    </w:rPr>
  </w:style>
  <w:style w:type="character" w:customStyle="1" w:styleId="Textoindependienteprimerasangra2Car">
    <w:name w:val="Texto independiente primera sangría 2 Car"/>
    <w:basedOn w:val="SangradetextonormalCar"/>
    <w:link w:val="Textoindependienteprimerasangra2"/>
    <w:uiPriority w:val="99"/>
    <w:rsid w:val="00324A4F"/>
    <w:rPr>
      <w:rFonts w:ascii="Calibri" w:eastAsia="Calibri" w:hAnsi="Calibri"/>
      <w:sz w:val="22"/>
      <w:szCs w:val="22"/>
      <w:lang w:val="es-ES" w:eastAsia="en-US" w:bidi="en-US"/>
    </w:rPr>
  </w:style>
  <w:style w:type="table" w:customStyle="1" w:styleId="Tablaconcuadrcula12">
    <w:name w:val="Tabla con cuadrícula12"/>
    <w:basedOn w:val="Tablanormal"/>
    <w:next w:val="Tablaconcuadrcula"/>
    <w:locked/>
    <w:rsid w:val="005F0E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3.wmf"/><Relationship Id="rId34" Type="http://schemas.microsoft.com/office/2011/relationships/commentsExtended" Target="commentsExtended.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5" Type="http://schemas.openxmlformats.org/officeDocument/2006/relationships/oleObject" Target="embeddings/oleObject2.bin"/><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wmf"/><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emf"/><Relationship Id="rId32" Type="http://schemas.microsoft.com/office/2007/relationships/stylesWithEffects" Target="stylesWithEffect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oleObject" Target="embeddings/oleObject1.bin"/><Relationship Id="rId28"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4.emf"/><Relationship Id="rId27" Type="http://schemas.openxmlformats.org/officeDocument/2006/relationships/footer" Target="footer5.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17373553-C683-4CEB-8786-3201FFC73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12417</Words>
  <Characters>68296</Characters>
  <Application>Microsoft Office Word</Application>
  <DocSecurity>0</DocSecurity>
  <Lines>569</Lines>
  <Paragraphs>161</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80552</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lramos</cp:lastModifiedBy>
  <cp:revision>2</cp:revision>
  <cp:lastPrinted>2015-10-23T14:47:00Z</cp:lastPrinted>
  <dcterms:created xsi:type="dcterms:W3CDTF">2016-03-01T23:28:00Z</dcterms:created>
  <dcterms:modified xsi:type="dcterms:W3CDTF">2016-03-01T23:28:00Z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