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628" w:rsidRPr="00B658DC" w:rsidRDefault="00AC7628" w:rsidP="00AC7628">
      <w:pPr>
        <w:jc w:val="center"/>
        <w:rPr>
          <w:rFonts w:ascii="Tahoma" w:hAnsi="Tahoma" w:cs="Tahoma"/>
          <w:b/>
          <w:color w:val="365F91" w:themeColor="accent1" w:themeShade="BF"/>
          <w:sz w:val="28"/>
          <w:szCs w:val="28"/>
        </w:rPr>
      </w:pPr>
    </w:p>
    <w:p w:rsidR="00AC7628" w:rsidRPr="00B658DC" w:rsidRDefault="00AC7628" w:rsidP="00AC7628">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EMPRESA NACIONAL DE TELECOMUNICACIONES</w:t>
      </w:r>
    </w:p>
    <w:p w:rsidR="00AC7628" w:rsidRPr="00B658DC" w:rsidRDefault="00AC7628" w:rsidP="00AC7628">
      <w:pPr>
        <w:jc w:val="center"/>
        <w:rPr>
          <w:rFonts w:ascii="Tahoma" w:hAnsi="Tahoma" w:cs="Tahoma"/>
          <w:b/>
          <w:color w:val="365F91" w:themeColor="accent1" w:themeShade="BF"/>
          <w:sz w:val="32"/>
          <w:szCs w:val="32"/>
        </w:rPr>
      </w:pPr>
      <w:r w:rsidRPr="00B658DC">
        <w:rPr>
          <w:rFonts w:ascii="Tahoma" w:hAnsi="Tahoma" w:cs="Tahoma"/>
          <w:b/>
          <w:color w:val="365F91" w:themeColor="accent1" w:themeShade="BF"/>
          <w:sz w:val="32"/>
          <w:szCs w:val="32"/>
        </w:rPr>
        <w:t>Entel S.A.</w:t>
      </w:r>
    </w:p>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jc w:val="center"/>
        <w:rPr>
          <w:rFonts w:ascii="Tahoma" w:hAnsi="Tahoma" w:cs="Tahoma"/>
          <w:snapToGrid w:val="0"/>
          <w:color w:val="365F91" w:themeColor="accent1" w:themeShade="BF"/>
        </w:rPr>
      </w:pPr>
      <w:r w:rsidRPr="00B658DC">
        <w:rPr>
          <w:rFonts w:ascii="Tahoma" w:hAnsi="Tahoma" w:cs="Tahoma"/>
          <w:noProof/>
          <w:color w:val="365F91" w:themeColor="accent1" w:themeShade="BF"/>
          <w:lang w:val="es-BO" w:eastAsia="es-BO" w:bidi="ar-SA"/>
        </w:rPr>
        <w:drawing>
          <wp:anchor distT="0" distB="0" distL="114300" distR="114300" simplePos="0" relativeHeight="251659264" behindDoc="0" locked="0" layoutInCell="1" allowOverlap="1" wp14:anchorId="157E57DA" wp14:editId="2AFD06DC">
            <wp:simplePos x="0" y="0"/>
            <wp:positionH relativeFrom="column">
              <wp:posOffset>1896326</wp:posOffset>
            </wp:positionH>
            <wp:positionV relativeFrom="paragraph">
              <wp:posOffset>27928</wp:posOffset>
            </wp:positionV>
            <wp:extent cx="2672391" cy="1544128"/>
            <wp:effectExtent l="1905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679692" cy="1548347"/>
                    </a:xfrm>
                    <a:prstGeom prst="rect">
                      <a:avLst/>
                    </a:prstGeom>
                    <a:noFill/>
                    <a:ln w="9525">
                      <a:noFill/>
                      <a:miter lim="800000"/>
                      <a:headEnd/>
                      <a:tailEnd/>
                    </a:ln>
                  </pic:spPr>
                </pic:pic>
              </a:graphicData>
            </a:graphic>
          </wp:anchor>
        </w:drawing>
      </w:r>
    </w:p>
    <w:p w:rsidR="00AC7628" w:rsidRPr="00B658DC" w:rsidRDefault="00AC7628" w:rsidP="00AC7628">
      <w:pPr>
        <w:jc w:val="center"/>
        <w:rPr>
          <w:rFonts w:ascii="Tahoma" w:hAnsi="Tahoma" w:cs="Tahoma"/>
          <w:snapToGrid w:val="0"/>
          <w:color w:val="365F91" w:themeColor="accent1" w:themeShade="BF"/>
        </w:rPr>
      </w:pPr>
    </w:p>
    <w:p w:rsidR="00AC7628" w:rsidRPr="00B658DC" w:rsidRDefault="00AC7628" w:rsidP="00AC7628">
      <w:pPr>
        <w:jc w:val="center"/>
        <w:rPr>
          <w:rFonts w:ascii="Tahoma" w:hAnsi="Tahoma" w:cs="Tahoma"/>
          <w:snapToGrid w:val="0"/>
          <w:color w:val="365F91" w:themeColor="accent1" w:themeShade="BF"/>
        </w:rPr>
      </w:pPr>
    </w:p>
    <w:p w:rsidR="00AC7628" w:rsidRPr="00B658DC" w:rsidRDefault="00AC7628" w:rsidP="00AC7628">
      <w:pPr>
        <w:jc w:val="center"/>
        <w:rPr>
          <w:rFonts w:ascii="Tahoma" w:hAnsi="Tahoma" w:cs="Tahoma"/>
          <w:snapToGrid w:val="0"/>
          <w:color w:val="365F91" w:themeColor="accent1" w:themeShade="BF"/>
        </w:rPr>
      </w:pPr>
    </w:p>
    <w:p w:rsidR="00AC7628" w:rsidRPr="00B658DC" w:rsidRDefault="00AC7628" w:rsidP="00AC7628">
      <w:pPr>
        <w:jc w:val="center"/>
        <w:rPr>
          <w:rFonts w:ascii="Tahoma" w:hAnsi="Tahoma" w:cs="Tahoma"/>
          <w:snapToGrid w:val="0"/>
          <w:color w:val="365F91" w:themeColor="accent1" w:themeShade="BF"/>
        </w:rPr>
      </w:pPr>
    </w:p>
    <w:p w:rsidR="00AC7628" w:rsidRPr="00B658DC" w:rsidRDefault="00AC7628" w:rsidP="00AC7628">
      <w:pPr>
        <w:rPr>
          <w:rFonts w:ascii="Tahoma" w:hAnsi="Tahoma" w:cs="Tahoma"/>
          <w:b/>
          <w:color w:val="365F91" w:themeColor="accent1" w:themeShade="BF"/>
        </w:rPr>
      </w:pPr>
    </w:p>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spacing w:after="0" w:line="240" w:lineRule="auto"/>
        <w:jc w:val="center"/>
        <w:rPr>
          <w:rFonts w:ascii="Tahoma" w:hAnsi="Tahoma" w:cs="Tahoma"/>
          <w:b/>
          <w:color w:val="365F91" w:themeColor="accent1" w:themeShade="BF"/>
          <w:sz w:val="32"/>
          <w:szCs w:val="28"/>
        </w:rPr>
      </w:pPr>
      <w:r w:rsidRPr="00B658DC">
        <w:rPr>
          <w:rFonts w:ascii="Tahoma" w:hAnsi="Tahoma" w:cs="Tahoma"/>
          <w:b/>
          <w:color w:val="365F91" w:themeColor="accent1" w:themeShade="BF"/>
          <w:sz w:val="32"/>
          <w:szCs w:val="28"/>
        </w:rPr>
        <w:t>DOCUMENTO REFERENCIAL PARA SELECCIÓN DE PROVEEDORES</w:t>
      </w:r>
    </w:p>
    <w:p w:rsidR="00AC7628" w:rsidRPr="00B658DC" w:rsidRDefault="00AC7628" w:rsidP="00AC7628">
      <w:pPr>
        <w:spacing w:after="0" w:line="240" w:lineRule="auto"/>
        <w:jc w:val="center"/>
        <w:rPr>
          <w:rFonts w:ascii="Tahoma" w:hAnsi="Tahoma" w:cs="Tahoma"/>
          <w:b/>
          <w:color w:val="365F91" w:themeColor="accent1" w:themeShade="BF"/>
          <w:sz w:val="28"/>
          <w:szCs w:val="28"/>
        </w:rPr>
      </w:pPr>
    </w:p>
    <w:p w:rsidR="00AC7628" w:rsidRPr="00B658DC" w:rsidRDefault="00AC7628" w:rsidP="00AC7628">
      <w:pPr>
        <w:spacing w:after="0"/>
        <w:jc w:val="center"/>
        <w:rPr>
          <w:rFonts w:ascii="Tahoma" w:hAnsi="Tahoma" w:cs="Tahoma"/>
          <w:b/>
          <w:color w:val="365F91" w:themeColor="accent1" w:themeShade="BF"/>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AC7628" w:rsidRPr="00B658DC" w:rsidTr="00AC7628">
        <w:trPr>
          <w:trHeight w:val="1122"/>
          <w:jc w:val="center"/>
        </w:trPr>
        <w:tc>
          <w:tcPr>
            <w:tcW w:w="9546" w:type="dxa"/>
            <w:tcBorders>
              <w:top w:val="single" w:sz="4" w:space="0" w:color="004990"/>
              <w:left w:val="single" w:sz="4" w:space="0" w:color="004990"/>
              <w:bottom w:val="single" w:sz="4" w:space="0" w:color="004990"/>
              <w:right w:val="single" w:sz="4" w:space="0" w:color="004990"/>
            </w:tcBorders>
            <w:vAlign w:val="center"/>
          </w:tcPr>
          <w:p w:rsidR="00AC7628" w:rsidRPr="00B658DC" w:rsidRDefault="00AC7628" w:rsidP="00AC7628">
            <w:pPr>
              <w:jc w:val="center"/>
              <w:rPr>
                <w:rFonts w:ascii="Tahoma" w:hAnsi="Tahoma" w:cs="Tahoma"/>
                <w:b/>
                <w:color w:val="365F91" w:themeColor="accent1" w:themeShade="BF"/>
                <w:sz w:val="28"/>
                <w:szCs w:val="28"/>
              </w:rPr>
            </w:pPr>
          </w:p>
          <w:p w:rsidR="00AC7628" w:rsidRPr="00B658DC" w:rsidRDefault="00AC7628" w:rsidP="00AC7628">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 xml:space="preserve">SELECCIÓN DE </w:t>
            </w:r>
            <w:r w:rsidR="00180549" w:rsidRPr="00B658DC">
              <w:rPr>
                <w:rFonts w:ascii="Tahoma" w:hAnsi="Tahoma" w:cs="Tahoma"/>
                <w:b/>
                <w:color w:val="365F91" w:themeColor="accent1" w:themeShade="BF"/>
                <w:sz w:val="28"/>
                <w:szCs w:val="28"/>
              </w:rPr>
              <w:t>PROVEEDORES N</w:t>
            </w:r>
            <w:r w:rsidRPr="00B658DC">
              <w:rPr>
                <w:rFonts w:ascii="Tahoma" w:hAnsi="Tahoma" w:cs="Tahoma"/>
                <w:b/>
                <w:color w:val="365F91" w:themeColor="accent1" w:themeShade="BF"/>
                <w:sz w:val="28"/>
                <w:szCs w:val="28"/>
              </w:rPr>
              <w:t xml:space="preserve">° </w:t>
            </w:r>
            <w:r w:rsidR="00C86A33">
              <w:rPr>
                <w:rFonts w:ascii="Tahoma" w:hAnsi="Tahoma" w:cs="Tahoma"/>
                <w:b/>
                <w:color w:val="365F91" w:themeColor="accent1" w:themeShade="BF"/>
                <w:sz w:val="28"/>
                <w:szCs w:val="28"/>
              </w:rPr>
              <w:t>01</w:t>
            </w:r>
            <w:r w:rsidRPr="00B658DC">
              <w:rPr>
                <w:rFonts w:ascii="Tahoma" w:hAnsi="Tahoma" w:cs="Tahoma"/>
                <w:b/>
                <w:color w:val="365F91" w:themeColor="accent1" w:themeShade="BF"/>
                <w:sz w:val="28"/>
                <w:szCs w:val="28"/>
              </w:rPr>
              <w:t>/201</w:t>
            </w:r>
            <w:r w:rsidR="00F75069">
              <w:rPr>
                <w:rFonts w:ascii="Tahoma" w:hAnsi="Tahoma" w:cs="Tahoma"/>
                <w:b/>
                <w:color w:val="365F91" w:themeColor="accent1" w:themeShade="BF"/>
                <w:sz w:val="28"/>
                <w:szCs w:val="28"/>
              </w:rPr>
              <w:t>7</w:t>
            </w:r>
          </w:p>
          <w:p w:rsidR="00AC7628" w:rsidRPr="00B658DC" w:rsidRDefault="00AC7628" w:rsidP="00F75069">
            <w:pPr>
              <w:jc w:val="center"/>
              <w:rPr>
                <w:rFonts w:ascii="Tahoma" w:hAnsi="Tahoma" w:cs="Tahoma"/>
                <w:b/>
                <w:color w:val="365F91" w:themeColor="accent1" w:themeShade="BF"/>
                <w:sz w:val="28"/>
              </w:rPr>
            </w:pPr>
            <w:r w:rsidRPr="00B658DC">
              <w:rPr>
                <w:rFonts w:ascii="Tahoma" w:hAnsi="Tahoma" w:cs="Tahoma"/>
                <w:b/>
                <w:color w:val="365F91" w:themeColor="accent1" w:themeShade="BF"/>
                <w:sz w:val="28"/>
                <w:szCs w:val="28"/>
              </w:rPr>
              <w:t>“</w:t>
            </w:r>
            <w:r w:rsidR="005A14C9">
              <w:rPr>
                <w:rFonts w:ascii="Tahoma" w:hAnsi="Tahoma" w:cs="Tahoma"/>
                <w:b/>
                <w:color w:val="365F91" w:themeColor="accent1" w:themeShade="BF"/>
                <w:sz w:val="28"/>
                <w:szCs w:val="28"/>
              </w:rPr>
              <w:t xml:space="preserve">SERVICIO DE </w:t>
            </w:r>
            <w:r w:rsidRPr="00B658DC">
              <w:rPr>
                <w:rFonts w:ascii="Tahoma" w:hAnsi="Tahoma" w:cs="Tahoma"/>
                <w:b/>
                <w:color w:val="365F91" w:themeColor="accent1" w:themeShade="BF"/>
                <w:sz w:val="28"/>
                <w:szCs w:val="28"/>
              </w:rPr>
              <w:t>OBRAS CIVILES”</w:t>
            </w:r>
          </w:p>
        </w:tc>
      </w:tr>
    </w:tbl>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rPr>
          <w:color w:val="365F91" w:themeColor="accent1" w:themeShade="BF"/>
        </w:rPr>
      </w:pPr>
    </w:p>
    <w:p w:rsidR="00AC7628" w:rsidRPr="00B658DC" w:rsidRDefault="00AC7628" w:rsidP="00AC7628">
      <w:pPr>
        <w:jc w:val="center"/>
        <w:rPr>
          <w:rFonts w:ascii="Tahoma" w:hAnsi="Tahoma" w:cs="Tahoma"/>
          <w:b/>
          <w:color w:val="365F91" w:themeColor="accent1" w:themeShade="BF"/>
        </w:rPr>
      </w:pPr>
    </w:p>
    <w:p w:rsidR="00AC7628" w:rsidRPr="00B658DC" w:rsidRDefault="00AC7628" w:rsidP="00AC7628">
      <w:pPr>
        <w:rPr>
          <w:color w:val="365F91" w:themeColor="accent1" w:themeShade="BF"/>
        </w:rPr>
      </w:pPr>
    </w:p>
    <w:p w:rsidR="00AC7628" w:rsidRPr="00B658DC" w:rsidRDefault="00AC7628" w:rsidP="00AC7628">
      <w:pPr>
        <w:rPr>
          <w:color w:val="365F91" w:themeColor="accent1" w:themeShade="BF"/>
        </w:rPr>
      </w:pPr>
    </w:p>
    <w:p w:rsidR="00AC7628" w:rsidRDefault="00AC7628" w:rsidP="00AC7628">
      <w:pPr>
        <w:rPr>
          <w:color w:val="365F91" w:themeColor="accent1" w:themeShade="BF"/>
        </w:rPr>
      </w:pPr>
      <w:bookmarkStart w:id="0" w:name="_Toc330030631"/>
    </w:p>
    <w:p w:rsidR="00AC7628" w:rsidRPr="00B658DC" w:rsidRDefault="00AC7628" w:rsidP="00AC7628">
      <w:pPr>
        <w:rPr>
          <w:color w:val="365F91" w:themeColor="accent1" w:themeShade="BF"/>
        </w:rPr>
      </w:pPr>
    </w:p>
    <w:p w:rsidR="00AC7628" w:rsidRPr="00B658DC" w:rsidRDefault="00AC7628" w:rsidP="00AC7628">
      <w:pPr>
        <w:ind w:firstLine="567"/>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Contenido</w:t>
      </w:r>
    </w:p>
    <w:p w:rsidR="00AC7628" w:rsidRPr="00B658DC" w:rsidRDefault="00AC7628" w:rsidP="00AC7628">
      <w:pPr>
        <w:ind w:firstLine="567"/>
        <w:rPr>
          <w:rFonts w:ascii="Tahoma" w:hAnsi="Tahoma" w:cs="Tahoma"/>
          <w:b/>
          <w:color w:val="365F91" w:themeColor="accent1" w:themeShade="BF"/>
          <w:sz w:val="28"/>
          <w:szCs w:val="28"/>
        </w:rPr>
      </w:pPr>
    </w:p>
    <w:p w:rsidR="00AC7628" w:rsidRPr="00B658DC" w:rsidRDefault="00180549" w:rsidP="00AC7628">
      <w:pPr>
        <w:ind w:left="2124" w:hanging="1557"/>
        <w:rPr>
          <w:rFonts w:ascii="Tahoma" w:hAnsi="Tahoma" w:cs="Tahoma"/>
          <w:b/>
          <w:color w:val="365F91" w:themeColor="accent1" w:themeShade="BF"/>
        </w:rPr>
      </w:pPr>
      <w:r w:rsidRPr="00B658DC">
        <w:rPr>
          <w:rFonts w:ascii="Tahoma" w:hAnsi="Tahoma" w:cs="Tahoma"/>
          <w:b/>
          <w:color w:val="365F91" w:themeColor="accent1" w:themeShade="BF"/>
        </w:rPr>
        <w:t>PARTE I</w:t>
      </w:r>
      <w:r w:rsidR="00AC7628" w:rsidRPr="00B658DC">
        <w:rPr>
          <w:rFonts w:ascii="Tahoma" w:hAnsi="Tahoma" w:cs="Tahoma"/>
          <w:b/>
          <w:color w:val="365F91" w:themeColor="accent1" w:themeShade="BF"/>
        </w:rPr>
        <w:tab/>
        <w:t xml:space="preserve">Condiciones administrativas para la selección de Proveedores de obras civiles o readecuaciones de sitios existentes……….……..……..   </w:t>
      </w:r>
      <w:r>
        <w:rPr>
          <w:rFonts w:ascii="Tahoma" w:hAnsi="Tahoma" w:cs="Tahoma"/>
          <w:b/>
          <w:color w:val="365F91" w:themeColor="accent1" w:themeShade="BF"/>
        </w:rPr>
        <w:t>3</w:t>
      </w:r>
    </w:p>
    <w:p w:rsidR="00AC7628" w:rsidRPr="00B658DC" w:rsidRDefault="00AC7628" w:rsidP="00AC7628">
      <w:pPr>
        <w:rPr>
          <w:rFonts w:ascii="Tahoma" w:hAnsi="Tahoma" w:cs="Tahoma"/>
          <w:b/>
          <w:color w:val="365F91" w:themeColor="accent1" w:themeShade="BF"/>
        </w:rPr>
      </w:pPr>
    </w:p>
    <w:p w:rsidR="00AC7628" w:rsidRPr="00B658DC" w:rsidRDefault="00AC7628" w:rsidP="00AC7628">
      <w:pPr>
        <w:spacing w:after="0" w:line="240" w:lineRule="auto"/>
        <w:ind w:left="2127" w:hanging="1560"/>
        <w:rPr>
          <w:rFonts w:ascii="Tahoma" w:hAnsi="Tahoma" w:cs="Tahoma"/>
          <w:b/>
          <w:color w:val="365F91" w:themeColor="accent1" w:themeShade="BF"/>
        </w:rPr>
      </w:pPr>
      <w:r w:rsidRPr="00B658DC">
        <w:rPr>
          <w:rFonts w:ascii="Tahoma" w:hAnsi="Tahoma" w:cs="Tahoma"/>
          <w:b/>
          <w:color w:val="365F91" w:themeColor="accent1" w:themeShade="BF"/>
        </w:rPr>
        <w:t>PARTE II</w:t>
      </w:r>
      <w:r w:rsidRPr="00B658DC">
        <w:rPr>
          <w:rFonts w:ascii="Tahoma" w:hAnsi="Tahoma" w:cs="Tahoma"/>
          <w:b/>
          <w:color w:val="365F91" w:themeColor="accent1" w:themeShade="BF"/>
        </w:rPr>
        <w:tab/>
        <w:t>Información Técnica para la contratación de obras civiles o readecuaciones de siti</w:t>
      </w:r>
      <w:r w:rsidR="00180549">
        <w:rPr>
          <w:rFonts w:ascii="Tahoma" w:hAnsi="Tahoma" w:cs="Tahoma"/>
          <w:b/>
          <w:color w:val="365F91" w:themeColor="accent1" w:themeShade="BF"/>
        </w:rPr>
        <w:t>os existentes…………………………………………  8</w:t>
      </w:r>
    </w:p>
    <w:p w:rsidR="00AC7628" w:rsidRPr="00B658DC" w:rsidRDefault="00AC7628" w:rsidP="00AC7628">
      <w:pPr>
        <w:spacing w:after="0" w:line="240" w:lineRule="auto"/>
        <w:ind w:left="2127" w:hanging="1560"/>
        <w:rPr>
          <w:rFonts w:ascii="Tahoma" w:hAnsi="Tahoma" w:cs="Tahoma"/>
          <w:b/>
          <w:color w:val="365F91" w:themeColor="accent1" w:themeShade="BF"/>
        </w:rPr>
      </w:pPr>
    </w:p>
    <w:p w:rsidR="00AC7628" w:rsidRPr="00B658DC" w:rsidRDefault="00AC7628" w:rsidP="00AC7628">
      <w:pPr>
        <w:spacing w:after="0" w:line="240" w:lineRule="auto"/>
        <w:rPr>
          <w:b/>
          <w:color w:val="365F91" w:themeColor="accent1" w:themeShade="BF"/>
          <w:highlight w:val="yellow"/>
        </w:rPr>
        <w:sectPr w:rsidR="00AC7628" w:rsidRPr="00B658DC" w:rsidSect="00AC7628">
          <w:footerReference w:type="default" r:id="rId14"/>
          <w:pgSz w:w="12240" w:h="15840"/>
          <w:pgMar w:top="1417" w:right="1325" w:bottom="1417" w:left="993" w:header="708" w:footer="708" w:gutter="0"/>
          <w:pgNumType w:start="1"/>
          <w:cols w:space="708"/>
          <w:docGrid w:linePitch="360"/>
        </w:sectPr>
      </w:pPr>
    </w:p>
    <w:p w:rsidR="00AC7628" w:rsidRPr="00B658DC" w:rsidRDefault="00AC7628" w:rsidP="00AC7628">
      <w:pPr>
        <w:spacing w:after="0" w:line="240" w:lineRule="auto"/>
        <w:ind w:left="2127" w:hanging="1560"/>
        <w:jc w:val="center"/>
        <w:rPr>
          <w:rFonts w:ascii="Tahoma" w:hAnsi="Tahoma" w:cs="Tahoma"/>
          <w:b/>
          <w:color w:val="365F91" w:themeColor="accent1" w:themeShade="BF"/>
        </w:rPr>
      </w:pPr>
      <w:bookmarkStart w:id="1" w:name="_Toc330030630"/>
      <w:r w:rsidRPr="00B658DC">
        <w:rPr>
          <w:rFonts w:ascii="Tahoma" w:hAnsi="Tahoma" w:cs="Tahoma"/>
          <w:b/>
          <w:color w:val="365F91" w:themeColor="accent1" w:themeShade="BF"/>
          <w:sz w:val="28"/>
          <w:szCs w:val="28"/>
        </w:rPr>
        <w:lastRenderedPageBreak/>
        <w:t>PARTE I</w:t>
      </w:r>
      <w:bookmarkEnd w:id="1"/>
    </w:p>
    <w:p w:rsidR="00AC7628" w:rsidRPr="00B658DC" w:rsidRDefault="00AC7628" w:rsidP="00AC7628">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CONDICIONES ADMINISTRATIVAS PARA LA</w:t>
      </w:r>
    </w:p>
    <w:p w:rsidR="00AC7628" w:rsidRPr="00B658DC" w:rsidRDefault="00AC7628" w:rsidP="00AC7628">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SELECCIÓN DE PROVEEDORES DE OBRAS CIVILES</w:t>
      </w:r>
    </w:p>
    <w:p w:rsidR="00AC7628" w:rsidRPr="00B658DC" w:rsidRDefault="00AC7628" w:rsidP="00AC7628">
      <w:pPr>
        <w:spacing w:after="0"/>
        <w:rPr>
          <w:rFonts w:cs="Arial"/>
          <w:b/>
          <w:color w:val="365F91" w:themeColor="accent1" w:themeShade="BF"/>
          <w:sz w:val="18"/>
          <w:szCs w:val="18"/>
        </w:rPr>
      </w:pPr>
    </w:p>
    <w:p w:rsidR="00AC7628" w:rsidRPr="00B658DC" w:rsidRDefault="00B41B90" w:rsidP="00B41B90">
      <w:pPr>
        <w:tabs>
          <w:tab w:val="left" w:pos="7757"/>
        </w:tabs>
        <w:spacing w:after="0"/>
        <w:rPr>
          <w:rFonts w:cs="Arial"/>
          <w:b/>
          <w:color w:val="365F91" w:themeColor="accent1" w:themeShade="BF"/>
          <w:sz w:val="18"/>
          <w:szCs w:val="18"/>
        </w:rPr>
      </w:pPr>
      <w:r>
        <w:rPr>
          <w:rFonts w:cs="Arial"/>
          <w:b/>
          <w:color w:val="365F91" w:themeColor="accent1" w:themeShade="BF"/>
          <w:sz w:val="18"/>
          <w:szCs w:val="18"/>
        </w:rPr>
        <w:tab/>
      </w:r>
    </w:p>
    <w:p w:rsidR="00AC7628" w:rsidRPr="00B658DC" w:rsidRDefault="00AC7628" w:rsidP="00233C50">
      <w:pPr>
        <w:numPr>
          <w:ilvl w:val="0"/>
          <w:numId w:val="11"/>
        </w:numPr>
        <w:spacing w:after="0" w:line="240" w:lineRule="auto"/>
        <w:ind w:left="0" w:firstLine="0"/>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Antecedentes</w:t>
      </w:r>
    </w:p>
    <w:p w:rsidR="00AC7628" w:rsidRPr="00B658DC" w:rsidRDefault="00AC7628" w:rsidP="00AC7628">
      <w:pPr>
        <w:spacing w:after="0" w:line="240" w:lineRule="auto"/>
        <w:jc w:val="both"/>
        <w:rPr>
          <w:rFonts w:ascii="Tahoma" w:hAnsi="Tahoma" w:cs="Tahoma"/>
          <w:b/>
          <w:color w:val="365F91" w:themeColor="accent1" w:themeShade="BF"/>
          <w:sz w:val="28"/>
          <w:szCs w:val="28"/>
        </w:rPr>
      </w:pPr>
    </w:p>
    <w:p w:rsidR="00AC7628" w:rsidRPr="00B658DC" w:rsidRDefault="00AC7628" w:rsidP="00AC7628">
      <w:pPr>
        <w:spacing w:line="240" w:lineRule="auto"/>
        <w:ind w:left="708"/>
        <w:jc w:val="both"/>
        <w:rPr>
          <w:rFonts w:ascii="Tahoma" w:hAnsi="Tahoma" w:cs="Tahoma"/>
          <w:color w:val="365F91" w:themeColor="accent1" w:themeShade="BF"/>
        </w:rPr>
      </w:pPr>
      <w:r w:rsidRPr="00B658DC">
        <w:rPr>
          <w:rFonts w:ascii="Tahoma" w:hAnsi="Tahoma" w:cs="Tahoma"/>
          <w:color w:val="365F91" w:themeColor="accent1" w:themeShade="BF"/>
        </w:rPr>
        <w:t xml:space="preserve">La Empresa Nacional de Telecomunicaciones Sociedad Anónima (ENTEL S.A.), en cumplimiento a normas internas en vigencia efectúa la presente invitación para la Selección de Proveedores para </w:t>
      </w:r>
      <w:r w:rsidRPr="00B658DC">
        <w:rPr>
          <w:rFonts w:ascii="Tahoma" w:hAnsi="Tahoma" w:cs="Tahoma"/>
          <w:color w:val="365F91" w:themeColor="accent1" w:themeShade="BF"/>
          <w:lang w:val="es-ES_tradnl"/>
        </w:rPr>
        <w:t>prestación de servicios para Obras Civiles o Readecuaciones de los Sitios</w:t>
      </w:r>
      <w:r w:rsidRPr="00B658DC">
        <w:rPr>
          <w:rFonts w:ascii="Tahoma" w:hAnsi="Tahoma" w:cs="Tahoma"/>
          <w:color w:val="365F91" w:themeColor="accent1" w:themeShade="BF"/>
        </w:rPr>
        <w:t>.</w:t>
      </w:r>
    </w:p>
    <w:p w:rsidR="00AC7628" w:rsidRPr="00B658DC" w:rsidRDefault="00AC7628" w:rsidP="00233C50">
      <w:pPr>
        <w:numPr>
          <w:ilvl w:val="0"/>
          <w:numId w:val="11"/>
        </w:numPr>
        <w:spacing w:after="0" w:line="240" w:lineRule="auto"/>
        <w:ind w:left="0" w:firstLine="0"/>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Objeto de Selección de Proveedores</w:t>
      </w:r>
    </w:p>
    <w:p w:rsidR="00AC7628" w:rsidRPr="00B658DC" w:rsidRDefault="00AC7628" w:rsidP="00AC7628">
      <w:pPr>
        <w:spacing w:line="240" w:lineRule="auto"/>
        <w:ind w:left="709"/>
        <w:jc w:val="both"/>
        <w:rPr>
          <w:rFonts w:ascii="Tahoma" w:hAnsi="Tahoma" w:cs="Tahoma"/>
          <w:color w:val="365F91" w:themeColor="accent1" w:themeShade="BF"/>
        </w:rPr>
      </w:pPr>
      <w:r w:rsidRPr="00B658DC">
        <w:rPr>
          <w:rFonts w:ascii="Tahoma" w:hAnsi="Tahoma" w:cs="Tahoma"/>
          <w:color w:val="365F91" w:themeColor="accent1" w:themeShade="BF"/>
        </w:rPr>
        <w:t>Tiene por objeto contar con un Registro de Proveedores de empresas especializadas en el rubro de Obras Civiles para la implementación y ejecución de proyectos de Radio bases, Casetas, Sitios, Readecuaciones de Sitios de Telecomunicaciones existentes etc. a nivel nacional.</w:t>
      </w:r>
    </w:p>
    <w:p w:rsidR="00AC7628" w:rsidRPr="00B658DC" w:rsidRDefault="00AC7628" w:rsidP="00AC7628">
      <w:pPr>
        <w:ind w:left="709"/>
        <w:jc w:val="both"/>
        <w:rPr>
          <w:rFonts w:ascii="Tahoma" w:hAnsi="Tahoma" w:cs="Tahoma"/>
          <w:color w:val="365F91" w:themeColor="accent1" w:themeShade="BF"/>
        </w:rPr>
      </w:pPr>
      <w:r w:rsidRPr="00B658DC">
        <w:rPr>
          <w:rFonts w:ascii="Tahoma" w:hAnsi="Tahoma" w:cs="Tahoma"/>
          <w:color w:val="365F91" w:themeColor="accent1" w:themeShade="BF"/>
        </w:rPr>
        <w:t>Para efectos de la contratación se solicita a la empresa considerar todos los puntos descritos en la Parte I y Parte II del presente documento.</w:t>
      </w:r>
    </w:p>
    <w:p w:rsidR="00AC7628" w:rsidRPr="00B658DC" w:rsidRDefault="00AC7628" w:rsidP="00233C50">
      <w:pPr>
        <w:numPr>
          <w:ilvl w:val="0"/>
          <w:numId w:val="11"/>
        </w:numPr>
        <w:spacing w:before="120" w:after="0" w:line="240" w:lineRule="auto"/>
        <w:ind w:left="567" w:hanging="567"/>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Proponentes elegibles</w:t>
      </w:r>
    </w:p>
    <w:p w:rsidR="00AC7628" w:rsidRPr="00B658DC" w:rsidRDefault="00AC7628" w:rsidP="00AC7628">
      <w:pPr>
        <w:spacing w:before="120"/>
        <w:ind w:left="567"/>
        <w:jc w:val="both"/>
        <w:rPr>
          <w:rFonts w:ascii="Tahoma" w:hAnsi="Tahoma" w:cs="Tahoma"/>
          <w:color w:val="365F91" w:themeColor="accent1" w:themeShade="BF"/>
        </w:rPr>
      </w:pPr>
      <w:r w:rsidRPr="00B658DC">
        <w:rPr>
          <w:rFonts w:ascii="Tahoma" w:hAnsi="Tahoma" w:cs="Tahoma"/>
          <w:color w:val="365F91" w:themeColor="accent1" w:themeShade="BF"/>
        </w:rPr>
        <w:t>Están impedidos de participar, directa o indirectamente, en los procesos de adquisición de bienes y/o contratación de servicios, las personas naturales o jurídicas comprendidas en los siguientes casos:</w:t>
      </w:r>
    </w:p>
    <w:p w:rsidR="00AC7628" w:rsidRPr="00B658DC" w:rsidRDefault="00AC7628" w:rsidP="00233C50">
      <w:pPr>
        <w:pStyle w:val="Prrafodelista"/>
        <w:numPr>
          <w:ilvl w:val="0"/>
          <w:numId w:val="15"/>
        </w:numPr>
        <w:spacing w:before="120" w:after="0" w:line="240" w:lineRule="auto"/>
        <w:ind w:left="1134" w:hanging="283"/>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Los proveedores de Entel S.A. que tengan:</w:t>
      </w:r>
    </w:p>
    <w:p w:rsidR="00AC7628" w:rsidRPr="00B658DC" w:rsidRDefault="00AC7628" w:rsidP="00233C50">
      <w:pPr>
        <w:pStyle w:val="Prrafodelista"/>
        <w:numPr>
          <w:ilvl w:val="1"/>
          <w:numId w:val="16"/>
        </w:numPr>
        <w:spacing w:before="120" w:after="0" w:line="240" w:lineRule="auto"/>
        <w:ind w:left="1560" w:hanging="284"/>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Cuentas por pagar a Entel S.A.</w:t>
      </w:r>
    </w:p>
    <w:p w:rsidR="00AC7628" w:rsidRPr="00B658DC" w:rsidRDefault="00AC7628" w:rsidP="00233C50">
      <w:pPr>
        <w:pStyle w:val="Prrafodelista"/>
        <w:numPr>
          <w:ilvl w:val="1"/>
          <w:numId w:val="16"/>
        </w:numPr>
        <w:spacing w:before="120" w:after="0" w:line="240" w:lineRule="auto"/>
        <w:ind w:left="1560" w:hanging="284"/>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Observaciones en la calidad de sus productos o servicios.</w:t>
      </w:r>
    </w:p>
    <w:p w:rsidR="00AC7628" w:rsidRPr="00B658DC" w:rsidRDefault="00AC7628" w:rsidP="00233C50">
      <w:pPr>
        <w:pStyle w:val="Prrafodelista"/>
        <w:numPr>
          <w:ilvl w:val="1"/>
          <w:numId w:val="16"/>
        </w:numPr>
        <w:spacing w:before="120" w:after="0" w:line="240" w:lineRule="auto"/>
        <w:ind w:left="1560" w:hanging="284"/>
        <w:contextualSpacing/>
        <w:jc w:val="both"/>
        <w:rPr>
          <w:rFonts w:ascii="Tahoma" w:hAnsi="Tahoma" w:cs="Tahoma"/>
          <w:iCs/>
          <w:color w:val="365F91" w:themeColor="accent1" w:themeShade="BF"/>
        </w:rPr>
      </w:pPr>
      <w:r w:rsidRPr="00B658DC">
        <w:rPr>
          <w:rFonts w:ascii="Tahoma" w:hAnsi="Tahoma" w:cs="Tahoma"/>
          <w:iCs/>
          <w:color w:val="365F91" w:themeColor="accent1" w:themeShade="BF"/>
        </w:rPr>
        <w:t>Procesos administrativos y/o judiciales con Entel S.A.</w:t>
      </w:r>
    </w:p>
    <w:p w:rsidR="00AC7628" w:rsidRPr="00B658DC" w:rsidRDefault="00AC7628" w:rsidP="00233C50">
      <w:pPr>
        <w:pStyle w:val="Prrafodelista"/>
        <w:numPr>
          <w:ilvl w:val="0"/>
          <w:numId w:val="15"/>
        </w:numPr>
        <w:spacing w:before="120" w:after="0" w:line="240" w:lineRule="auto"/>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 xml:space="preserve">Los proveedores que se encuentren asociados con consultores que hayan asesorado en la elaboración del contenido </w:t>
      </w:r>
      <w:r w:rsidR="00C86A33">
        <w:rPr>
          <w:rFonts w:ascii="Tahoma" w:hAnsi="Tahoma" w:cs="Tahoma"/>
          <w:color w:val="365F91" w:themeColor="accent1" w:themeShade="BF"/>
        </w:rPr>
        <w:t>Términos Básicos de Contratación</w:t>
      </w:r>
      <w:r w:rsidRPr="00B658DC">
        <w:rPr>
          <w:rFonts w:ascii="Tahoma" w:hAnsi="Tahoma" w:cs="Tahoma"/>
          <w:color w:val="365F91" w:themeColor="accent1" w:themeShade="BF"/>
        </w:rPr>
        <w:t>, Especificaciones Técnicas o Términos de Referencias.</w:t>
      </w:r>
    </w:p>
    <w:p w:rsidR="00AC7628" w:rsidRPr="00B658DC" w:rsidRDefault="00AC7628" w:rsidP="00233C50">
      <w:pPr>
        <w:pStyle w:val="Prrafodelista"/>
        <w:numPr>
          <w:ilvl w:val="0"/>
          <w:numId w:val="15"/>
        </w:numPr>
        <w:spacing w:before="120" w:after="0" w:line="240" w:lineRule="auto"/>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proveedores que hubiesen declarado su disolución o quiebra.</w:t>
      </w:r>
    </w:p>
    <w:p w:rsidR="00AC7628" w:rsidRPr="00B658DC" w:rsidRDefault="00AC7628" w:rsidP="00233C50">
      <w:pPr>
        <w:pStyle w:val="Prrafodelista"/>
        <w:numPr>
          <w:ilvl w:val="0"/>
          <w:numId w:val="15"/>
        </w:numPr>
        <w:spacing w:before="120" w:after="0" w:line="240" w:lineRule="auto"/>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 xml:space="preserve">Los ex trabajadores de la empresa, desvinculados hasta </w:t>
      </w:r>
      <w:r>
        <w:rPr>
          <w:rFonts w:ascii="Tahoma" w:hAnsi="Tahoma" w:cs="Tahoma"/>
          <w:color w:val="365F91" w:themeColor="accent1" w:themeShade="BF"/>
        </w:rPr>
        <w:t>dos</w:t>
      </w:r>
      <w:r w:rsidRPr="00B658DC">
        <w:rPr>
          <w:rFonts w:ascii="Tahoma" w:hAnsi="Tahoma" w:cs="Tahoma"/>
          <w:color w:val="365F91" w:themeColor="accent1" w:themeShade="BF"/>
        </w:rPr>
        <w:t xml:space="preserve"> (</w:t>
      </w:r>
      <w:r>
        <w:rPr>
          <w:rFonts w:ascii="Tahoma" w:hAnsi="Tahoma" w:cs="Tahoma"/>
          <w:color w:val="365F91" w:themeColor="accent1" w:themeShade="BF"/>
        </w:rPr>
        <w:t>2</w:t>
      </w:r>
      <w:r w:rsidRPr="00B658DC">
        <w:rPr>
          <w:rFonts w:ascii="Tahoma" w:hAnsi="Tahoma" w:cs="Tahoma"/>
          <w:color w:val="365F91" w:themeColor="accent1" w:themeShade="BF"/>
        </w:rPr>
        <w:t>) año</w:t>
      </w:r>
      <w:r>
        <w:rPr>
          <w:rFonts w:ascii="Tahoma" w:hAnsi="Tahoma" w:cs="Tahoma"/>
          <w:color w:val="365F91" w:themeColor="accent1" w:themeShade="BF"/>
        </w:rPr>
        <w:t>s</w:t>
      </w:r>
      <w:r w:rsidRPr="00B658DC">
        <w:rPr>
          <w:rFonts w:ascii="Tahoma" w:hAnsi="Tahoma" w:cs="Tahoma"/>
          <w:color w:val="365F91" w:themeColor="accent1" w:themeShade="BF"/>
        </w:rPr>
        <w:t xml:space="preserve"> antes de la publicación de la convocatoria, así como las empresas controladas por éstos.</w:t>
      </w:r>
    </w:p>
    <w:p w:rsidR="00AC7628" w:rsidRPr="00B658DC" w:rsidRDefault="00AC7628" w:rsidP="00233C50">
      <w:pPr>
        <w:pStyle w:val="Prrafodelista"/>
        <w:numPr>
          <w:ilvl w:val="0"/>
          <w:numId w:val="15"/>
        </w:numPr>
        <w:spacing w:before="120" w:after="0" w:line="240" w:lineRule="auto"/>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proponentes adjudicados que no hayan presentado su documentación legal o desistido de suscribir el contrato o pedido de compra, no podrán participar hasta un (1) año posterior a la fecha de vencimiento.</w:t>
      </w:r>
    </w:p>
    <w:p w:rsidR="00AC7628" w:rsidRPr="00B658DC" w:rsidRDefault="00AC7628" w:rsidP="00233C50">
      <w:pPr>
        <w:pStyle w:val="Prrafodelista"/>
        <w:numPr>
          <w:ilvl w:val="0"/>
          <w:numId w:val="15"/>
        </w:numPr>
        <w:spacing w:before="120" w:after="0" w:line="240" w:lineRule="auto"/>
        <w:ind w:left="1134" w:hanging="283"/>
        <w:contextualSpacing/>
        <w:jc w:val="both"/>
        <w:rPr>
          <w:rFonts w:ascii="Tahoma" w:hAnsi="Tahoma" w:cs="Tahoma"/>
          <w:color w:val="365F91" w:themeColor="accent1" w:themeShade="BF"/>
        </w:rPr>
      </w:pPr>
      <w:r w:rsidRPr="00B658DC">
        <w:rPr>
          <w:rFonts w:ascii="Tahoma" w:hAnsi="Tahoma" w:cs="Tahoma"/>
          <w:color w:val="365F91" w:themeColor="accent1" w:themeShade="BF"/>
        </w:rPr>
        <w:t>Los proveedores, contratistas y consultores que hubiesen incumplido el pedido de compra o resuelto el contrato por causales atribuibles a éstos, no podrán participar hasta dos (2) años posteriores a la fecha de la resolución o incumplimiento.</w:t>
      </w:r>
    </w:p>
    <w:p w:rsidR="00AC7628" w:rsidRDefault="00AC7628" w:rsidP="00233C50">
      <w:pPr>
        <w:numPr>
          <w:ilvl w:val="0"/>
          <w:numId w:val="15"/>
        </w:numPr>
        <w:spacing w:before="120" w:after="0" w:line="240" w:lineRule="auto"/>
        <w:ind w:left="1134" w:hanging="283"/>
        <w:contextualSpacing/>
        <w:jc w:val="both"/>
        <w:rPr>
          <w:rFonts w:ascii="Tahoma" w:hAnsi="Tahoma" w:cs="Tahoma"/>
          <w:color w:val="004990"/>
        </w:rPr>
      </w:pPr>
      <w:r w:rsidRPr="00B658DC">
        <w:rPr>
          <w:rFonts w:ascii="Tahoma" w:hAnsi="Tahoma" w:cs="Tahoma"/>
          <w:color w:val="365F91" w:themeColor="accent1" w:themeShade="BF"/>
        </w:rPr>
        <w:t>Los proveedores que tengan problemas de conocimiento público.</w:t>
      </w:r>
      <w:r w:rsidRPr="00542FCC">
        <w:rPr>
          <w:rFonts w:ascii="Tahoma" w:hAnsi="Tahoma" w:cs="Tahoma"/>
          <w:color w:val="004990"/>
        </w:rPr>
        <w:t xml:space="preserve"> </w:t>
      </w:r>
    </w:p>
    <w:p w:rsidR="00AC7628" w:rsidRPr="00230E3B" w:rsidRDefault="00AC7628" w:rsidP="00233C50">
      <w:pPr>
        <w:pStyle w:val="Prrafodelista"/>
        <w:numPr>
          <w:ilvl w:val="0"/>
          <w:numId w:val="15"/>
        </w:numPr>
        <w:spacing w:after="0" w:line="240" w:lineRule="auto"/>
        <w:ind w:left="1134" w:hanging="283"/>
        <w:contextualSpacing/>
        <w:jc w:val="both"/>
        <w:rPr>
          <w:rFonts w:ascii="Tahoma" w:hAnsi="Tahoma" w:cs="Tahoma"/>
          <w:iCs/>
          <w:color w:val="004990"/>
        </w:rPr>
      </w:pPr>
      <w:r w:rsidRPr="00230E3B">
        <w:rPr>
          <w:rFonts w:ascii="Tahoma" w:hAnsi="Tahoma" w:cs="Tahoma"/>
          <w:iCs/>
          <w:color w:val="004990"/>
        </w:rPr>
        <w:t>Los proveedores cuyos socios o propietarios estén impedidos de participar en los procesos de contratación.</w:t>
      </w:r>
    </w:p>
    <w:p w:rsidR="003B6BFA" w:rsidRPr="003B6BFA" w:rsidRDefault="00AC7628" w:rsidP="003B6BFA">
      <w:pPr>
        <w:pStyle w:val="Prrafodelista"/>
        <w:numPr>
          <w:ilvl w:val="0"/>
          <w:numId w:val="15"/>
        </w:numPr>
        <w:spacing w:before="120" w:after="0" w:line="240" w:lineRule="auto"/>
        <w:ind w:left="1134" w:hanging="283"/>
        <w:contextualSpacing/>
        <w:jc w:val="both"/>
        <w:rPr>
          <w:rFonts w:ascii="Tahoma" w:hAnsi="Tahoma" w:cs="Tahoma"/>
          <w:color w:val="365F91" w:themeColor="accent1" w:themeShade="BF"/>
        </w:rPr>
      </w:pPr>
      <w:r w:rsidRPr="00230E3B">
        <w:rPr>
          <w:rFonts w:ascii="Tahoma" w:hAnsi="Tahoma" w:cs="Tahoma"/>
          <w:iCs/>
          <w:color w:val="004990"/>
        </w:rPr>
        <w:t>Los proveedores que desistieron total o parcialmente la adjudicación o contrato</w:t>
      </w:r>
      <w:r w:rsidR="003B6BFA">
        <w:rPr>
          <w:rFonts w:ascii="Tahoma" w:hAnsi="Tahoma" w:cs="Tahoma"/>
          <w:iCs/>
          <w:color w:val="004990"/>
        </w:rPr>
        <w:t>.</w:t>
      </w:r>
    </w:p>
    <w:p w:rsidR="00AC7628" w:rsidRPr="00947AB6" w:rsidRDefault="00AC7628" w:rsidP="00947AB6">
      <w:pPr>
        <w:spacing w:before="120" w:after="0" w:line="240" w:lineRule="auto"/>
        <w:jc w:val="both"/>
        <w:rPr>
          <w:rFonts w:ascii="Tahoma" w:hAnsi="Tahoma" w:cs="Tahoma"/>
          <w:color w:val="365F91" w:themeColor="accent1" w:themeShade="BF"/>
        </w:rPr>
      </w:pPr>
    </w:p>
    <w:p w:rsidR="00AC7628" w:rsidRPr="00B658DC" w:rsidRDefault="00AC7628" w:rsidP="00233C50">
      <w:pPr>
        <w:numPr>
          <w:ilvl w:val="0"/>
          <w:numId w:val="11"/>
        </w:numPr>
        <w:spacing w:after="0" w:line="240" w:lineRule="auto"/>
        <w:ind w:left="567" w:hanging="567"/>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Presentación de Documentos</w:t>
      </w:r>
    </w:p>
    <w:p w:rsidR="00AC7628" w:rsidRPr="00B658DC" w:rsidRDefault="00AC7628" w:rsidP="00AC7628">
      <w:pPr>
        <w:spacing w:after="0" w:line="240" w:lineRule="auto"/>
        <w:ind w:left="567"/>
        <w:jc w:val="both"/>
        <w:rPr>
          <w:rFonts w:ascii="Tahoma" w:hAnsi="Tahoma" w:cs="Tahoma"/>
          <w:color w:val="365F91" w:themeColor="accent1" w:themeShade="BF"/>
        </w:rPr>
      </w:pPr>
    </w:p>
    <w:p w:rsidR="00AC7628" w:rsidRPr="00B658DC" w:rsidRDefault="00AC7628" w:rsidP="00AC7628">
      <w:pPr>
        <w:spacing w:after="0" w:line="240" w:lineRule="auto"/>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Las empresas interesadas en formar parte del Registro de Proveedores </w:t>
      </w:r>
      <w:r w:rsidRPr="00B658DC">
        <w:rPr>
          <w:rFonts w:ascii="Tahoma" w:hAnsi="Tahoma" w:cs="Tahoma"/>
          <w:color w:val="365F91" w:themeColor="accent1" w:themeShade="BF"/>
          <w:lang w:val="es-ES_tradnl"/>
        </w:rPr>
        <w:t>de servicios para Obras</w:t>
      </w:r>
      <w:r w:rsidR="005A14C9">
        <w:rPr>
          <w:rFonts w:ascii="Tahoma" w:hAnsi="Tahoma" w:cs="Tahoma"/>
          <w:color w:val="365F91" w:themeColor="accent1" w:themeShade="BF"/>
          <w:lang w:val="es-ES_tradnl"/>
        </w:rPr>
        <w:t xml:space="preserve"> Civiles o Readecuaciones de</w:t>
      </w:r>
      <w:r w:rsidRPr="00B658DC">
        <w:rPr>
          <w:rFonts w:ascii="Tahoma" w:hAnsi="Tahoma" w:cs="Tahoma"/>
          <w:color w:val="365F91" w:themeColor="accent1" w:themeShade="BF"/>
          <w:lang w:val="es-ES_tradnl"/>
        </w:rPr>
        <w:t xml:space="preserve"> Sitios</w:t>
      </w:r>
      <w:r w:rsidRPr="00B658DC">
        <w:rPr>
          <w:rFonts w:ascii="Tahoma" w:hAnsi="Tahoma" w:cs="Tahoma"/>
          <w:color w:val="365F91" w:themeColor="accent1" w:themeShade="BF"/>
        </w:rPr>
        <w:t xml:space="preserve"> de ENTEL SA deberán hacer llegar los documentos solicitados a nuestras oficinas ubicadas en el Edificio Tower, Calle Federico Zuazo N° 1771, Piso 6 - Subgerencia de Adquisiciones,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AC7628" w:rsidRPr="00B658DC" w:rsidTr="00AC7628">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AC7628" w:rsidRPr="00B658DC" w:rsidRDefault="00AC7628" w:rsidP="00AC7628">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rsidR="00AC7628" w:rsidRPr="00B658DC" w:rsidRDefault="00CB2579" w:rsidP="00CB2579">
            <w:pPr>
              <w:spacing w:after="0"/>
              <w:ind w:left="1276" w:hanging="1276"/>
              <w:jc w:val="center"/>
              <w:rPr>
                <w:rFonts w:ascii="Tahoma" w:hAnsi="Tahoma" w:cs="Tahoma"/>
                <w:color w:val="365F91" w:themeColor="accent1" w:themeShade="BF"/>
              </w:rPr>
            </w:pPr>
            <w:r>
              <w:rPr>
                <w:rFonts w:ascii="Tahoma" w:hAnsi="Tahoma" w:cs="Tahoma"/>
                <w:color w:val="365F91" w:themeColor="accent1" w:themeShade="BF"/>
              </w:rPr>
              <w:t xml:space="preserve">08 </w:t>
            </w:r>
            <w:r w:rsidR="00BA5253">
              <w:rPr>
                <w:rFonts w:ascii="Tahoma" w:hAnsi="Tahoma" w:cs="Tahoma"/>
                <w:color w:val="365F91" w:themeColor="accent1" w:themeShade="BF"/>
              </w:rPr>
              <w:t>de febrero de 2017</w:t>
            </w:r>
          </w:p>
        </w:tc>
      </w:tr>
      <w:tr w:rsidR="00AC7628" w:rsidRPr="00B658DC" w:rsidTr="00AC7628">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AC7628" w:rsidRPr="00B658DC" w:rsidRDefault="00AC7628" w:rsidP="00AC7628">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rsidR="00AC7628" w:rsidRPr="00B658DC" w:rsidRDefault="003725E1" w:rsidP="00AC7628">
            <w:pPr>
              <w:spacing w:after="0"/>
              <w:ind w:left="1276" w:hanging="1276"/>
              <w:jc w:val="center"/>
              <w:rPr>
                <w:rFonts w:ascii="Tahoma" w:hAnsi="Tahoma" w:cs="Tahoma"/>
                <w:color w:val="365F91" w:themeColor="accent1" w:themeShade="BF"/>
              </w:rPr>
            </w:pPr>
            <w:r>
              <w:rPr>
                <w:rFonts w:ascii="Tahoma" w:hAnsi="Tahoma" w:cs="Tahoma"/>
                <w:color w:val="365F91" w:themeColor="accent1" w:themeShade="BF"/>
              </w:rPr>
              <w:t>09</w:t>
            </w:r>
            <w:r w:rsidR="00BA5253">
              <w:rPr>
                <w:rFonts w:ascii="Tahoma" w:hAnsi="Tahoma" w:cs="Tahoma"/>
                <w:color w:val="365F91" w:themeColor="accent1" w:themeShade="BF"/>
              </w:rPr>
              <w:t xml:space="preserve">:00 </w:t>
            </w:r>
            <w:r>
              <w:rPr>
                <w:rFonts w:ascii="Tahoma" w:hAnsi="Tahoma" w:cs="Tahoma"/>
                <w:color w:val="365F91" w:themeColor="accent1" w:themeShade="BF"/>
              </w:rPr>
              <w:t>a.m.</w:t>
            </w:r>
          </w:p>
        </w:tc>
      </w:tr>
    </w:tbl>
    <w:p w:rsidR="00AC7628" w:rsidRPr="00B658DC" w:rsidRDefault="00AC7628" w:rsidP="00AC7628">
      <w:pPr>
        <w:ind w:left="1276"/>
        <w:jc w:val="both"/>
        <w:rPr>
          <w:rFonts w:ascii="Tahoma" w:hAnsi="Tahoma" w:cs="Tahoma"/>
          <w:color w:val="365F91" w:themeColor="accent1" w:themeShade="BF"/>
        </w:rPr>
      </w:pPr>
    </w:p>
    <w:p w:rsidR="00AC7628" w:rsidRPr="00B658DC" w:rsidRDefault="00AC7628" w:rsidP="00AC7628">
      <w:pPr>
        <w:jc w:val="both"/>
        <w:rPr>
          <w:rFonts w:ascii="Tahoma" w:hAnsi="Tahoma" w:cs="Tahoma"/>
          <w:color w:val="365F91" w:themeColor="accent1" w:themeShade="BF"/>
        </w:rPr>
      </w:pPr>
    </w:p>
    <w:p w:rsidR="00AC7628" w:rsidRPr="00B658DC" w:rsidRDefault="00AC7628" w:rsidP="00AC7628">
      <w:pPr>
        <w:spacing w:before="120"/>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AC7628" w:rsidRPr="00B658DC" w:rsidRDefault="00AC7628" w:rsidP="00AC7628">
      <w:pPr>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t>Las ofertas de los proponentes deberán estructurarse de acuerdo a las siguientes instrucciones:</w:t>
      </w:r>
    </w:p>
    <w:p w:rsidR="00AC7628" w:rsidRPr="00B658DC" w:rsidRDefault="00AC7628" w:rsidP="00AC7628">
      <w:pPr>
        <w:spacing w:after="0"/>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“A” – DOCUMENTOS ADMINISTRATIVOS.</w:t>
      </w:r>
    </w:p>
    <w:p w:rsidR="00AC7628" w:rsidRPr="00B658DC" w:rsidRDefault="00AC7628" w:rsidP="00AC7628">
      <w:pPr>
        <w:spacing w:after="0"/>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“B” – DOCUM</w:t>
      </w:r>
      <w:r>
        <w:rPr>
          <w:rFonts w:ascii="Tahoma" w:hAnsi="Tahoma" w:cs="Tahoma"/>
          <w:b/>
          <w:color w:val="365F91" w:themeColor="accent1" w:themeShade="BF"/>
          <w:szCs w:val="24"/>
        </w:rPr>
        <w:t>E</w:t>
      </w:r>
      <w:r w:rsidRPr="00B658DC">
        <w:rPr>
          <w:rFonts w:ascii="Tahoma" w:hAnsi="Tahoma" w:cs="Tahoma"/>
          <w:b/>
          <w:color w:val="365F91" w:themeColor="accent1" w:themeShade="BF"/>
          <w:szCs w:val="24"/>
        </w:rPr>
        <w:t>NTOS TÉCNICOS (Impreso+ Copia Digital).</w:t>
      </w:r>
    </w:p>
    <w:p w:rsidR="00AC7628" w:rsidRPr="00B658DC" w:rsidRDefault="00AC7628" w:rsidP="00AC7628">
      <w:pPr>
        <w:spacing w:after="0"/>
        <w:ind w:left="1274"/>
        <w:rPr>
          <w:rFonts w:ascii="Tahoma" w:hAnsi="Tahoma" w:cs="Tahoma"/>
          <w:b/>
          <w:color w:val="365F91" w:themeColor="accent1" w:themeShade="BF"/>
          <w:szCs w:val="24"/>
        </w:rPr>
      </w:pPr>
      <w:r w:rsidRPr="00B658DC">
        <w:rPr>
          <w:rFonts w:ascii="Tahoma" w:hAnsi="Tahoma" w:cs="Tahoma"/>
          <w:b/>
          <w:color w:val="365F91" w:themeColor="accent1" w:themeShade="BF"/>
          <w:szCs w:val="24"/>
        </w:rPr>
        <w:t xml:space="preserve">SOBRE “C” – PROPUESTA ECONÓMICA (Impreso + Copia Digital en archivo Excel </w:t>
      </w:r>
      <w:r w:rsidR="00BA5253" w:rsidRPr="00B658DC">
        <w:rPr>
          <w:rFonts w:ascii="Tahoma" w:hAnsi="Tahoma" w:cs="Tahoma"/>
          <w:b/>
          <w:color w:val="365F91" w:themeColor="accent1" w:themeShade="BF"/>
          <w:szCs w:val="24"/>
        </w:rPr>
        <w:t>Editable</w:t>
      </w:r>
      <w:r w:rsidRPr="00B658DC">
        <w:rPr>
          <w:rFonts w:ascii="Tahoma" w:hAnsi="Tahoma" w:cs="Tahoma"/>
          <w:b/>
          <w:color w:val="365F91" w:themeColor="accent1" w:themeShade="BF"/>
          <w:szCs w:val="24"/>
        </w:rPr>
        <w:t>).</w:t>
      </w:r>
    </w:p>
    <w:p w:rsidR="00AC7628" w:rsidRPr="00B658DC" w:rsidRDefault="00AC7628" w:rsidP="00AC7628">
      <w:pPr>
        <w:spacing w:before="120" w:after="120"/>
        <w:ind w:left="567"/>
        <w:jc w:val="both"/>
        <w:rPr>
          <w:rFonts w:ascii="Tahoma" w:hAnsi="Tahoma" w:cs="Tahoma"/>
          <w:color w:val="365F91" w:themeColor="accent1" w:themeShade="BF"/>
        </w:rPr>
      </w:pPr>
      <w:r w:rsidRPr="00B658DC">
        <w:rPr>
          <w:rFonts w:ascii="Tahoma" w:hAnsi="Tahoma" w:cs="Tahoma"/>
          <w:color w:val="365F91" w:themeColor="accent1" w:themeShade="BF"/>
          <w:szCs w:val="24"/>
        </w:rPr>
        <w:t>Cada parte será presentada en un sobre o paquete cerrado, de manera separada; la Parte Económica deberá contener copia digital (Flash Memory en archivos .xlsx editable) de los documentos correspondientes debidamente marcados como "ORIGINAL" y "COPIA DIGITAL" los cuales estarán foliados, sellados y presentados con la siguiente inscripción:</w:t>
      </w:r>
    </w:p>
    <w:p w:rsidR="00AC7628" w:rsidRPr="00B658DC" w:rsidRDefault="00AC7628" w:rsidP="00AC7628">
      <w:pPr>
        <w:pStyle w:val="Prrafodelista"/>
        <w:spacing w:after="0" w:line="240" w:lineRule="auto"/>
        <w:ind w:left="567"/>
        <w:jc w:val="both"/>
        <w:rPr>
          <w:rFonts w:ascii="Tahoma" w:hAnsi="Tahoma" w:cs="Tahoma"/>
          <w:color w:val="365F91" w:themeColor="accent1" w:themeShade="BF"/>
        </w:rPr>
      </w:pP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510"/>
      </w:tblGrid>
      <w:tr w:rsidR="00AC7628" w:rsidRPr="00B658DC" w:rsidTr="00AC7628">
        <w:trPr>
          <w:trHeight w:val="1673"/>
          <w:jc w:val="center"/>
        </w:trPr>
        <w:tc>
          <w:tcPr>
            <w:tcW w:w="5000" w:type="pct"/>
          </w:tcPr>
          <w:p w:rsidR="00AC7628" w:rsidRPr="00B658DC" w:rsidRDefault="00AC7628" w:rsidP="00AC7628">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ENTEL S.A.</w:t>
            </w:r>
          </w:p>
          <w:p w:rsidR="00AC7628" w:rsidRPr="00B658DC" w:rsidRDefault="00947AB6" w:rsidP="00AC7628">
            <w:pPr>
              <w:pStyle w:val="Sinespaciado"/>
              <w:jc w:val="center"/>
              <w:rPr>
                <w:rFonts w:ascii="Tahoma" w:hAnsi="Tahoma" w:cs="Tahoma"/>
                <w:color w:val="365F91" w:themeColor="accent1" w:themeShade="BF"/>
              </w:rPr>
            </w:pPr>
            <w:r w:rsidRPr="00947AB6">
              <w:rPr>
                <w:rFonts w:ascii="Tahoma" w:hAnsi="Tahoma" w:cs="Tahoma"/>
                <w:color w:val="365F91" w:themeColor="accent1" w:themeShade="BF"/>
              </w:rPr>
              <w:t>SELECCIÓN DE PROVEEDORES N° 01/2017</w:t>
            </w:r>
            <w:r>
              <w:rPr>
                <w:rFonts w:ascii="Tahoma" w:hAnsi="Tahoma" w:cs="Tahoma"/>
                <w:color w:val="365F91" w:themeColor="accent1" w:themeShade="BF"/>
              </w:rPr>
              <w:t xml:space="preserve"> </w:t>
            </w:r>
            <w:r w:rsidR="00AC7628" w:rsidRPr="00B658DC">
              <w:rPr>
                <w:rFonts w:ascii="Tahoma" w:hAnsi="Tahoma" w:cs="Tahoma"/>
                <w:color w:val="365F91" w:themeColor="accent1" w:themeShade="BF"/>
              </w:rPr>
              <w:t>“SE</w:t>
            </w:r>
            <w:r w:rsidR="00560364">
              <w:rPr>
                <w:rFonts w:ascii="Tahoma" w:hAnsi="Tahoma" w:cs="Tahoma"/>
                <w:color w:val="365F91" w:themeColor="accent1" w:themeShade="BF"/>
              </w:rPr>
              <w:t xml:space="preserve">RVICIO </w:t>
            </w:r>
            <w:r w:rsidR="00AC7628" w:rsidRPr="00B658DC">
              <w:rPr>
                <w:rFonts w:ascii="Tahoma" w:hAnsi="Tahoma" w:cs="Tahoma"/>
                <w:color w:val="365F91" w:themeColor="accent1" w:themeShade="BF"/>
              </w:rPr>
              <w:t>DE OBRAS CIVILES”</w:t>
            </w:r>
          </w:p>
          <w:p w:rsidR="00AC7628" w:rsidRPr="00B658DC" w:rsidRDefault="00AC7628" w:rsidP="00AC7628">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RAZÓN SOCIAL DEL PROVEEDOR</w:t>
            </w:r>
          </w:p>
          <w:p w:rsidR="00AC7628" w:rsidRPr="00B658DC" w:rsidRDefault="00AC7628" w:rsidP="00AC7628">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TELEFONO FAX – EMAIL</w:t>
            </w:r>
          </w:p>
          <w:p w:rsidR="00AC7628" w:rsidRPr="00B658DC" w:rsidRDefault="00AC7628" w:rsidP="00AC7628">
            <w:pPr>
              <w:pStyle w:val="Sinespaciado"/>
              <w:jc w:val="center"/>
              <w:rPr>
                <w:color w:val="365F91" w:themeColor="accent1" w:themeShade="BF"/>
              </w:rPr>
            </w:pPr>
            <w:r w:rsidRPr="00B658DC">
              <w:rPr>
                <w:rFonts w:ascii="Tahoma" w:hAnsi="Tahoma" w:cs="Tahoma"/>
                <w:color w:val="365F91" w:themeColor="accent1" w:themeShade="BF"/>
              </w:rPr>
              <w:t>ORIGINAL / COPIA</w:t>
            </w:r>
          </w:p>
        </w:tc>
      </w:tr>
    </w:tbl>
    <w:p w:rsidR="00AC7628" w:rsidRPr="00B658DC" w:rsidRDefault="00AC7628" w:rsidP="00AC7628">
      <w:pPr>
        <w:ind w:firstLine="708"/>
        <w:jc w:val="both"/>
        <w:rPr>
          <w:rFonts w:ascii="Tahoma" w:hAnsi="Tahoma" w:cs="Tahoma"/>
          <w:color w:val="365F91" w:themeColor="accent1" w:themeShade="BF"/>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B658DC">
        <w:rPr>
          <w:rFonts w:ascii="Tahoma" w:hAnsi="Tahoma" w:cs="Tahoma"/>
          <w:color w:val="365F91" w:themeColor="accent1" w:themeShade="BF"/>
        </w:rPr>
        <w:t>La apertura de sobres se efectuará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AC7628" w:rsidRPr="00B658DC" w:rsidTr="00AC7628">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AC7628" w:rsidRPr="00B658DC" w:rsidRDefault="00AC7628" w:rsidP="00AC7628">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rsidR="00AC7628" w:rsidRPr="00BA5253" w:rsidRDefault="00CB2579" w:rsidP="00CB2579">
            <w:pPr>
              <w:spacing w:after="0"/>
              <w:ind w:left="1276" w:hanging="1276"/>
              <w:jc w:val="center"/>
              <w:rPr>
                <w:rFonts w:ascii="Tahoma" w:hAnsi="Tahoma" w:cs="Tahoma"/>
                <w:color w:val="365F91" w:themeColor="accent1" w:themeShade="BF"/>
              </w:rPr>
            </w:pPr>
            <w:r w:rsidRPr="00BA5253">
              <w:rPr>
                <w:rFonts w:ascii="Tahoma" w:hAnsi="Tahoma" w:cs="Tahoma"/>
                <w:color w:val="365F91" w:themeColor="accent1" w:themeShade="BF"/>
              </w:rPr>
              <w:t>0</w:t>
            </w:r>
            <w:r>
              <w:rPr>
                <w:rFonts w:ascii="Tahoma" w:hAnsi="Tahoma" w:cs="Tahoma"/>
                <w:color w:val="365F91" w:themeColor="accent1" w:themeShade="BF"/>
              </w:rPr>
              <w:t>8</w:t>
            </w:r>
            <w:r w:rsidRPr="00BA5253">
              <w:rPr>
                <w:rFonts w:ascii="Tahoma" w:hAnsi="Tahoma" w:cs="Tahoma"/>
                <w:color w:val="365F91" w:themeColor="accent1" w:themeShade="BF"/>
              </w:rPr>
              <w:t xml:space="preserve"> </w:t>
            </w:r>
            <w:r w:rsidR="00BA5253" w:rsidRPr="00BA5253">
              <w:rPr>
                <w:rFonts w:ascii="Tahoma" w:hAnsi="Tahoma" w:cs="Tahoma"/>
                <w:color w:val="365F91" w:themeColor="accent1" w:themeShade="BF"/>
              </w:rPr>
              <w:t>de febrero de 2017</w:t>
            </w:r>
          </w:p>
        </w:tc>
      </w:tr>
      <w:tr w:rsidR="00AC7628" w:rsidRPr="00B658DC" w:rsidTr="00AC7628">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AC7628" w:rsidRPr="00B658DC" w:rsidRDefault="00AC7628" w:rsidP="00AC7628">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rsidR="00AC7628" w:rsidRPr="00BA5253" w:rsidRDefault="003725E1" w:rsidP="003725E1">
            <w:pPr>
              <w:spacing w:after="0"/>
              <w:ind w:left="1276" w:hanging="1276"/>
              <w:jc w:val="center"/>
              <w:rPr>
                <w:rFonts w:ascii="Tahoma" w:hAnsi="Tahoma" w:cs="Tahoma"/>
                <w:color w:val="365F91" w:themeColor="accent1" w:themeShade="BF"/>
              </w:rPr>
            </w:pPr>
            <w:r>
              <w:rPr>
                <w:rFonts w:ascii="Tahoma" w:hAnsi="Tahoma" w:cs="Tahoma"/>
                <w:color w:val="365F91" w:themeColor="accent1" w:themeShade="BF"/>
              </w:rPr>
              <w:t>09</w:t>
            </w:r>
            <w:r w:rsidR="00BA5253" w:rsidRPr="00BA5253">
              <w:rPr>
                <w:rFonts w:ascii="Tahoma" w:hAnsi="Tahoma" w:cs="Tahoma"/>
                <w:color w:val="365F91" w:themeColor="accent1" w:themeShade="BF"/>
              </w:rPr>
              <w:t>:30</w:t>
            </w:r>
            <w:r>
              <w:rPr>
                <w:rFonts w:ascii="Tahoma" w:hAnsi="Tahoma" w:cs="Tahoma"/>
                <w:color w:val="365F91" w:themeColor="accent1" w:themeShade="BF"/>
              </w:rPr>
              <w:t xml:space="preserve"> a.m.</w:t>
            </w:r>
          </w:p>
        </w:tc>
      </w:tr>
    </w:tbl>
    <w:p w:rsidR="00AC7628" w:rsidRPr="00B658DC" w:rsidRDefault="00AC7628" w:rsidP="00AC7628">
      <w:pPr>
        <w:jc w:val="both"/>
        <w:rPr>
          <w:rFonts w:ascii="Tahoma" w:hAnsi="Tahoma" w:cs="Tahoma"/>
          <w:color w:val="365F91" w:themeColor="accent1" w:themeShade="BF"/>
        </w:rPr>
      </w:pPr>
    </w:p>
    <w:p w:rsidR="00AC7628" w:rsidRPr="00B658DC" w:rsidRDefault="00AC7628" w:rsidP="00AC7628">
      <w:pPr>
        <w:spacing w:after="0" w:line="240" w:lineRule="auto"/>
        <w:ind w:left="705" w:hanging="705"/>
        <w:jc w:val="both"/>
        <w:outlineLvl w:val="2"/>
        <w:rPr>
          <w:rFonts w:ascii="Tahoma" w:hAnsi="Tahoma" w:cs="Tahoma"/>
          <w:color w:val="365F91" w:themeColor="accent1" w:themeShade="BF"/>
        </w:rPr>
      </w:pPr>
    </w:p>
    <w:p w:rsidR="00AC7628" w:rsidRPr="00B658DC" w:rsidRDefault="00AC7628" w:rsidP="00AC7628">
      <w:pPr>
        <w:spacing w:after="0" w:line="240" w:lineRule="auto"/>
        <w:ind w:left="705" w:hanging="705"/>
        <w:jc w:val="both"/>
        <w:outlineLvl w:val="2"/>
        <w:rPr>
          <w:rFonts w:ascii="Tahoma" w:hAnsi="Tahoma" w:cs="Tahoma"/>
          <w:color w:val="365F91" w:themeColor="accent1" w:themeShade="BF"/>
        </w:rPr>
      </w:pPr>
    </w:p>
    <w:p w:rsidR="00AC7628" w:rsidRPr="00B658DC" w:rsidRDefault="00AC7628" w:rsidP="00AC7628">
      <w:pPr>
        <w:spacing w:after="0" w:line="240" w:lineRule="auto"/>
        <w:ind w:left="705" w:hanging="705"/>
        <w:jc w:val="both"/>
        <w:outlineLvl w:val="2"/>
        <w:rPr>
          <w:rFonts w:ascii="Tahoma" w:hAnsi="Tahoma" w:cs="Tahoma"/>
          <w:color w:val="365F91" w:themeColor="accent1" w:themeShade="BF"/>
        </w:rPr>
      </w:pPr>
      <w:r w:rsidRPr="00B658DC">
        <w:rPr>
          <w:rFonts w:ascii="Tahoma" w:hAnsi="Tahoma" w:cs="Tahoma"/>
          <w:b/>
          <w:color w:val="365F91" w:themeColor="accent1" w:themeShade="BF"/>
        </w:rPr>
        <w:t>4.1</w:t>
      </w:r>
      <w:r w:rsidRPr="00B658DC">
        <w:rPr>
          <w:rFonts w:ascii="Tahoma" w:hAnsi="Tahoma" w:cs="Tahoma"/>
          <w:b/>
          <w:color w:val="365F91" w:themeColor="accent1" w:themeShade="BF"/>
        </w:rPr>
        <w:tab/>
      </w:r>
      <w:r w:rsidRPr="00B658DC">
        <w:rPr>
          <w:rFonts w:ascii="Tahoma" w:hAnsi="Tahoma" w:cs="Tahoma"/>
          <w:b/>
          <w:color w:val="365F91" w:themeColor="accent1" w:themeShade="BF"/>
          <w:u w:val="single"/>
        </w:rPr>
        <w:t>Sobre A</w:t>
      </w:r>
      <w:r w:rsidRPr="00B658DC">
        <w:rPr>
          <w:rFonts w:ascii="Tahoma" w:hAnsi="Tahoma" w:cs="Tahoma"/>
          <w:color w:val="365F91" w:themeColor="accent1" w:themeShade="BF"/>
          <w:u w:val="single"/>
        </w:rPr>
        <w:t>:</w:t>
      </w:r>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ADMINISTRATIVA”</w:t>
      </w:r>
      <w:r w:rsidRPr="00B658DC">
        <w:rPr>
          <w:rFonts w:ascii="Tahoma" w:hAnsi="Tahoma" w:cs="Tahoma"/>
          <w:b/>
          <w:bCs/>
          <w:color w:val="365F91" w:themeColor="accent1" w:themeShade="BF"/>
        </w:rPr>
        <w:t xml:space="preserve"> </w:t>
      </w:r>
      <w:r w:rsidRPr="00B658DC">
        <w:rPr>
          <w:rFonts w:ascii="Tahoma" w:hAnsi="Tahoma" w:cs="Tahoma"/>
          <w:color w:val="365F91" w:themeColor="accent1" w:themeShade="BF"/>
        </w:rPr>
        <w:t xml:space="preserve">y debe contener la documentación de registro legal </w:t>
      </w:r>
      <w:r w:rsidRPr="00B658DC">
        <w:rPr>
          <w:rFonts w:ascii="Tahoma" w:hAnsi="Tahoma" w:cs="Tahoma"/>
          <w:color w:val="365F91" w:themeColor="accent1" w:themeShade="BF"/>
          <w:u w:val="single"/>
        </w:rPr>
        <w:t>vigente</w:t>
      </w:r>
      <w:r w:rsidRPr="00B658DC">
        <w:rPr>
          <w:rFonts w:ascii="Tahoma" w:hAnsi="Tahoma" w:cs="Tahoma"/>
          <w:color w:val="365F91" w:themeColor="accent1" w:themeShade="BF"/>
        </w:rPr>
        <w:t xml:space="preserve"> del proponente, de acuerdo a requerimiento de Entel S.A.:</w:t>
      </w:r>
    </w:p>
    <w:p w:rsidR="00AC7628" w:rsidRPr="00B658DC" w:rsidRDefault="00AC7628" w:rsidP="00AC7628">
      <w:pPr>
        <w:spacing w:after="0" w:line="240" w:lineRule="auto"/>
        <w:ind w:left="705" w:hanging="705"/>
        <w:jc w:val="both"/>
        <w:outlineLvl w:val="2"/>
        <w:rPr>
          <w:rFonts w:ascii="Tahoma" w:hAnsi="Tahoma" w:cs="Tahoma"/>
          <w:color w:val="365F91" w:themeColor="accent1" w:themeShade="BF"/>
        </w:rPr>
      </w:pPr>
    </w:p>
    <w:p w:rsidR="00AC7628" w:rsidRPr="00B658DC" w:rsidRDefault="00AC7628" w:rsidP="00233C5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658DC">
        <w:rPr>
          <w:rFonts w:ascii="Tahoma" w:hAnsi="Tahoma" w:cs="Tahoma"/>
          <w:color w:val="365F91" w:themeColor="accent1" w:themeShade="BF"/>
        </w:rPr>
        <w:t>Carta de Presentación de Solicitud de Selección de Proveedores, firmada por el Representante Legal de la empresa.</w:t>
      </w:r>
    </w:p>
    <w:p w:rsidR="00AC7628" w:rsidRPr="00B658DC" w:rsidRDefault="00AC7628" w:rsidP="00233C5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658DC">
        <w:rPr>
          <w:rFonts w:ascii="Tahoma" w:hAnsi="Tahoma" w:cs="Tahoma"/>
          <w:color w:val="365F91" w:themeColor="accent1" w:themeShade="BF"/>
        </w:rPr>
        <w:lastRenderedPageBreak/>
        <w:t xml:space="preserve">Fotocopia simple del Testimonio de Constitución y modificaciones al mismo debidamente resellado en FUNDEMPRESA </w:t>
      </w:r>
      <w:r w:rsidRPr="00B658DC">
        <w:rPr>
          <w:rFonts w:ascii="Tahoma" w:hAnsi="Tahoma" w:cs="Tahoma"/>
          <w:i/>
          <w:color w:val="365F91" w:themeColor="accent1" w:themeShade="BF"/>
          <w:shd w:val="clear" w:color="auto" w:fill="D9D9D9"/>
        </w:rPr>
        <w:t>(Requisito no aplicado a empresas unipersonales)</w:t>
      </w:r>
      <w:r w:rsidRPr="00B658DC">
        <w:rPr>
          <w:rFonts w:ascii="Tahoma" w:hAnsi="Tahoma" w:cs="Tahoma"/>
          <w:color w:val="365F91" w:themeColor="accent1" w:themeShade="BF"/>
        </w:rPr>
        <w:t>.</w:t>
      </w:r>
    </w:p>
    <w:p w:rsidR="00AC7628" w:rsidRPr="00B658DC" w:rsidRDefault="00AC7628" w:rsidP="00233C5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658DC">
        <w:rPr>
          <w:rFonts w:ascii="Tahoma" w:hAnsi="Tahoma" w:cs="Tahoma"/>
          <w:color w:val="365F91" w:themeColor="accent1" w:themeShade="BF"/>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B658DC">
        <w:rPr>
          <w:rFonts w:ascii="Tahoma" w:hAnsi="Tahoma" w:cs="Tahoma"/>
          <w:i/>
          <w:color w:val="365F91" w:themeColor="accent1" w:themeShade="BF"/>
          <w:shd w:val="clear" w:color="auto" w:fill="D9D9D9"/>
        </w:rPr>
        <w:t>(Requisito no aplicado a empresas unipersonales).</w:t>
      </w:r>
    </w:p>
    <w:p w:rsidR="00AC7628" w:rsidRPr="00B658DC" w:rsidRDefault="00907280" w:rsidP="0090728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15136">
        <w:rPr>
          <w:rFonts w:ascii="Tahoma" w:hAnsi="Tahoma" w:cs="Tahoma"/>
          <w:color w:val="365F91" w:themeColor="accent1" w:themeShade="BF"/>
        </w:rPr>
        <w:t>Fotocopia simple del Certificado de Actualización de la Matrícula de Comercio ante FUNDEMPRESA debidamente actualizada y vigente a su presentación, la empresa deberá tener como actividades el rubro de Construcción, obras civiles, provisión de materiales y/o actividades inherentes al objeto del presente proceso de contratación.</w:t>
      </w:r>
      <w:r w:rsidRPr="00907280">
        <w:rPr>
          <w:rFonts w:ascii="Tahoma" w:hAnsi="Tahoma" w:cs="Tahoma"/>
          <w:color w:val="365F91" w:themeColor="accent1" w:themeShade="BF"/>
        </w:rPr>
        <w:t xml:space="preserve"> </w:t>
      </w:r>
      <w:r w:rsidR="00AC7628" w:rsidRPr="00B658DC">
        <w:rPr>
          <w:rFonts w:ascii="Tahoma" w:hAnsi="Tahoma" w:cs="Tahoma"/>
          <w:i/>
          <w:color w:val="365F91" w:themeColor="accent1" w:themeShade="BF"/>
          <w:shd w:val="clear" w:color="auto" w:fill="D9D9D9"/>
        </w:rPr>
        <w:t>(Matrícula de Registro de Empresa en Bolivia, si se trata de empresa constituida como Sociedad en cualquiera de las modalidades)</w:t>
      </w:r>
      <w:r w:rsidR="00AC7628" w:rsidRPr="00B658DC">
        <w:rPr>
          <w:rFonts w:ascii="Tahoma" w:hAnsi="Tahoma" w:cs="Tahoma"/>
          <w:i/>
          <w:color w:val="365F91" w:themeColor="accent1" w:themeShade="BF"/>
        </w:rPr>
        <w:t>.</w:t>
      </w:r>
    </w:p>
    <w:p w:rsidR="00AC7628" w:rsidRPr="00B658DC" w:rsidRDefault="00AC7628" w:rsidP="00233C5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658DC">
        <w:rPr>
          <w:rFonts w:ascii="Tahoma" w:hAnsi="Tahoma" w:cs="Tahoma"/>
          <w:color w:val="365F91" w:themeColor="accent1" w:themeShade="BF"/>
        </w:rPr>
        <w:t>Fotocopia simple de la certificación electrónica del Número de Identificación Tributaria (N.I.T.) vigente</w:t>
      </w:r>
      <w:r>
        <w:rPr>
          <w:rFonts w:ascii="Tahoma" w:hAnsi="Tahoma" w:cs="Tahoma"/>
          <w:color w:val="365F91" w:themeColor="accent1" w:themeShade="BF"/>
        </w:rPr>
        <w:t xml:space="preserve"> a la fecha de la presentación</w:t>
      </w:r>
      <w:r w:rsidRPr="00B658DC">
        <w:rPr>
          <w:rFonts w:ascii="Tahoma" w:hAnsi="Tahoma" w:cs="Tahoma"/>
          <w:color w:val="365F91" w:themeColor="accent1" w:themeShade="BF"/>
        </w:rPr>
        <w:t xml:space="preserve"> </w:t>
      </w:r>
      <w:r w:rsidRPr="00BA5253">
        <w:rPr>
          <w:rFonts w:ascii="Tahoma" w:hAnsi="Tahoma" w:cs="Tahoma"/>
          <w:i/>
          <w:color w:val="004990"/>
          <w:highlight w:val="lightGray"/>
        </w:rPr>
        <w:t xml:space="preserve">(El cual podrá ser impreso de la página WEB de impuestos máximo </w:t>
      </w:r>
      <w:r w:rsidRPr="00BA5253">
        <w:rPr>
          <w:rFonts w:ascii="Tahoma" w:hAnsi="Tahoma" w:cs="Tahoma"/>
          <w:i/>
          <w:color w:val="365F91"/>
          <w:highlight w:val="lightGray"/>
        </w:rPr>
        <w:t>30 días calendario antes de la fecha de presentación de la propuesta</w:t>
      </w:r>
      <w:r w:rsidRPr="00BA5253">
        <w:rPr>
          <w:rFonts w:ascii="Tahoma" w:hAnsi="Tahoma" w:cs="Tahoma"/>
          <w:i/>
          <w:color w:val="004990"/>
          <w:highlight w:val="lightGray"/>
        </w:rPr>
        <w:t>)</w:t>
      </w:r>
    </w:p>
    <w:p w:rsidR="00AC7628" w:rsidRPr="00B658DC" w:rsidRDefault="00AC7628" w:rsidP="00233C5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658DC">
        <w:rPr>
          <w:rFonts w:ascii="Tahoma" w:hAnsi="Tahoma" w:cs="Tahoma"/>
          <w:color w:val="365F91" w:themeColor="accent1" w:themeShade="BF"/>
        </w:rPr>
        <w:t>Fotocopia simple de la Cédula de Identidad del Representante Legal vigente a la fecha de presentación de los documentos.</w:t>
      </w:r>
    </w:p>
    <w:p w:rsidR="00AC7628" w:rsidRDefault="00AC7628" w:rsidP="00233C5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658DC">
        <w:rPr>
          <w:rFonts w:ascii="Tahoma" w:hAnsi="Tahoma" w:cs="Tahoma"/>
          <w:color w:val="365F91" w:themeColor="accent1" w:themeShade="BF"/>
        </w:rPr>
        <w:t xml:space="preserve">Fotocopia simple de los Estados Financieros correspondiente a la última gestión fiscal </w:t>
      </w:r>
      <w:r w:rsidRPr="00907280">
        <w:rPr>
          <w:rFonts w:ascii="Tahoma" w:hAnsi="Tahoma" w:cs="Tahoma"/>
          <w:i/>
          <w:color w:val="365F91" w:themeColor="accent1" w:themeShade="BF"/>
          <w:highlight w:val="lightGray"/>
        </w:rPr>
        <w:t>(Auditados cuando corresponda)</w:t>
      </w:r>
      <w:r w:rsidRPr="00B658DC">
        <w:rPr>
          <w:rFonts w:ascii="Tahoma" w:hAnsi="Tahoma" w:cs="Tahoma"/>
          <w:color w:val="365F91" w:themeColor="accent1" w:themeShade="BF"/>
        </w:rPr>
        <w:t xml:space="preserve"> o balance de apertura en caso de empresas de reciente creación.</w:t>
      </w:r>
    </w:p>
    <w:p w:rsidR="00AC7628" w:rsidRPr="00B658DC" w:rsidRDefault="00AC7628" w:rsidP="00233C50">
      <w:pPr>
        <w:pStyle w:val="Prrafodelista"/>
        <w:numPr>
          <w:ilvl w:val="2"/>
          <w:numId w:val="11"/>
        </w:numPr>
        <w:spacing w:after="0" w:line="240" w:lineRule="auto"/>
        <w:contextualSpacing/>
        <w:jc w:val="both"/>
        <w:outlineLvl w:val="2"/>
        <w:rPr>
          <w:rFonts w:ascii="Tahoma" w:hAnsi="Tahoma" w:cs="Tahoma"/>
          <w:color w:val="365F91" w:themeColor="accent1" w:themeShade="BF"/>
        </w:rPr>
      </w:pPr>
      <w:r w:rsidRPr="00B658DC">
        <w:rPr>
          <w:rFonts w:ascii="Tahoma" w:hAnsi="Tahoma" w:cs="Tahoma"/>
          <w:color w:val="365F91" w:themeColor="accent1" w:themeShade="BF"/>
        </w:rPr>
        <w:t>Declaración de Integridad provista por Entel S.A. y firmada por  el Representante  Legal</w:t>
      </w:r>
      <w:r w:rsidR="0035332E">
        <w:rPr>
          <w:rFonts w:ascii="Tahoma" w:hAnsi="Tahoma" w:cs="Tahoma"/>
          <w:color w:val="365F91" w:themeColor="accent1" w:themeShade="BF"/>
        </w:rPr>
        <w:t>. (</w:t>
      </w:r>
      <w:r w:rsidR="0035332E" w:rsidRPr="00907280">
        <w:rPr>
          <w:rFonts w:ascii="Tahoma" w:hAnsi="Tahoma" w:cs="Tahoma"/>
          <w:color w:val="365F91" w:themeColor="accent1" w:themeShade="BF"/>
        </w:rPr>
        <w:t>Anexo D</w:t>
      </w:r>
      <w:r w:rsidRPr="00907280">
        <w:rPr>
          <w:rFonts w:ascii="Tahoma" w:hAnsi="Tahoma" w:cs="Tahoma"/>
          <w:color w:val="365F91" w:themeColor="accent1" w:themeShade="BF"/>
        </w:rPr>
        <w:t>).</w:t>
      </w:r>
    </w:p>
    <w:p w:rsidR="00AC7628" w:rsidRPr="00B658DC" w:rsidRDefault="00AC7628" w:rsidP="00AC7628">
      <w:pPr>
        <w:pStyle w:val="Prrafodelista"/>
        <w:spacing w:after="0" w:line="240" w:lineRule="auto"/>
        <w:ind w:left="1344"/>
        <w:jc w:val="both"/>
        <w:outlineLvl w:val="2"/>
        <w:rPr>
          <w:rFonts w:ascii="Tahoma" w:hAnsi="Tahoma" w:cs="Tahoma"/>
          <w:color w:val="365F91" w:themeColor="accent1" w:themeShade="BF"/>
        </w:rPr>
      </w:pPr>
    </w:p>
    <w:p w:rsidR="00AC7628" w:rsidRPr="00B658DC" w:rsidRDefault="00AC7628" w:rsidP="00AC7628">
      <w:pPr>
        <w:pStyle w:val="ww-textoindependiente20"/>
        <w:spacing w:line="240" w:lineRule="auto"/>
        <w:rPr>
          <w:rFonts w:ascii="Tahoma" w:hAnsi="Tahoma" w:cs="Tahoma"/>
          <w:color w:val="365F91" w:themeColor="accent1" w:themeShade="BF"/>
          <w:sz w:val="18"/>
          <w:szCs w:val="22"/>
          <w:lang w:val="es-BO"/>
        </w:rPr>
      </w:pPr>
    </w:p>
    <w:p w:rsidR="00AC7628" w:rsidRPr="00B658DC" w:rsidRDefault="00AC7628" w:rsidP="00AC7628">
      <w:pPr>
        <w:pStyle w:val="ww-textoindependiente20"/>
        <w:spacing w:line="240" w:lineRule="auto"/>
        <w:rPr>
          <w:rFonts w:ascii="Tahoma" w:hAnsi="Tahoma" w:cs="Tahoma"/>
          <w:color w:val="365F91" w:themeColor="accent1" w:themeShade="BF"/>
          <w:sz w:val="22"/>
          <w:szCs w:val="22"/>
          <w:lang w:val="es-ES"/>
        </w:rPr>
      </w:pPr>
    </w:p>
    <w:p w:rsidR="00AC7628" w:rsidRPr="00B658DC" w:rsidRDefault="00AC7628" w:rsidP="00233C50">
      <w:pPr>
        <w:pStyle w:val="Prrafodelista"/>
        <w:numPr>
          <w:ilvl w:val="1"/>
          <w:numId w:val="17"/>
        </w:numPr>
        <w:tabs>
          <w:tab w:val="left" w:pos="1134"/>
        </w:tabs>
        <w:spacing w:after="0" w:line="240" w:lineRule="auto"/>
        <w:contextualSpacing/>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rPr>
        <w:t>Sobre B:</w:t>
      </w:r>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TÉCNICA”</w:t>
      </w:r>
      <w:r w:rsidRPr="00B658DC">
        <w:rPr>
          <w:rFonts w:ascii="Tahoma" w:hAnsi="Tahoma" w:cs="Tahoma"/>
          <w:color w:val="365F91" w:themeColor="accent1" w:themeShade="BF"/>
        </w:rPr>
        <w:t xml:space="preserve"> y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p>
    <w:p w:rsidR="00AC7628" w:rsidRPr="00B658DC" w:rsidRDefault="00AC7628" w:rsidP="00AC7628">
      <w:pPr>
        <w:pStyle w:val="Prrafodelista"/>
        <w:tabs>
          <w:tab w:val="left" w:pos="1134"/>
        </w:tabs>
        <w:spacing w:after="0" w:line="240" w:lineRule="auto"/>
        <w:jc w:val="both"/>
        <w:outlineLvl w:val="2"/>
        <w:rPr>
          <w:rFonts w:ascii="Tahoma" w:hAnsi="Tahoma" w:cs="Tahoma"/>
          <w:color w:val="365F91" w:themeColor="accent1" w:themeShade="BF"/>
        </w:rPr>
      </w:pPr>
    </w:p>
    <w:p w:rsidR="00AC7628" w:rsidRPr="00B658DC" w:rsidRDefault="00AC7628" w:rsidP="00AC7628">
      <w:pPr>
        <w:spacing w:after="0" w:line="240" w:lineRule="auto"/>
        <w:ind w:left="705"/>
        <w:jc w:val="both"/>
        <w:rPr>
          <w:rFonts w:ascii="Tahoma" w:hAnsi="Tahoma" w:cs="Tahoma"/>
          <w:color w:val="365F91" w:themeColor="accent1" w:themeShade="BF"/>
        </w:rPr>
      </w:pPr>
      <w:r w:rsidRPr="00B658DC">
        <w:rPr>
          <w:rFonts w:ascii="Tahoma" w:hAnsi="Tahoma" w:cs="Tahoma"/>
          <w:color w:val="365F91" w:themeColor="accent1" w:themeShade="BF"/>
        </w:rPr>
        <w:t xml:space="preserve">Con la finalidad de obtener mayor puntaje, el proveedor debe considerar lo siguiente: </w:t>
      </w:r>
    </w:p>
    <w:p w:rsidR="00AC7628" w:rsidRPr="00B658DC" w:rsidRDefault="00AC7628" w:rsidP="00AC7628">
      <w:pPr>
        <w:spacing w:after="0" w:line="240" w:lineRule="auto"/>
        <w:jc w:val="both"/>
        <w:rPr>
          <w:rFonts w:ascii="Tahoma" w:hAnsi="Tahoma" w:cs="Tahoma"/>
          <w:color w:val="365F91" w:themeColor="accent1" w:themeShade="BF"/>
        </w:rPr>
      </w:pPr>
    </w:p>
    <w:p w:rsidR="00AC7628" w:rsidRPr="00B658DC" w:rsidRDefault="00AC7628" w:rsidP="00233C50">
      <w:pPr>
        <w:pStyle w:val="Prrafodelista"/>
        <w:numPr>
          <w:ilvl w:val="0"/>
          <w:numId w:val="14"/>
        </w:numPr>
        <w:spacing w:line="240" w:lineRule="auto"/>
        <w:contextualSpacing/>
        <w:jc w:val="both"/>
        <w:rPr>
          <w:rFonts w:ascii="Tahoma" w:hAnsi="Tahoma" w:cs="Tahoma"/>
          <w:color w:val="365F91" w:themeColor="accent1" w:themeShade="BF"/>
        </w:rPr>
      </w:pPr>
      <w:r w:rsidRPr="00B658DC">
        <w:rPr>
          <w:rFonts w:ascii="Tahoma" w:hAnsi="Tahoma" w:cs="Tahoma"/>
          <w:color w:val="365F91" w:themeColor="accent1" w:themeShade="BF"/>
        </w:rPr>
        <w:t xml:space="preserve">Experiencia Especifica en Obras Civiles para Telecomunicaciones </w:t>
      </w:r>
    </w:p>
    <w:p w:rsidR="00AC7628" w:rsidRPr="00B658DC" w:rsidRDefault="00AC7628" w:rsidP="00233C50">
      <w:pPr>
        <w:pStyle w:val="Prrafodelista"/>
        <w:numPr>
          <w:ilvl w:val="0"/>
          <w:numId w:val="14"/>
        </w:numPr>
        <w:spacing w:line="240" w:lineRule="auto"/>
        <w:contextualSpacing/>
        <w:jc w:val="both"/>
        <w:rPr>
          <w:rFonts w:ascii="Tahoma" w:hAnsi="Tahoma" w:cs="Tahoma"/>
          <w:color w:val="365F91" w:themeColor="accent1" w:themeShade="BF"/>
        </w:rPr>
      </w:pPr>
      <w:r w:rsidRPr="00B658DC">
        <w:rPr>
          <w:rFonts w:ascii="Tahoma" w:hAnsi="Tahoma" w:cs="Tahoma"/>
          <w:color w:val="365F91" w:themeColor="accent1" w:themeShade="BF"/>
        </w:rPr>
        <w:t xml:space="preserve">Experiencia Especifica del Jefe de Proyecto o Director de Obra </w:t>
      </w:r>
    </w:p>
    <w:p w:rsidR="00AC7628" w:rsidRPr="00B658DC" w:rsidRDefault="00AC7628" w:rsidP="00233C50">
      <w:pPr>
        <w:pStyle w:val="Prrafodelista"/>
        <w:numPr>
          <w:ilvl w:val="0"/>
          <w:numId w:val="14"/>
        </w:numPr>
        <w:spacing w:line="240" w:lineRule="auto"/>
        <w:contextualSpacing/>
        <w:jc w:val="both"/>
        <w:rPr>
          <w:rFonts w:ascii="Tahoma" w:hAnsi="Tahoma" w:cs="Tahoma"/>
          <w:color w:val="365F91" w:themeColor="accent1" w:themeShade="BF"/>
        </w:rPr>
      </w:pPr>
      <w:r w:rsidRPr="00B658DC">
        <w:rPr>
          <w:rFonts w:ascii="Tahoma" w:hAnsi="Tahoma" w:cs="Tahoma"/>
          <w:color w:val="365F91" w:themeColor="accent1" w:themeShade="BF"/>
        </w:rPr>
        <w:t xml:space="preserve">Documentación de respaldo de Experiencia de empresa y Profesionales Propuestos </w:t>
      </w:r>
    </w:p>
    <w:p w:rsidR="00AC7628" w:rsidRPr="00B658DC" w:rsidRDefault="00AC7628" w:rsidP="00AC7628">
      <w:pPr>
        <w:pStyle w:val="Prrafodelista"/>
        <w:tabs>
          <w:tab w:val="left" w:pos="1134"/>
        </w:tabs>
        <w:spacing w:after="0" w:line="240" w:lineRule="auto"/>
        <w:jc w:val="both"/>
        <w:outlineLvl w:val="2"/>
        <w:rPr>
          <w:rFonts w:ascii="Tahoma" w:hAnsi="Tahoma" w:cs="Tahoma"/>
          <w:color w:val="365F91" w:themeColor="accent1" w:themeShade="BF"/>
        </w:rPr>
      </w:pPr>
    </w:p>
    <w:p w:rsidR="00AC7628" w:rsidRPr="00B658DC" w:rsidRDefault="00AC7628" w:rsidP="00AC7628">
      <w:pPr>
        <w:pStyle w:val="Continuarlista"/>
        <w:spacing w:after="0"/>
        <w:ind w:left="0" w:firstLine="360"/>
        <w:rPr>
          <w:rFonts w:ascii="Tahoma" w:hAnsi="Tahoma" w:cs="Tahoma"/>
          <w:color w:val="365F91" w:themeColor="accent1" w:themeShade="BF"/>
          <w:sz w:val="22"/>
          <w:szCs w:val="22"/>
          <w:lang w:val="es-ES_tradnl" w:bidi="en-US"/>
        </w:rPr>
      </w:pPr>
    </w:p>
    <w:p w:rsidR="00AC7628" w:rsidRPr="00B658DC" w:rsidRDefault="00AC7628" w:rsidP="00233C50">
      <w:pPr>
        <w:pStyle w:val="Prrafodelista"/>
        <w:numPr>
          <w:ilvl w:val="1"/>
          <w:numId w:val="17"/>
        </w:numPr>
        <w:tabs>
          <w:tab w:val="left" w:pos="1134"/>
        </w:tabs>
        <w:spacing w:after="0" w:line="240" w:lineRule="auto"/>
        <w:contextualSpacing/>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rPr>
        <w:t>Sobre C:</w:t>
      </w:r>
      <w:bookmarkEnd w:id="2"/>
      <w:bookmarkEnd w:id="3"/>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ECONÓMICA</w:t>
      </w:r>
      <w:r w:rsidRPr="00B658DC">
        <w:rPr>
          <w:rFonts w:ascii="Tahoma" w:hAnsi="Tahoma" w:cs="Tahoma"/>
          <w:color w:val="365F91" w:themeColor="accent1" w:themeShade="BF"/>
        </w:rPr>
        <w:t>” y debe presentar el desglose de precios unitarios o globales de cada ítem, en concordancia con la propuesta técnica, además de indicar los montos</w:t>
      </w:r>
      <w:r w:rsidR="00BA5253">
        <w:rPr>
          <w:rFonts w:ascii="Tahoma" w:hAnsi="Tahoma" w:cs="Tahoma"/>
          <w:color w:val="365F91" w:themeColor="accent1" w:themeShade="BF"/>
        </w:rPr>
        <w:t xml:space="preserve"> globales</w:t>
      </w:r>
      <w:r w:rsidRPr="00B658DC">
        <w:rPr>
          <w:rFonts w:ascii="Tahoma" w:hAnsi="Tahoma" w:cs="Tahoma"/>
          <w:color w:val="365F91" w:themeColor="accent1" w:themeShade="BF"/>
        </w:rPr>
        <w:t xml:space="preserve"> en numeral y literal. </w:t>
      </w:r>
    </w:p>
    <w:p w:rsidR="00AC7628" w:rsidRPr="00B658DC" w:rsidRDefault="00AC7628" w:rsidP="00AC7628">
      <w:pPr>
        <w:pStyle w:val="ww-textoindependiente20"/>
        <w:spacing w:line="240" w:lineRule="auto"/>
        <w:ind w:left="1134"/>
        <w:rPr>
          <w:rFonts w:ascii="Tahoma" w:hAnsi="Tahoma" w:cs="Tahoma"/>
          <w:color w:val="365F91" w:themeColor="accent1" w:themeShade="BF"/>
          <w:sz w:val="22"/>
          <w:szCs w:val="22"/>
          <w:lang w:val="es-ES"/>
        </w:rPr>
      </w:pPr>
    </w:p>
    <w:p w:rsidR="00AC7628" w:rsidRPr="00B658DC" w:rsidRDefault="00AC7628" w:rsidP="00233C50">
      <w:pPr>
        <w:pStyle w:val="ww-textoindependiente20"/>
        <w:numPr>
          <w:ilvl w:val="0"/>
          <w:numId w:val="1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Los precios Referenciales del Proveedor, no podrán ser superiores a los Precios Referenciales de ENTEL SA.</w:t>
      </w:r>
    </w:p>
    <w:p w:rsidR="00AC7628" w:rsidRPr="00B658DC" w:rsidRDefault="00AC7628" w:rsidP="00233C50">
      <w:pPr>
        <w:pStyle w:val="ww-textoindependiente20"/>
        <w:numPr>
          <w:ilvl w:val="0"/>
          <w:numId w:val="1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lastRenderedPageBreak/>
        <w:t>En casos donde los precios referenciales del Proveedor sean superiores a los Precios referenciales de ENTEL SA, dará lugar a la inhabilitación del Proveedor.</w:t>
      </w:r>
    </w:p>
    <w:p w:rsidR="00AC7628" w:rsidRPr="00907280" w:rsidRDefault="00AC7628" w:rsidP="00233C50">
      <w:pPr>
        <w:pStyle w:val="ww-textoindependiente20"/>
        <w:numPr>
          <w:ilvl w:val="0"/>
          <w:numId w:val="1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El </w:t>
      </w:r>
      <w:r w:rsidRPr="00907280">
        <w:rPr>
          <w:rFonts w:ascii="Tahoma" w:hAnsi="Tahoma" w:cs="Tahoma"/>
          <w:color w:val="365F91" w:themeColor="accent1" w:themeShade="BF"/>
          <w:sz w:val="22"/>
          <w:szCs w:val="22"/>
          <w:lang w:val="es-ES"/>
        </w:rPr>
        <w:t xml:space="preserve">Proveedor podrá presentar su propuesta de precios referenciales establecidos en la </w:t>
      </w:r>
      <w:r w:rsidRPr="00907280">
        <w:rPr>
          <w:rFonts w:ascii="Tahoma" w:hAnsi="Tahoma" w:cs="Tahoma"/>
          <w:b/>
          <w:color w:val="365F91" w:themeColor="accent1" w:themeShade="BF"/>
          <w:sz w:val="22"/>
          <w:szCs w:val="22"/>
          <w:lang w:val="es-ES"/>
        </w:rPr>
        <w:t>ANEXO A</w:t>
      </w:r>
      <w:r w:rsidRPr="00907280">
        <w:rPr>
          <w:rFonts w:ascii="Tahoma" w:hAnsi="Tahoma" w:cs="Tahoma"/>
          <w:color w:val="365F91" w:themeColor="accent1" w:themeShade="BF"/>
          <w:sz w:val="22"/>
          <w:szCs w:val="22"/>
          <w:lang w:val="es-ES"/>
        </w:rPr>
        <w:t xml:space="preserve">. en forma impresa y copia digital (Flash Memory) en formato Excel adjunto </w:t>
      </w:r>
      <w:r w:rsidR="00BA5253" w:rsidRPr="00907280">
        <w:rPr>
          <w:rFonts w:ascii="Tahoma" w:hAnsi="Tahoma" w:cs="Tahoma"/>
          <w:color w:val="365F91" w:themeColor="accent1" w:themeShade="BF"/>
          <w:sz w:val="22"/>
          <w:szCs w:val="22"/>
          <w:lang w:val="es-ES"/>
        </w:rPr>
        <w:t xml:space="preserve">y </w:t>
      </w:r>
      <w:r w:rsidRPr="00907280">
        <w:rPr>
          <w:rFonts w:ascii="Tahoma" w:hAnsi="Tahoma" w:cs="Tahoma"/>
          <w:color w:val="365F91" w:themeColor="accent1" w:themeShade="BF"/>
          <w:sz w:val="22"/>
          <w:szCs w:val="22"/>
          <w:lang w:val="es-ES"/>
        </w:rPr>
        <w:t>editable.</w:t>
      </w:r>
    </w:p>
    <w:p w:rsidR="00AC7628" w:rsidRPr="00907280" w:rsidRDefault="00AC7628" w:rsidP="00233C50">
      <w:pPr>
        <w:pStyle w:val="ww-textoindependiente20"/>
        <w:numPr>
          <w:ilvl w:val="0"/>
          <w:numId w:val="12"/>
        </w:numPr>
        <w:spacing w:line="240" w:lineRule="auto"/>
        <w:rPr>
          <w:rFonts w:ascii="Tahoma" w:hAnsi="Tahoma" w:cs="Tahoma"/>
          <w:color w:val="365F91" w:themeColor="accent1" w:themeShade="BF"/>
          <w:sz w:val="22"/>
          <w:szCs w:val="22"/>
          <w:lang w:val="es-ES"/>
        </w:rPr>
      </w:pPr>
      <w:r w:rsidRPr="00907280">
        <w:rPr>
          <w:rFonts w:ascii="Tahoma" w:hAnsi="Tahoma" w:cs="Tahoma"/>
          <w:color w:val="365F91" w:themeColor="accent1" w:themeShade="BF"/>
          <w:sz w:val="22"/>
          <w:szCs w:val="22"/>
          <w:lang w:val="es-ES"/>
        </w:rPr>
        <w:t xml:space="preserve">Debe expresarse en moneda extranjera (dólares americanos) o al tipo de cambio  vigente a la fecha de la propuesta, establecida por el Banco Central de Bolivia (BCB), y debe </w:t>
      </w:r>
      <w:r w:rsidRPr="00907280">
        <w:rPr>
          <w:rFonts w:ascii="Tahoma" w:hAnsi="Tahoma" w:cs="Tahoma"/>
          <w:b/>
          <w:color w:val="365F91" w:themeColor="accent1" w:themeShade="BF"/>
          <w:sz w:val="22"/>
          <w:szCs w:val="22"/>
          <w:lang w:val="es-ES"/>
        </w:rPr>
        <w:t>incluir los impuestos de ley</w:t>
      </w:r>
      <w:r w:rsidRPr="00907280">
        <w:rPr>
          <w:rFonts w:ascii="Tahoma" w:hAnsi="Tahoma" w:cs="Tahoma"/>
          <w:color w:val="365F91" w:themeColor="accent1" w:themeShade="BF"/>
          <w:sz w:val="22"/>
          <w:szCs w:val="22"/>
          <w:lang w:val="es-ES"/>
        </w:rPr>
        <w:t>.</w:t>
      </w:r>
    </w:p>
    <w:p w:rsidR="00AC7628" w:rsidRPr="00907280" w:rsidRDefault="00AC7628" w:rsidP="00233C50">
      <w:pPr>
        <w:pStyle w:val="ww-textoindependiente20"/>
        <w:numPr>
          <w:ilvl w:val="0"/>
          <w:numId w:val="12"/>
        </w:numPr>
        <w:spacing w:line="240" w:lineRule="auto"/>
        <w:rPr>
          <w:rFonts w:ascii="Tahoma" w:hAnsi="Tahoma" w:cs="Tahoma"/>
          <w:color w:val="365F91" w:themeColor="accent1" w:themeShade="BF"/>
          <w:sz w:val="22"/>
          <w:szCs w:val="22"/>
          <w:lang w:val="es-ES"/>
        </w:rPr>
      </w:pPr>
      <w:r w:rsidRPr="00907280">
        <w:rPr>
          <w:rFonts w:ascii="Tahoma" w:hAnsi="Tahoma" w:cs="Tahoma"/>
          <w:color w:val="365F91" w:themeColor="accent1" w:themeShade="BF"/>
          <w:sz w:val="22"/>
          <w:szCs w:val="22"/>
          <w:lang w:val="es-ES"/>
        </w:rPr>
        <w:t xml:space="preserve">La omisión del precio referencial del proveedor de cualquier ítem que corresponda </w:t>
      </w:r>
      <w:r w:rsidR="00CB2579">
        <w:rPr>
          <w:rFonts w:ascii="Tahoma" w:hAnsi="Tahoma" w:cs="Tahoma"/>
          <w:color w:val="365F91" w:themeColor="accent1" w:themeShade="BF"/>
          <w:sz w:val="22"/>
          <w:szCs w:val="22"/>
          <w:lang w:val="es-ES"/>
        </w:rPr>
        <w:t>al</w:t>
      </w:r>
      <w:r w:rsidRPr="00907280">
        <w:rPr>
          <w:rFonts w:ascii="Tahoma" w:hAnsi="Tahoma" w:cs="Tahoma"/>
          <w:color w:val="365F91" w:themeColor="accent1" w:themeShade="BF"/>
          <w:sz w:val="22"/>
          <w:szCs w:val="22"/>
          <w:lang w:val="es-ES"/>
        </w:rPr>
        <w:t xml:space="preserve"> </w:t>
      </w:r>
      <w:r w:rsidRPr="00907280">
        <w:rPr>
          <w:rFonts w:ascii="Tahoma" w:hAnsi="Tahoma" w:cs="Tahoma"/>
          <w:b/>
          <w:color w:val="365F91" w:themeColor="accent1" w:themeShade="BF"/>
          <w:sz w:val="22"/>
          <w:szCs w:val="22"/>
          <w:lang w:val="es-ES"/>
        </w:rPr>
        <w:t>ANEXO A</w:t>
      </w:r>
      <w:r w:rsidRPr="00907280">
        <w:rPr>
          <w:rFonts w:ascii="Tahoma" w:hAnsi="Tahoma" w:cs="Tahoma"/>
          <w:color w:val="365F91" w:themeColor="accent1" w:themeShade="BF"/>
          <w:sz w:val="22"/>
          <w:szCs w:val="22"/>
          <w:lang w:val="es-ES"/>
        </w:rPr>
        <w:t xml:space="preserve"> dará lugar a la inhabilitación del proveedor.</w:t>
      </w:r>
    </w:p>
    <w:p w:rsidR="00AC7628" w:rsidRPr="00B658DC" w:rsidRDefault="00AC7628" w:rsidP="00233C50">
      <w:pPr>
        <w:pStyle w:val="ww-textoindependiente20"/>
        <w:numPr>
          <w:ilvl w:val="0"/>
          <w:numId w:val="12"/>
        </w:numPr>
        <w:spacing w:line="240" w:lineRule="auto"/>
        <w:rPr>
          <w:rFonts w:ascii="Tahoma" w:hAnsi="Tahoma" w:cs="Tahoma"/>
          <w:color w:val="365F91" w:themeColor="accent1" w:themeShade="BF"/>
          <w:sz w:val="22"/>
          <w:szCs w:val="22"/>
          <w:lang w:val="es-ES"/>
        </w:rPr>
      </w:pPr>
      <w:r w:rsidRPr="00907280">
        <w:rPr>
          <w:rFonts w:ascii="Tahoma" w:hAnsi="Tahoma" w:cs="Tahoma"/>
          <w:color w:val="365F91" w:themeColor="accent1" w:themeShade="BF"/>
          <w:sz w:val="22"/>
          <w:szCs w:val="22"/>
          <w:lang w:val="es-ES"/>
        </w:rPr>
        <w:t>Posterior a la evaluación económica, los</w:t>
      </w:r>
      <w:r w:rsidRPr="00B658DC">
        <w:rPr>
          <w:rFonts w:ascii="Tahoma" w:hAnsi="Tahoma" w:cs="Tahoma"/>
          <w:color w:val="365F91" w:themeColor="accent1" w:themeShade="BF"/>
          <w:sz w:val="22"/>
          <w:szCs w:val="22"/>
          <w:lang w:val="es-ES"/>
        </w:rPr>
        <w:t xml:space="preserve"> proveedores que ofertaron los menores precios, serán considerados preferenciales para la asignación de trabajos.</w:t>
      </w:r>
    </w:p>
    <w:p w:rsidR="00AC7628" w:rsidRPr="00B658DC" w:rsidRDefault="00AC7628" w:rsidP="00AC7628">
      <w:pPr>
        <w:pStyle w:val="ww-textoindependiente20"/>
        <w:spacing w:line="240" w:lineRule="auto"/>
        <w:ind w:left="1428"/>
        <w:rPr>
          <w:rFonts w:ascii="Tahoma" w:hAnsi="Tahoma" w:cs="Tahoma"/>
          <w:color w:val="365F91" w:themeColor="accent1" w:themeShade="BF"/>
          <w:sz w:val="22"/>
          <w:szCs w:val="22"/>
          <w:lang w:val="es-ES"/>
        </w:rPr>
      </w:pPr>
    </w:p>
    <w:p w:rsidR="00AC7628" w:rsidRPr="00B658DC" w:rsidRDefault="00AC7628" w:rsidP="00233C50">
      <w:pPr>
        <w:numPr>
          <w:ilvl w:val="0"/>
          <w:numId w:val="11"/>
        </w:numPr>
        <w:spacing w:after="0" w:line="240" w:lineRule="auto"/>
        <w:ind w:left="567" w:hanging="567"/>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Garantías Requeridas</w:t>
      </w:r>
    </w:p>
    <w:p w:rsidR="00AC7628" w:rsidRPr="00B658DC" w:rsidRDefault="00AC7628" w:rsidP="00AC7628">
      <w:pPr>
        <w:pStyle w:val="ww-textoindependiente20"/>
        <w:spacing w:line="240" w:lineRule="auto"/>
        <w:ind w:left="567"/>
        <w:rPr>
          <w:rFonts w:ascii="Tahoma" w:hAnsi="Tahoma" w:cs="Tahoma"/>
          <w:color w:val="365F91" w:themeColor="accent1" w:themeShade="BF"/>
          <w:sz w:val="22"/>
          <w:szCs w:val="22"/>
          <w:lang w:val="es-ES"/>
        </w:rPr>
      </w:pPr>
    </w:p>
    <w:p w:rsidR="00AC7628" w:rsidRPr="00B658DC" w:rsidRDefault="00AC7628" w:rsidP="00AC7628">
      <w:pPr>
        <w:pStyle w:val="ww-textoindependiente20"/>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5.1 Garantía de cumplimiento de contrato.</w:t>
      </w:r>
    </w:p>
    <w:p w:rsidR="00AC7628" w:rsidRPr="00B658DC" w:rsidRDefault="00AC7628" w:rsidP="00AC7628">
      <w:pPr>
        <w:pStyle w:val="ww-textoindependiente20"/>
        <w:spacing w:line="240" w:lineRule="auto"/>
        <w:ind w:left="567"/>
        <w:rPr>
          <w:rFonts w:ascii="Tahoma" w:hAnsi="Tahoma" w:cs="Tahoma"/>
          <w:b/>
          <w:color w:val="365F91" w:themeColor="accent1" w:themeShade="BF"/>
          <w:sz w:val="22"/>
          <w:szCs w:val="22"/>
          <w:u w:val="single"/>
          <w:lang w:val="es-BO"/>
        </w:rPr>
      </w:pPr>
    </w:p>
    <w:p w:rsidR="00AC7628" w:rsidRPr="00B658DC" w:rsidRDefault="00AC7628" w:rsidP="00AC7628">
      <w:pPr>
        <w:pStyle w:val="ww-textoindependiente20"/>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Cuando cada asignación de tra</w:t>
      </w:r>
      <w:r w:rsidR="0035332E">
        <w:rPr>
          <w:rFonts w:ascii="Tahoma" w:hAnsi="Tahoma" w:cs="Tahoma"/>
          <w:color w:val="365F91" w:themeColor="accent1" w:themeShade="BF"/>
          <w:sz w:val="22"/>
          <w:szCs w:val="22"/>
          <w:lang w:val="es-ES"/>
        </w:rPr>
        <w:t>bajo sea igual o mayor a Bs</w:t>
      </w:r>
      <w:r w:rsidR="0035332E" w:rsidRPr="00AB4748">
        <w:rPr>
          <w:rFonts w:ascii="Tahoma" w:hAnsi="Tahoma" w:cs="Tahoma"/>
          <w:color w:val="365F91" w:themeColor="accent1" w:themeShade="BF"/>
          <w:sz w:val="22"/>
          <w:szCs w:val="22"/>
          <w:lang w:val="es-ES"/>
        </w:rPr>
        <w:t xml:space="preserve">. </w:t>
      </w:r>
      <w:r w:rsidR="00AB4748" w:rsidRPr="00AB4748">
        <w:rPr>
          <w:rFonts w:ascii="Tahoma" w:hAnsi="Tahoma" w:cs="Tahoma"/>
          <w:color w:val="365F91" w:themeColor="accent1" w:themeShade="BF"/>
          <w:sz w:val="22"/>
          <w:szCs w:val="22"/>
          <w:lang w:val="es-ES"/>
        </w:rPr>
        <w:t>1.0</w:t>
      </w:r>
      <w:r w:rsidRPr="00AB4748">
        <w:rPr>
          <w:rFonts w:ascii="Tahoma" w:hAnsi="Tahoma" w:cs="Tahoma"/>
          <w:color w:val="365F91" w:themeColor="accent1" w:themeShade="BF"/>
          <w:sz w:val="22"/>
          <w:szCs w:val="22"/>
          <w:lang w:val="es-ES"/>
        </w:rPr>
        <w:t>00.000,00</w:t>
      </w:r>
      <w:r w:rsidRPr="00B658DC">
        <w:rPr>
          <w:rFonts w:ascii="Tahoma" w:hAnsi="Tahoma" w:cs="Tahoma"/>
          <w:color w:val="365F91" w:themeColor="accent1" w:themeShade="BF"/>
          <w:sz w:val="22"/>
          <w:szCs w:val="22"/>
          <w:lang w:val="es-ES"/>
        </w:rPr>
        <w:t>, el Proveedor Seleccionado deberá presentar una Boleta de Garantía de Cumplimiento de Contrato, esta Garantía deberá ser presentada dentro de los 5 días hábiles posteriores a la comunicación de la asignación de sitios, dicha garantía deberá tener las siguiente</w:t>
      </w:r>
      <w:r w:rsidR="00CB2579">
        <w:rPr>
          <w:rFonts w:ascii="Tahoma" w:hAnsi="Tahoma" w:cs="Tahoma"/>
          <w:color w:val="365F91" w:themeColor="accent1" w:themeShade="BF"/>
          <w:sz w:val="22"/>
          <w:szCs w:val="22"/>
          <w:lang w:val="es-ES"/>
        </w:rPr>
        <w:t>s</w:t>
      </w:r>
      <w:r w:rsidRPr="00B658DC">
        <w:rPr>
          <w:rFonts w:ascii="Tahoma" w:hAnsi="Tahoma" w:cs="Tahoma"/>
          <w:color w:val="365F91" w:themeColor="accent1" w:themeShade="BF"/>
          <w:sz w:val="22"/>
          <w:szCs w:val="22"/>
          <w:lang w:val="es-ES"/>
        </w:rPr>
        <w:t xml:space="preserve"> características renovable, irrevocable, de ejecución inmediata y a primer requerimiento.</w:t>
      </w:r>
    </w:p>
    <w:p w:rsidR="00CB2579" w:rsidRDefault="00CB2579" w:rsidP="00AC7628">
      <w:pPr>
        <w:pStyle w:val="ww-textoindependiente20"/>
        <w:spacing w:line="240" w:lineRule="auto"/>
        <w:ind w:left="567"/>
        <w:rPr>
          <w:rFonts w:ascii="Tahoma" w:hAnsi="Tahoma" w:cs="Tahoma"/>
          <w:b/>
          <w:color w:val="365F91" w:themeColor="accent1" w:themeShade="BF"/>
          <w:sz w:val="22"/>
          <w:szCs w:val="22"/>
          <w:u w:val="single"/>
          <w:lang w:val="es-BO"/>
        </w:rPr>
      </w:pPr>
    </w:p>
    <w:p w:rsidR="00AC7628" w:rsidRPr="00B658DC" w:rsidRDefault="00AC7628" w:rsidP="00AC7628">
      <w:pPr>
        <w:pStyle w:val="ww-textoindependiente20"/>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5.2. Garantía de buena ejecución de obra.</w:t>
      </w:r>
    </w:p>
    <w:p w:rsidR="00AC7628" w:rsidRPr="00B15136" w:rsidRDefault="00AC7628" w:rsidP="00AC7628">
      <w:pPr>
        <w:pStyle w:val="ww-textoindependiente20"/>
        <w:spacing w:line="240" w:lineRule="auto"/>
        <w:ind w:left="567"/>
        <w:rPr>
          <w:rFonts w:ascii="Tahoma" w:hAnsi="Tahoma" w:cs="Tahoma"/>
          <w:color w:val="365F91" w:themeColor="accent1" w:themeShade="BF"/>
          <w:sz w:val="22"/>
          <w:szCs w:val="22"/>
          <w:lang w:val="es-BO"/>
        </w:rPr>
      </w:pPr>
    </w:p>
    <w:p w:rsidR="00AC7628" w:rsidRPr="00B658DC" w:rsidRDefault="00AC7628" w:rsidP="00AC7628">
      <w:pPr>
        <w:pStyle w:val="ww-textoindependiente20"/>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El monto de esta garantía debe ser del 10% (diez por ciento) del monto valorado para cada asignación.</w:t>
      </w:r>
    </w:p>
    <w:p w:rsidR="00AC7628" w:rsidRPr="00B658DC" w:rsidRDefault="00AC7628" w:rsidP="00AC7628">
      <w:pPr>
        <w:pStyle w:val="ww-textoindependiente20"/>
        <w:spacing w:line="240" w:lineRule="auto"/>
        <w:ind w:left="567"/>
        <w:rPr>
          <w:rFonts w:ascii="Tahoma" w:hAnsi="Tahoma" w:cs="Tahoma"/>
          <w:color w:val="365F91" w:themeColor="accent1" w:themeShade="BF"/>
          <w:sz w:val="22"/>
          <w:szCs w:val="22"/>
          <w:lang w:val="es-ES"/>
        </w:rPr>
      </w:pPr>
    </w:p>
    <w:p w:rsidR="00AC7628" w:rsidRPr="00B658DC" w:rsidRDefault="00AC7628" w:rsidP="00AC7628">
      <w:pPr>
        <w:pStyle w:val="ww-textoindependiente20"/>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Esta garantía será devuelta al proveedor una vez concluido el plazo estipulado de garantía que podrá ser de 6 a 12 meses de garantía.</w:t>
      </w:r>
    </w:p>
    <w:p w:rsidR="00AC7628" w:rsidRPr="00B658DC" w:rsidRDefault="00AC7628" w:rsidP="00ED2DC0">
      <w:pPr>
        <w:pStyle w:val="ww-textoindependiente20"/>
        <w:spacing w:line="240" w:lineRule="auto"/>
        <w:rPr>
          <w:rFonts w:ascii="Tahoma" w:hAnsi="Tahoma" w:cs="Tahoma"/>
          <w:color w:val="365F91" w:themeColor="accent1" w:themeShade="BF"/>
          <w:sz w:val="22"/>
          <w:szCs w:val="22"/>
          <w:lang w:val="es-ES" w:eastAsia="es-ES"/>
        </w:rPr>
      </w:pPr>
    </w:p>
    <w:p w:rsidR="00AC7628" w:rsidRPr="00B658DC" w:rsidRDefault="00AC7628" w:rsidP="00233C50">
      <w:pPr>
        <w:numPr>
          <w:ilvl w:val="0"/>
          <w:numId w:val="11"/>
        </w:numPr>
        <w:spacing w:after="0" w:line="240" w:lineRule="auto"/>
        <w:ind w:left="567" w:hanging="567"/>
        <w:jc w:val="both"/>
        <w:rPr>
          <w:rFonts w:ascii="Tahoma" w:hAnsi="Tahoma" w:cs="Tahoma"/>
          <w:b/>
          <w:color w:val="365F91" w:themeColor="accent1" w:themeShade="BF"/>
          <w:sz w:val="28"/>
          <w:szCs w:val="28"/>
        </w:rPr>
      </w:pPr>
      <w:bookmarkStart w:id="9" w:name="_Toc305051190"/>
      <w:bookmarkEnd w:id="4"/>
      <w:bookmarkEnd w:id="5"/>
      <w:bookmarkEnd w:id="6"/>
      <w:bookmarkEnd w:id="7"/>
      <w:bookmarkEnd w:id="8"/>
      <w:r w:rsidRPr="00B658DC">
        <w:rPr>
          <w:rFonts w:ascii="Tahoma" w:hAnsi="Tahoma" w:cs="Tahoma"/>
          <w:b/>
          <w:color w:val="365F91" w:themeColor="accent1" w:themeShade="BF"/>
          <w:sz w:val="28"/>
          <w:szCs w:val="28"/>
        </w:rPr>
        <w:t>Evaluación y C</w:t>
      </w:r>
      <w:bookmarkEnd w:id="9"/>
      <w:r w:rsidRPr="00B658DC">
        <w:rPr>
          <w:rFonts w:ascii="Tahoma" w:hAnsi="Tahoma" w:cs="Tahoma"/>
          <w:b/>
          <w:color w:val="365F91" w:themeColor="accent1" w:themeShade="BF"/>
          <w:sz w:val="28"/>
          <w:szCs w:val="28"/>
        </w:rPr>
        <w:t>ategorización de los Proveedores Seleccionados</w:t>
      </w:r>
    </w:p>
    <w:p w:rsidR="00AC7628" w:rsidRPr="00B658DC" w:rsidRDefault="00AC7628" w:rsidP="00AC7628">
      <w:pPr>
        <w:pStyle w:val="ww-textoindependiente20"/>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La evaluación y selección de los proveedores estará a cargo de la Subgerencia de </w:t>
      </w:r>
      <w:r w:rsidR="00AB4748" w:rsidRPr="00AB4748">
        <w:rPr>
          <w:rFonts w:ascii="Tahoma" w:hAnsi="Tahoma" w:cs="Tahoma"/>
          <w:color w:val="365F91" w:themeColor="accent1" w:themeShade="BF"/>
          <w:sz w:val="22"/>
          <w:szCs w:val="22"/>
          <w:lang w:val="es-ES"/>
        </w:rPr>
        <w:t>Desarrollo Rural</w:t>
      </w:r>
      <w:r w:rsidR="00AB4748" w:rsidRPr="00B658DC">
        <w:rPr>
          <w:rFonts w:ascii="Tahoma" w:hAnsi="Tahoma" w:cs="Tahoma"/>
          <w:color w:val="365F91" w:themeColor="accent1" w:themeShade="BF"/>
          <w:sz w:val="22"/>
          <w:szCs w:val="22"/>
          <w:lang w:val="es-ES"/>
        </w:rPr>
        <w:t xml:space="preserve"> </w:t>
      </w:r>
      <w:r w:rsidRPr="00B658DC">
        <w:rPr>
          <w:rFonts w:ascii="Tahoma" w:hAnsi="Tahoma" w:cs="Tahoma"/>
          <w:color w:val="365F91" w:themeColor="accent1" w:themeShade="BF"/>
          <w:sz w:val="22"/>
          <w:szCs w:val="22"/>
          <w:lang w:val="es-ES"/>
        </w:rPr>
        <w:t>y de la Subgerencia de Adquisiciones de ENTEL SA, funcionarios que serán designados con anterioridad a la apertura de sobres.</w:t>
      </w:r>
    </w:p>
    <w:p w:rsidR="00AC7628" w:rsidRPr="00B658DC" w:rsidRDefault="00AC7628" w:rsidP="00AC7628">
      <w:pPr>
        <w:pStyle w:val="ww-textoindependiente20"/>
        <w:spacing w:line="240" w:lineRule="auto"/>
        <w:rPr>
          <w:rFonts w:ascii="Tahoma" w:hAnsi="Tahoma" w:cs="Tahoma"/>
          <w:color w:val="365F91" w:themeColor="accent1" w:themeShade="BF"/>
          <w:sz w:val="22"/>
          <w:szCs w:val="22"/>
          <w:lang w:val="es-ES"/>
        </w:rPr>
      </w:pPr>
    </w:p>
    <w:p w:rsidR="00AC7628" w:rsidRPr="00B658DC" w:rsidRDefault="00AC7628" w:rsidP="00233C50">
      <w:pPr>
        <w:pStyle w:val="ww-textoindependiente20"/>
        <w:numPr>
          <w:ilvl w:val="1"/>
          <w:numId w:val="18"/>
        </w:numPr>
        <w:spacing w:line="240" w:lineRule="auto"/>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u w:val="single"/>
          <w:lang w:val="es-BO"/>
        </w:rPr>
        <w:t>Apertura Sobre “A” (Parte Administrativa); Sobre “B” (Parte Técnica) y Sobre “C” (Parte Económica):</w:t>
      </w:r>
      <w:r w:rsidRPr="00B658DC">
        <w:rPr>
          <w:rFonts w:ascii="Tahoma" w:hAnsi="Tahoma" w:cs="Tahoma"/>
          <w:color w:val="365F91" w:themeColor="accent1" w:themeShade="BF"/>
          <w:sz w:val="22"/>
          <w:szCs w:val="22"/>
          <w:lang w:val="es-BO"/>
        </w:rPr>
        <w:t xml:space="preserve"> La apertura de los sobres es de carácter público. La evaluación de los documentos del Sobre “A” (Parte Administrativa)  y de los requerimientos legales los realiza el Asesor Legal, considerando la siguiente metodología:</w:t>
      </w:r>
    </w:p>
    <w:p w:rsidR="00AC7628" w:rsidRPr="00B658DC" w:rsidRDefault="00AC7628" w:rsidP="00AC7628">
      <w:pPr>
        <w:pStyle w:val="ww-textoindependiente20"/>
        <w:spacing w:line="240" w:lineRule="auto"/>
        <w:ind w:left="567"/>
        <w:rPr>
          <w:rFonts w:ascii="Tahoma" w:hAnsi="Tahoma" w:cs="Tahoma"/>
          <w:b/>
          <w:color w:val="365F91" w:themeColor="accent1" w:themeShade="BF"/>
          <w:sz w:val="22"/>
          <w:szCs w:val="22"/>
          <w:u w:val="single"/>
          <w:lang w:val="es-ES"/>
        </w:rPr>
      </w:pPr>
    </w:p>
    <w:p w:rsidR="00AC7628" w:rsidRPr="00B658DC" w:rsidRDefault="00AC7628" w:rsidP="00AC7628">
      <w:pPr>
        <w:pStyle w:val="ww-textoindependiente20"/>
        <w:spacing w:line="240" w:lineRule="auto"/>
        <w:ind w:left="1407" w:hanging="840"/>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lang w:val="es-ES"/>
        </w:rPr>
        <w:t>a)</w:t>
      </w:r>
      <w:r w:rsidRPr="00B658DC">
        <w:rPr>
          <w:rFonts w:ascii="Tahoma" w:hAnsi="Tahoma" w:cs="Tahoma"/>
          <w:color w:val="365F91" w:themeColor="accent1" w:themeShade="BF"/>
          <w:sz w:val="22"/>
          <w:szCs w:val="22"/>
          <w:lang w:val="es-BO"/>
        </w:rPr>
        <w:tab/>
        <w:t>Verificación de documentos solicitados, de acuerdo al sistema “Cumple” o “No Cumple”.</w:t>
      </w:r>
    </w:p>
    <w:p w:rsidR="00B15136" w:rsidRDefault="00AC7628" w:rsidP="00B15136">
      <w:pPr>
        <w:pStyle w:val="ww-textoindependiente20"/>
        <w:spacing w:line="240" w:lineRule="auto"/>
        <w:ind w:left="1407" w:hanging="840"/>
        <w:rPr>
          <w:rFonts w:ascii="Tahoma" w:hAnsi="Tahoma" w:cs="Tahoma"/>
          <w:color w:val="365F91" w:themeColor="accent1" w:themeShade="BF"/>
          <w:sz w:val="22"/>
          <w:szCs w:val="22"/>
          <w:lang w:val="es-BO"/>
        </w:rPr>
      </w:pPr>
      <w:r w:rsidRPr="00B658DC">
        <w:rPr>
          <w:rFonts w:ascii="Tahoma" w:hAnsi="Tahoma" w:cs="Tahoma"/>
          <w:b/>
          <w:color w:val="365F91" w:themeColor="accent1" w:themeShade="BF"/>
          <w:sz w:val="22"/>
          <w:szCs w:val="22"/>
          <w:lang w:val="es-BO"/>
        </w:rPr>
        <w:t>b)</w:t>
      </w:r>
      <w:r w:rsidRPr="00B658DC">
        <w:rPr>
          <w:rFonts w:ascii="Tahoma" w:hAnsi="Tahoma" w:cs="Tahoma"/>
          <w:color w:val="365F91" w:themeColor="accent1" w:themeShade="BF"/>
          <w:sz w:val="22"/>
          <w:szCs w:val="22"/>
          <w:lang w:val="es-BO"/>
        </w:rPr>
        <w:tab/>
        <w:t xml:space="preserve">Habilitación de proveedores en función a documentos legales, bajo criterios detallados en el </w:t>
      </w:r>
      <w:r w:rsidRPr="00B658DC">
        <w:rPr>
          <w:rFonts w:ascii="Tahoma" w:hAnsi="Tahoma" w:cs="Tahoma"/>
          <w:b/>
          <w:color w:val="365F91" w:themeColor="accent1" w:themeShade="BF"/>
          <w:sz w:val="22"/>
          <w:szCs w:val="22"/>
          <w:lang w:val="es-BO"/>
        </w:rPr>
        <w:t xml:space="preserve">punto </w:t>
      </w:r>
      <w:r w:rsidR="00AB4748">
        <w:rPr>
          <w:rFonts w:ascii="Tahoma" w:hAnsi="Tahoma" w:cs="Tahoma"/>
          <w:b/>
          <w:color w:val="365F91" w:themeColor="accent1" w:themeShade="BF"/>
          <w:sz w:val="22"/>
          <w:szCs w:val="22"/>
          <w:lang w:val="es-BO"/>
        </w:rPr>
        <w:t>4</w:t>
      </w:r>
      <w:r w:rsidRPr="00B658DC">
        <w:rPr>
          <w:rFonts w:ascii="Tahoma" w:hAnsi="Tahoma" w:cs="Tahoma"/>
          <w:b/>
          <w:color w:val="365F91" w:themeColor="accent1" w:themeShade="BF"/>
          <w:sz w:val="22"/>
          <w:szCs w:val="22"/>
          <w:lang w:val="es-BO"/>
        </w:rPr>
        <w:t>.1</w:t>
      </w:r>
      <w:r w:rsidRPr="00B658DC">
        <w:rPr>
          <w:rFonts w:ascii="Tahoma" w:hAnsi="Tahoma" w:cs="Tahoma"/>
          <w:color w:val="365F91" w:themeColor="accent1" w:themeShade="BF"/>
          <w:sz w:val="22"/>
          <w:szCs w:val="22"/>
          <w:lang w:val="es-BO"/>
        </w:rPr>
        <w:t xml:space="preserve"> anterior.</w:t>
      </w:r>
    </w:p>
    <w:p w:rsidR="00B15136" w:rsidRDefault="00B15136" w:rsidP="00B15136">
      <w:pPr>
        <w:pStyle w:val="ww-textoindependiente20"/>
        <w:spacing w:line="240" w:lineRule="auto"/>
        <w:ind w:left="1407" w:hanging="840"/>
        <w:rPr>
          <w:rFonts w:ascii="Tahoma" w:hAnsi="Tahoma" w:cs="Tahoma"/>
          <w:color w:val="365F91" w:themeColor="accent1" w:themeShade="BF"/>
          <w:sz w:val="22"/>
          <w:szCs w:val="22"/>
          <w:lang w:val="es-BO"/>
        </w:rPr>
      </w:pPr>
    </w:p>
    <w:p w:rsidR="00B15136" w:rsidRDefault="00B15136" w:rsidP="00B15136">
      <w:pPr>
        <w:pStyle w:val="ww-textoindependiente20"/>
        <w:spacing w:line="240" w:lineRule="auto"/>
        <w:ind w:left="1407" w:hanging="840"/>
        <w:rPr>
          <w:rFonts w:ascii="Tahoma" w:hAnsi="Tahoma" w:cs="Tahoma"/>
          <w:color w:val="365F91" w:themeColor="accent1" w:themeShade="BF"/>
          <w:sz w:val="22"/>
          <w:szCs w:val="22"/>
          <w:lang w:val="es-BO"/>
        </w:rPr>
      </w:pPr>
    </w:p>
    <w:p w:rsidR="00B15136" w:rsidRDefault="00B15136" w:rsidP="00B15136">
      <w:pPr>
        <w:pStyle w:val="ww-textoindependiente20"/>
        <w:spacing w:line="240" w:lineRule="auto"/>
        <w:ind w:left="1407" w:hanging="840"/>
        <w:rPr>
          <w:rFonts w:ascii="Tahoma" w:hAnsi="Tahoma" w:cs="Tahoma"/>
          <w:color w:val="365F91" w:themeColor="accent1" w:themeShade="BF"/>
          <w:sz w:val="22"/>
          <w:szCs w:val="22"/>
          <w:lang w:val="es-BO"/>
        </w:rPr>
      </w:pPr>
    </w:p>
    <w:p w:rsidR="00AC7628" w:rsidRPr="00B658DC" w:rsidRDefault="00AC7628" w:rsidP="00233C50">
      <w:pPr>
        <w:numPr>
          <w:ilvl w:val="0"/>
          <w:numId w:val="11"/>
        </w:numPr>
        <w:spacing w:after="0" w:line="240" w:lineRule="auto"/>
        <w:ind w:left="567" w:hanging="567"/>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lastRenderedPageBreak/>
        <w:t>Selección de Proveedores:</w:t>
      </w:r>
    </w:p>
    <w:p w:rsidR="00AC7628" w:rsidRPr="00B658DC" w:rsidRDefault="00AC7628" w:rsidP="00AC7628">
      <w:pPr>
        <w:spacing w:after="0" w:line="240" w:lineRule="auto"/>
        <w:ind w:left="567"/>
        <w:jc w:val="both"/>
        <w:outlineLvl w:val="2"/>
        <w:rPr>
          <w:rFonts w:ascii="Tahoma" w:hAnsi="Tahoma" w:cs="Tahoma"/>
          <w:color w:val="365F91" w:themeColor="accent1" w:themeShade="BF"/>
        </w:rPr>
      </w:pPr>
      <w:r w:rsidRPr="00B658DC">
        <w:rPr>
          <w:rFonts w:ascii="Tahoma" w:hAnsi="Tahoma" w:cs="Tahoma"/>
          <w:color w:val="365F91" w:themeColor="accent1" w:themeShade="BF"/>
        </w:rPr>
        <w:t xml:space="preserve">Finalizado el proceso de evaluación de propuestas ENTEL SA elaborará un Registro de los Proveedores mejores calificados y de acuerdo a sus competencias e intereses </w:t>
      </w:r>
      <w:r w:rsidR="00E067C6">
        <w:rPr>
          <w:rFonts w:ascii="Tahoma" w:hAnsi="Tahoma" w:cs="Tahoma"/>
          <w:color w:val="365F91" w:themeColor="accent1" w:themeShade="BF"/>
        </w:rPr>
        <w:t xml:space="preserve">procederá al envió de la confirmación de la selección a cada proveedor </w:t>
      </w:r>
      <w:r w:rsidRPr="00B658DC">
        <w:rPr>
          <w:rFonts w:ascii="Tahoma" w:hAnsi="Tahoma" w:cs="Tahoma"/>
          <w:color w:val="365F91" w:themeColor="accent1" w:themeShade="BF"/>
        </w:rPr>
        <w:t>de acuerdo a las condiciones técnicas y económicas ofertadas.</w:t>
      </w:r>
    </w:p>
    <w:p w:rsidR="00AC7628" w:rsidRPr="00B658DC" w:rsidRDefault="00AC7628" w:rsidP="00AC7628">
      <w:pPr>
        <w:spacing w:after="0" w:line="240" w:lineRule="auto"/>
        <w:ind w:left="567"/>
        <w:jc w:val="both"/>
        <w:rPr>
          <w:rFonts w:ascii="Tahoma" w:hAnsi="Tahoma" w:cs="Tahoma"/>
          <w:b/>
          <w:color w:val="365F91" w:themeColor="accent1" w:themeShade="BF"/>
          <w:sz w:val="28"/>
          <w:szCs w:val="28"/>
        </w:rPr>
      </w:pPr>
    </w:p>
    <w:p w:rsidR="00AC7628" w:rsidRPr="00B658DC" w:rsidRDefault="00AC7628" w:rsidP="00233C50">
      <w:pPr>
        <w:pStyle w:val="Prrafodelista"/>
        <w:numPr>
          <w:ilvl w:val="0"/>
          <w:numId w:val="11"/>
        </w:numPr>
        <w:spacing w:after="0" w:line="240" w:lineRule="auto"/>
        <w:ind w:left="567" w:hanging="567"/>
        <w:contextualSpacing/>
        <w:jc w:val="both"/>
        <w:outlineLvl w:val="2"/>
        <w:rPr>
          <w:rFonts w:ascii="Tahoma" w:hAnsi="Tahoma" w:cs="Tahoma"/>
          <w:b/>
          <w:color w:val="365F91" w:themeColor="accent1" w:themeShade="BF"/>
        </w:rPr>
      </w:pPr>
      <w:r w:rsidRPr="00B658DC">
        <w:rPr>
          <w:rFonts w:ascii="Tahoma" w:hAnsi="Tahoma" w:cs="Tahoma"/>
          <w:b/>
          <w:color w:val="365F91" w:themeColor="accent1" w:themeShade="BF"/>
          <w:sz w:val="28"/>
          <w:szCs w:val="28"/>
        </w:rPr>
        <w:t>Asignación del Trabajo:</w:t>
      </w:r>
    </w:p>
    <w:p w:rsidR="00AC7628" w:rsidRPr="00B658DC" w:rsidRDefault="00AC7628" w:rsidP="00AC7628">
      <w:pPr>
        <w:pStyle w:val="Prrafodelista"/>
        <w:spacing w:after="0" w:line="240" w:lineRule="auto"/>
        <w:ind w:left="709"/>
        <w:jc w:val="both"/>
        <w:outlineLvl w:val="2"/>
        <w:rPr>
          <w:rFonts w:ascii="Tahoma" w:hAnsi="Tahoma" w:cs="Tahoma"/>
          <w:b/>
          <w:color w:val="365F91" w:themeColor="accent1" w:themeShade="BF"/>
        </w:rPr>
      </w:pPr>
    </w:p>
    <w:p w:rsidR="00AC7628" w:rsidRDefault="00AC7628" w:rsidP="00AC7628">
      <w:pPr>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Una vez </w:t>
      </w:r>
      <w:r w:rsidR="008331C4">
        <w:rPr>
          <w:rFonts w:ascii="Tahoma" w:hAnsi="Tahoma" w:cs="Tahoma"/>
          <w:color w:val="365F91" w:themeColor="accent1" w:themeShade="BF"/>
        </w:rPr>
        <w:t>notificada</w:t>
      </w:r>
      <w:r w:rsidR="00192462">
        <w:rPr>
          <w:rFonts w:ascii="Tahoma" w:hAnsi="Tahoma" w:cs="Tahoma"/>
          <w:color w:val="365F91" w:themeColor="accent1" w:themeShade="BF"/>
        </w:rPr>
        <w:t xml:space="preserve"> a</w:t>
      </w:r>
      <w:r w:rsidR="008331C4">
        <w:rPr>
          <w:rFonts w:ascii="Tahoma" w:hAnsi="Tahoma" w:cs="Tahoma"/>
          <w:color w:val="365F91" w:themeColor="accent1" w:themeShade="BF"/>
        </w:rPr>
        <w:t xml:space="preserve"> la empresa </w:t>
      </w:r>
      <w:r w:rsidR="00192462">
        <w:rPr>
          <w:rFonts w:ascii="Tahoma" w:hAnsi="Tahoma" w:cs="Tahoma"/>
          <w:color w:val="365F91" w:themeColor="accent1" w:themeShade="BF"/>
        </w:rPr>
        <w:t xml:space="preserve">habilitada </w:t>
      </w:r>
      <w:r w:rsidR="008331C4">
        <w:rPr>
          <w:rFonts w:ascii="Tahoma" w:hAnsi="Tahoma" w:cs="Tahoma"/>
          <w:color w:val="365F91" w:themeColor="accent1" w:themeShade="BF"/>
        </w:rPr>
        <w:t xml:space="preserve">para </w:t>
      </w:r>
      <w:r w:rsidRPr="00B658DC">
        <w:rPr>
          <w:rFonts w:ascii="Tahoma" w:hAnsi="Tahoma" w:cs="Tahoma"/>
          <w:color w:val="365F91" w:themeColor="accent1" w:themeShade="BF"/>
        </w:rPr>
        <w:t xml:space="preserve">Servicios de obras civiles, ENTEL S.A. podrá disponer de los servicios del proveedor a simple requerimiento mediante Órdenes de Asignación de Trabajo, es decir solicitará al proveedor </w:t>
      </w:r>
      <w:r w:rsidR="00192462">
        <w:rPr>
          <w:rFonts w:ascii="Tahoma" w:hAnsi="Tahoma" w:cs="Tahoma"/>
          <w:color w:val="365F91" w:themeColor="accent1" w:themeShade="BF"/>
        </w:rPr>
        <w:t>habilitado,</w:t>
      </w:r>
      <w:r w:rsidRPr="00B658DC">
        <w:rPr>
          <w:rFonts w:ascii="Tahoma" w:hAnsi="Tahoma" w:cs="Tahoma"/>
          <w:color w:val="365F91" w:themeColor="accent1" w:themeShade="BF"/>
        </w:rPr>
        <w:t xml:space="preserve"> la ejecución de servicio de obras civiles para </w:t>
      </w:r>
      <w:r w:rsidR="00192462" w:rsidRPr="00B658DC">
        <w:rPr>
          <w:rFonts w:ascii="Tahoma" w:hAnsi="Tahoma" w:cs="Tahoma"/>
          <w:color w:val="365F91" w:themeColor="accent1" w:themeShade="BF"/>
        </w:rPr>
        <w:t>él</w:t>
      </w:r>
      <w:r w:rsidR="00192462">
        <w:rPr>
          <w:rFonts w:ascii="Tahoma" w:hAnsi="Tahoma" w:cs="Tahoma"/>
          <w:color w:val="365F91" w:themeColor="accent1" w:themeShade="BF"/>
        </w:rPr>
        <w:t>,</w:t>
      </w:r>
      <w:r w:rsidRPr="00B658DC">
        <w:rPr>
          <w:rFonts w:ascii="Tahoma" w:hAnsi="Tahoma" w:cs="Tahoma"/>
          <w:color w:val="365F91" w:themeColor="accent1" w:themeShade="BF"/>
        </w:rPr>
        <w:t xml:space="preserve"> o los sitios </w:t>
      </w:r>
      <w:r w:rsidR="00192462">
        <w:rPr>
          <w:rFonts w:ascii="Tahoma" w:hAnsi="Tahoma" w:cs="Tahoma"/>
          <w:color w:val="365F91" w:themeColor="accent1" w:themeShade="BF"/>
        </w:rPr>
        <w:t>requeridos</w:t>
      </w:r>
      <w:r w:rsidRPr="00B658DC">
        <w:rPr>
          <w:rFonts w:ascii="Tahoma" w:hAnsi="Tahoma" w:cs="Tahoma"/>
          <w:color w:val="365F91" w:themeColor="accent1" w:themeShade="BF"/>
        </w:rPr>
        <w:t xml:space="preserve">, mediante </w:t>
      </w:r>
      <w:r w:rsidR="00192462">
        <w:rPr>
          <w:rFonts w:ascii="Tahoma" w:hAnsi="Tahoma" w:cs="Tahoma"/>
          <w:color w:val="365F91" w:themeColor="accent1" w:themeShade="BF"/>
        </w:rPr>
        <w:t xml:space="preserve">nota </w:t>
      </w:r>
      <w:r w:rsidR="00192462" w:rsidRPr="00B658DC">
        <w:rPr>
          <w:rFonts w:ascii="Tahoma" w:hAnsi="Tahoma" w:cs="Tahoma"/>
          <w:color w:val="365F91" w:themeColor="accent1" w:themeShade="BF"/>
        </w:rPr>
        <w:t>oficial</w:t>
      </w:r>
      <w:r w:rsidR="00192462">
        <w:rPr>
          <w:rFonts w:ascii="Tahoma" w:hAnsi="Tahoma" w:cs="Tahoma"/>
          <w:color w:val="365F91" w:themeColor="accent1" w:themeShade="BF"/>
        </w:rPr>
        <w:t xml:space="preserve"> de asignación </w:t>
      </w:r>
      <w:r w:rsidRPr="00B658DC">
        <w:rPr>
          <w:rFonts w:ascii="Tahoma" w:hAnsi="Tahoma" w:cs="Tahoma"/>
          <w:color w:val="365F91" w:themeColor="accent1" w:themeShade="BF"/>
        </w:rPr>
        <w:t xml:space="preserve"> </w:t>
      </w:r>
      <w:r w:rsidR="00192462">
        <w:rPr>
          <w:rFonts w:ascii="Tahoma" w:hAnsi="Tahoma" w:cs="Tahoma"/>
          <w:color w:val="365F91" w:themeColor="accent1" w:themeShade="BF"/>
        </w:rPr>
        <w:t>de Entel S.A.</w:t>
      </w:r>
    </w:p>
    <w:p w:rsidR="00192462" w:rsidRPr="00B658DC" w:rsidRDefault="00192462" w:rsidP="00192462">
      <w:pPr>
        <w:numPr>
          <w:ilvl w:val="0"/>
          <w:numId w:val="11"/>
        </w:numPr>
        <w:spacing w:after="0" w:line="240" w:lineRule="auto"/>
        <w:ind w:left="567" w:hanging="567"/>
        <w:jc w:val="both"/>
        <w:rPr>
          <w:rFonts w:ascii="Tahoma" w:hAnsi="Tahoma" w:cs="Tahoma"/>
          <w:b/>
          <w:color w:val="365F91" w:themeColor="accent1" w:themeShade="BF"/>
          <w:sz w:val="28"/>
          <w:szCs w:val="28"/>
        </w:rPr>
      </w:pPr>
      <w:r>
        <w:rPr>
          <w:rFonts w:ascii="Tahoma" w:hAnsi="Tahoma" w:cs="Tahoma"/>
          <w:b/>
          <w:color w:val="365F91" w:themeColor="accent1" w:themeShade="BF"/>
          <w:sz w:val="28"/>
          <w:szCs w:val="28"/>
        </w:rPr>
        <w:t>Formalización</w:t>
      </w:r>
      <w:r w:rsidRPr="00B658DC">
        <w:rPr>
          <w:rFonts w:ascii="Tahoma" w:hAnsi="Tahoma" w:cs="Tahoma"/>
          <w:b/>
          <w:color w:val="365F91" w:themeColor="accent1" w:themeShade="BF"/>
          <w:sz w:val="28"/>
          <w:szCs w:val="28"/>
        </w:rPr>
        <w:t>:</w:t>
      </w:r>
    </w:p>
    <w:p w:rsidR="00192462" w:rsidRPr="00B658DC" w:rsidRDefault="00192462" w:rsidP="00192462">
      <w:pPr>
        <w:spacing w:after="0" w:line="240" w:lineRule="auto"/>
        <w:jc w:val="both"/>
        <w:outlineLvl w:val="2"/>
        <w:rPr>
          <w:rFonts w:ascii="Tahoma" w:hAnsi="Tahoma" w:cs="Tahoma"/>
          <w:b/>
          <w:color w:val="365F91" w:themeColor="accent1" w:themeShade="BF"/>
        </w:rPr>
      </w:pPr>
    </w:p>
    <w:p w:rsidR="00192462" w:rsidRDefault="00192462" w:rsidP="00192462">
      <w:pPr>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Se perfeccionará la relación comercial entre partes </w:t>
      </w:r>
      <w:r w:rsidRPr="00947AB6">
        <w:rPr>
          <w:rFonts w:ascii="Tahoma" w:hAnsi="Tahoma" w:cs="Tahoma"/>
          <w:color w:val="365F91" w:themeColor="accent1" w:themeShade="BF"/>
        </w:rPr>
        <w:t>al emitir el “</w:t>
      </w:r>
      <w:r w:rsidRPr="00947AB6">
        <w:rPr>
          <w:rFonts w:ascii="Tahoma" w:hAnsi="Tahoma" w:cs="Tahoma"/>
          <w:b/>
          <w:color w:val="365F91" w:themeColor="accent1" w:themeShade="BF"/>
        </w:rPr>
        <w:t>PEDIDO DE COMPRA”</w:t>
      </w:r>
      <w:r w:rsidRPr="00947AB6">
        <w:rPr>
          <w:rFonts w:ascii="Tahoma" w:hAnsi="Tahoma" w:cs="Tahoma"/>
          <w:color w:val="365F91" w:themeColor="accent1" w:themeShade="BF"/>
        </w:rPr>
        <w:t xml:space="preserve"> para cada asignación de servicios de obras civiles</w:t>
      </w:r>
      <w:r w:rsidRPr="00947AB6">
        <w:rPr>
          <w:rFonts w:ascii="Tahoma" w:hAnsi="Tahoma" w:cs="Tahoma"/>
          <w:color w:val="365F91" w:themeColor="accent1" w:themeShade="BF"/>
          <w:lang w:val="es-ES_tradnl"/>
        </w:rPr>
        <w:t xml:space="preserve"> o Readecuaciones de los Sitios</w:t>
      </w:r>
      <w:r w:rsidRPr="00947AB6">
        <w:rPr>
          <w:rFonts w:ascii="Tahoma" w:hAnsi="Tahoma" w:cs="Tahoma"/>
          <w:color w:val="365F91" w:themeColor="accent1" w:themeShade="BF"/>
        </w:rPr>
        <w:t>,</w:t>
      </w:r>
      <w:r w:rsidRPr="00B658DC">
        <w:rPr>
          <w:rFonts w:ascii="Tahoma" w:hAnsi="Tahoma" w:cs="Tahoma"/>
          <w:color w:val="365F91" w:themeColor="accent1" w:themeShade="BF"/>
        </w:rPr>
        <w:t xml:space="preserve"> por tanto, el inicio de la relación contractual surtirá efecto a partir de la </w:t>
      </w:r>
      <w:r>
        <w:rPr>
          <w:rFonts w:ascii="Tahoma" w:hAnsi="Tahoma" w:cs="Tahoma"/>
          <w:color w:val="365F91" w:themeColor="accent1" w:themeShade="BF"/>
        </w:rPr>
        <w:t>emisión del pedido de compra.</w:t>
      </w:r>
    </w:p>
    <w:p w:rsidR="00726B03" w:rsidRPr="00B658DC" w:rsidRDefault="00726B03" w:rsidP="00192462">
      <w:pPr>
        <w:ind w:left="567"/>
        <w:jc w:val="both"/>
        <w:rPr>
          <w:rFonts w:ascii="Tahoma" w:hAnsi="Tahoma" w:cs="Tahoma"/>
          <w:color w:val="365F91" w:themeColor="accent1" w:themeShade="BF"/>
        </w:rPr>
      </w:pPr>
      <w:r w:rsidRPr="00726B03">
        <w:rPr>
          <w:rFonts w:ascii="Tahoma" w:hAnsi="Tahoma" w:cs="Tahoma"/>
          <w:b/>
          <w:color w:val="365F91" w:themeColor="accent1" w:themeShade="BF"/>
        </w:rPr>
        <w:t>Nota:</w:t>
      </w:r>
      <w:r>
        <w:rPr>
          <w:rFonts w:ascii="Tahoma" w:hAnsi="Tahoma" w:cs="Tahoma"/>
          <w:color w:val="365F91" w:themeColor="accent1" w:themeShade="BF"/>
        </w:rPr>
        <w:t xml:space="preserve"> El tiempo de ejecución de los servicios de obras civiles solicitados por ENTEL S.A. serán contabilizados a partir de la notificación del pedido de compra al</w:t>
      </w:r>
      <w:r w:rsidR="00CB2579">
        <w:rPr>
          <w:rFonts w:ascii="Tahoma" w:hAnsi="Tahoma" w:cs="Tahoma"/>
          <w:color w:val="365F91" w:themeColor="accent1" w:themeShade="BF"/>
        </w:rPr>
        <w:t xml:space="preserve"> proveedor</w:t>
      </w:r>
      <w:r>
        <w:rPr>
          <w:rFonts w:ascii="Tahoma" w:hAnsi="Tahoma" w:cs="Tahoma"/>
          <w:color w:val="365F91" w:themeColor="accent1" w:themeShade="BF"/>
        </w:rPr>
        <w:t xml:space="preserve"> mediante correo electrónico u el medio que corresponda.</w:t>
      </w:r>
    </w:p>
    <w:p w:rsidR="00AC7628" w:rsidRPr="00B658DC" w:rsidRDefault="00AC7628" w:rsidP="00233C50">
      <w:pPr>
        <w:pStyle w:val="Prrafodelista"/>
        <w:numPr>
          <w:ilvl w:val="0"/>
          <w:numId w:val="11"/>
        </w:numPr>
        <w:ind w:left="0" w:firstLine="0"/>
        <w:contextualSpacing/>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Forma de Pago</w:t>
      </w:r>
    </w:p>
    <w:p w:rsidR="00AC7628" w:rsidRPr="00B658DC" w:rsidRDefault="00AC7628" w:rsidP="00AC7628">
      <w:pPr>
        <w:ind w:left="567"/>
        <w:rPr>
          <w:rFonts w:ascii="Tahoma" w:hAnsi="Tahoma" w:cs="Tahoma"/>
          <w:color w:val="365F91" w:themeColor="accent1" w:themeShade="BF"/>
        </w:rPr>
      </w:pPr>
      <w:r w:rsidRPr="00B658DC">
        <w:rPr>
          <w:rFonts w:ascii="Tahoma" w:hAnsi="Tahoma" w:cs="Tahoma"/>
          <w:color w:val="365F91" w:themeColor="accent1" w:themeShade="BF"/>
        </w:rPr>
        <w:t>La forma de pago se realizará de acuerdo a:</w:t>
      </w:r>
    </w:p>
    <w:p w:rsidR="00AC7628" w:rsidRPr="00B658DC" w:rsidRDefault="00AC7628" w:rsidP="00233C50">
      <w:pPr>
        <w:pStyle w:val="Prrafodelista"/>
        <w:numPr>
          <w:ilvl w:val="0"/>
          <w:numId w:val="13"/>
        </w:numPr>
        <w:spacing w:after="0" w:line="240" w:lineRule="auto"/>
        <w:contextualSpacing/>
        <w:jc w:val="both"/>
        <w:rPr>
          <w:rFonts w:ascii="Tahoma" w:hAnsi="Tahoma" w:cs="Tahoma"/>
          <w:color w:val="365F91" w:themeColor="accent1" w:themeShade="BF"/>
        </w:rPr>
      </w:pPr>
      <w:r w:rsidRPr="00B658DC">
        <w:rPr>
          <w:rFonts w:ascii="Tahoma" w:hAnsi="Tahoma" w:cs="Tahoma"/>
          <w:color w:val="365F91" w:themeColor="accent1" w:themeShade="BF"/>
        </w:rPr>
        <w:t>Pago del total facturado, contra entr</w:t>
      </w:r>
      <w:bookmarkStart w:id="10" w:name="_Toc264973947"/>
      <w:bookmarkStart w:id="11" w:name="_Toc264973991"/>
      <w:bookmarkStart w:id="12" w:name="_Toc264983116"/>
      <w:bookmarkStart w:id="13" w:name="_Toc265507879"/>
      <w:bookmarkStart w:id="14" w:name="_Toc268597483"/>
      <w:bookmarkStart w:id="15" w:name="_Toc273689137"/>
      <w:r w:rsidRPr="00B658DC">
        <w:rPr>
          <w:rFonts w:ascii="Tahoma" w:hAnsi="Tahoma" w:cs="Tahoma"/>
          <w:color w:val="365F91" w:themeColor="accent1" w:themeShade="BF"/>
        </w:rPr>
        <w:t>ega de los bienes y/o servicios contratados, previa verificación mediante certificado de Control de Calidad por parte de ENTEL S.A. y presentación de</w:t>
      </w:r>
      <w:r>
        <w:rPr>
          <w:rFonts w:ascii="Tahoma" w:hAnsi="Tahoma" w:cs="Tahoma"/>
          <w:color w:val="365F91" w:themeColor="accent1" w:themeShade="BF"/>
        </w:rPr>
        <w:t xml:space="preserve"> </w:t>
      </w:r>
      <w:r>
        <w:rPr>
          <w:rFonts w:ascii="Tahoma" w:hAnsi="Tahoma" w:cs="Tahoma"/>
          <w:color w:val="004990"/>
        </w:rPr>
        <w:t>planillas con levantamiento de observaciones de obra y</w:t>
      </w:r>
      <w:r w:rsidRPr="00B658DC">
        <w:rPr>
          <w:rFonts w:ascii="Tahoma" w:hAnsi="Tahoma" w:cs="Tahoma"/>
          <w:color w:val="365F91" w:themeColor="accent1" w:themeShade="BF"/>
        </w:rPr>
        <w:t xml:space="preserve"> factura</w:t>
      </w:r>
      <w:bookmarkEnd w:id="10"/>
      <w:bookmarkEnd w:id="11"/>
      <w:bookmarkEnd w:id="12"/>
      <w:bookmarkEnd w:id="13"/>
      <w:bookmarkEnd w:id="14"/>
      <w:bookmarkEnd w:id="15"/>
      <w:r w:rsidRPr="00B658DC">
        <w:rPr>
          <w:rFonts w:ascii="Tahoma" w:hAnsi="Tahoma" w:cs="Tahoma"/>
          <w:color w:val="365F91" w:themeColor="accent1" w:themeShade="BF"/>
        </w:rPr>
        <w:t xml:space="preserve"> fiscal del proveedor.</w:t>
      </w:r>
    </w:p>
    <w:p w:rsidR="00AC7628" w:rsidRPr="00B658DC" w:rsidRDefault="00AC7628" w:rsidP="00AC7628">
      <w:pPr>
        <w:pStyle w:val="Prrafodelista"/>
        <w:spacing w:after="0" w:line="240" w:lineRule="auto"/>
        <w:ind w:left="1068"/>
        <w:jc w:val="both"/>
        <w:rPr>
          <w:rFonts w:ascii="Tahoma" w:hAnsi="Tahoma" w:cs="Tahoma"/>
          <w:color w:val="365F91" w:themeColor="accent1" w:themeShade="BF"/>
        </w:rPr>
      </w:pPr>
    </w:p>
    <w:p w:rsidR="00AC7628" w:rsidRPr="00B658DC" w:rsidRDefault="00AC7628" w:rsidP="00233C50">
      <w:pPr>
        <w:pStyle w:val="Prrafodelista"/>
        <w:numPr>
          <w:ilvl w:val="0"/>
          <w:numId w:val="11"/>
        </w:numPr>
        <w:ind w:left="0" w:firstLine="0"/>
        <w:contextualSpacing/>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Penalización.</w:t>
      </w:r>
    </w:p>
    <w:p w:rsidR="00AC7628" w:rsidRPr="00B658DC" w:rsidRDefault="00AC7628" w:rsidP="00AC7628">
      <w:pPr>
        <w:pStyle w:val="Prrafodelista"/>
        <w:ind w:left="0"/>
        <w:jc w:val="both"/>
        <w:rPr>
          <w:rFonts w:ascii="Tahoma" w:hAnsi="Tahoma" w:cs="Tahoma"/>
          <w:b/>
          <w:color w:val="365F91" w:themeColor="accent1" w:themeShade="BF"/>
          <w:sz w:val="18"/>
          <w:szCs w:val="28"/>
        </w:rPr>
      </w:pPr>
    </w:p>
    <w:p w:rsidR="00AC7628" w:rsidRPr="00B658DC" w:rsidRDefault="00AC7628" w:rsidP="00AC7628">
      <w:pPr>
        <w:pStyle w:val="Prrafodelista"/>
        <w:ind w:left="709"/>
        <w:jc w:val="both"/>
        <w:rPr>
          <w:rFonts w:ascii="Tahoma" w:hAnsi="Tahoma" w:cs="Tahoma"/>
          <w:color w:val="365F91" w:themeColor="accent1" w:themeShade="BF"/>
        </w:rPr>
      </w:pPr>
      <w:r w:rsidRPr="00B658DC">
        <w:rPr>
          <w:rFonts w:ascii="Tahoma" w:hAnsi="Tahoma" w:cs="Tahoma"/>
          <w:color w:val="365F91" w:themeColor="accent1" w:themeShade="BF"/>
        </w:rPr>
        <w:t xml:space="preserve">Una vez </w:t>
      </w:r>
      <w:r w:rsidR="00FA430F">
        <w:rPr>
          <w:rFonts w:ascii="Tahoma" w:hAnsi="Tahoma" w:cs="Tahoma"/>
          <w:color w:val="365F91" w:themeColor="accent1" w:themeShade="BF"/>
        </w:rPr>
        <w:t xml:space="preserve">notificada la empresa para los </w:t>
      </w:r>
      <w:r w:rsidRPr="00B658DC">
        <w:rPr>
          <w:rFonts w:ascii="Tahoma" w:hAnsi="Tahoma" w:cs="Tahoma"/>
          <w:color w:val="365F91" w:themeColor="accent1" w:themeShade="BF"/>
        </w:rPr>
        <w:t xml:space="preserve">Servicios de obras civiles con ENTEL S.A. La empresa que incumpla, rechace o excuse, el pedido de compra y la asignación de trabajo, cualquiera que fuere este, se rescindirá de </w:t>
      </w:r>
      <w:r w:rsidR="008331C4">
        <w:rPr>
          <w:rFonts w:ascii="Tahoma" w:hAnsi="Tahoma" w:cs="Tahoma"/>
          <w:color w:val="365F91" w:themeColor="accent1" w:themeShade="BF"/>
        </w:rPr>
        <w:t xml:space="preserve">los </w:t>
      </w:r>
      <w:r w:rsidRPr="00B658DC">
        <w:rPr>
          <w:rFonts w:ascii="Tahoma" w:hAnsi="Tahoma" w:cs="Tahoma"/>
          <w:color w:val="365F91" w:themeColor="accent1" w:themeShade="BF"/>
        </w:rPr>
        <w:t xml:space="preserve">servicios con Entel S.A. y no podrán participar a convocatorias similares y licitaciones públicas de Entel S.A, hasta dos (2) años posteriores a la fecha de la resolución o incumplimiento. </w:t>
      </w:r>
    </w:p>
    <w:p w:rsidR="00AC7628" w:rsidRPr="00B658DC" w:rsidRDefault="00AC7628" w:rsidP="00AC7628">
      <w:pPr>
        <w:rPr>
          <w:rFonts w:ascii="Tahoma" w:hAnsi="Tahoma" w:cs="Tahoma"/>
          <w:color w:val="365F91" w:themeColor="accent1" w:themeShade="BF"/>
        </w:rPr>
      </w:pPr>
      <w:r w:rsidRPr="00B658DC">
        <w:rPr>
          <w:rFonts w:ascii="Tahoma" w:hAnsi="Tahoma" w:cs="Tahoma"/>
          <w:color w:val="365F91" w:themeColor="accent1" w:themeShade="BF"/>
        </w:rPr>
        <w:br w:type="page"/>
      </w:r>
    </w:p>
    <w:bookmarkEnd w:id="0"/>
    <w:p w:rsidR="00AC7628" w:rsidRPr="004B1CD0" w:rsidRDefault="00AC7628" w:rsidP="00AC7628">
      <w:pPr>
        <w:pStyle w:val="Ttulo1"/>
        <w:tabs>
          <w:tab w:val="left" w:pos="708"/>
        </w:tabs>
        <w:jc w:val="center"/>
        <w:rPr>
          <w:rFonts w:ascii="Tahoma" w:hAnsi="Tahoma" w:cs="Tahoma"/>
          <w:bCs w:val="0"/>
          <w:color w:val="365F91" w:themeColor="accent1" w:themeShade="BF"/>
          <w:kern w:val="0"/>
          <w:sz w:val="28"/>
          <w:szCs w:val="28"/>
          <w:lang w:eastAsia="en-US" w:bidi="en-US"/>
        </w:rPr>
      </w:pPr>
      <w:r w:rsidRPr="004B1CD0">
        <w:rPr>
          <w:rFonts w:ascii="Tahoma" w:hAnsi="Tahoma" w:cs="Tahoma"/>
          <w:bCs w:val="0"/>
          <w:color w:val="365F91" w:themeColor="accent1" w:themeShade="BF"/>
          <w:kern w:val="0"/>
          <w:sz w:val="28"/>
          <w:szCs w:val="28"/>
          <w:lang w:eastAsia="en-US" w:bidi="en-US"/>
        </w:rPr>
        <w:lastRenderedPageBreak/>
        <w:t>PARTE II</w:t>
      </w:r>
    </w:p>
    <w:p w:rsidR="00AC7628" w:rsidRPr="00B658DC" w:rsidRDefault="00AC7628" w:rsidP="00AC7628">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 xml:space="preserve">INFORMACIÓN TÉCNICA PARA LA CONTRATACIÓN DE </w:t>
      </w:r>
    </w:p>
    <w:p w:rsidR="00CE0CB0" w:rsidRDefault="00AC7628" w:rsidP="004B1CD0">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 xml:space="preserve">SELECCIÓN DE PROVEEDORES OBRAS CIVILES </w:t>
      </w:r>
    </w:p>
    <w:p w:rsidR="004B1CD0" w:rsidRDefault="004B1CD0" w:rsidP="004B1CD0">
      <w:pPr>
        <w:spacing w:after="0" w:line="240" w:lineRule="auto"/>
        <w:jc w:val="center"/>
        <w:rPr>
          <w:rFonts w:ascii="Tahoma" w:hAnsi="Tahoma" w:cs="Tahoma"/>
          <w:b/>
          <w:color w:val="365F91" w:themeColor="accent1" w:themeShade="BF"/>
          <w:sz w:val="28"/>
          <w:szCs w:val="28"/>
        </w:rPr>
      </w:pPr>
    </w:p>
    <w:p w:rsidR="0064402C" w:rsidRPr="00947AB6" w:rsidRDefault="0064402C" w:rsidP="005674D4">
      <w:pPr>
        <w:pStyle w:val="TITULOS"/>
        <w:numPr>
          <w:ilvl w:val="0"/>
          <w:numId w:val="3"/>
        </w:numPr>
        <w:spacing w:after="0"/>
        <w:ind w:left="426" w:hanging="426"/>
        <w:rPr>
          <w:color w:val="365F91"/>
          <w:sz w:val="22"/>
          <w:szCs w:val="22"/>
        </w:rPr>
      </w:pPr>
      <w:bookmarkStart w:id="16" w:name="_Toc309124151"/>
      <w:r w:rsidRPr="00947AB6">
        <w:rPr>
          <w:color w:val="365F91"/>
          <w:sz w:val="22"/>
          <w:szCs w:val="22"/>
        </w:rPr>
        <w:t>CONDICIONES PARA LA PRESENTACIÓN DE PROPUESTAS TÉCNICAS</w:t>
      </w:r>
      <w:bookmarkEnd w:id="16"/>
    </w:p>
    <w:p w:rsidR="006B2C8D" w:rsidRPr="00947AB6" w:rsidRDefault="006B2C8D" w:rsidP="0064402C">
      <w:pPr>
        <w:pStyle w:val="Continuarlista"/>
        <w:ind w:left="426"/>
        <w:rPr>
          <w:color w:val="365F91"/>
          <w:sz w:val="22"/>
          <w:szCs w:val="22"/>
          <w:lang w:bidi="en-US"/>
        </w:rPr>
      </w:pPr>
    </w:p>
    <w:p w:rsidR="0064402C" w:rsidRPr="00947AB6" w:rsidRDefault="0064402C" w:rsidP="0064402C">
      <w:pPr>
        <w:pStyle w:val="Continuarlista"/>
        <w:ind w:left="426"/>
        <w:rPr>
          <w:color w:val="365F91"/>
          <w:sz w:val="22"/>
          <w:szCs w:val="22"/>
          <w:lang w:bidi="en-US"/>
        </w:rPr>
      </w:pPr>
      <w:r w:rsidRPr="00947AB6">
        <w:rPr>
          <w:color w:val="365F91"/>
          <w:sz w:val="22"/>
          <w:szCs w:val="22"/>
          <w:lang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47AB6">
        <w:rPr>
          <w:i/>
          <w:color w:val="365F91"/>
          <w:sz w:val="22"/>
          <w:szCs w:val="22"/>
          <w:highlight w:val="lightGray"/>
          <w:lang w:bidi="en-US"/>
        </w:rPr>
        <w:t>(MANDATORIO)</w:t>
      </w:r>
    </w:p>
    <w:p w:rsidR="00726B03" w:rsidRPr="00947AB6" w:rsidRDefault="0064402C" w:rsidP="0064402C">
      <w:pPr>
        <w:pStyle w:val="Continuarlista"/>
        <w:ind w:left="426"/>
        <w:rPr>
          <w:color w:val="365F91"/>
          <w:sz w:val="22"/>
          <w:szCs w:val="22"/>
          <w:lang w:bidi="en-US"/>
        </w:rPr>
      </w:pPr>
      <w:r w:rsidRPr="00947AB6">
        <w:rPr>
          <w:color w:val="365F91"/>
          <w:sz w:val="22"/>
          <w:szCs w:val="22"/>
          <w:lang w:bidi="en-US"/>
        </w:rPr>
        <w:t xml:space="preserve">Para todos los incisos marcados como MANDATORIO, la calificación será CUMPLE o NO CUMPLE. </w:t>
      </w:r>
    </w:p>
    <w:p w:rsidR="0064402C" w:rsidRPr="00947AB6" w:rsidRDefault="0064402C" w:rsidP="0064402C">
      <w:pPr>
        <w:pStyle w:val="Continuarlista"/>
        <w:ind w:left="426"/>
        <w:rPr>
          <w:color w:val="365F91"/>
          <w:sz w:val="22"/>
          <w:szCs w:val="22"/>
          <w:lang w:bidi="en-US"/>
        </w:rPr>
      </w:pPr>
      <w:r w:rsidRPr="00947AB6">
        <w:rPr>
          <w:color w:val="365F91"/>
          <w:sz w:val="22"/>
          <w:szCs w:val="22"/>
          <w:lang w:bidi="en-US"/>
        </w:rPr>
        <w:t xml:space="preserve">En los requerimientos de ENTEL S.A. el oferente debe tomar en cuenta las siguientes referencias para la interpretación de las tablas. </w:t>
      </w:r>
    </w:p>
    <w:p w:rsidR="0064402C" w:rsidRPr="00947AB6" w:rsidRDefault="0064402C" w:rsidP="0064402C">
      <w:pPr>
        <w:ind w:left="295" w:firstLine="708"/>
        <w:rPr>
          <w:rFonts w:ascii="Arial" w:hAnsi="Arial" w:cs="Arial"/>
          <w:color w:val="365F91"/>
          <w:lang w:val="es-BO"/>
        </w:rPr>
      </w:pPr>
      <w:r w:rsidRPr="00947AB6">
        <w:rPr>
          <w:rFonts w:ascii="Arial" w:hAnsi="Arial" w:cs="Arial"/>
          <w:color w:val="365F91"/>
          <w:lang w:val="es-BO"/>
        </w:rPr>
        <w:t>Referencias:</w:t>
      </w:r>
    </w:p>
    <w:p w:rsidR="0064402C" w:rsidRPr="00947AB6" w:rsidRDefault="00FA6DAE" w:rsidP="0064402C">
      <w:pPr>
        <w:spacing w:after="0"/>
        <w:ind w:left="295" w:firstLine="708"/>
        <w:rPr>
          <w:rFonts w:ascii="Arial" w:hAnsi="Arial" w:cs="Arial"/>
          <w:color w:val="365F91"/>
          <w:lang w:val="es-BO"/>
        </w:rPr>
      </w:pPr>
      <w:r w:rsidRPr="00947AB6">
        <w:rPr>
          <w:rFonts w:ascii="Arial" w:hAnsi="Arial" w:cs="Arial"/>
          <w:color w:val="365F91"/>
          <w:lang w:val="es-BO"/>
        </w:rPr>
        <w:fldChar w:fldCharType="begin">
          <w:ffData>
            <w:name w:val="Casilla1"/>
            <w:enabled/>
            <w:calcOnExit w:val="0"/>
            <w:checkBox>
              <w:sizeAuto/>
              <w:default w:val="1"/>
            </w:checkBox>
          </w:ffData>
        </w:fldChar>
      </w:r>
      <w:r w:rsidR="0064402C" w:rsidRPr="00947AB6">
        <w:rPr>
          <w:rFonts w:ascii="Arial" w:hAnsi="Arial" w:cs="Arial"/>
          <w:color w:val="365F91"/>
          <w:lang w:val="es-BO"/>
        </w:rPr>
        <w:instrText xml:space="preserve"> FORMCHECKBOX </w:instrText>
      </w:r>
      <w:r w:rsidR="00F13C12">
        <w:rPr>
          <w:rFonts w:ascii="Arial" w:hAnsi="Arial" w:cs="Arial"/>
          <w:color w:val="365F91"/>
          <w:lang w:val="es-BO"/>
        </w:rPr>
      </w:r>
      <w:r w:rsidR="00F13C12">
        <w:rPr>
          <w:rFonts w:ascii="Arial" w:hAnsi="Arial" w:cs="Arial"/>
          <w:color w:val="365F91"/>
          <w:lang w:val="es-BO"/>
        </w:rPr>
        <w:fldChar w:fldCharType="separate"/>
      </w:r>
      <w:r w:rsidRPr="00947AB6">
        <w:rPr>
          <w:rFonts w:ascii="Arial" w:hAnsi="Arial" w:cs="Arial"/>
          <w:color w:val="365F91"/>
          <w:lang w:val="es-BO"/>
        </w:rPr>
        <w:fldChar w:fldCharType="end"/>
      </w:r>
      <w:r w:rsidR="0064402C" w:rsidRPr="00947AB6">
        <w:rPr>
          <w:rFonts w:ascii="Arial" w:hAnsi="Arial" w:cs="Arial"/>
          <w:color w:val="365F91"/>
          <w:lang w:val="es-BO"/>
        </w:rPr>
        <w:tab/>
        <w:t>: Requerido por ENTEL S.A.</w:t>
      </w:r>
    </w:p>
    <w:p w:rsidR="0064402C" w:rsidRPr="00947AB6" w:rsidRDefault="00FA6DAE" w:rsidP="0064402C">
      <w:pPr>
        <w:spacing w:after="0"/>
        <w:ind w:left="295" w:firstLine="708"/>
        <w:rPr>
          <w:rFonts w:ascii="Arial" w:hAnsi="Arial" w:cs="Arial"/>
          <w:color w:val="365F91"/>
          <w:lang w:val="es-BO"/>
        </w:rPr>
      </w:pPr>
      <w:r w:rsidRPr="00947AB6">
        <w:rPr>
          <w:rFonts w:ascii="Arial" w:hAnsi="Arial" w:cs="Arial"/>
          <w:color w:val="365F91"/>
          <w:lang w:val="es-BO"/>
        </w:rPr>
        <w:fldChar w:fldCharType="begin">
          <w:ffData>
            <w:name w:val=""/>
            <w:enabled/>
            <w:calcOnExit w:val="0"/>
            <w:checkBox>
              <w:sizeAuto/>
              <w:default w:val="0"/>
            </w:checkBox>
          </w:ffData>
        </w:fldChar>
      </w:r>
      <w:r w:rsidR="0064402C" w:rsidRPr="00947AB6">
        <w:rPr>
          <w:rFonts w:ascii="Arial" w:hAnsi="Arial" w:cs="Arial"/>
          <w:color w:val="365F91"/>
          <w:lang w:val="es-BO"/>
        </w:rPr>
        <w:instrText xml:space="preserve"> FORMCHECKBOX </w:instrText>
      </w:r>
      <w:r w:rsidR="00F13C12">
        <w:rPr>
          <w:rFonts w:ascii="Arial" w:hAnsi="Arial" w:cs="Arial"/>
          <w:color w:val="365F91"/>
          <w:lang w:val="es-BO"/>
        </w:rPr>
      </w:r>
      <w:r w:rsidR="00F13C12">
        <w:rPr>
          <w:rFonts w:ascii="Arial" w:hAnsi="Arial" w:cs="Arial"/>
          <w:color w:val="365F91"/>
          <w:lang w:val="es-BO"/>
        </w:rPr>
        <w:fldChar w:fldCharType="separate"/>
      </w:r>
      <w:r w:rsidRPr="00947AB6">
        <w:rPr>
          <w:rFonts w:ascii="Arial" w:hAnsi="Arial" w:cs="Arial"/>
          <w:color w:val="365F91"/>
          <w:lang w:val="es-BO"/>
        </w:rPr>
        <w:fldChar w:fldCharType="end"/>
      </w:r>
      <w:r w:rsidR="0064402C" w:rsidRPr="00947AB6">
        <w:rPr>
          <w:rFonts w:ascii="Arial" w:hAnsi="Arial" w:cs="Arial"/>
          <w:color w:val="365F91"/>
          <w:lang w:val="es-BO"/>
        </w:rPr>
        <w:tab/>
        <w:t>: No requerido por ENTEL S.A.</w:t>
      </w:r>
    </w:p>
    <w:p w:rsidR="0064402C" w:rsidRPr="00947AB6" w:rsidRDefault="0064402C" w:rsidP="0064402C">
      <w:pPr>
        <w:spacing w:after="0" w:line="240" w:lineRule="auto"/>
        <w:ind w:left="295" w:firstLine="708"/>
        <w:jc w:val="both"/>
        <w:rPr>
          <w:rFonts w:ascii="Arial" w:hAnsi="Arial" w:cs="Arial"/>
          <w:color w:val="365F91"/>
          <w:lang w:val="es-BO"/>
        </w:rPr>
      </w:pPr>
      <w:r w:rsidRPr="00947AB6">
        <w:rPr>
          <w:rFonts w:ascii="Arial" w:hAnsi="Arial" w:cs="Arial"/>
          <w:color w:val="365F91"/>
          <w:lang w:val="es-BO"/>
        </w:rPr>
        <w:t>---</w:t>
      </w:r>
      <w:r w:rsidRPr="00947AB6">
        <w:rPr>
          <w:rFonts w:ascii="Arial" w:hAnsi="Arial" w:cs="Arial"/>
          <w:color w:val="365F91"/>
          <w:lang w:val="es-BO"/>
        </w:rPr>
        <w:tab/>
        <w:t>: No requiere respuesta</w:t>
      </w:r>
    </w:p>
    <w:p w:rsidR="0064402C" w:rsidRPr="00947AB6" w:rsidRDefault="0064402C" w:rsidP="0064402C">
      <w:pPr>
        <w:spacing w:after="0" w:line="240" w:lineRule="auto"/>
        <w:jc w:val="both"/>
        <w:rPr>
          <w:rFonts w:ascii="Arial" w:hAnsi="Arial" w:cs="Arial"/>
          <w:color w:val="365F91"/>
          <w:lang w:val="es-BO"/>
        </w:rPr>
      </w:pPr>
    </w:p>
    <w:p w:rsidR="00D16032" w:rsidRPr="00947AB6" w:rsidRDefault="00D16032" w:rsidP="00D16032">
      <w:pPr>
        <w:spacing w:after="0" w:line="240" w:lineRule="auto"/>
        <w:ind w:left="426"/>
        <w:rPr>
          <w:rFonts w:ascii="Arial" w:hAnsi="Arial" w:cs="Arial"/>
          <w:b/>
          <w:i/>
          <w:color w:val="365F91"/>
          <w:highlight w:val="lightGray"/>
          <w:lang w:val="es-BO"/>
        </w:rPr>
      </w:pPr>
      <w:r w:rsidRPr="00947AB6">
        <w:rPr>
          <w:rFonts w:ascii="Tahoma" w:hAnsi="Tahoma" w:cs="Tahoma"/>
          <w:color w:val="365F91"/>
          <w:lang w:val="es-BO"/>
        </w:rPr>
        <w:t>Para efectos de la elaboración de su propuesta se pide al proponente considerar todos los puntos descritos en el presente documento y en los siguientes anexos:</w:t>
      </w:r>
    </w:p>
    <w:p w:rsidR="00D16032" w:rsidRPr="00947AB6" w:rsidRDefault="00D16032" w:rsidP="00D16032">
      <w:pPr>
        <w:spacing w:after="0" w:line="240" w:lineRule="auto"/>
        <w:rPr>
          <w:rFonts w:ascii="Arial" w:hAnsi="Arial" w:cs="Arial"/>
          <w:b/>
          <w:i/>
          <w:color w:val="365F91"/>
          <w:highlight w:val="lightGray"/>
          <w:lang w:val="es-BO"/>
        </w:rPr>
      </w:pP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1 (OOCC Completos).</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2 (Torres y Torretas)</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3 (Tablero Eléctrico).</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4 (Acometida Eléctrica).</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5 (Desmontaje y Montaje).</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6 (Mounting Pole).</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7 (Caminos).</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8 (Planos).</w:t>
      </w:r>
    </w:p>
    <w:p w:rsidR="005531AF" w:rsidRPr="00947AB6" w:rsidRDefault="005531AF" w:rsidP="005531AF">
      <w:pPr>
        <w:pStyle w:val="Prrafodelista"/>
        <w:numPr>
          <w:ilvl w:val="0"/>
          <w:numId w:val="7"/>
        </w:numPr>
        <w:spacing w:after="0" w:line="240" w:lineRule="auto"/>
        <w:rPr>
          <w:rFonts w:ascii="Arial" w:hAnsi="Arial" w:cs="Arial"/>
          <w:b/>
          <w:i/>
          <w:color w:val="365F91"/>
          <w:lang w:val="es-BO"/>
        </w:rPr>
      </w:pPr>
      <w:r w:rsidRPr="00947AB6">
        <w:rPr>
          <w:rFonts w:ascii="Tahoma" w:hAnsi="Tahoma" w:cs="Tahoma"/>
          <w:color w:val="365F91"/>
          <w:lang w:val="es-BO"/>
        </w:rPr>
        <w:t>Anexo 9 (Detalles constructivos).</w:t>
      </w:r>
    </w:p>
    <w:p w:rsidR="00213494" w:rsidRDefault="00213494" w:rsidP="00213494">
      <w:pPr>
        <w:jc w:val="both"/>
        <w:rPr>
          <w:rFonts w:ascii="Tahoma" w:hAnsi="Tahoma" w:cs="Tahoma"/>
          <w:color w:val="002060"/>
          <w:highlight w:val="yellow"/>
          <w:lang w:val="es-BO"/>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726B03" w:rsidRPr="003A3929" w:rsidTr="00CB2579">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26B03" w:rsidRPr="003A3929" w:rsidRDefault="00726B03" w:rsidP="00CB2579">
            <w:pPr>
              <w:jc w:val="center"/>
              <w:rPr>
                <w:rFonts w:ascii="Tahoma" w:hAnsi="Tahoma" w:cs="Tahoma"/>
                <w:b/>
                <w:bCs/>
                <w:color w:val="FFFFFF"/>
              </w:rPr>
            </w:pPr>
            <w:r w:rsidRPr="003A3929">
              <w:rPr>
                <w:rFonts w:ascii="Tahoma" w:hAnsi="Tahoma" w:cs="Tahoma"/>
                <w:b/>
                <w:bCs/>
                <w:color w:val="FFFFFF"/>
              </w:rPr>
              <w:t>REQUERIMIENTO DE ENTEL S.A.</w:t>
            </w:r>
          </w:p>
        </w:tc>
      </w:tr>
      <w:tr w:rsidR="00726B03" w:rsidRPr="003A3929" w:rsidTr="00CB2579">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26B03" w:rsidRPr="003A3929" w:rsidRDefault="00726B03" w:rsidP="00CB2579">
            <w:pPr>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726B03" w:rsidRPr="003A3929" w:rsidTr="00CB2579">
        <w:trPr>
          <w:trHeight w:val="545"/>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26B03" w:rsidRPr="003A3929" w:rsidRDefault="00726B03" w:rsidP="00CB2579">
            <w:pPr>
              <w:spacing w:after="240"/>
              <w:jc w:val="center"/>
              <w:rPr>
                <w:rFonts w:ascii="Tahoma" w:hAnsi="Tahoma" w:cs="Tahoma"/>
                <w:color w:val="1F497D"/>
              </w:rPr>
            </w:pPr>
          </w:p>
        </w:tc>
      </w:tr>
      <w:tr w:rsidR="00726B03" w:rsidRPr="003A3929" w:rsidTr="00CB2579">
        <w:trPr>
          <w:trHeight w:val="415"/>
        </w:trPr>
        <w:tc>
          <w:tcPr>
            <w:tcW w:w="9545" w:type="dxa"/>
            <w:tcBorders>
              <w:top w:val="single" w:sz="4" w:space="0" w:color="FFFFFF"/>
            </w:tcBorders>
            <w:shd w:val="clear" w:color="auto" w:fill="auto"/>
            <w:vAlign w:val="center"/>
          </w:tcPr>
          <w:p w:rsidR="00726B03" w:rsidRPr="00947AB6" w:rsidRDefault="00726B03" w:rsidP="00717143">
            <w:pPr>
              <w:pStyle w:val="Prrafodelista"/>
              <w:numPr>
                <w:ilvl w:val="1"/>
                <w:numId w:val="19"/>
              </w:numPr>
              <w:spacing w:after="0" w:line="240" w:lineRule="auto"/>
              <w:ind w:left="425" w:hanging="425"/>
              <w:jc w:val="both"/>
              <w:rPr>
                <w:rFonts w:ascii="Tahoma" w:hAnsi="Tahoma" w:cs="Tahoma"/>
                <w:color w:val="365F91"/>
                <w:sz w:val="18"/>
                <w:szCs w:val="18"/>
              </w:rPr>
            </w:pPr>
            <w:r w:rsidRPr="00947AB6">
              <w:rPr>
                <w:rFonts w:ascii="Tahoma" w:hAnsi="Tahoma" w:cs="Tahoma"/>
                <w:color w:val="365F91"/>
                <w:sz w:val="18"/>
                <w:szCs w:val="18"/>
              </w:rPr>
              <w:t xml:space="preserve">Las respuestas presentadas para el presente </w:t>
            </w:r>
            <w:r w:rsidR="00717143" w:rsidRPr="00947AB6">
              <w:rPr>
                <w:rFonts w:ascii="Tahoma" w:hAnsi="Tahoma" w:cs="Tahoma"/>
                <w:color w:val="365F91"/>
                <w:sz w:val="18"/>
                <w:szCs w:val="18"/>
              </w:rPr>
              <w:t xml:space="preserve">Documento Referencial </w:t>
            </w:r>
            <w:r w:rsidRPr="00947AB6">
              <w:rPr>
                <w:rFonts w:ascii="Tahoma" w:hAnsi="Tahoma" w:cs="Tahoma"/>
                <w:color w:val="365F91"/>
                <w:sz w:val="18"/>
                <w:szCs w:val="18"/>
              </w:rPr>
              <w:t xml:space="preserve">deben realizarse </w:t>
            </w:r>
            <w:r w:rsidRPr="00947AB6">
              <w:rPr>
                <w:rFonts w:ascii="Tahoma" w:hAnsi="Tahoma" w:cs="Tahoma"/>
                <w:b/>
                <w:color w:val="365F91"/>
                <w:sz w:val="18"/>
                <w:szCs w:val="18"/>
                <w:u w:val="single"/>
              </w:rPr>
              <w:t>ITEM por ITEM</w:t>
            </w:r>
            <w:r w:rsidRPr="00947AB6">
              <w:rPr>
                <w:rFonts w:ascii="Tahoma" w:hAnsi="Tahoma" w:cs="Tahoma"/>
                <w:color w:val="365F91"/>
                <w:sz w:val="18"/>
                <w:szCs w:val="18"/>
              </w:rPr>
              <w:t xml:space="preserve"> respetando el orden del presente documento. Se debe iniciar con las palabras </w:t>
            </w:r>
            <w:r w:rsidRPr="00947AB6">
              <w:rPr>
                <w:rFonts w:ascii="Tahoma" w:hAnsi="Tahoma" w:cs="Tahoma"/>
                <w:b/>
                <w:color w:val="365F91"/>
                <w:sz w:val="18"/>
                <w:szCs w:val="18"/>
              </w:rPr>
              <w:t>CUMPLE o NO CUMPLE,</w:t>
            </w:r>
            <w:r w:rsidRPr="00947AB6">
              <w:rPr>
                <w:rFonts w:ascii="Tahoma" w:hAnsi="Tahoma" w:cs="Tahoma"/>
                <w:color w:val="365F91"/>
                <w:sz w:val="18"/>
                <w:szCs w:val="18"/>
              </w:rPr>
              <w:t xml:space="preserve"> seguidas de un </w:t>
            </w:r>
            <w:r w:rsidRPr="00947AB6">
              <w:rPr>
                <w:rFonts w:ascii="Tahoma" w:hAnsi="Tahoma" w:cs="Tahoma"/>
                <w:b/>
                <w:color w:val="365F91"/>
                <w:sz w:val="18"/>
                <w:szCs w:val="18"/>
              </w:rPr>
              <w:t>breve y claro comentario que responda al requerimiento</w:t>
            </w:r>
            <w:r w:rsidRPr="00947AB6">
              <w:rPr>
                <w:rFonts w:ascii="Tahoma" w:hAnsi="Tahoma" w:cs="Tahoma"/>
                <w:b/>
                <w:color w:val="365F91"/>
                <w:sz w:val="18"/>
                <w:szCs w:val="18"/>
                <w:lang w:val="es-BO"/>
              </w:rPr>
              <w:t xml:space="preserve"> (</w:t>
            </w:r>
            <w:r w:rsidRPr="00947AB6">
              <w:rPr>
                <w:rFonts w:ascii="Tahoma" w:hAnsi="Tahoma" w:cs="Tahoma"/>
                <w:b/>
                <w:color w:val="365F91"/>
                <w:sz w:val="18"/>
                <w:szCs w:val="18"/>
              </w:rPr>
              <w:t>En caso de que alguna de las respuestas no presente esta referencia, se asumirá directamente que NO CUMPLE con el requerimiento</w:t>
            </w:r>
            <w:r w:rsidRPr="00947AB6">
              <w:rPr>
                <w:rFonts w:ascii="Tahoma" w:hAnsi="Tahoma" w:cs="Tahoma"/>
                <w:b/>
                <w:color w:val="365F91"/>
                <w:sz w:val="18"/>
                <w:szCs w:val="18"/>
                <w:lang w:val="es-BO"/>
              </w:rPr>
              <w:t>)</w:t>
            </w:r>
            <w:r w:rsidRPr="00947AB6">
              <w:rPr>
                <w:rFonts w:ascii="Tahoma" w:hAnsi="Tahoma" w:cs="Tahoma"/>
                <w:b/>
                <w:color w:val="365F91"/>
                <w:sz w:val="18"/>
                <w:szCs w:val="18"/>
              </w:rPr>
              <w:t xml:space="preserve">. </w:t>
            </w:r>
            <w:r w:rsidRPr="00947AB6">
              <w:rPr>
                <w:rFonts w:ascii="Tahoma" w:hAnsi="Tahoma" w:cs="Tahoma"/>
                <w:color w:val="365F91"/>
                <w:sz w:val="18"/>
                <w:szCs w:val="18"/>
              </w:rPr>
              <w:t xml:space="preserve">Debe tener referencia puntual hacia algún DOCUMENTO TÉCNICO acerca del tópico de la pregunta, identificando el nombre del </w:t>
            </w:r>
            <w:r w:rsidRPr="00947AB6">
              <w:rPr>
                <w:rFonts w:ascii="Tahoma" w:hAnsi="Tahoma" w:cs="Tahoma"/>
                <w:b/>
                <w:color w:val="365F91"/>
                <w:sz w:val="18"/>
                <w:szCs w:val="18"/>
              </w:rPr>
              <w:t xml:space="preserve">Documento, número de Página y Referencia </w:t>
            </w:r>
            <w:r w:rsidRPr="00947AB6">
              <w:rPr>
                <w:rFonts w:ascii="Tahoma" w:hAnsi="Tahoma" w:cs="Tahoma"/>
                <w:color w:val="365F91"/>
                <w:sz w:val="18"/>
                <w:szCs w:val="18"/>
              </w:rPr>
              <w:t>(no se aceptarán referencias de direcciones URL). El oferente deberá presentar la documentación técnica de respaldo pertinente; tales como</w:t>
            </w:r>
            <w:r w:rsidR="00717143" w:rsidRPr="00947AB6">
              <w:rPr>
                <w:rFonts w:ascii="Tahoma" w:hAnsi="Tahoma" w:cs="Tahoma"/>
                <w:color w:val="365F91"/>
                <w:sz w:val="18"/>
                <w:szCs w:val="18"/>
              </w:rPr>
              <w:t xml:space="preserve"> certificados,</w:t>
            </w:r>
            <w:r w:rsidRPr="00947AB6">
              <w:rPr>
                <w:rFonts w:ascii="Tahoma" w:hAnsi="Tahoma" w:cs="Tahoma"/>
                <w:color w:val="365F91"/>
                <w:sz w:val="18"/>
                <w:szCs w:val="18"/>
              </w:rPr>
              <w:t xml:space="preserve"> manuales, catálogos, hojas técnicas, certificados y otros para respaldo y verificación de </w:t>
            </w:r>
            <w:r w:rsidRPr="00947AB6">
              <w:rPr>
                <w:rFonts w:ascii="Tahoma" w:hAnsi="Tahoma" w:cs="Tahoma"/>
                <w:color w:val="365F91"/>
                <w:sz w:val="18"/>
                <w:szCs w:val="18"/>
              </w:rPr>
              <w:lastRenderedPageBreak/>
              <w:t>lo ofertado con la respectiva descripción. En los casos donde se solicite las referencias técnicas y el proveedor no presente esta referencia se asumirá la calificación de no cumple.</w:t>
            </w:r>
          </w:p>
        </w:tc>
      </w:tr>
      <w:tr w:rsidR="00726B03" w:rsidRPr="003A3929" w:rsidTr="00CB2579">
        <w:trPr>
          <w:trHeight w:hRule="exact" w:val="1056"/>
        </w:trPr>
        <w:tc>
          <w:tcPr>
            <w:tcW w:w="9545" w:type="dxa"/>
            <w:shd w:val="clear" w:color="auto" w:fill="auto"/>
            <w:vAlign w:val="center"/>
          </w:tcPr>
          <w:p w:rsidR="00726B03" w:rsidRPr="00947AB6" w:rsidRDefault="00726B03" w:rsidP="00717143">
            <w:pPr>
              <w:pStyle w:val="Prrafodelista"/>
              <w:numPr>
                <w:ilvl w:val="1"/>
                <w:numId w:val="19"/>
              </w:numPr>
              <w:spacing w:after="240" w:line="240" w:lineRule="auto"/>
              <w:ind w:left="420"/>
              <w:jc w:val="both"/>
              <w:rPr>
                <w:rFonts w:ascii="Tahoma" w:hAnsi="Tahoma" w:cs="Tahoma"/>
                <w:color w:val="365F91"/>
                <w:sz w:val="18"/>
                <w:szCs w:val="18"/>
              </w:rPr>
            </w:pPr>
            <w:r w:rsidRPr="00947AB6">
              <w:rPr>
                <w:rFonts w:ascii="Tahoma" w:hAnsi="Tahoma" w:cs="Tahoma"/>
                <w:color w:val="365F91"/>
                <w:sz w:val="18"/>
                <w:szCs w:val="18"/>
                <w:lang w:val="es-ES_tradnl"/>
              </w:rPr>
              <w:lastRenderedPageBreak/>
              <w:t>El idioma oficial para la presentación de propuestas es el español. Se aceptara</w:t>
            </w:r>
            <w:r w:rsidR="00717143" w:rsidRPr="00947AB6">
              <w:rPr>
                <w:rFonts w:ascii="Tahoma" w:hAnsi="Tahoma" w:cs="Tahoma"/>
                <w:color w:val="365F91"/>
                <w:sz w:val="18"/>
                <w:szCs w:val="18"/>
                <w:lang w:val="es-ES_tradnl"/>
              </w:rPr>
              <w:t xml:space="preserve"> </w:t>
            </w:r>
            <w:r w:rsidR="00717143" w:rsidRPr="00947AB6">
              <w:rPr>
                <w:rFonts w:ascii="Tahoma" w:hAnsi="Tahoma" w:cs="Tahoma"/>
                <w:color w:val="365F91"/>
                <w:sz w:val="18"/>
                <w:szCs w:val="18"/>
              </w:rPr>
              <w:t>documentación técnica,</w:t>
            </w:r>
            <w:r w:rsidR="00717143" w:rsidRPr="00947AB6">
              <w:rPr>
                <w:rFonts w:ascii="Tahoma" w:hAnsi="Tahoma" w:cs="Tahoma"/>
                <w:color w:val="365F91"/>
                <w:sz w:val="18"/>
                <w:szCs w:val="18"/>
                <w:lang w:val="es-ES_tradnl"/>
              </w:rPr>
              <w:t xml:space="preserve"> certificados, </w:t>
            </w:r>
            <w:r w:rsidRPr="00947AB6">
              <w:rPr>
                <w:rFonts w:ascii="Tahoma" w:hAnsi="Tahoma" w:cs="Tahoma"/>
                <w:color w:val="365F91"/>
                <w:sz w:val="18"/>
                <w:szCs w:val="18"/>
                <w:lang w:val="es-ES_tradnl"/>
              </w:rPr>
              <w:t xml:space="preserve"> manuales, catálogos y hojas técnicas en idioma inglés</w:t>
            </w:r>
            <w:r w:rsidRPr="00947AB6">
              <w:rPr>
                <w:rFonts w:ascii="Tahoma" w:hAnsi="Tahoma" w:cs="Tahoma"/>
                <w:color w:val="365F91"/>
                <w:sz w:val="18"/>
                <w:szCs w:val="18"/>
              </w:rPr>
              <w:t xml:space="preserve"> con carácter provisional, el proveedor que sea </w:t>
            </w:r>
            <w:r w:rsidR="00717143" w:rsidRPr="00947AB6">
              <w:rPr>
                <w:rFonts w:ascii="Tahoma" w:hAnsi="Tahoma" w:cs="Tahoma"/>
                <w:color w:val="365F91"/>
                <w:sz w:val="18"/>
                <w:szCs w:val="18"/>
              </w:rPr>
              <w:t>habilitado</w:t>
            </w:r>
            <w:r w:rsidRPr="00947AB6">
              <w:rPr>
                <w:rFonts w:ascii="Tahoma" w:hAnsi="Tahoma" w:cs="Tahoma"/>
                <w:color w:val="365F91"/>
                <w:sz w:val="18"/>
                <w:szCs w:val="18"/>
              </w:rPr>
              <w:t xml:space="preserve"> deberá presentar toda la documentación técnica y de respaldo en idioma español en un plazo máximo de 30 días calendario, a partir de la fecha de </w:t>
            </w:r>
            <w:r w:rsidR="00717143" w:rsidRPr="00947AB6">
              <w:rPr>
                <w:rFonts w:ascii="Tahoma" w:hAnsi="Tahoma" w:cs="Tahoma"/>
                <w:color w:val="365F91"/>
                <w:sz w:val="18"/>
                <w:szCs w:val="18"/>
              </w:rPr>
              <w:t>notificación.</w:t>
            </w:r>
          </w:p>
        </w:tc>
      </w:tr>
      <w:tr w:rsidR="00726B03" w:rsidRPr="003A3929" w:rsidTr="00717143">
        <w:trPr>
          <w:trHeight w:hRule="exact" w:val="830"/>
        </w:trPr>
        <w:tc>
          <w:tcPr>
            <w:tcW w:w="9545" w:type="dxa"/>
            <w:shd w:val="clear" w:color="auto" w:fill="auto"/>
            <w:vAlign w:val="center"/>
          </w:tcPr>
          <w:p w:rsidR="00726B03" w:rsidRPr="00947AB6" w:rsidRDefault="00726B03" w:rsidP="00726B03">
            <w:pPr>
              <w:pStyle w:val="Prrafodelista"/>
              <w:numPr>
                <w:ilvl w:val="1"/>
                <w:numId w:val="19"/>
              </w:numPr>
              <w:spacing w:after="240" w:line="240" w:lineRule="auto"/>
              <w:ind w:left="403"/>
              <w:jc w:val="both"/>
              <w:rPr>
                <w:rFonts w:ascii="Tahoma" w:hAnsi="Tahoma" w:cs="Tahoma"/>
                <w:b/>
                <w:i/>
                <w:color w:val="365F91"/>
                <w:sz w:val="18"/>
                <w:szCs w:val="18"/>
              </w:rPr>
            </w:pPr>
            <w:r w:rsidRPr="00947AB6">
              <w:rPr>
                <w:rFonts w:ascii="Tahoma" w:hAnsi="Tahoma" w:cs="Tahoma"/>
                <w:color w:val="365F91"/>
                <w:sz w:val="18"/>
                <w:szCs w:val="18"/>
              </w:rPr>
              <w:t>La propuesta debe garantizar que todos los bienes ofertados cumplan con todas las recomendaciones, estándares y normas de organismos nacionales e internacionales reconocidos en el área</w:t>
            </w:r>
            <w:r w:rsidR="00717143" w:rsidRPr="00947AB6">
              <w:rPr>
                <w:rFonts w:ascii="Tahoma" w:hAnsi="Tahoma" w:cs="Tahoma"/>
                <w:color w:val="365F91"/>
                <w:sz w:val="18"/>
                <w:szCs w:val="18"/>
              </w:rPr>
              <w:t xml:space="preserve"> involucradas obras civiles y</w:t>
            </w:r>
            <w:r w:rsidRPr="00947AB6">
              <w:rPr>
                <w:rFonts w:ascii="Tahoma" w:hAnsi="Tahoma" w:cs="Tahoma"/>
                <w:color w:val="365F91"/>
                <w:sz w:val="18"/>
                <w:szCs w:val="18"/>
              </w:rPr>
              <w:t xml:space="preserve"> de telecomunicaciones</w:t>
            </w:r>
            <w:r w:rsidRPr="00947AB6">
              <w:rPr>
                <w:rFonts w:ascii="Tahoma" w:hAnsi="Tahoma" w:cs="Tahoma"/>
                <w:b/>
                <w:i/>
                <w:color w:val="365F91"/>
                <w:sz w:val="18"/>
                <w:szCs w:val="18"/>
              </w:rPr>
              <w:t>.</w:t>
            </w:r>
          </w:p>
        </w:tc>
      </w:tr>
      <w:tr w:rsidR="00726B03" w:rsidRPr="003A3929" w:rsidTr="00CB2579">
        <w:trPr>
          <w:trHeight w:hRule="exact" w:val="713"/>
        </w:trPr>
        <w:tc>
          <w:tcPr>
            <w:tcW w:w="9545" w:type="dxa"/>
            <w:shd w:val="clear" w:color="auto" w:fill="auto"/>
            <w:vAlign w:val="center"/>
          </w:tcPr>
          <w:p w:rsidR="00726B03" w:rsidRPr="00947AB6" w:rsidRDefault="00726B03" w:rsidP="00717143">
            <w:pPr>
              <w:pStyle w:val="Prrafodelista"/>
              <w:numPr>
                <w:ilvl w:val="1"/>
                <w:numId w:val="19"/>
              </w:numPr>
              <w:spacing w:after="240" w:line="240" w:lineRule="auto"/>
              <w:ind w:left="403"/>
              <w:jc w:val="both"/>
              <w:rPr>
                <w:rFonts w:ascii="Tahoma" w:hAnsi="Tahoma" w:cs="Tahoma"/>
                <w:color w:val="365F91"/>
                <w:sz w:val="18"/>
                <w:szCs w:val="18"/>
              </w:rPr>
            </w:pPr>
            <w:r w:rsidRPr="00947AB6">
              <w:rPr>
                <w:rFonts w:ascii="Tahoma" w:hAnsi="Tahoma" w:cs="Tahoma"/>
                <w:color w:val="365F91"/>
                <w:sz w:val="18"/>
                <w:szCs w:val="18"/>
              </w:rPr>
              <w:t xml:space="preserve">Para la evaluación, ENTEL S.A. solicita al oferente, que la </w:t>
            </w:r>
            <w:r w:rsidRPr="00947AB6">
              <w:rPr>
                <w:rFonts w:ascii="Tahoma" w:hAnsi="Tahoma" w:cs="Tahoma"/>
                <w:b/>
                <w:color w:val="365F91"/>
                <w:sz w:val="18"/>
                <w:szCs w:val="18"/>
              </w:rPr>
              <w:t>documentación técnica</w:t>
            </w:r>
            <w:r w:rsidRPr="00947AB6">
              <w:rPr>
                <w:rFonts w:ascii="Tahoma" w:hAnsi="Tahoma" w:cs="Tahoma"/>
                <w:color w:val="365F91"/>
                <w:sz w:val="18"/>
                <w:szCs w:val="18"/>
              </w:rPr>
              <w:t xml:space="preserve"> </w:t>
            </w:r>
            <w:r w:rsidRPr="00947AB6">
              <w:rPr>
                <w:rFonts w:ascii="Tahoma" w:hAnsi="Tahoma" w:cs="Tahoma"/>
                <w:b/>
                <w:color w:val="365F91"/>
                <w:sz w:val="18"/>
                <w:szCs w:val="18"/>
              </w:rPr>
              <w:t>y su propuesta</w:t>
            </w:r>
            <w:r w:rsidRPr="00947AB6">
              <w:rPr>
                <w:rFonts w:ascii="Tahoma" w:hAnsi="Tahoma" w:cs="Tahoma"/>
                <w:color w:val="365F91"/>
                <w:sz w:val="18"/>
                <w:szCs w:val="18"/>
              </w:rPr>
              <w:t xml:space="preserve"> se entregue en un (1) ejemplar (original) y  una copia en formato electrónico (Memoria flash) con archivos no proteg</w:t>
            </w:r>
            <w:r w:rsidR="00717143" w:rsidRPr="00947AB6">
              <w:rPr>
                <w:rFonts w:ascii="Tahoma" w:hAnsi="Tahoma" w:cs="Tahoma"/>
                <w:color w:val="365F91"/>
                <w:sz w:val="18"/>
                <w:szCs w:val="18"/>
              </w:rPr>
              <w:t>idos contra lectura o impresión</w:t>
            </w:r>
            <w:r w:rsidRPr="00947AB6">
              <w:rPr>
                <w:rFonts w:ascii="Tahoma" w:hAnsi="Tahoma" w:cs="Tahoma"/>
                <w:color w:val="365F91"/>
                <w:sz w:val="18"/>
                <w:szCs w:val="18"/>
              </w:rPr>
              <w:t>.</w:t>
            </w:r>
          </w:p>
        </w:tc>
      </w:tr>
    </w:tbl>
    <w:p w:rsidR="00213494" w:rsidRPr="00947AB6" w:rsidRDefault="00213494" w:rsidP="00947AB6">
      <w:pPr>
        <w:pStyle w:val="TITULOS"/>
        <w:spacing w:after="0"/>
        <w:ind w:left="0" w:firstLine="0"/>
        <w:rPr>
          <w:rFonts w:ascii="Tahoma" w:hAnsi="Tahoma" w:cs="Tahoma"/>
          <w:color w:val="365F91"/>
          <w:sz w:val="22"/>
          <w:szCs w:val="22"/>
        </w:rPr>
      </w:pPr>
    </w:p>
    <w:p w:rsidR="00213494" w:rsidRPr="00947AB6" w:rsidRDefault="00213494" w:rsidP="00213494">
      <w:pPr>
        <w:pStyle w:val="TITULOS"/>
        <w:numPr>
          <w:ilvl w:val="0"/>
          <w:numId w:val="3"/>
        </w:numPr>
        <w:spacing w:after="0"/>
        <w:ind w:left="426" w:hanging="426"/>
        <w:rPr>
          <w:rFonts w:ascii="Tahoma" w:hAnsi="Tahoma" w:cs="Tahoma"/>
          <w:color w:val="365F91"/>
          <w:sz w:val="22"/>
          <w:szCs w:val="22"/>
        </w:rPr>
      </w:pPr>
      <w:r w:rsidRPr="00947AB6">
        <w:rPr>
          <w:rFonts w:ascii="Tahoma" w:hAnsi="Tahoma" w:cs="Tahoma"/>
          <w:color w:val="365F91"/>
          <w:sz w:val="22"/>
          <w:szCs w:val="22"/>
        </w:rPr>
        <w:t xml:space="preserve">FORMA DE CALIFICACIÓN    </w:t>
      </w:r>
    </w:p>
    <w:p w:rsidR="00FC390F" w:rsidRPr="00947AB6" w:rsidRDefault="00FC390F" w:rsidP="00213494">
      <w:pPr>
        <w:pStyle w:val="Continuarlista"/>
        <w:ind w:left="426"/>
        <w:rPr>
          <w:color w:val="365F91"/>
          <w:sz w:val="22"/>
          <w:szCs w:val="22"/>
          <w:lang w:bidi="en-US"/>
        </w:rPr>
      </w:pPr>
    </w:p>
    <w:p w:rsidR="00717143" w:rsidRPr="00947AB6" w:rsidRDefault="00717143" w:rsidP="00717143">
      <w:pPr>
        <w:spacing w:after="120" w:line="240" w:lineRule="auto"/>
        <w:ind w:left="426"/>
        <w:jc w:val="both"/>
        <w:rPr>
          <w:rFonts w:ascii="Tahoma" w:hAnsi="Tahoma" w:cs="Tahoma"/>
          <w:color w:val="365F91"/>
          <w:lang w:val="es-ES_tradnl" w:bidi="ar-SA"/>
        </w:rPr>
      </w:pPr>
      <w:r w:rsidRPr="00947AB6">
        <w:rPr>
          <w:rFonts w:ascii="Tahoma" w:hAnsi="Tahoma" w:cs="Tahoma"/>
          <w:color w:val="365F91"/>
          <w:lang w:val="es-ES_tradnl" w:bidi="ar-SA"/>
        </w:rPr>
        <w:t>La forma de calificación está relacionada al cumplimiento estricto de los incisos marcados como MANDATORIO, la calificación será CUMPLE o NO CUMPLE. A continuación se definen las palabras CUMPLE, NO CUMPLE:</w:t>
      </w:r>
    </w:p>
    <w:p w:rsidR="00717143" w:rsidRPr="00947AB6" w:rsidRDefault="00717143" w:rsidP="00717143">
      <w:pPr>
        <w:spacing w:after="120" w:line="240" w:lineRule="auto"/>
        <w:ind w:left="426"/>
        <w:jc w:val="both"/>
        <w:rPr>
          <w:rFonts w:ascii="Tahoma" w:hAnsi="Tahoma" w:cs="Tahoma"/>
          <w:color w:val="365F91"/>
          <w:lang w:val="es-ES_tradnl" w:bidi="ar-SA"/>
        </w:rPr>
      </w:pPr>
      <w:r w:rsidRPr="00947AB6">
        <w:rPr>
          <w:rFonts w:ascii="Tahoma" w:hAnsi="Tahoma" w:cs="Tahoma"/>
          <w:color w:val="365F91"/>
          <w:lang w:val="es-ES_tradnl" w:bidi="ar-SA"/>
        </w:rPr>
        <w:t>CUMPLE. Define que satisface completamente el requisito técnico solicitado, a simple requerimiento de parte de ENTEL S.A. y se entiende que está incluido en la propuesta técnica-económica del OFERENTE.</w:t>
      </w:r>
    </w:p>
    <w:p w:rsidR="00717143" w:rsidRPr="00947AB6" w:rsidRDefault="00717143" w:rsidP="00717143">
      <w:pPr>
        <w:spacing w:after="120" w:line="240" w:lineRule="auto"/>
        <w:ind w:left="426"/>
        <w:jc w:val="both"/>
        <w:rPr>
          <w:rFonts w:ascii="Tahoma" w:hAnsi="Tahoma" w:cs="Tahoma"/>
          <w:color w:val="365F91"/>
          <w:lang w:val="es-ES_tradnl" w:bidi="ar-SA"/>
        </w:rPr>
      </w:pPr>
      <w:r w:rsidRPr="00947AB6">
        <w:rPr>
          <w:rFonts w:ascii="Tahoma" w:hAnsi="Tahoma" w:cs="Tahoma"/>
          <w:color w:val="365F91"/>
          <w:lang w:val="es-ES_tradnl" w:bidi="ar-SA"/>
        </w:rPr>
        <w:t>NO CUMPLE. Define que no satisface parcial o completamente el requisito técnico solicitado.</w:t>
      </w:r>
    </w:p>
    <w:p w:rsidR="00717143" w:rsidRPr="00947AB6" w:rsidRDefault="00717143" w:rsidP="00717143">
      <w:pPr>
        <w:spacing w:after="120" w:line="240" w:lineRule="auto"/>
        <w:ind w:left="426"/>
        <w:jc w:val="both"/>
        <w:rPr>
          <w:rFonts w:ascii="Tahoma" w:hAnsi="Tahoma" w:cs="Tahoma"/>
          <w:color w:val="365F91"/>
          <w:lang w:val="es-ES_tradnl" w:bidi="ar-SA"/>
        </w:rPr>
      </w:pPr>
    </w:p>
    <w:p w:rsidR="00717143" w:rsidRPr="00947AB6" w:rsidRDefault="00717143" w:rsidP="00717143">
      <w:pPr>
        <w:numPr>
          <w:ilvl w:val="0"/>
          <w:numId w:val="20"/>
        </w:numPr>
        <w:spacing w:before="120" w:after="0" w:line="240" w:lineRule="auto"/>
        <w:ind w:hanging="654"/>
        <w:jc w:val="both"/>
        <w:rPr>
          <w:rFonts w:ascii="Tahoma" w:hAnsi="Tahoma" w:cs="Tahoma"/>
          <w:color w:val="365F91"/>
          <w:lang w:val="es-BO" w:bidi="ar-SA"/>
        </w:rPr>
      </w:pPr>
      <w:r w:rsidRPr="00947AB6">
        <w:rPr>
          <w:rFonts w:ascii="Tahoma" w:hAnsi="Tahoma" w:cs="Tahoma"/>
          <w:b/>
          <w:bCs/>
          <w:color w:val="365F91"/>
          <w:lang w:val="es-BO" w:bidi="ar-SA"/>
        </w:rPr>
        <w:t>CRITERIOS MANDATORIOS</w:t>
      </w:r>
    </w:p>
    <w:p w:rsidR="00717143" w:rsidRPr="00947AB6" w:rsidRDefault="00717143" w:rsidP="00717143">
      <w:pPr>
        <w:spacing w:before="120" w:after="0" w:line="240" w:lineRule="auto"/>
        <w:ind w:left="1080"/>
        <w:jc w:val="both"/>
        <w:rPr>
          <w:rFonts w:ascii="Tahoma" w:hAnsi="Tahoma" w:cs="Tahoma"/>
          <w:color w:val="365F91"/>
          <w:lang w:val="es-BO" w:bidi="ar-SA"/>
        </w:rPr>
      </w:pPr>
      <w:r w:rsidRPr="00947AB6">
        <w:rPr>
          <w:rFonts w:ascii="Tahoma" w:hAnsi="Tahoma" w:cs="Tahoma"/>
          <w:color w:val="365F91"/>
          <w:lang w:val="es-BO" w:bidi="ar-SA"/>
        </w:rPr>
        <w:t>Los criterios MANDATORIOS serán evaluados bajo la modalidad CUMPLE o NO CUMPLE, con una ponderación de 100% (Cien por ciento)</w:t>
      </w:r>
    </w:p>
    <w:p w:rsidR="003725E1" w:rsidRDefault="00717143" w:rsidP="00947AB6">
      <w:pPr>
        <w:spacing w:before="120" w:after="0" w:line="240" w:lineRule="auto"/>
        <w:ind w:left="1080"/>
        <w:jc w:val="both"/>
        <w:rPr>
          <w:rFonts w:ascii="Tahoma" w:hAnsi="Tahoma" w:cs="Tahoma"/>
          <w:color w:val="365F91"/>
          <w:lang w:val="es-BO"/>
        </w:rPr>
      </w:pPr>
      <w:r w:rsidRPr="00947AB6">
        <w:rPr>
          <w:rFonts w:ascii="Tahoma" w:hAnsi="Tahoma" w:cs="Tahoma"/>
          <w:color w:val="365F91"/>
          <w:lang w:val="es-BO" w:bidi="ar-SA"/>
        </w:rPr>
        <w:t>Los oferentes deberán cumplir con todos los criterios mandatorios, el incumplimiento de cualquier criterio mandatorio, descalificará al oferente para proseguir con el proceso.</w:t>
      </w:r>
      <w:r w:rsidR="00213494" w:rsidRPr="00947AB6">
        <w:rPr>
          <w:rFonts w:ascii="Tahoma" w:hAnsi="Tahoma" w:cs="Tahoma"/>
          <w:color w:val="365F91"/>
          <w:lang w:val="es-BO"/>
        </w:rPr>
        <w:t xml:space="preserve"> </w:t>
      </w:r>
    </w:p>
    <w:p w:rsidR="00595ECE" w:rsidRPr="00947AB6" w:rsidRDefault="00213494" w:rsidP="00947AB6">
      <w:pPr>
        <w:spacing w:before="120" w:after="0" w:line="240" w:lineRule="auto"/>
        <w:ind w:left="1080"/>
        <w:jc w:val="both"/>
        <w:rPr>
          <w:rFonts w:ascii="Tahoma" w:hAnsi="Tahoma" w:cs="Tahoma"/>
          <w:color w:val="365F91"/>
          <w:lang w:val="es-BO" w:bidi="ar-SA"/>
        </w:rPr>
      </w:pPr>
      <w:r w:rsidRPr="00947AB6">
        <w:rPr>
          <w:rFonts w:ascii="Tahoma" w:hAnsi="Tahoma" w:cs="Tahoma"/>
          <w:color w:val="365F91"/>
          <w:lang w:val="es-BO"/>
        </w:rPr>
        <w:t xml:space="preserve">                                                                                                                                                                                                                                                                                                                                                                                                                                                                                                                                                                                                                                                                                                                                                                                                                                                                                                                                                                                                                                                                                                                                                                                                                                                                                                                                                                                                                                                                                                                                                                                                                                                                                                                                                                                                                                                                                                                                                                                                                                                                                                                                                                                                                                                                                                                                                                                                                                                                             </w:t>
      </w:r>
      <w:r w:rsidR="00E264CB" w:rsidRPr="00947AB6">
        <w:rPr>
          <w:rFonts w:ascii="Tahoma" w:hAnsi="Tahoma" w:cs="Tahoma"/>
          <w:color w:val="365F91"/>
          <w:lang w:val="es-BO"/>
        </w:rPr>
        <w:t xml:space="preserve">                               </w:t>
      </w:r>
      <w:r w:rsidR="00595ECE" w:rsidRPr="00947AB6">
        <w:rPr>
          <w:rFonts w:ascii="Tahoma" w:hAnsi="Tahoma" w:cs="Tahoma"/>
          <w:color w:val="365F91"/>
          <w:lang w:val="es-BO"/>
        </w:rPr>
        <w:t xml:space="preserve">                                                                                                                                                                                                                                                                                                                                                                                                                                                                                                                                                                                                                                                                                                                                                                                                                                                                                                                                                                                                                                                                                                                                                                                                                                                                                                                                                                                                                                                                                                                                                                                                                                                                                                                                                                                                                                                                                                                                                                                                                                                                                                                                                                                                                                                                                                                                                                                                                                                                                                                                                                            </w:t>
      </w:r>
    </w:p>
    <w:p w:rsidR="00595ECE" w:rsidRPr="00947AB6" w:rsidRDefault="00595ECE" w:rsidP="005674D4">
      <w:pPr>
        <w:pStyle w:val="TITULOS"/>
        <w:numPr>
          <w:ilvl w:val="0"/>
          <w:numId w:val="3"/>
        </w:numPr>
        <w:spacing w:after="0"/>
        <w:ind w:left="426" w:hanging="426"/>
        <w:rPr>
          <w:rFonts w:ascii="Tahoma" w:hAnsi="Tahoma" w:cs="Tahoma"/>
          <w:color w:val="365F91"/>
          <w:sz w:val="22"/>
          <w:szCs w:val="22"/>
        </w:rPr>
      </w:pPr>
      <w:r w:rsidRPr="00947AB6">
        <w:rPr>
          <w:rFonts w:ascii="Tahoma" w:hAnsi="Tahoma" w:cs="Tahoma"/>
          <w:color w:val="365F91"/>
          <w:sz w:val="22"/>
          <w:szCs w:val="22"/>
        </w:rPr>
        <w:t xml:space="preserve">CARACTERÍSTICAS GENERALES Y ESPECÍFICAS </w:t>
      </w:r>
    </w:p>
    <w:p w:rsidR="00A011C4" w:rsidRPr="00947AB6" w:rsidRDefault="00A011C4" w:rsidP="00A011C4">
      <w:pPr>
        <w:pStyle w:val="Continuarlista"/>
        <w:spacing w:after="0"/>
        <w:ind w:left="0"/>
        <w:rPr>
          <w:rFonts w:ascii="Tahoma" w:hAnsi="Tahoma" w:cs="Tahoma"/>
          <w:color w:val="365F91"/>
          <w:sz w:val="22"/>
          <w:szCs w:val="22"/>
          <w:lang w:bidi="en-US"/>
        </w:rPr>
      </w:pPr>
    </w:p>
    <w:p w:rsidR="00E264CB" w:rsidRDefault="00A011C4" w:rsidP="00947AB6">
      <w:pPr>
        <w:pStyle w:val="Continuarlista"/>
        <w:spacing w:after="0"/>
        <w:ind w:left="0"/>
        <w:rPr>
          <w:color w:val="002060"/>
          <w:sz w:val="22"/>
          <w:szCs w:val="22"/>
          <w:lang w:bidi="en-US"/>
        </w:rPr>
      </w:pPr>
      <w:r w:rsidRPr="00947AB6">
        <w:rPr>
          <w:color w:val="365F91"/>
          <w:sz w:val="22"/>
          <w:szCs w:val="22"/>
          <w:lang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r w:rsidRPr="00A011C4">
        <w:rPr>
          <w:color w:val="002060"/>
          <w:sz w:val="22"/>
          <w:szCs w:val="22"/>
          <w:lang w:bidi="en-US"/>
        </w:rPr>
        <w:t>.</w:t>
      </w:r>
    </w:p>
    <w:p w:rsidR="00947AB6" w:rsidRPr="00947AB6" w:rsidRDefault="00947AB6" w:rsidP="00947AB6">
      <w:pPr>
        <w:pStyle w:val="Continuarlista"/>
        <w:spacing w:after="0"/>
        <w:ind w:left="0"/>
        <w:rPr>
          <w:color w:val="002060"/>
          <w:sz w:val="22"/>
          <w:szCs w:val="22"/>
          <w:lang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FC390F" w:rsidRPr="00F06CBD" w:rsidTr="00B85B22">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FC390F" w:rsidRPr="00F06CBD" w:rsidTr="00B85B22">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211178" w:rsidRPr="00F06CBD" w:rsidRDefault="00211178" w:rsidP="00B85B22">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F06CBD" w:rsidRDefault="00211178" w:rsidP="00B85B22">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FC390F" w:rsidRPr="00F06CBD" w:rsidTr="00B85B2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color w:val="FFFFFF" w:themeColor="background1"/>
                <w:sz w:val="18"/>
                <w:szCs w:val="18"/>
                <w:lang w:val="es-BO" w:eastAsia="es-BO"/>
              </w:rPr>
            </w:pPr>
            <w:r w:rsidRPr="00F06CBD">
              <w:rPr>
                <w:rFonts w:ascii="Tahoma" w:hAnsi="Tahoma" w:cs="Tahoma"/>
                <w:b/>
                <w:color w:val="FFFFFF" w:themeColor="background1"/>
                <w:sz w:val="18"/>
                <w:szCs w:val="18"/>
                <w:lang w:val="es-BO"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7"/>
                <w:szCs w:val="7"/>
                <w:lang w:val="es-BO" w:eastAsia="es-BO"/>
              </w:rPr>
            </w:pPr>
            <w:r w:rsidRPr="00F06CBD">
              <w:rPr>
                <w:rFonts w:ascii="Tahoma" w:hAnsi="Tahoma" w:cs="Tahoma"/>
                <w:b/>
                <w:bCs/>
                <w:color w:val="FFFFFF" w:themeColor="background1"/>
                <w:sz w:val="7"/>
                <w:szCs w:val="7"/>
                <w:lang w:val="es-BO"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0"/>
                <w:szCs w:val="10"/>
                <w:lang w:val="es-BO" w:eastAsia="es-BO"/>
              </w:rPr>
            </w:pPr>
            <w:r w:rsidRPr="00F06CBD">
              <w:rPr>
                <w:rFonts w:ascii="Tahoma" w:hAnsi="Tahoma" w:cs="Tahoma"/>
                <w:b/>
                <w:bCs/>
                <w:color w:val="FFFFFF" w:themeColor="background1"/>
                <w:sz w:val="8"/>
                <w:szCs w:val="10"/>
                <w:lang w:val="es-BO"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8"/>
                <w:szCs w:val="10"/>
                <w:lang w:val="es-BO" w:eastAsia="es-BO"/>
              </w:rPr>
            </w:pPr>
            <w:r w:rsidRPr="00F06CBD">
              <w:rPr>
                <w:rFonts w:ascii="Tahoma" w:hAnsi="Tahoma" w:cs="Tahoma"/>
                <w:b/>
                <w:bCs/>
                <w:color w:val="FFFFFF" w:themeColor="background1"/>
                <w:sz w:val="8"/>
                <w:szCs w:val="10"/>
                <w:lang w:val="es-BO"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8"/>
                <w:szCs w:val="10"/>
                <w:lang w:val="es-BO" w:eastAsia="es-BO"/>
              </w:rPr>
            </w:pPr>
            <w:r w:rsidRPr="00F06CBD">
              <w:rPr>
                <w:rFonts w:ascii="Tahoma" w:hAnsi="Tahoma" w:cs="Tahoma"/>
                <w:b/>
                <w:bCs/>
                <w:color w:val="FFFFFF" w:themeColor="background1"/>
                <w:sz w:val="8"/>
                <w:szCs w:val="10"/>
                <w:lang w:val="es-BO"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0"/>
                <w:szCs w:val="10"/>
                <w:lang w:val="es-BO" w:eastAsia="es-BO"/>
              </w:rPr>
            </w:pPr>
            <w:r w:rsidRPr="00F06CBD">
              <w:rPr>
                <w:rFonts w:ascii="Tahoma" w:hAnsi="Tahoma" w:cs="Tahoma"/>
                <w:b/>
                <w:bCs/>
                <w:color w:val="FFFFFF" w:themeColor="background1"/>
                <w:sz w:val="12"/>
                <w:szCs w:val="10"/>
                <w:lang w:val="es-BO" w:eastAsia="es-BO"/>
              </w:rPr>
              <w:t>DOCUMENTO, PÁGINA, REFERENCIA</w:t>
            </w:r>
          </w:p>
        </w:tc>
      </w:tr>
      <w:tr w:rsidR="00FC390F" w:rsidRPr="00F06CBD" w:rsidTr="00B85B2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color w:val="FFFFFF" w:themeColor="background1"/>
                <w:sz w:val="10"/>
                <w:szCs w:val="10"/>
                <w:lang w:val="es-BO" w:eastAsia="es-BO"/>
              </w:rPr>
            </w:pPr>
            <w:r w:rsidRPr="00F06CBD">
              <w:rPr>
                <w:rFonts w:ascii="Tahoma" w:hAnsi="Tahoma" w:cs="Tahoma"/>
                <w:b/>
                <w:color w:val="FFFFFF" w:themeColor="background1"/>
                <w:sz w:val="10"/>
                <w:szCs w:val="10"/>
                <w:lang w:val="es-BO"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color w:val="FFFFFF" w:themeColor="background1"/>
                <w:sz w:val="10"/>
                <w:szCs w:val="10"/>
                <w:lang w:val="es-BO" w:eastAsia="es-BO"/>
              </w:rPr>
            </w:pPr>
            <w:r w:rsidRPr="00F06CBD">
              <w:rPr>
                <w:rFonts w:ascii="Tahoma" w:hAnsi="Tahoma" w:cs="Tahoma"/>
                <w:b/>
                <w:color w:val="FFFFFF" w:themeColor="background1"/>
                <w:sz w:val="10"/>
                <w:szCs w:val="10"/>
                <w:lang w:val="es-BO"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r>
      <w:tr w:rsidR="00FC390F" w:rsidRPr="00F06CBD" w:rsidTr="00B85B22">
        <w:trPr>
          <w:trHeight w:val="315"/>
        </w:trPr>
        <w:tc>
          <w:tcPr>
            <w:tcW w:w="426" w:type="dxa"/>
            <w:vAlign w:val="center"/>
          </w:tcPr>
          <w:p w:rsidR="00BE0A36" w:rsidRPr="00947AB6" w:rsidRDefault="002B5535" w:rsidP="00A36318">
            <w:pPr>
              <w:spacing w:after="0"/>
              <w:jc w:val="center"/>
              <w:rPr>
                <w:color w:val="365F91"/>
                <w:lang w:val="es-BO"/>
              </w:rPr>
            </w:pPr>
            <w:r w:rsidRPr="00947AB6">
              <w:rPr>
                <w:color w:val="365F91"/>
                <w:lang w:val="es-BO"/>
              </w:rPr>
              <w:t>1</w:t>
            </w:r>
          </w:p>
        </w:tc>
        <w:tc>
          <w:tcPr>
            <w:tcW w:w="5103" w:type="dxa"/>
            <w:shd w:val="clear" w:color="auto" w:fill="auto"/>
            <w:vAlign w:val="center"/>
          </w:tcPr>
          <w:p w:rsidR="00BE0A36" w:rsidRPr="00947AB6" w:rsidRDefault="00366BE1" w:rsidP="00907280">
            <w:pPr>
              <w:autoSpaceDE w:val="0"/>
              <w:autoSpaceDN w:val="0"/>
              <w:adjustRightInd w:val="0"/>
              <w:spacing w:after="0" w:line="240" w:lineRule="auto"/>
              <w:ind w:left="71"/>
              <w:jc w:val="both"/>
              <w:rPr>
                <w:rFonts w:ascii="Arial" w:hAnsi="Arial" w:cs="Arial"/>
                <w:color w:val="365F91"/>
                <w:sz w:val="18"/>
                <w:szCs w:val="18"/>
                <w:lang w:val="es-BO"/>
              </w:rPr>
            </w:pPr>
            <w:r w:rsidRPr="00947AB6">
              <w:rPr>
                <w:rFonts w:ascii="Arial" w:hAnsi="Arial" w:cs="Arial"/>
                <w:color w:val="365F91"/>
                <w:sz w:val="18"/>
                <w:szCs w:val="18"/>
                <w:lang w:val="es-BO"/>
              </w:rPr>
              <w:t xml:space="preserve">Los precios referenciales de ENTEL S.A. no serán </w:t>
            </w:r>
            <w:r w:rsidRPr="00947AB6">
              <w:rPr>
                <w:rFonts w:ascii="Arial" w:hAnsi="Arial" w:cs="Arial"/>
                <w:color w:val="365F91"/>
                <w:sz w:val="18"/>
                <w:szCs w:val="18"/>
                <w:lang w:val="es-BO"/>
              </w:rPr>
              <w:lastRenderedPageBreak/>
              <w:t>modificados o ajustados bajo ninguna circunstancia. Sin embargo con la finalidad de generar mayor competencia entre los proveedores, ENTEL S.A. dará mayor preferencia a los precios menores propuestos por el proveedor y que se encuentren por debajo de los precios referenciales de ENTEL S.A. Esta situación permitirá al proveedor obtener mayor puntaje en la calificación final.</w:t>
            </w:r>
          </w:p>
        </w:tc>
        <w:tc>
          <w:tcPr>
            <w:tcW w:w="709" w:type="dxa"/>
            <w:shd w:val="clear" w:color="auto" w:fill="auto"/>
            <w:vAlign w:val="center"/>
          </w:tcPr>
          <w:p w:rsidR="00BE0A36" w:rsidRPr="00947AB6" w:rsidRDefault="00FA6DAE"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lastRenderedPageBreak/>
              <w:fldChar w:fldCharType="begin">
                <w:ffData>
                  <w:name w:val="Casilla1"/>
                  <w:enabled/>
                  <w:calcOnExit w:val="0"/>
                  <w:checkBox>
                    <w:sizeAuto/>
                    <w:default w:val="1"/>
                  </w:checkBox>
                </w:ffData>
              </w:fldChar>
            </w:r>
            <w:r w:rsidR="00BE0A36"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BE0A36" w:rsidRPr="00F06CBD" w:rsidRDefault="00BE0A36"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947AB6" w:rsidRDefault="002B5535" w:rsidP="00FC390F">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lastRenderedPageBreak/>
              <w:t>2</w:t>
            </w:r>
          </w:p>
        </w:tc>
        <w:tc>
          <w:tcPr>
            <w:tcW w:w="5103" w:type="dxa"/>
            <w:shd w:val="clear" w:color="auto" w:fill="auto"/>
            <w:vAlign w:val="center"/>
          </w:tcPr>
          <w:p w:rsidR="00366BE1" w:rsidRPr="00947AB6" w:rsidRDefault="00366BE1" w:rsidP="00907280">
            <w:pPr>
              <w:autoSpaceDE w:val="0"/>
              <w:autoSpaceDN w:val="0"/>
              <w:adjustRightInd w:val="0"/>
              <w:spacing w:after="0" w:line="240" w:lineRule="auto"/>
              <w:ind w:left="71"/>
              <w:jc w:val="both"/>
              <w:rPr>
                <w:rFonts w:ascii="Arial" w:hAnsi="Arial" w:cs="Arial"/>
                <w:color w:val="365F91"/>
                <w:sz w:val="18"/>
                <w:szCs w:val="18"/>
                <w:lang w:val="es-BO"/>
              </w:rPr>
            </w:pPr>
            <w:r w:rsidRPr="00947AB6">
              <w:rPr>
                <w:rFonts w:ascii="Arial" w:hAnsi="Arial" w:cs="Arial"/>
                <w:color w:val="365F91"/>
                <w:sz w:val="18"/>
                <w:szCs w:val="18"/>
                <w:lang w:val="es-BO"/>
              </w:rPr>
              <w:t>El precio de cada ítem aceptado por el proveedor tendrá una dur</w:t>
            </w:r>
            <w:r w:rsidR="00D44E6B" w:rsidRPr="00947AB6">
              <w:rPr>
                <w:rFonts w:ascii="Arial" w:hAnsi="Arial" w:cs="Arial"/>
                <w:color w:val="365F91"/>
                <w:sz w:val="18"/>
                <w:szCs w:val="18"/>
                <w:lang w:val="es-BO"/>
              </w:rPr>
              <w:t>ación máxima hasta el 31/12/2017</w:t>
            </w:r>
          </w:p>
        </w:tc>
        <w:tc>
          <w:tcPr>
            <w:tcW w:w="709" w:type="dxa"/>
            <w:shd w:val="clear" w:color="auto" w:fill="auto"/>
            <w:vAlign w:val="center"/>
          </w:tcPr>
          <w:p w:rsidR="00366BE1" w:rsidRPr="00947AB6" w:rsidRDefault="00FA6DAE" w:rsidP="00366BE1">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66BE1"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947AB6" w:rsidRDefault="002B5535" w:rsidP="00FC390F">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3</w:t>
            </w:r>
          </w:p>
        </w:tc>
        <w:tc>
          <w:tcPr>
            <w:tcW w:w="5103" w:type="dxa"/>
            <w:shd w:val="clear" w:color="auto" w:fill="auto"/>
            <w:vAlign w:val="center"/>
          </w:tcPr>
          <w:p w:rsidR="00366BE1" w:rsidRPr="00947AB6" w:rsidRDefault="008331C4" w:rsidP="00907280">
            <w:pPr>
              <w:autoSpaceDE w:val="0"/>
              <w:autoSpaceDN w:val="0"/>
              <w:adjustRightInd w:val="0"/>
              <w:spacing w:after="0" w:line="240" w:lineRule="auto"/>
              <w:ind w:left="71"/>
              <w:jc w:val="both"/>
              <w:rPr>
                <w:rFonts w:ascii="Arial" w:hAnsi="Arial" w:cs="Arial"/>
                <w:color w:val="365F91"/>
                <w:sz w:val="18"/>
                <w:szCs w:val="18"/>
                <w:lang w:val="es-BO"/>
              </w:rPr>
            </w:pPr>
            <w:r w:rsidRPr="00947AB6">
              <w:rPr>
                <w:rFonts w:ascii="Arial" w:hAnsi="Arial" w:cs="Arial"/>
                <w:color w:val="365F91"/>
                <w:sz w:val="18"/>
                <w:szCs w:val="18"/>
                <w:lang w:val="es-BO"/>
              </w:rPr>
              <w:t xml:space="preserve">La Prestación de Servicios </w:t>
            </w:r>
            <w:r w:rsidR="00366BE1" w:rsidRPr="00947AB6">
              <w:rPr>
                <w:rFonts w:ascii="Arial" w:hAnsi="Arial" w:cs="Arial"/>
                <w:color w:val="365F91"/>
                <w:sz w:val="18"/>
                <w:szCs w:val="18"/>
                <w:lang w:val="es-BO"/>
              </w:rPr>
              <w:t>para Obras Civiles o Readecuaciones de los Sitios existentes, tendrá una duración máxima hasta el 31/12/201</w:t>
            </w:r>
            <w:r w:rsidR="00D44E6B" w:rsidRPr="00947AB6">
              <w:rPr>
                <w:rFonts w:ascii="Arial" w:hAnsi="Arial" w:cs="Arial"/>
                <w:color w:val="365F91"/>
                <w:sz w:val="18"/>
                <w:szCs w:val="18"/>
                <w:lang w:val="es-BO"/>
              </w:rPr>
              <w:t>7</w:t>
            </w:r>
          </w:p>
        </w:tc>
        <w:tc>
          <w:tcPr>
            <w:tcW w:w="709" w:type="dxa"/>
            <w:shd w:val="clear" w:color="auto" w:fill="auto"/>
            <w:vAlign w:val="center"/>
          </w:tcPr>
          <w:p w:rsidR="00366BE1" w:rsidRPr="00947AB6" w:rsidRDefault="00FA6DAE" w:rsidP="00366BE1">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66BE1"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947AB6" w:rsidRDefault="002B5535" w:rsidP="00FC390F">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4</w:t>
            </w:r>
          </w:p>
        </w:tc>
        <w:tc>
          <w:tcPr>
            <w:tcW w:w="5103" w:type="dxa"/>
            <w:shd w:val="clear" w:color="auto" w:fill="auto"/>
            <w:vAlign w:val="center"/>
          </w:tcPr>
          <w:p w:rsidR="00366BE1" w:rsidRPr="00947AB6" w:rsidRDefault="00366BE1" w:rsidP="00907280">
            <w:pPr>
              <w:spacing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Los servicios para Adecuaciones de Obras Civiles y/o readecuaciones de los Sitios Existentes de acuerdo a los requerimientos de ENTEL SA serán asignados por: Zonas de trabajo de empresas; (ENTEL S.A. tomará  en cuenta la mayor capacidad de trabajo y zona de operación de los Proveedores) en la siguiente distribución:</w:t>
            </w:r>
          </w:p>
          <w:p w:rsidR="00AF24A5" w:rsidRPr="00947AB6" w:rsidRDefault="00366BE1" w:rsidP="00907280">
            <w:pPr>
              <w:pStyle w:val="Prrafodelista"/>
              <w:numPr>
                <w:ilvl w:val="1"/>
                <w:numId w:val="8"/>
              </w:numPr>
              <w:spacing w:line="240" w:lineRule="auto"/>
              <w:contextualSpacing/>
              <w:jc w:val="both"/>
              <w:rPr>
                <w:rFonts w:ascii="Arial" w:hAnsi="Arial" w:cs="Arial"/>
                <w:color w:val="365F91"/>
                <w:sz w:val="18"/>
                <w:szCs w:val="18"/>
                <w:lang w:val="es-BO"/>
              </w:rPr>
            </w:pPr>
            <w:r w:rsidRPr="00947AB6">
              <w:rPr>
                <w:rFonts w:ascii="Arial" w:hAnsi="Arial" w:cs="Arial"/>
                <w:color w:val="365F91"/>
                <w:sz w:val="18"/>
                <w:szCs w:val="18"/>
                <w:lang w:val="es-BO"/>
              </w:rPr>
              <w:t>Zona Occidental (LPZ, ORURO, POTOSI)</w:t>
            </w:r>
          </w:p>
          <w:p w:rsidR="00AF24A5" w:rsidRPr="00947AB6" w:rsidRDefault="00366BE1" w:rsidP="00907280">
            <w:pPr>
              <w:pStyle w:val="Prrafodelista"/>
              <w:numPr>
                <w:ilvl w:val="1"/>
                <w:numId w:val="8"/>
              </w:numPr>
              <w:spacing w:line="240" w:lineRule="auto"/>
              <w:contextualSpacing/>
              <w:jc w:val="both"/>
              <w:rPr>
                <w:rFonts w:ascii="Arial" w:hAnsi="Arial" w:cs="Arial"/>
                <w:color w:val="365F91"/>
                <w:sz w:val="18"/>
                <w:szCs w:val="18"/>
                <w:lang w:val="es-BO"/>
              </w:rPr>
            </w:pPr>
            <w:r w:rsidRPr="00947AB6">
              <w:rPr>
                <w:rFonts w:ascii="Arial" w:hAnsi="Arial" w:cs="Arial"/>
                <w:color w:val="365F91"/>
                <w:sz w:val="18"/>
                <w:szCs w:val="18"/>
                <w:lang w:val="es-BO"/>
              </w:rPr>
              <w:t>Zona Valles (CBBA, CHUQUISACA, TARIJA)</w:t>
            </w:r>
          </w:p>
          <w:p w:rsidR="00366BE1" w:rsidRPr="00947AB6" w:rsidRDefault="00366BE1" w:rsidP="00907280">
            <w:pPr>
              <w:pStyle w:val="Prrafodelista"/>
              <w:numPr>
                <w:ilvl w:val="1"/>
                <w:numId w:val="8"/>
              </w:numPr>
              <w:spacing w:line="240" w:lineRule="auto"/>
              <w:contextualSpacing/>
              <w:jc w:val="both"/>
              <w:rPr>
                <w:rFonts w:ascii="Arial" w:hAnsi="Arial" w:cs="Arial"/>
                <w:color w:val="365F91"/>
                <w:sz w:val="18"/>
                <w:szCs w:val="18"/>
                <w:lang w:val="es-BO"/>
              </w:rPr>
            </w:pPr>
            <w:r w:rsidRPr="00947AB6">
              <w:rPr>
                <w:rFonts w:ascii="Arial" w:hAnsi="Arial" w:cs="Arial"/>
                <w:color w:val="365F91"/>
                <w:sz w:val="18"/>
                <w:szCs w:val="18"/>
                <w:lang w:val="es-BO"/>
              </w:rPr>
              <w:t>Zona Tropical (SCZ, BENI, PANDO)</w:t>
            </w:r>
          </w:p>
        </w:tc>
        <w:tc>
          <w:tcPr>
            <w:tcW w:w="709" w:type="dxa"/>
            <w:shd w:val="clear" w:color="auto" w:fill="auto"/>
            <w:vAlign w:val="center"/>
          </w:tcPr>
          <w:p w:rsidR="00366BE1" w:rsidRPr="00947AB6" w:rsidRDefault="00FA6DAE" w:rsidP="00366BE1">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66BE1"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947AB6" w:rsidRDefault="002B5535" w:rsidP="00FC390F">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5</w:t>
            </w:r>
          </w:p>
        </w:tc>
        <w:tc>
          <w:tcPr>
            <w:tcW w:w="5103" w:type="dxa"/>
            <w:shd w:val="clear" w:color="auto" w:fill="auto"/>
            <w:vAlign w:val="center"/>
          </w:tcPr>
          <w:p w:rsidR="00366BE1" w:rsidRPr="00947AB6" w:rsidRDefault="00366BE1" w:rsidP="00907280">
            <w:pPr>
              <w:autoSpaceDE w:val="0"/>
              <w:autoSpaceDN w:val="0"/>
              <w:adjustRightInd w:val="0"/>
              <w:spacing w:after="0" w:line="240" w:lineRule="auto"/>
              <w:ind w:left="71"/>
              <w:jc w:val="both"/>
              <w:rPr>
                <w:rFonts w:ascii="Arial" w:hAnsi="Arial" w:cs="Arial"/>
                <w:color w:val="365F91"/>
                <w:sz w:val="18"/>
                <w:szCs w:val="18"/>
                <w:lang w:val="es-BO"/>
              </w:rPr>
            </w:pPr>
            <w:r w:rsidRPr="00947AB6">
              <w:rPr>
                <w:rFonts w:ascii="Arial" w:hAnsi="Arial" w:cs="Arial"/>
                <w:color w:val="365F91"/>
                <w:sz w:val="18"/>
                <w:szCs w:val="18"/>
                <w:lang w:val="es-BO"/>
              </w:rPr>
              <w:t xml:space="preserve">ENTEL S.A. </w:t>
            </w:r>
            <w:r w:rsidR="005B7BFB" w:rsidRPr="00947AB6">
              <w:rPr>
                <w:rFonts w:ascii="Arial" w:hAnsi="Arial" w:cs="Arial"/>
                <w:color w:val="365F91"/>
                <w:sz w:val="18"/>
                <w:szCs w:val="18"/>
                <w:lang w:val="es-BO"/>
              </w:rPr>
              <w:t>considerará</w:t>
            </w:r>
            <w:r w:rsidRPr="00947AB6">
              <w:rPr>
                <w:rFonts w:ascii="Arial" w:hAnsi="Arial" w:cs="Arial"/>
                <w:color w:val="365F91"/>
                <w:sz w:val="18"/>
                <w:szCs w:val="18"/>
                <w:lang w:val="es-BO"/>
              </w:rPr>
              <w:t xml:space="preserve"> un porcentaje de incremento para los trabajos requeridos en los departamentos o lugares alejados en la siguiente proporción: se incrementara hasta un 15% adicional a cada ítem necesario </w:t>
            </w:r>
            <w:r w:rsidR="00670030" w:rsidRPr="00947AB6">
              <w:rPr>
                <w:rFonts w:ascii="Arial" w:hAnsi="Arial" w:cs="Arial"/>
                <w:color w:val="365F91"/>
                <w:sz w:val="18"/>
                <w:szCs w:val="18"/>
                <w:lang w:val="es-BO"/>
              </w:rPr>
              <w:t xml:space="preserve">(no valido para ítems de gabinete, ni transporte de torre) </w:t>
            </w:r>
            <w:r w:rsidRPr="00947AB6">
              <w:rPr>
                <w:rFonts w:ascii="Arial" w:hAnsi="Arial" w:cs="Arial"/>
                <w:color w:val="365F91"/>
                <w:sz w:val="18"/>
                <w:szCs w:val="18"/>
                <w:lang w:val="es-BO"/>
              </w:rPr>
              <w:t>para la implementación o adecuación de Obras Civiles en los Departamentos de Beni y Pando previo informe de la unidad solicitante.</w:t>
            </w:r>
          </w:p>
        </w:tc>
        <w:tc>
          <w:tcPr>
            <w:tcW w:w="709" w:type="dxa"/>
            <w:shd w:val="clear" w:color="auto" w:fill="auto"/>
            <w:vAlign w:val="center"/>
          </w:tcPr>
          <w:p w:rsidR="00366BE1" w:rsidRPr="00947AB6" w:rsidRDefault="00FA6DAE" w:rsidP="00366BE1">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66BE1"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947AB6" w:rsidRDefault="002B5535" w:rsidP="00FC390F">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6</w:t>
            </w:r>
          </w:p>
        </w:tc>
        <w:tc>
          <w:tcPr>
            <w:tcW w:w="5103" w:type="dxa"/>
            <w:shd w:val="clear" w:color="auto" w:fill="auto"/>
            <w:vAlign w:val="center"/>
          </w:tcPr>
          <w:p w:rsidR="00366BE1" w:rsidRPr="00947AB6" w:rsidRDefault="009F73AC" w:rsidP="00907280">
            <w:pPr>
              <w:autoSpaceDE w:val="0"/>
              <w:autoSpaceDN w:val="0"/>
              <w:adjustRightInd w:val="0"/>
              <w:spacing w:after="0" w:line="240" w:lineRule="auto"/>
              <w:ind w:left="71"/>
              <w:jc w:val="both"/>
              <w:rPr>
                <w:rFonts w:ascii="Arial" w:hAnsi="Arial" w:cs="Arial"/>
                <w:color w:val="365F91"/>
                <w:sz w:val="18"/>
                <w:szCs w:val="18"/>
                <w:lang w:val="es-BO"/>
              </w:rPr>
            </w:pPr>
            <w:r w:rsidRPr="00947AB6">
              <w:rPr>
                <w:rFonts w:ascii="Arial" w:hAnsi="Arial" w:cs="Arial"/>
                <w:color w:val="365F91"/>
                <w:sz w:val="18"/>
                <w:szCs w:val="18"/>
                <w:lang w:val="es-BO"/>
              </w:rPr>
              <w:t xml:space="preserve">Debido a que un gran porcentaje de las estaciones se ejecutaran en el área rural </w:t>
            </w:r>
            <w:r w:rsidR="00366BE1" w:rsidRPr="00947AB6">
              <w:rPr>
                <w:rFonts w:ascii="Arial" w:hAnsi="Arial" w:cs="Arial"/>
                <w:color w:val="365F91"/>
                <w:sz w:val="18"/>
                <w:szCs w:val="18"/>
                <w:lang w:val="es-BO"/>
              </w:rPr>
              <w:t>ENTEL S.A. considerará un porcentaje de incremento de 5% para los trabajos a ejecutarse a una distancia mayor a 150 kilómetros del área urbana del departamento en que se asigne el trabajo previo informe de la unidad solicitante. Este incremento no se aplica para los departamentos de Beni y Pando.</w:t>
            </w:r>
          </w:p>
        </w:tc>
        <w:tc>
          <w:tcPr>
            <w:tcW w:w="709" w:type="dxa"/>
            <w:shd w:val="clear" w:color="auto" w:fill="auto"/>
            <w:vAlign w:val="center"/>
          </w:tcPr>
          <w:p w:rsidR="00366BE1" w:rsidRPr="00947AB6" w:rsidRDefault="00FA6DAE" w:rsidP="00366BE1">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66BE1"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FC390F" w:rsidRPr="00F06CBD" w:rsidTr="00B85B22">
        <w:trPr>
          <w:trHeight w:val="315"/>
        </w:trPr>
        <w:tc>
          <w:tcPr>
            <w:tcW w:w="426" w:type="dxa"/>
            <w:vAlign w:val="center"/>
          </w:tcPr>
          <w:p w:rsidR="00BE0A36" w:rsidRPr="00947AB6" w:rsidRDefault="002B5535" w:rsidP="00BE0A36">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7</w:t>
            </w:r>
          </w:p>
        </w:tc>
        <w:tc>
          <w:tcPr>
            <w:tcW w:w="5103" w:type="dxa"/>
            <w:shd w:val="clear" w:color="auto" w:fill="auto"/>
            <w:vAlign w:val="center"/>
          </w:tcPr>
          <w:p w:rsidR="00BE4652" w:rsidRPr="00947AB6" w:rsidRDefault="00366BE1" w:rsidP="00907280">
            <w:pPr>
              <w:autoSpaceDE w:val="0"/>
              <w:autoSpaceDN w:val="0"/>
              <w:adjustRightInd w:val="0"/>
              <w:spacing w:after="0" w:line="240" w:lineRule="auto"/>
              <w:ind w:left="71"/>
              <w:jc w:val="both"/>
              <w:rPr>
                <w:rFonts w:ascii="Arial" w:hAnsi="Arial" w:cs="Arial"/>
                <w:color w:val="365F91"/>
                <w:sz w:val="18"/>
                <w:szCs w:val="18"/>
                <w:lang w:val="es-BO"/>
              </w:rPr>
            </w:pPr>
            <w:r w:rsidRPr="00947AB6">
              <w:rPr>
                <w:rFonts w:ascii="Arial" w:hAnsi="Arial" w:cs="Arial"/>
                <w:color w:val="365F91"/>
                <w:sz w:val="18"/>
                <w:szCs w:val="18"/>
                <w:lang w:val="es-BO"/>
              </w:rPr>
              <w:t>En caso de existir trabajos adicionales debidamente justificados</w:t>
            </w:r>
            <w:r w:rsidR="008B6264" w:rsidRPr="00947AB6">
              <w:rPr>
                <w:rFonts w:ascii="Arial" w:hAnsi="Arial" w:cs="Arial"/>
                <w:color w:val="365F91"/>
                <w:sz w:val="18"/>
                <w:szCs w:val="18"/>
                <w:lang w:val="es-BO"/>
              </w:rPr>
              <w:t xml:space="preserve"> técnicamente </w:t>
            </w:r>
            <w:r w:rsidRPr="00947AB6">
              <w:rPr>
                <w:rFonts w:ascii="Arial" w:hAnsi="Arial" w:cs="Arial"/>
                <w:color w:val="365F91"/>
                <w:sz w:val="18"/>
                <w:szCs w:val="18"/>
                <w:lang w:val="es-BO"/>
              </w:rPr>
              <w:t xml:space="preserve"> pero no contemplados dentro de un sitio tipo, los mismos que superen el 5% del costo total, serán previamente analizados y si procede serán aprobados para su gestión de pago.</w:t>
            </w:r>
          </w:p>
        </w:tc>
        <w:tc>
          <w:tcPr>
            <w:tcW w:w="709" w:type="dxa"/>
            <w:shd w:val="clear" w:color="auto" w:fill="auto"/>
            <w:vAlign w:val="center"/>
          </w:tcPr>
          <w:p w:rsidR="00BE0A36" w:rsidRPr="00947AB6" w:rsidRDefault="00FA6DAE"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FC390F"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BE0A36" w:rsidRPr="00F06CBD" w:rsidRDefault="00BE0A36"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r>
      <w:tr w:rsidR="00380A7F" w:rsidRPr="00F06CBD" w:rsidTr="00B85B22">
        <w:trPr>
          <w:trHeight w:val="315"/>
        </w:trPr>
        <w:tc>
          <w:tcPr>
            <w:tcW w:w="426" w:type="dxa"/>
            <w:vAlign w:val="center"/>
          </w:tcPr>
          <w:p w:rsidR="00380A7F" w:rsidRPr="00947AB6" w:rsidRDefault="002B5535" w:rsidP="00A001D0">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8</w:t>
            </w:r>
          </w:p>
        </w:tc>
        <w:tc>
          <w:tcPr>
            <w:tcW w:w="5103" w:type="dxa"/>
            <w:shd w:val="clear" w:color="auto" w:fill="auto"/>
            <w:vAlign w:val="center"/>
          </w:tcPr>
          <w:p w:rsidR="00380A7F" w:rsidRPr="00947AB6" w:rsidRDefault="00366BE1"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En caso de existir trabajos adicionales no contemplados dentro de un sitio tipo, los mismos que sean iguales o inferiores al 5% del costo total, serán absorbidos por la empresa contratista.</w:t>
            </w:r>
          </w:p>
        </w:tc>
        <w:tc>
          <w:tcPr>
            <w:tcW w:w="709" w:type="dxa"/>
            <w:shd w:val="clear" w:color="auto" w:fill="auto"/>
            <w:vAlign w:val="center"/>
          </w:tcPr>
          <w:p w:rsidR="00380A7F" w:rsidRPr="00947AB6" w:rsidRDefault="00FA6DAE" w:rsidP="00A001D0">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80A7F"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80A7F" w:rsidRPr="00F06CBD" w:rsidRDefault="00380A7F"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r>
      <w:tr w:rsidR="00366BE1" w:rsidRPr="00F06CBD" w:rsidTr="00B85B22">
        <w:trPr>
          <w:trHeight w:val="315"/>
        </w:trPr>
        <w:tc>
          <w:tcPr>
            <w:tcW w:w="426" w:type="dxa"/>
            <w:vAlign w:val="center"/>
          </w:tcPr>
          <w:p w:rsidR="00366BE1" w:rsidRPr="00947AB6" w:rsidRDefault="002B5535" w:rsidP="00A001D0">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9</w:t>
            </w:r>
          </w:p>
        </w:tc>
        <w:tc>
          <w:tcPr>
            <w:tcW w:w="5103" w:type="dxa"/>
            <w:shd w:val="clear" w:color="auto" w:fill="auto"/>
            <w:vAlign w:val="center"/>
          </w:tcPr>
          <w:p w:rsidR="00366BE1" w:rsidRPr="00947AB6" w:rsidRDefault="00366BE1"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 xml:space="preserve">En el caso de existir otros ítems a ejecutar y no estén contemplados en la detalle de Precios Unitarios se deberá solicitar </w:t>
            </w:r>
            <w:r w:rsidR="000C278D" w:rsidRPr="00947AB6">
              <w:rPr>
                <w:rFonts w:ascii="Arial" w:hAnsi="Arial" w:cs="Arial"/>
                <w:color w:val="365F91"/>
                <w:sz w:val="18"/>
                <w:szCs w:val="18"/>
                <w:lang w:val="es-BO"/>
              </w:rPr>
              <w:t xml:space="preserve">su </w:t>
            </w:r>
            <w:r w:rsidRPr="00947AB6">
              <w:rPr>
                <w:rFonts w:ascii="Arial" w:hAnsi="Arial" w:cs="Arial"/>
                <w:color w:val="365F91"/>
                <w:sz w:val="18"/>
                <w:szCs w:val="18"/>
                <w:lang w:val="es-BO"/>
              </w:rPr>
              <w:t>ejecución al Supervisor de ENTEL previa presentación y justificación del Análisis de Precio Unitario con formato d</w:t>
            </w:r>
            <w:r w:rsidR="008B6264" w:rsidRPr="00947AB6">
              <w:rPr>
                <w:rFonts w:ascii="Arial" w:hAnsi="Arial" w:cs="Arial"/>
                <w:color w:val="365F91"/>
                <w:sz w:val="18"/>
                <w:szCs w:val="18"/>
                <w:lang w:val="es-BO"/>
              </w:rPr>
              <w:t>e la Cámara de la Construcción.</w:t>
            </w:r>
          </w:p>
        </w:tc>
        <w:tc>
          <w:tcPr>
            <w:tcW w:w="709" w:type="dxa"/>
            <w:shd w:val="clear" w:color="auto" w:fill="auto"/>
            <w:vAlign w:val="center"/>
          </w:tcPr>
          <w:p w:rsidR="00366BE1" w:rsidRPr="00947AB6" w:rsidRDefault="00FA6DAE" w:rsidP="00A001D0">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D916E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r>
      <w:tr w:rsidR="00366BE1" w:rsidRPr="00F06CBD" w:rsidTr="00B85B22">
        <w:trPr>
          <w:trHeight w:val="315"/>
        </w:trPr>
        <w:tc>
          <w:tcPr>
            <w:tcW w:w="426" w:type="dxa"/>
            <w:vAlign w:val="center"/>
          </w:tcPr>
          <w:p w:rsidR="00366BE1" w:rsidRPr="00947AB6" w:rsidRDefault="002B5535" w:rsidP="00A001D0">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10</w:t>
            </w:r>
          </w:p>
        </w:tc>
        <w:tc>
          <w:tcPr>
            <w:tcW w:w="5103" w:type="dxa"/>
            <w:shd w:val="clear" w:color="auto" w:fill="auto"/>
            <w:vAlign w:val="center"/>
          </w:tcPr>
          <w:p w:rsidR="00366BE1" w:rsidRPr="00947AB6" w:rsidRDefault="00366BE1"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Aceptación escrita y firmada por el representante legal de la empresa a la lista de Precios unitarios propuestos por ENTEL S.A., de las planillas por sitio tipo y los precios de la lista general.</w:t>
            </w:r>
          </w:p>
        </w:tc>
        <w:tc>
          <w:tcPr>
            <w:tcW w:w="709" w:type="dxa"/>
            <w:shd w:val="clear" w:color="auto" w:fill="auto"/>
            <w:vAlign w:val="center"/>
          </w:tcPr>
          <w:p w:rsidR="00366BE1" w:rsidRPr="00947AB6" w:rsidRDefault="00FA6DAE" w:rsidP="00A001D0">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D916E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r>
      <w:tr w:rsidR="00366BE1" w:rsidRPr="00F06CBD" w:rsidTr="00B85B22">
        <w:trPr>
          <w:trHeight w:val="315"/>
        </w:trPr>
        <w:tc>
          <w:tcPr>
            <w:tcW w:w="426" w:type="dxa"/>
            <w:vAlign w:val="center"/>
          </w:tcPr>
          <w:p w:rsidR="00366BE1" w:rsidRPr="00947AB6" w:rsidRDefault="002B5535" w:rsidP="00A001D0">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11</w:t>
            </w:r>
          </w:p>
        </w:tc>
        <w:tc>
          <w:tcPr>
            <w:tcW w:w="5103" w:type="dxa"/>
            <w:shd w:val="clear" w:color="auto" w:fill="auto"/>
            <w:vAlign w:val="center"/>
          </w:tcPr>
          <w:p w:rsidR="00366BE1" w:rsidRPr="00947AB6" w:rsidRDefault="00366BE1"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 xml:space="preserve">Todos los trabajos de Hormigón contemplados en las </w:t>
            </w:r>
            <w:r w:rsidRPr="00947AB6">
              <w:rPr>
                <w:rFonts w:ascii="Arial" w:hAnsi="Arial" w:cs="Arial"/>
                <w:color w:val="365F91"/>
                <w:sz w:val="18"/>
                <w:szCs w:val="18"/>
                <w:lang w:val="es-BO"/>
              </w:rPr>
              <w:lastRenderedPageBreak/>
              <w:t>estaciones tipo son del tipo visto, se utilizará revoque previa autorización de la supervisión.</w:t>
            </w:r>
          </w:p>
        </w:tc>
        <w:tc>
          <w:tcPr>
            <w:tcW w:w="709" w:type="dxa"/>
            <w:shd w:val="clear" w:color="auto" w:fill="auto"/>
            <w:vAlign w:val="center"/>
          </w:tcPr>
          <w:p w:rsidR="00366BE1" w:rsidRPr="00947AB6" w:rsidRDefault="00FA6DAE" w:rsidP="00A001D0">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lastRenderedPageBreak/>
              <w:fldChar w:fldCharType="begin">
                <w:ffData>
                  <w:name w:val="Casilla1"/>
                  <w:enabled/>
                  <w:calcOnExit w:val="0"/>
                  <w:checkBox>
                    <w:sizeAuto/>
                    <w:default w:val="1"/>
                  </w:checkBox>
                </w:ffData>
              </w:fldChar>
            </w:r>
            <w:r w:rsidR="00D916E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66BE1" w:rsidRPr="00F06CBD" w:rsidRDefault="00366BE1"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r>
      <w:tr w:rsidR="00380A7F" w:rsidRPr="00F06CBD" w:rsidTr="00B85B22">
        <w:trPr>
          <w:trHeight w:val="315"/>
        </w:trPr>
        <w:tc>
          <w:tcPr>
            <w:tcW w:w="426" w:type="dxa"/>
            <w:vAlign w:val="center"/>
          </w:tcPr>
          <w:p w:rsidR="00380A7F" w:rsidRPr="00947AB6" w:rsidRDefault="00A96EBC" w:rsidP="002B5535">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lastRenderedPageBreak/>
              <w:t>1</w:t>
            </w:r>
            <w:r w:rsidR="002B5535" w:rsidRPr="00947AB6">
              <w:rPr>
                <w:rFonts w:ascii="Arial" w:hAnsi="Arial" w:cs="Arial"/>
                <w:color w:val="365F91"/>
                <w:sz w:val="18"/>
                <w:szCs w:val="18"/>
                <w:lang w:val="es-BO"/>
              </w:rPr>
              <w:t>2</w:t>
            </w:r>
          </w:p>
        </w:tc>
        <w:tc>
          <w:tcPr>
            <w:tcW w:w="5103" w:type="dxa"/>
            <w:shd w:val="clear" w:color="auto" w:fill="auto"/>
            <w:vAlign w:val="center"/>
          </w:tcPr>
          <w:p w:rsidR="00380A7F" w:rsidRPr="00947AB6" w:rsidRDefault="00D916EE"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 xml:space="preserve">La empresa deberá contar con un mínimo de tres grupos de trabajo permanente e indicar el número máximo de estaciones que podrá realizar en paralelo. </w:t>
            </w:r>
          </w:p>
        </w:tc>
        <w:tc>
          <w:tcPr>
            <w:tcW w:w="709" w:type="dxa"/>
            <w:shd w:val="clear" w:color="auto" w:fill="auto"/>
            <w:vAlign w:val="center"/>
          </w:tcPr>
          <w:p w:rsidR="00380A7F" w:rsidRPr="00947AB6" w:rsidRDefault="00FA6DAE" w:rsidP="00A001D0">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80A7F"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80A7F" w:rsidRPr="00F06CBD" w:rsidRDefault="00380A7F"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r>
      <w:tr w:rsidR="00380A7F" w:rsidRPr="00F06CBD" w:rsidTr="00B85B22">
        <w:trPr>
          <w:trHeight w:val="315"/>
        </w:trPr>
        <w:tc>
          <w:tcPr>
            <w:tcW w:w="426" w:type="dxa"/>
            <w:vAlign w:val="center"/>
          </w:tcPr>
          <w:p w:rsidR="00380A7F" w:rsidRPr="00947AB6" w:rsidRDefault="002B5535" w:rsidP="00BE0A36">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13</w:t>
            </w:r>
          </w:p>
        </w:tc>
        <w:tc>
          <w:tcPr>
            <w:tcW w:w="5103" w:type="dxa"/>
            <w:shd w:val="clear" w:color="auto" w:fill="auto"/>
            <w:vAlign w:val="center"/>
          </w:tcPr>
          <w:p w:rsidR="00380A7F" w:rsidRPr="00947AB6" w:rsidRDefault="00580CE2"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Realizado el ATP, la empresa tiene un plazo de 20 días</w:t>
            </w:r>
            <w:r w:rsidR="008B6264" w:rsidRPr="00947AB6">
              <w:rPr>
                <w:rFonts w:ascii="Arial" w:hAnsi="Arial" w:cs="Arial"/>
                <w:color w:val="365F91"/>
                <w:sz w:val="18"/>
                <w:szCs w:val="18"/>
                <w:lang w:val="es-BO"/>
              </w:rPr>
              <w:t xml:space="preserve"> calendario </w:t>
            </w:r>
            <w:r w:rsidRPr="00947AB6">
              <w:rPr>
                <w:rFonts w:ascii="Arial" w:hAnsi="Arial" w:cs="Arial"/>
                <w:color w:val="365F91"/>
                <w:sz w:val="18"/>
                <w:szCs w:val="18"/>
                <w:lang w:val="es-BO"/>
              </w:rPr>
              <w:t xml:space="preserve"> para la presentación de carpeta, presupuesto para iniciar el </w:t>
            </w:r>
            <w:r w:rsidR="008B6264" w:rsidRPr="00947AB6">
              <w:rPr>
                <w:rFonts w:ascii="Arial" w:hAnsi="Arial" w:cs="Arial"/>
                <w:color w:val="365F91"/>
                <w:sz w:val="18"/>
                <w:szCs w:val="18"/>
                <w:lang w:val="es-BO"/>
              </w:rPr>
              <w:t>proceso de pago, caso contrario existirá pen</w:t>
            </w:r>
            <w:r w:rsidR="008331C4" w:rsidRPr="00947AB6">
              <w:rPr>
                <w:rFonts w:ascii="Arial" w:hAnsi="Arial" w:cs="Arial"/>
                <w:color w:val="365F91"/>
                <w:sz w:val="18"/>
                <w:szCs w:val="18"/>
                <w:lang w:val="es-BO"/>
              </w:rPr>
              <w:t>alidades</w:t>
            </w:r>
            <w:r w:rsidR="008B6264" w:rsidRPr="00947AB6">
              <w:rPr>
                <w:rFonts w:ascii="Arial" w:hAnsi="Arial" w:cs="Arial"/>
                <w:color w:val="365F91"/>
                <w:sz w:val="18"/>
                <w:szCs w:val="18"/>
                <w:lang w:val="es-BO"/>
              </w:rPr>
              <w:t>.</w:t>
            </w:r>
          </w:p>
        </w:tc>
        <w:tc>
          <w:tcPr>
            <w:tcW w:w="709" w:type="dxa"/>
            <w:shd w:val="clear" w:color="auto" w:fill="auto"/>
            <w:vAlign w:val="center"/>
          </w:tcPr>
          <w:p w:rsidR="00380A7F" w:rsidRPr="00947AB6" w:rsidRDefault="00FA6DAE"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80A7F"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80A7F" w:rsidRPr="00F06CBD" w:rsidRDefault="00380A7F"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80A7F" w:rsidRPr="00F06CBD" w:rsidRDefault="00380A7F"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80A7F" w:rsidRPr="00F06CBD" w:rsidRDefault="00380A7F"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80A7F" w:rsidRPr="00F06CBD" w:rsidRDefault="00380A7F" w:rsidP="00B85B22">
            <w:pPr>
              <w:spacing w:after="0"/>
              <w:jc w:val="center"/>
              <w:rPr>
                <w:rFonts w:ascii="Tahoma" w:hAnsi="Tahoma" w:cs="Tahoma"/>
                <w:b/>
                <w:bCs/>
                <w:color w:val="002060"/>
                <w:sz w:val="18"/>
                <w:szCs w:val="18"/>
                <w:lang w:val="es-BO" w:eastAsia="es-BO"/>
              </w:rPr>
            </w:pPr>
          </w:p>
        </w:tc>
      </w:tr>
      <w:tr w:rsidR="0035228A" w:rsidRPr="00F06CBD" w:rsidTr="00B85B22">
        <w:trPr>
          <w:trHeight w:val="315"/>
        </w:trPr>
        <w:tc>
          <w:tcPr>
            <w:tcW w:w="426" w:type="dxa"/>
            <w:vAlign w:val="center"/>
          </w:tcPr>
          <w:p w:rsidR="0035228A" w:rsidRPr="00947AB6" w:rsidRDefault="002B5535" w:rsidP="00BE0A36">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14</w:t>
            </w:r>
          </w:p>
        </w:tc>
        <w:tc>
          <w:tcPr>
            <w:tcW w:w="5103" w:type="dxa"/>
            <w:shd w:val="clear" w:color="auto" w:fill="auto"/>
            <w:vAlign w:val="center"/>
          </w:tcPr>
          <w:p w:rsidR="0035228A" w:rsidRPr="00947AB6" w:rsidRDefault="0035228A" w:rsidP="00DD396C">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El proveedor deberá contar con un profesional Ing. Civil o Arquitecto para la supervisión técnica en cada sitio ejecutado, el cual será responsable del proceso constructivo desde un inicio hasta la conclusión de la obra y el ATP.</w:t>
            </w:r>
            <w:r w:rsidR="000C278D" w:rsidRPr="00947AB6">
              <w:rPr>
                <w:rFonts w:ascii="Arial" w:hAnsi="Arial" w:cs="Arial"/>
                <w:color w:val="365F91"/>
                <w:sz w:val="18"/>
                <w:szCs w:val="18"/>
                <w:lang w:val="es-BO"/>
              </w:rPr>
              <w:t xml:space="preserve"> Para el efecto,</w:t>
            </w:r>
            <w:r w:rsidR="00DD396C">
              <w:rPr>
                <w:rFonts w:ascii="Arial" w:hAnsi="Arial" w:cs="Arial"/>
                <w:color w:val="365F91"/>
                <w:sz w:val="18"/>
                <w:szCs w:val="18"/>
                <w:lang w:val="es-BO"/>
              </w:rPr>
              <w:t xml:space="preserve"> el proveedor</w:t>
            </w:r>
            <w:r w:rsidR="00AD6516">
              <w:rPr>
                <w:rFonts w:ascii="Arial" w:hAnsi="Arial" w:cs="Arial"/>
                <w:color w:val="365F91"/>
                <w:sz w:val="18"/>
                <w:szCs w:val="18"/>
                <w:lang w:val="es-BO"/>
              </w:rPr>
              <w:t xml:space="preserve"> </w:t>
            </w:r>
            <w:r w:rsidR="000C278D" w:rsidRPr="00947AB6">
              <w:rPr>
                <w:rFonts w:ascii="Arial" w:hAnsi="Arial" w:cs="Arial"/>
                <w:color w:val="365F91"/>
                <w:sz w:val="18"/>
                <w:szCs w:val="18"/>
                <w:lang w:val="es-BO"/>
              </w:rPr>
              <w:t xml:space="preserve">deberá presentar por escrito una nota de compromiso de trabajo con </w:t>
            </w:r>
            <w:r w:rsidR="00DD396C">
              <w:rPr>
                <w:rFonts w:ascii="Arial" w:hAnsi="Arial" w:cs="Arial"/>
                <w:color w:val="365F91"/>
                <w:sz w:val="18"/>
                <w:szCs w:val="18"/>
                <w:lang w:val="es-BO"/>
              </w:rPr>
              <w:t>el profesional .</w:t>
            </w:r>
          </w:p>
        </w:tc>
        <w:tc>
          <w:tcPr>
            <w:tcW w:w="709" w:type="dxa"/>
            <w:shd w:val="clear" w:color="auto" w:fill="auto"/>
            <w:vAlign w:val="center"/>
          </w:tcPr>
          <w:p w:rsidR="0035228A" w:rsidRPr="00947AB6" w:rsidRDefault="00FA6DAE"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35228A"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35228A" w:rsidRPr="00F06CBD" w:rsidRDefault="0035228A"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5228A" w:rsidRPr="00F06CBD" w:rsidRDefault="0035228A"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5228A" w:rsidRPr="00F06CBD" w:rsidRDefault="0035228A"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5228A" w:rsidRPr="00F06CBD" w:rsidRDefault="0035228A" w:rsidP="00B85B22">
            <w:pPr>
              <w:spacing w:after="0"/>
              <w:jc w:val="center"/>
              <w:rPr>
                <w:rFonts w:ascii="Tahoma" w:hAnsi="Tahoma" w:cs="Tahoma"/>
                <w:b/>
                <w:bCs/>
                <w:color w:val="002060"/>
                <w:sz w:val="18"/>
                <w:szCs w:val="18"/>
                <w:lang w:val="es-BO" w:eastAsia="es-BO"/>
              </w:rPr>
            </w:pPr>
          </w:p>
        </w:tc>
      </w:tr>
      <w:tr w:rsidR="002F2362" w:rsidRPr="00A00E2F" w:rsidTr="00B85B22">
        <w:trPr>
          <w:trHeight w:val="315"/>
        </w:trPr>
        <w:tc>
          <w:tcPr>
            <w:tcW w:w="426" w:type="dxa"/>
            <w:vAlign w:val="center"/>
          </w:tcPr>
          <w:p w:rsidR="002F2362" w:rsidRPr="00947AB6" w:rsidRDefault="002B5535" w:rsidP="00BE0A36">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15</w:t>
            </w:r>
          </w:p>
        </w:tc>
        <w:tc>
          <w:tcPr>
            <w:tcW w:w="5103" w:type="dxa"/>
            <w:shd w:val="clear" w:color="auto" w:fill="auto"/>
            <w:vAlign w:val="center"/>
          </w:tcPr>
          <w:p w:rsidR="002F2362" w:rsidRPr="00947AB6" w:rsidRDefault="002F2362"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La empresa contara con un pedido de compra inicial para la ejecución de una</w:t>
            </w:r>
            <w:r w:rsidR="008B6264" w:rsidRPr="00947AB6">
              <w:rPr>
                <w:rFonts w:ascii="Arial" w:hAnsi="Arial" w:cs="Arial"/>
                <w:color w:val="365F91"/>
                <w:sz w:val="18"/>
                <w:szCs w:val="18"/>
                <w:lang w:val="es-BO"/>
              </w:rPr>
              <w:t xml:space="preserve"> estación y los alcances</w:t>
            </w:r>
            <w:r w:rsidRPr="00947AB6">
              <w:rPr>
                <w:rFonts w:ascii="Arial" w:hAnsi="Arial" w:cs="Arial"/>
                <w:color w:val="365F91"/>
                <w:sz w:val="18"/>
                <w:szCs w:val="18"/>
                <w:lang w:val="es-BO"/>
              </w:rPr>
              <w:t xml:space="preserve"> </w:t>
            </w:r>
            <w:r w:rsidR="003D549A" w:rsidRPr="00947AB6">
              <w:rPr>
                <w:rFonts w:ascii="Arial" w:hAnsi="Arial" w:cs="Arial"/>
                <w:color w:val="365F91"/>
                <w:sz w:val="18"/>
                <w:szCs w:val="18"/>
                <w:lang w:val="es-BO"/>
              </w:rPr>
              <w:t xml:space="preserve">de esta </w:t>
            </w:r>
            <w:r w:rsidRPr="00947AB6">
              <w:rPr>
                <w:rFonts w:ascii="Arial" w:hAnsi="Arial" w:cs="Arial"/>
                <w:color w:val="365F91"/>
                <w:sz w:val="18"/>
                <w:szCs w:val="18"/>
                <w:lang w:val="es-BO"/>
              </w:rPr>
              <w:t>serán definidas co</w:t>
            </w:r>
            <w:r w:rsidR="008B6264" w:rsidRPr="00947AB6">
              <w:rPr>
                <w:rFonts w:ascii="Arial" w:hAnsi="Arial" w:cs="Arial"/>
                <w:color w:val="365F91"/>
                <w:sz w:val="18"/>
                <w:szCs w:val="18"/>
                <w:lang w:val="es-BO"/>
              </w:rPr>
              <w:t>njuntamente con la supervisión técnica.</w:t>
            </w:r>
          </w:p>
        </w:tc>
        <w:tc>
          <w:tcPr>
            <w:tcW w:w="709" w:type="dxa"/>
            <w:shd w:val="clear" w:color="auto" w:fill="auto"/>
            <w:vAlign w:val="center"/>
          </w:tcPr>
          <w:p w:rsidR="002F2362" w:rsidRPr="00947AB6" w:rsidRDefault="00FA6DAE"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2F2362"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2F2362" w:rsidRPr="00A00E2F" w:rsidRDefault="002F2362"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2F2362" w:rsidRPr="00A00E2F" w:rsidRDefault="002F2362"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2F2362" w:rsidRPr="00A00E2F" w:rsidRDefault="002F2362"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2F2362" w:rsidRPr="00A00E2F" w:rsidRDefault="002F2362" w:rsidP="00B85B22">
            <w:pPr>
              <w:spacing w:after="0"/>
              <w:jc w:val="center"/>
              <w:rPr>
                <w:rFonts w:ascii="Tahoma" w:hAnsi="Tahoma" w:cs="Tahoma"/>
                <w:b/>
                <w:bCs/>
                <w:color w:val="002060"/>
                <w:sz w:val="18"/>
                <w:szCs w:val="18"/>
                <w:lang w:val="es-BO" w:eastAsia="es-BO"/>
              </w:rPr>
            </w:pPr>
          </w:p>
        </w:tc>
      </w:tr>
      <w:tr w:rsidR="000C278D" w:rsidRPr="000C278D" w:rsidTr="00B85B22">
        <w:trPr>
          <w:trHeight w:val="315"/>
        </w:trPr>
        <w:tc>
          <w:tcPr>
            <w:tcW w:w="426" w:type="dxa"/>
            <w:vAlign w:val="center"/>
          </w:tcPr>
          <w:p w:rsidR="000C278D" w:rsidRPr="00947AB6" w:rsidRDefault="002B5535" w:rsidP="00BE0A36">
            <w:pPr>
              <w:spacing w:after="0"/>
              <w:jc w:val="center"/>
              <w:rPr>
                <w:rFonts w:ascii="Arial" w:hAnsi="Arial" w:cs="Arial"/>
                <w:color w:val="365F91"/>
                <w:sz w:val="18"/>
                <w:szCs w:val="18"/>
                <w:lang w:val="es-BO"/>
              </w:rPr>
            </w:pPr>
            <w:r w:rsidRPr="00947AB6">
              <w:rPr>
                <w:rFonts w:ascii="Arial" w:hAnsi="Arial" w:cs="Arial"/>
                <w:color w:val="365F91"/>
                <w:sz w:val="18"/>
                <w:szCs w:val="18"/>
                <w:lang w:val="es-BO"/>
              </w:rPr>
              <w:t>16</w:t>
            </w:r>
          </w:p>
        </w:tc>
        <w:tc>
          <w:tcPr>
            <w:tcW w:w="5103" w:type="dxa"/>
            <w:shd w:val="clear" w:color="auto" w:fill="auto"/>
            <w:vAlign w:val="center"/>
          </w:tcPr>
          <w:p w:rsidR="000C278D" w:rsidRPr="00947AB6" w:rsidRDefault="00A96EBC" w:rsidP="00907280">
            <w:pPr>
              <w:spacing w:after="0" w:line="240" w:lineRule="auto"/>
              <w:jc w:val="both"/>
              <w:rPr>
                <w:rFonts w:ascii="Arial" w:hAnsi="Arial" w:cs="Arial"/>
                <w:color w:val="365F91"/>
                <w:sz w:val="18"/>
                <w:szCs w:val="18"/>
                <w:lang w:val="es-BO"/>
              </w:rPr>
            </w:pPr>
            <w:r w:rsidRPr="00947AB6">
              <w:rPr>
                <w:rFonts w:ascii="Arial" w:hAnsi="Arial" w:cs="Arial"/>
                <w:color w:val="365F91"/>
                <w:sz w:val="18"/>
                <w:szCs w:val="18"/>
                <w:lang w:val="es-BO"/>
              </w:rPr>
              <w:t>En sitios Greenfield y Rooft</w:t>
            </w:r>
            <w:r w:rsidR="00237E38" w:rsidRPr="00947AB6">
              <w:rPr>
                <w:rFonts w:ascii="Arial" w:hAnsi="Arial" w:cs="Arial"/>
                <w:color w:val="365F91"/>
                <w:sz w:val="18"/>
                <w:szCs w:val="18"/>
                <w:lang w:val="es-BO"/>
              </w:rPr>
              <w:t>op, l</w:t>
            </w:r>
            <w:r w:rsidR="000C278D" w:rsidRPr="00947AB6">
              <w:rPr>
                <w:rFonts w:ascii="Arial" w:hAnsi="Arial" w:cs="Arial"/>
                <w:color w:val="365F91"/>
                <w:sz w:val="18"/>
                <w:szCs w:val="18"/>
                <w:lang w:val="es-BO"/>
              </w:rPr>
              <w:t xml:space="preserve">a Empresa presentará un reporte de avance de obra semanal con corte a cada </w:t>
            </w:r>
            <w:r w:rsidR="00F75069" w:rsidRPr="00947AB6">
              <w:rPr>
                <w:rFonts w:ascii="Arial" w:hAnsi="Arial" w:cs="Arial"/>
                <w:color w:val="365F91"/>
                <w:sz w:val="18"/>
                <w:szCs w:val="18"/>
                <w:lang w:val="es-BO"/>
              </w:rPr>
              <w:t>día</w:t>
            </w:r>
            <w:r w:rsidR="000C278D" w:rsidRPr="00947AB6">
              <w:rPr>
                <w:rFonts w:ascii="Arial" w:hAnsi="Arial" w:cs="Arial"/>
                <w:color w:val="365F91"/>
                <w:sz w:val="18"/>
                <w:szCs w:val="18"/>
                <w:lang w:val="es-BO"/>
              </w:rPr>
              <w:t xml:space="preserve"> viernes de la semana a efectos de optimizar el Control y Seguimiento en la ejecución de los </w:t>
            </w:r>
            <w:r w:rsidR="00237E38" w:rsidRPr="00947AB6">
              <w:rPr>
                <w:rFonts w:ascii="Arial" w:hAnsi="Arial" w:cs="Arial"/>
                <w:color w:val="365F91"/>
                <w:sz w:val="18"/>
                <w:szCs w:val="18"/>
                <w:lang w:val="es-BO"/>
              </w:rPr>
              <w:t>trabajos</w:t>
            </w:r>
            <w:r w:rsidR="000C278D" w:rsidRPr="00947AB6">
              <w:rPr>
                <w:rFonts w:ascii="Arial" w:hAnsi="Arial" w:cs="Arial"/>
                <w:color w:val="365F91"/>
                <w:sz w:val="18"/>
                <w:szCs w:val="18"/>
                <w:lang w:val="es-BO"/>
              </w:rPr>
              <w:t xml:space="preserve"> y t</w:t>
            </w:r>
            <w:r w:rsidR="00237E38" w:rsidRPr="00947AB6">
              <w:rPr>
                <w:rFonts w:ascii="Arial" w:hAnsi="Arial" w:cs="Arial"/>
                <w:color w:val="365F91"/>
                <w:sz w:val="18"/>
                <w:szCs w:val="18"/>
                <w:lang w:val="es-BO"/>
              </w:rPr>
              <w:t>o</w:t>
            </w:r>
            <w:r w:rsidR="000C278D" w:rsidRPr="00947AB6">
              <w:rPr>
                <w:rFonts w:ascii="Arial" w:hAnsi="Arial" w:cs="Arial"/>
                <w:color w:val="365F91"/>
                <w:sz w:val="18"/>
                <w:szCs w:val="18"/>
                <w:lang w:val="es-BO"/>
              </w:rPr>
              <w:t xml:space="preserve">mar las medidas  de contingencia necesarias cuando se verifique un </w:t>
            </w:r>
            <w:r w:rsidRPr="00947AB6">
              <w:rPr>
                <w:rFonts w:ascii="Arial" w:hAnsi="Arial" w:cs="Arial"/>
                <w:color w:val="365F91"/>
                <w:sz w:val="18"/>
                <w:szCs w:val="18"/>
                <w:lang w:val="es-BO"/>
              </w:rPr>
              <w:t>desfase</w:t>
            </w:r>
            <w:r w:rsidR="000C278D" w:rsidRPr="00947AB6">
              <w:rPr>
                <w:rFonts w:ascii="Arial" w:hAnsi="Arial" w:cs="Arial"/>
                <w:color w:val="365F91"/>
                <w:sz w:val="18"/>
                <w:szCs w:val="18"/>
                <w:lang w:val="es-BO"/>
              </w:rPr>
              <w:t xml:space="preserve"> </w:t>
            </w:r>
            <w:r w:rsidR="00237E38" w:rsidRPr="00947AB6">
              <w:rPr>
                <w:rFonts w:ascii="Arial" w:hAnsi="Arial" w:cs="Arial"/>
                <w:color w:val="365F91"/>
                <w:sz w:val="18"/>
                <w:szCs w:val="18"/>
                <w:lang w:val="es-BO"/>
              </w:rPr>
              <w:t>muy grande entre el avance de la ejecución de obra con relación al plazo transcurrido a la misma fecha.</w:t>
            </w:r>
          </w:p>
        </w:tc>
        <w:tc>
          <w:tcPr>
            <w:tcW w:w="709" w:type="dxa"/>
            <w:shd w:val="clear" w:color="auto" w:fill="auto"/>
            <w:vAlign w:val="center"/>
          </w:tcPr>
          <w:p w:rsidR="000C278D" w:rsidRPr="00947AB6" w:rsidRDefault="00A96EBC"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0C278D" w:rsidRPr="000C278D" w:rsidRDefault="000C278D" w:rsidP="00B85B22">
            <w:pPr>
              <w:spacing w:after="0"/>
              <w:jc w:val="center"/>
              <w:rPr>
                <w:rFonts w:ascii="Tahoma" w:hAnsi="Tahoma" w:cs="Tahoma"/>
                <w:color w:val="FFFF00"/>
                <w:sz w:val="18"/>
                <w:szCs w:val="18"/>
                <w:lang w:val="es-BO" w:eastAsia="es-BO"/>
              </w:rPr>
            </w:pPr>
          </w:p>
        </w:tc>
        <w:tc>
          <w:tcPr>
            <w:tcW w:w="850" w:type="dxa"/>
            <w:shd w:val="clear" w:color="auto" w:fill="auto"/>
            <w:vAlign w:val="center"/>
          </w:tcPr>
          <w:p w:rsidR="000C278D" w:rsidRPr="000C278D" w:rsidRDefault="000C278D" w:rsidP="00B85B22">
            <w:pPr>
              <w:spacing w:after="0"/>
              <w:jc w:val="center"/>
              <w:rPr>
                <w:rFonts w:ascii="Tahoma" w:hAnsi="Tahoma" w:cs="Tahoma"/>
                <w:b/>
                <w:bCs/>
                <w:color w:val="FFFF00"/>
                <w:sz w:val="18"/>
                <w:szCs w:val="18"/>
                <w:lang w:val="es-BO" w:eastAsia="es-BO"/>
              </w:rPr>
            </w:pPr>
          </w:p>
        </w:tc>
        <w:tc>
          <w:tcPr>
            <w:tcW w:w="851" w:type="dxa"/>
            <w:shd w:val="clear" w:color="auto" w:fill="auto"/>
            <w:vAlign w:val="center"/>
          </w:tcPr>
          <w:p w:rsidR="000C278D" w:rsidRPr="000C278D" w:rsidRDefault="000C278D" w:rsidP="00B85B22">
            <w:pPr>
              <w:spacing w:after="0"/>
              <w:jc w:val="center"/>
              <w:rPr>
                <w:rFonts w:ascii="Tahoma" w:hAnsi="Tahoma" w:cs="Tahoma"/>
                <w:b/>
                <w:bCs/>
                <w:color w:val="FFFF00"/>
                <w:sz w:val="18"/>
                <w:szCs w:val="18"/>
                <w:lang w:val="es-BO" w:eastAsia="es-BO"/>
              </w:rPr>
            </w:pPr>
          </w:p>
        </w:tc>
        <w:tc>
          <w:tcPr>
            <w:tcW w:w="1134" w:type="dxa"/>
            <w:shd w:val="clear" w:color="auto" w:fill="auto"/>
            <w:vAlign w:val="center"/>
          </w:tcPr>
          <w:p w:rsidR="000C278D" w:rsidRPr="000C278D" w:rsidRDefault="000C278D" w:rsidP="00B85B22">
            <w:pPr>
              <w:spacing w:after="0"/>
              <w:jc w:val="center"/>
              <w:rPr>
                <w:rFonts w:ascii="Tahoma" w:hAnsi="Tahoma" w:cs="Tahoma"/>
                <w:b/>
                <w:bCs/>
                <w:color w:val="FFFF00"/>
                <w:sz w:val="18"/>
                <w:szCs w:val="18"/>
                <w:lang w:val="es-BO" w:eastAsia="es-BO"/>
              </w:rPr>
            </w:pPr>
          </w:p>
        </w:tc>
      </w:tr>
      <w:tr w:rsidR="00AD6516" w:rsidRPr="000C278D" w:rsidTr="00B85B22">
        <w:trPr>
          <w:trHeight w:val="315"/>
        </w:trPr>
        <w:tc>
          <w:tcPr>
            <w:tcW w:w="426" w:type="dxa"/>
            <w:vAlign w:val="center"/>
          </w:tcPr>
          <w:p w:rsidR="00AD6516" w:rsidRPr="00947AB6" w:rsidRDefault="00AD6516" w:rsidP="00BE0A36">
            <w:pPr>
              <w:spacing w:after="0"/>
              <w:jc w:val="center"/>
              <w:rPr>
                <w:rFonts w:ascii="Arial" w:hAnsi="Arial" w:cs="Arial"/>
                <w:color w:val="365F91"/>
                <w:sz w:val="18"/>
                <w:szCs w:val="18"/>
                <w:lang w:val="es-BO"/>
              </w:rPr>
            </w:pPr>
            <w:r>
              <w:rPr>
                <w:rFonts w:ascii="Arial" w:hAnsi="Arial" w:cs="Arial"/>
                <w:color w:val="365F91"/>
                <w:sz w:val="18"/>
                <w:szCs w:val="18"/>
                <w:lang w:val="es-BO"/>
              </w:rPr>
              <w:t>17</w:t>
            </w:r>
          </w:p>
        </w:tc>
        <w:tc>
          <w:tcPr>
            <w:tcW w:w="5103" w:type="dxa"/>
            <w:shd w:val="clear" w:color="auto" w:fill="auto"/>
            <w:vAlign w:val="center"/>
          </w:tcPr>
          <w:p w:rsidR="00AD6516" w:rsidRPr="00947AB6" w:rsidRDefault="00AD6516">
            <w:pPr>
              <w:spacing w:after="0" w:line="240" w:lineRule="auto"/>
              <w:jc w:val="both"/>
              <w:rPr>
                <w:rFonts w:ascii="Arial" w:hAnsi="Arial" w:cs="Arial"/>
                <w:color w:val="365F91"/>
                <w:sz w:val="18"/>
                <w:szCs w:val="18"/>
                <w:lang w:val="es-BO"/>
              </w:rPr>
            </w:pPr>
            <w:r>
              <w:rPr>
                <w:rFonts w:ascii="Arial" w:hAnsi="Arial" w:cs="Arial"/>
                <w:color w:val="365F91"/>
                <w:sz w:val="18"/>
                <w:szCs w:val="18"/>
                <w:lang w:val="es-BO"/>
              </w:rPr>
              <w:t>Conforme a lo descrito en TABLA A.1, el monto por SITIO TIPO comprende solamente la ejecución de Obras Civiles y Montaje de Torre para la estación descrita.</w:t>
            </w:r>
          </w:p>
        </w:tc>
        <w:tc>
          <w:tcPr>
            <w:tcW w:w="709" w:type="dxa"/>
            <w:shd w:val="clear" w:color="auto" w:fill="auto"/>
            <w:vAlign w:val="center"/>
          </w:tcPr>
          <w:p w:rsidR="00AD6516" w:rsidRPr="00947AB6" w:rsidRDefault="00AD6516"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AD6516" w:rsidRPr="000C278D" w:rsidRDefault="00AD6516" w:rsidP="00B85B22">
            <w:pPr>
              <w:spacing w:after="0"/>
              <w:jc w:val="center"/>
              <w:rPr>
                <w:rFonts w:ascii="Tahoma" w:hAnsi="Tahoma" w:cs="Tahoma"/>
                <w:color w:val="FFFF00"/>
                <w:sz w:val="18"/>
                <w:szCs w:val="18"/>
                <w:lang w:val="es-BO" w:eastAsia="es-BO"/>
              </w:rPr>
            </w:pPr>
          </w:p>
        </w:tc>
        <w:tc>
          <w:tcPr>
            <w:tcW w:w="850" w:type="dxa"/>
            <w:shd w:val="clear" w:color="auto" w:fill="auto"/>
            <w:vAlign w:val="center"/>
          </w:tcPr>
          <w:p w:rsidR="00AD6516" w:rsidRPr="000C278D" w:rsidRDefault="00AD6516" w:rsidP="00B85B22">
            <w:pPr>
              <w:spacing w:after="0"/>
              <w:jc w:val="center"/>
              <w:rPr>
                <w:rFonts w:ascii="Tahoma" w:hAnsi="Tahoma" w:cs="Tahoma"/>
                <w:b/>
                <w:bCs/>
                <w:color w:val="FFFF00"/>
                <w:sz w:val="18"/>
                <w:szCs w:val="18"/>
                <w:lang w:val="es-BO" w:eastAsia="es-BO"/>
              </w:rPr>
            </w:pPr>
          </w:p>
        </w:tc>
        <w:tc>
          <w:tcPr>
            <w:tcW w:w="851" w:type="dxa"/>
            <w:shd w:val="clear" w:color="auto" w:fill="auto"/>
            <w:vAlign w:val="center"/>
          </w:tcPr>
          <w:p w:rsidR="00AD6516" w:rsidRPr="000C278D" w:rsidRDefault="00AD6516" w:rsidP="00B85B22">
            <w:pPr>
              <w:spacing w:after="0"/>
              <w:jc w:val="center"/>
              <w:rPr>
                <w:rFonts w:ascii="Tahoma" w:hAnsi="Tahoma" w:cs="Tahoma"/>
                <w:b/>
                <w:bCs/>
                <w:color w:val="FFFF00"/>
                <w:sz w:val="18"/>
                <w:szCs w:val="18"/>
                <w:lang w:val="es-BO" w:eastAsia="es-BO"/>
              </w:rPr>
            </w:pPr>
          </w:p>
        </w:tc>
        <w:tc>
          <w:tcPr>
            <w:tcW w:w="1134" w:type="dxa"/>
            <w:shd w:val="clear" w:color="auto" w:fill="auto"/>
            <w:vAlign w:val="center"/>
          </w:tcPr>
          <w:p w:rsidR="00AD6516" w:rsidRPr="000C278D" w:rsidRDefault="00AD6516" w:rsidP="00B85B22">
            <w:pPr>
              <w:spacing w:after="0"/>
              <w:jc w:val="center"/>
              <w:rPr>
                <w:rFonts w:ascii="Tahoma" w:hAnsi="Tahoma" w:cs="Tahoma"/>
                <w:b/>
                <w:bCs/>
                <w:color w:val="FFFF00"/>
                <w:sz w:val="18"/>
                <w:szCs w:val="18"/>
                <w:lang w:val="es-BO" w:eastAsia="es-BO"/>
              </w:rPr>
            </w:pPr>
          </w:p>
        </w:tc>
      </w:tr>
      <w:tr w:rsidR="00FC5A95" w:rsidRPr="000C278D" w:rsidTr="00B85B22">
        <w:trPr>
          <w:trHeight w:val="315"/>
        </w:trPr>
        <w:tc>
          <w:tcPr>
            <w:tcW w:w="426" w:type="dxa"/>
            <w:vAlign w:val="center"/>
          </w:tcPr>
          <w:p w:rsidR="00FC5A95" w:rsidRDefault="00FC5A95" w:rsidP="00BE0A36">
            <w:pPr>
              <w:spacing w:after="0"/>
              <w:jc w:val="center"/>
              <w:rPr>
                <w:rFonts w:ascii="Arial" w:hAnsi="Arial" w:cs="Arial"/>
                <w:color w:val="365F91"/>
                <w:sz w:val="18"/>
                <w:szCs w:val="18"/>
                <w:lang w:val="es-BO"/>
              </w:rPr>
            </w:pPr>
            <w:r>
              <w:rPr>
                <w:rFonts w:ascii="Arial" w:hAnsi="Arial" w:cs="Arial"/>
                <w:color w:val="365F91"/>
                <w:sz w:val="18"/>
                <w:szCs w:val="18"/>
                <w:lang w:val="es-BO"/>
              </w:rPr>
              <w:t>18</w:t>
            </w:r>
          </w:p>
        </w:tc>
        <w:tc>
          <w:tcPr>
            <w:tcW w:w="5103" w:type="dxa"/>
            <w:shd w:val="clear" w:color="auto" w:fill="auto"/>
            <w:vAlign w:val="center"/>
          </w:tcPr>
          <w:p w:rsidR="00FC5A95" w:rsidRDefault="00C9668E" w:rsidP="009C767F">
            <w:pPr>
              <w:spacing w:after="0" w:line="240" w:lineRule="auto"/>
              <w:jc w:val="both"/>
              <w:rPr>
                <w:rFonts w:ascii="Arial" w:hAnsi="Arial" w:cs="Arial"/>
                <w:color w:val="365F91"/>
                <w:sz w:val="18"/>
                <w:szCs w:val="18"/>
                <w:lang w:val="es-BO"/>
              </w:rPr>
            </w:pPr>
            <w:r>
              <w:rPr>
                <w:rFonts w:ascii="Arial" w:hAnsi="Arial" w:cs="Arial"/>
                <w:color w:val="365F91"/>
                <w:sz w:val="18"/>
                <w:szCs w:val="18"/>
                <w:lang w:val="es-BO"/>
              </w:rPr>
              <w:t>El monto de c</w:t>
            </w:r>
            <w:r w:rsidR="00FC5A95">
              <w:rPr>
                <w:rFonts w:ascii="Arial" w:hAnsi="Arial" w:cs="Arial"/>
                <w:color w:val="365F91"/>
                <w:sz w:val="18"/>
                <w:szCs w:val="18"/>
                <w:lang w:val="es-BO"/>
              </w:rPr>
              <w:t xml:space="preserve">ada asignación por sitio </w:t>
            </w:r>
            <w:r>
              <w:rPr>
                <w:rFonts w:ascii="Arial" w:hAnsi="Arial" w:cs="Arial"/>
                <w:color w:val="365F91"/>
                <w:sz w:val="18"/>
                <w:szCs w:val="18"/>
                <w:lang w:val="es-BO"/>
              </w:rPr>
              <w:t>se incrementará</w:t>
            </w:r>
            <w:r w:rsidR="00FC5A95">
              <w:rPr>
                <w:rFonts w:ascii="Arial" w:hAnsi="Arial" w:cs="Arial"/>
                <w:color w:val="365F91"/>
                <w:sz w:val="18"/>
                <w:szCs w:val="18"/>
                <w:lang w:val="es-BO"/>
              </w:rPr>
              <w:t xml:space="preserve"> </w:t>
            </w:r>
            <w:r w:rsidR="009C767F">
              <w:rPr>
                <w:rFonts w:ascii="Arial" w:hAnsi="Arial" w:cs="Arial"/>
                <w:color w:val="365F91"/>
                <w:sz w:val="18"/>
                <w:szCs w:val="18"/>
                <w:lang w:val="es-BO"/>
              </w:rPr>
              <w:t xml:space="preserve"> de acuerdo a los trabajos adicionales que se requiera</w:t>
            </w:r>
            <w:r w:rsidR="00FC5A95">
              <w:rPr>
                <w:rFonts w:ascii="Arial" w:hAnsi="Arial" w:cs="Arial"/>
                <w:color w:val="365F91"/>
                <w:sz w:val="18"/>
                <w:szCs w:val="18"/>
                <w:lang w:val="es-BO"/>
              </w:rPr>
              <w:t>, tales como: camino de acceso, extensión de energía, tipo de suelo, adecuaciones en sitio origen, etc.</w:t>
            </w:r>
            <w:bookmarkStart w:id="17" w:name="_GoBack"/>
            <w:bookmarkEnd w:id="17"/>
          </w:p>
        </w:tc>
        <w:tc>
          <w:tcPr>
            <w:tcW w:w="709" w:type="dxa"/>
            <w:shd w:val="clear" w:color="auto" w:fill="auto"/>
            <w:vAlign w:val="center"/>
          </w:tcPr>
          <w:p w:rsidR="00FC5A95" w:rsidRPr="00947AB6" w:rsidRDefault="00FC5A95" w:rsidP="00235E84">
            <w:pPr>
              <w:spacing w:after="0"/>
              <w:jc w:val="center"/>
              <w:rPr>
                <w:rFonts w:ascii="Tahoma" w:hAnsi="Tahoma" w:cs="Tahoma"/>
                <w:color w:val="365F91"/>
                <w:sz w:val="18"/>
                <w:szCs w:val="18"/>
                <w:lang w:val="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shd w:val="clear" w:color="auto" w:fill="auto"/>
            <w:vAlign w:val="center"/>
          </w:tcPr>
          <w:p w:rsidR="00FC5A95" w:rsidRPr="000C278D" w:rsidRDefault="00FC5A95" w:rsidP="00B85B22">
            <w:pPr>
              <w:spacing w:after="0"/>
              <w:jc w:val="center"/>
              <w:rPr>
                <w:rFonts w:ascii="Tahoma" w:hAnsi="Tahoma" w:cs="Tahoma"/>
                <w:color w:val="FFFF00"/>
                <w:sz w:val="18"/>
                <w:szCs w:val="18"/>
                <w:lang w:val="es-BO" w:eastAsia="es-BO"/>
              </w:rPr>
            </w:pPr>
          </w:p>
        </w:tc>
        <w:tc>
          <w:tcPr>
            <w:tcW w:w="850" w:type="dxa"/>
            <w:shd w:val="clear" w:color="auto" w:fill="auto"/>
            <w:vAlign w:val="center"/>
          </w:tcPr>
          <w:p w:rsidR="00FC5A95" w:rsidRPr="000C278D" w:rsidRDefault="00FC5A95" w:rsidP="00B85B22">
            <w:pPr>
              <w:spacing w:after="0"/>
              <w:jc w:val="center"/>
              <w:rPr>
                <w:rFonts w:ascii="Tahoma" w:hAnsi="Tahoma" w:cs="Tahoma"/>
                <w:b/>
                <w:bCs/>
                <w:color w:val="FFFF00"/>
                <w:sz w:val="18"/>
                <w:szCs w:val="18"/>
                <w:lang w:val="es-BO" w:eastAsia="es-BO"/>
              </w:rPr>
            </w:pPr>
          </w:p>
        </w:tc>
        <w:tc>
          <w:tcPr>
            <w:tcW w:w="851" w:type="dxa"/>
            <w:shd w:val="clear" w:color="auto" w:fill="auto"/>
            <w:vAlign w:val="center"/>
          </w:tcPr>
          <w:p w:rsidR="00FC5A95" w:rsidRPr="000C278D" w:rsidRDefault="00FC5A95" w:rsidP="00B85B22">
            <w:pPr>
              <w:spacing w:after="0"/>
              <w:jc w:val="center"/>
              <w:rPr>
                <w:rFonts w:ascii="Tahoma" w:hAnsi="Tahoma" w:cs="Tahoma"/>
                <w:b/>
                <w:bCs/>
                <w:color w:val="FFFF00"/>
                <w:sz w:val="18"/>
                <w:szCs w:val="18"/>
                <w:lang w:val="es-BO" w:eastAsia="es-BO"/>
              </w:rPr>
            </w:pPr>
          </w:p>
        </w:tc>
        <w:tc>
          <w:tcPr>
            <w:tcW w:w="1134" w:type="dxa"/>
            <w:shd w:val="clear" w:color="auto" w:fill="auto"/>
            <w:vAlign w:val="center"/>
          </w:tcPr>
          <w:p w:rsidR="00FC5A95" w:rsidRPr="000C278D" w:rsidRDefault="00FC5A95" w:rsidP="00B85B22">
            <w:pPr>
              <w:spacing w:after="0"/>
              <w:jc w:val="center"/>
              <w:rPr>
                <w:rFonts w:ascii="Tahoma" w:hAnsi="Tahoma" w:cs="Tahoma"/>
                <w:b/>
                <w:bCs/>
                <w:color w:val="FFFF00"/>
                <w:sz w:val="18"/>
                <w:szCs w:val="18"/>
                <w:lang w:val="es-BO" w:eastAsia="es-BO"/>
              </w:rPr>
            </w:pPr>
          </w:p>
        </w:tc>
      </w:tr>
    </w:tbl>
    <w:p w:rsidR="00B30E83" w:rsidRPr="00F06CBD" w:rsidRDefault="00B30E83">
      <w:pPr>
        <w:spacing w:after="0" w:line="240" w:lineRule="auto"/>
        <w:rPr>
          <w:rFonts w:ascii="Tahoma" w:hAnsi="Tahoma" w:cs="Tahoma"/>
          <w:b/>
          <w:bCs/>
          <w:color w:val="002060"/>
          <w:lang w:val="es-BO" w:bidi="ar-SA"/>
        </w:rPr>
      </w:pPr>
    </w:p>
    <w:p w:rsidR="00B30E83" w:rsidRPr="00947AB6" w:rsidRDefault="00B30E83" w:rsidP="008E2271">
      <w:pPr>
        <w:pStyle w:val="TITULOS"/>
        <w:numPr>
          <w:ilvl w:val="0"/>
          <w:numId w:val="3"/>
        </w:numPr>
        <w:spacing w:after="0"/>
        <w:rPr>
          <w:rFonts w:ascii="Tahoma" w:hAnsi="Tahoma" w:cs="Tahoma"/>
          <w:color w:val="365F91"/>
          <w:sz w:val="22"/>
          <w:szCs w:val="22"/>
        </w:rPr>
      </w:pPr>
      <w:r w:rsidRPr="00947AB6">
        <w:rPr>
          <w:rFonts w:ascii="Tahoma" w:hAnsi="Tahoma" w:cs="Tahoma"/>
          <w:color w:val="365F91"/>
          <w:sz w:val="22"/>
          <w:szCs w:val="22"/>
        </w:rPr>
        <w:t xml:space="preserve">EQUIPOS, HERRAMIENTAS Y VERIFICACIONES  </w:t>
      </w:r>
    </w:p>
    <w:p w:rsidR="00B30E83" w:rsidRPr="00947AB6" w:rsidRDefault="00B30E83" w:rsidP="00233C50">
      <w:pPr>
        <w:pStyle w:val="Continuarlista"/>
        <w:numPr>
          <w:ilvl w:val="1"/>
          <w:numId w:val="10"/>
        </w:numPr>
        <w:rPr>
          <w:rFonts w:ascii="Tahoma" w:hAnsi="Tahoma" w:cs="Tahoma"/>
          <w:b/>
          <w:color w:val="365F91"/>
          <w:sz w:val="22"/>
          <w:szCs w:val="22"/>
        </w:rPr>
      </w:pPr>
      <w:r w:rsidRPr="00947AB6">
        <w:rPr>
          <w:rFonts w:ascii="Tahoma" w:hAnsi="Tahoma" w:cs="Tahoma"/>
          <w:b/>
          <w:color w:val="365F91"/>
          <w:sz w:val="22"/>
          <w:szCs w:val="22"/>
        </w:rPr>
        <w:t>Características del equipamiento y herramientas</w:t>
      </w:r>
    </w:p>
    <w:p w:rsidR="003B7F24" w:rsidRPr="00F06CBD" w:rsidRDefault="003B7F24" w:rsidP="003B7F24">
      <w:pPr>
        <w:pStyle w:val="Continuarlista"/>
        <w:ind w:left="720"/>
        <w:rPr>
          <w:rFonts w:ascii="Tahoma" w:hAnsi="Tahoma" w:cs="Tahoma"/>
          <w:b/>
          <w:i/>
          <w:color w:val="002060"/>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EA3F64" w:rsidRPr="00F06CBD" w:rsidTr="00F020B2">
        <w:trPr>
          <w:trHeight w:val="202"/>
          <w:tblHeader/>
        </w:trPr>
        <w:tc>
          <w:tcPr>
            <w:tcW w:w="6521"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32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F020B2">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SERVICIOS</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32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F020B2" w:rsidRPr="00F06CBD" w:rsidTr="00F020B2">
        <w:trPr>
          <w:trHeight w:val="732"/>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MANDATORIO</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CALIFICABLE</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color w:val="FFFFFF" w:themeColor="background1"/>
                <w:sz w:val="14"/>
                <w:szCs w:val="18"/>
                <w:lang w:val="es-BO" w:eastAsia="es-BO"/>
              </w:rPr>
              <w:t>Cumple / No cumple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DOCUMENTO, PÁGINA, REFERENCIA</w:t>
            </w:r>
          </w:p>
        </w:tc>
      </w:tr>
      <w:tr w:rsidR="006519D9" w:rsidRPr="00F06CBD" w:rsidTr="00F020B2">
        <w:trPr>
          <w:trHeight w:val="315"/>
        </w:trPr>
        <w:tc>
          <w:tcPr>
            <w:tcW w:w="426" w:type="dxa"/>
            <w:tcBorders>
              <w:top w:val="single" w:sz="4" w:space="0" w:color="FFFFFF" w:themeColor="background1"/>
            </w:tcBorders>
            <w:vAlign w:val="center"/>
          </w:tcPr>
          <w:p w:rsidR="006519D9" w:rsidRPr="00947AB6" w:rsidRDefault="006519D9" w:rsidP="00EA3F64">
            <w:pPr>
              <w:spacing w:after="0"/>
              <w:jc w:val="center"/>
              <w:rPr>
                <w:color w:val="365F91"/>
                <w:sz w:val="18"/>
                <w:szCs w:val="18"/>
                <w:lang w:val="es-BO"/>
              </w:rPr>
            </w:pPr>
            <w:r w:rsidRPr="00947AB6">
              <w:rPr>
                <w:color w:val="365F91"/>
                <w:sz w:val="18"/>
                <w:szCs w:val="18"/>
                <w:lang w:val="es-BO"/>
              </w:rPr>
              <w:t>1</w:t>
            </w:r>
          </w:p>
        </w:tc>
        <w:tc>
          <w:tcPr>
            <w:tcW w:w="4536" w:type="dxa"/>
            <w:tcBorders>
              <w:top w:val="single" w:sz="4" w:space="0" w:color="FFFFFF" w:themeColor="background1"/>
            </w:tcBorders>
            <w:shd w:val="clear" w:color="auto" w:fill="auto"/>
            <w:vAlign w:val="center"/>
          </w:tcPr>
          <w:p w:rsidR="002F2362" w:rsidRPr="00947AB6" w:rsidRDefault="006519D9" w:rsidP="00EA3F64">
            <w:p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La empresa deberá contar con toda las Herramientas</w:t>
            </w:r>
            <w:r w:rsidR="002F2362" w:rsidRPr="00947AB6">
              <w:rPr>
                <w:rFonts w:ascii="Arial" w:eastAsia="Calibri" w:hAnsi="Arial" w:cs="Arial"/>
                <w:color w:val="365F91"/>
                <w:sz w:val="18"/>
                <w:szCs w:val="18"/>
                <w:lang w:val="es-BO" w:eastAsia="es-BO"/>
              </w:rPr>
              <w:t xml:space="preserve"> necesarias para ejecución y verificación</w:t>
            </w:r>
            <w:r w:rsidRPr="00947AB6">
              <w:rPr>
                <w:rFonts w:ascii="Arial" w:eastAsia="Calibri" w:hAnsi="Arial" w:cs="Arial"/>
                <w:color w:val="365F91"/>
                <w:sz w:val="18"/>
                <w:szCs w:val="18"/>
                <w:lang w:val="es-BO" w:eastAsia="es-BO"/>
              </w:rPr>
              <w:t>, tales como</w:t>
            </w:r>
            <w:r w:rsidR="002F2362" w:rsidRPr="00947AB6">
              <w:rPr>
                <w:rFonts w:ascii="Arial" w:eastAsia="Calibri" w:hAnsi="Arial" w:cs="Arial"/>
                <w:color w:val="365F91"/>
                <w:sz w:val="18"/>
                <w:szCs w:val="18"/>
                <w:lang w:val="es-BO" w:eastAsia="es-BO"/>
              </w:rPr>
              <w:t>:</w:t>
            </w:r>
          </w:p>
          <w:p w:rsidR="002F2362" w:rsidRPr="00947AB6" w:rsidRDefault="002F2362"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Camionetas 4x4.</w:t>
            </w:r>
          </w:p>
          <w:p w:rsidR="002F2362" w:rsidRPr="00947AB6" w:rsidRDefault="002F2362"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Mezcladoras.</w:t>
            </w:r>
          </w:p>
          <w:p w:rsidR="002F2362" w:rsidRPr="00947AB6" w:rsidRDefault="002F2362"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Vibradoras.</w:t>
            </w:r>
          </w:p>
          <w:p w:rsidR="002F2362" w:rsidRPr="00947AB6" w:rsidRDefault="002F2362"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Herramientas menores de Obras Civiles.</w:t>
            </w:r>
          </w:p>
          <w:p w:rsidR="002F2362" w:rsidRPr="00947AB6" w:rsidRDefault="002F2362"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Equipo de seguridad para el personal</w:t>
            </w:r>
            <w:r w:rsidR="004F14FE" w:rsidRPr="00947AB6">
              <w:rPr>
                <w:rFonts w:ascii="Arial" w:eastAsia="Calibri" w:hAnsi="Arial" w:cs="Arial"/>
                <w:color w:val="365F91"/>
                <w:sz w:val="18"/>
                <w:szCs w:val="18"/>
                <w:lang w:val="es-BO" w:eastAsia="es-BO"/>
              </w:rPr>
              <w:t>.</w:t>
            </w:r>
          </w:p>
          <w:p w:rsidR="004F14FE" w:rsidRPr="00947AB6" w:rsidRDefault="004F14FE"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Torquimetro, juego de dados y llaves.</w:t>
            </w:r>
          </w:p>
          <w:p w:rsidR="004F14FE" w:rsidRPr="00947AB6" w:rsidRDefault="004F14FE"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 xml:space="preserve">Equipos para medición de sistemas de aterramiento. </w:t>
            </w:r>
          </w:p>
          <w:p w:rsidR="004F14FE" w:rsidRPr="00947AB6" w:rsidRDefault="006519D9"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t>Medidor de Galvanizado</w:t>
            </w:r>
          </w:p>
          <w:p w:rsidR="006519D9" w:rsidRPr="00947AB6" w:rsidRDefault="004F14FE" w:rsidP="00233C50">
            <w:pPr>
              <w:pStyle w:val="Prrafodelista"/>
              <w:numPr>
                <w:ilvl w:val="0"/>
                <w:numId w:val="9"/>
              </w:numPr>
              <w:spacing w:after="0"/>
              <w:jc w:val="both"/>
              <w:rPr>
                <w:rFonts w:ascii="Arial" w:eastAsia="Calibri" w:hAnsi="Arial" w:cs="Arial"/>
                <w:color w:val="365F91"/>
                <w:sz w:val="18"/>
                <w:szCs w:val="18"/>
                <w:lang w:val="es-BO" w:eastAsia="es-BO"/>
              </w:rPr>
            </w:pPr>
            <w:r w:rsidRPr="00947AB6">
              <w:rPr>
                <w:rFonts w:ascii="Arial" w:eastAsia="Calibri" w:hAnsi="Arial" w:cs="Arial"/>
                <w:color w:val="365F91"/>
                <w:sz w:val="18"/>
                <w:szCs w:val="18"/>
                <w:lang w:val="es-BO" w:eastAsia="es-BO"/>
              </w:rPr>
              <w:lastRenderedPageBreak/>
              <w:t>O</w:t>
            </w:r>
            <w:r w:rsidR="006519D9" w:rsidRPr="00947AB6">
              <w:rPr>
                <w:rFonts w:ascii="Arial" w:eastAsia="Calibri" w:hAnsi="Arial" w:cs="Arial"/>
                <w:color w:val="365F91"/>
                <w:sz w:val="18"/>
                <w:szCs w:val="18"/>
                <w:lang w:val="es-BO" w:eastAsia="es-BO"/>
              </w:rPr>
              <w:t>tras herramientas menores para verificar en depósito.</w:t>
            </w:r>
          </w:p>
          <w:p w:rsidR="00F020B2" w:rsidRPr="00947AB6" w:rsidRDefault="00DD396C" w:rsidP="00EA3F64">
            <w:pPr>
              <w:spacing w:after="0"/>
              <w:jc w:val="both"/>
              <w:rPr>
                <w:rFonts w:cs="Arial"/>
                <w:color w:val="365F91"/>
                <w:sz w:val="18"/>
                <w:szCs w:val="18"/>
                <w:lang w:val="es-BO"/>
              </w:rPr>
            </w:pPr>
            <w:r w:rsidRPr="00DD396C">
              <w:rPr>
                <w:rFonts w:ascii="Arial" w:eastAsia="Calibri" w:hAnsi="Arial" w:cs="Arial"/>
                <w:color w:val="365F91"/>
                <w:sz w:val="18"/>
                <w:szCs w:val="18"/>
                <w:lang w:val="es-BO" w:eastAsia="es-BO"/>
              </w:rPr>
              <w:t>El proveedor garantizará la provisión de estos elementos.</w:t>
            </w:r>
            <w:r>
              <w:rPr>
                <w:rFonts w:cs="Arial"/>
                <w:color w:val="365F91"/>
                <w:sz w:val="18"/>
                <w:szCs w:val="18"/>
                <w:lang w:val="es-BO"/>
              </w:rPr>
              <w:t xml:space="preserve"> </w:t>
            </w:r>
          </w:p>
        </w:tc>
        <w:tc>
          <w:tcPr>
            <w:tcW w:w="850" w:type="dxa"/>
            <w:tcBorders>
              <w:top w:val="single" w:sz="4" w:space="0" w:color="FFFFFF" w:themeColor="background1"/>
            </w:tcBorders>
            <w:shd w:val="clear" w:color="auto" w:fill="auto"/>
            <w:vAlign w:val="center"/>
          </w:tcPr>
          <w:p w:rsidR="006519D9" w:rsidRPr="00947AB6" w:rsidRDefault="00FA6DAE" w:rsidP="00EA3F64">
            <w:pPr>
              <w:spacing w:after="0"/>
              <w:jc w:val="center"/>
              <w:rPr>
                <w:rFonts w:ascii="Tahoma" w:hAnsi="Tahoma" w:cs="Tahoma"/>
                <w:color w:val="365F91"/>
                <w:sz w:val="18"/>
                <w:szCs w:val="18"/>
                <w:lang w:val="es-BO" w:eastAsia="es-BO"/>
              </w:rPr>
            </w:pPr>
            <w:r w:rsidRPr="00947AB6">
              <w:rPr>
                <w:rFonts w:ascii="Tahoma" w:hAnsi="Tahoma" w:cs="Tahoma"/>
                <w:color w:val="365F91"/>
                <w:sz w:val="18"/>
                <w:szCs w:val="18"/>
                <w:lang w:val="es-BO"/>
              </w:rPr>
              <w:lastRenderedPageBreak/>
              <w:fldChar w:fldCharType="begin">
                <w:ffData>
                  <w:name w:val="Casilla1"/>
                  <w:enabled/>
                  <w:calcOnExit w:val="0"/>
                  <w:checkBox>
                    <w:sizeAuto/>
                    <w:default w:val="1"/>
                  </w:checkBox>
                </w:ffData>
              </w:fldChar>
            </w:r>
            <w:r w:rsidR="006519D9"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709" w:type="dxa"/>
            <w:tcBorders>
              <w:top w:val="single" w:sz="4" w:space="0" w:color="FFFFFF" w:themeColor="background1"/>
            </w:tcBorders>
            <w:shd w:val="clear" w:color="auto" w:fill="auto"/>
            <w:vAlign w:val="center"/>
          </w:tcPr>
          <w:p w:rsidR="006519D9" w:rsidRPr="00F06CBD" w:rsidRDefault="006519D9" w:rsidP="00EA3F64">
            <w:pPr>
              <w:spacing w:after="0"/>
              <w:jc w:val="center"/>
              <w:rPr>
                <w:rFonts w:ascii="Tahoma" w:hAnsi="Tahoma" w:cs="Tahoma"/>
                <w:color w:val="002060"/>
                <w:sz w:val="18"/>
                <w:szCs w:val="18"/>
                <w:lang w:val="es-BO" w:eastAsia="es-BO"/>
              </w:rPr>
            </w:pPr>
          </w:p>
        </w:tc>
        <w:tc>
          <w:tcPr>
            <w:tcW w:w="1276" w:type="dxa"/>
            <w:tcBorders>
              <w:top w:val="single" w:sz="4" w:space="0" w:color="FFFFFF" w:themeColor="background1"/>
            </w:tcBorders>
            <w:shd w:val="clear" w:color="auto" w:fill="auto"/>
            <w:vAlign w:val="center"/>
          </w:tcPr>
          <w:p w:rsidR="006519D9" w:rsidRPr="00F06CBD" w:rsidRDefault="006519D9" w:rsidP="00EA3F64">
            <w:pPr>
              <w:spacing w:after="0"/>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c>
          <w:tcPr>
            <w:tcW w:w="1985" w:type="dxa"/>
            <w:shd w:val="clear" w:color="auto" w:fill="auto"/>
            <w:vAlign w:val="center"/>
          </w:tcPr>
          <w:p w:rsidR="006519D9" w:rsidRPr="00F06CBD" w:rsidRDefault="006519D9" w:rsidP="00EA3F64">
            <w:pPr>
              <w:spacing w:after="0"/>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r>
    </w:tbl>
    <w:p w:rsidR="00B30E83" w:rsidRPr="00F06CBD" w:rsidRDefault="00B30E83" w:rsidP="00B30E83">
      <w:pPr>
        <w:rPr>
          <w:rFonts w:ascii="Tahoma" w:hAnsi="Tahoma" w:cs="Tahoma"/>
          <w:b/>
          <w:color w:val="002060"/>
          <w:sz w:val="18"/>
          <w:szCs w:val="18"/>
          <w:lang w:val="es-BO"/>
        </w:rPr>
      </w:pPr>
    </w:p>
    <w:p w:rsidR="00B30E83" w:rsidRPr="00947AB6" w:rsidRDefault="00B30E83" w:rsidP="00233C50">
      <w:pPr>
        <w:pStyle w:val="Prrafodelista"/>
        <w:numPr>
          <w:ilvl w:val="1"/>
          <w:numId w:val="10"/>
        </w:numPr>
        <w:rPr>
          <w:rFonts w:ascii="Tahoma" w:hAnsi="Tahoma" w:cs="Tahoma"/>
          <w:b/>
          <w:color w:val="365F91"/>
          <w:lang w:val="es-BO" w:bidi="ar-SA"/>
        </w:rPr>
      </w:pPr>
      <w:r w:rsidRPr="00947AB6">
        <w:rPr>
          <w:rFonts w:ascii="Tahoma" w:hAnsi="Tahoma" w:cs="Tahoma"/>
          <w:b/>
          <w:color w:val="365F91"/>
          <w:lang w:val="es-BO" w:bidi="ar-SA"/>
        </w:rPr>
        <w:t>Características  de Verificación que ENTEL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EA3F64" w:rsidRPr="00F06CBD" w:rsidTr="006519D9">
        <w:trPr>
          <w:trHeight w:val="202"/>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6519D9">
        <w:trPr>
          <w:trHeight w:val="113"/>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SERVICIOS</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(Llenado Obligatorio)</w:t>
            </w:r>
            <w:r w:rsidRPr="00F06CBD">
              <w:rPr>
                <w:rFonts w:ascii="Tahoma" w:hAnsi="Tahoma" w:cs="Tahoma"/>
                <w:color w:val="FFFFFF" w:themeColor="background1"/>
                <w:sz w:val="16"/>
                <w:szCs w:val="18"/>
                <w:lang w:val="es-BO" w:eastAsia="es-BO"/>
              </w:rPr>
              <w:t> </w:t>
            </w:r>
          </w:p>
        </w:tc>
      </w:tr>
      <w:tr w:rsidR="00F020B2" w:rsidRPr="00F06CBD" w:rsidTr="00A001D0">
        <w:trPr>
          <w:trHeight w:val="676"/>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52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DESCRIPCIÓN</w:t>
            </w:r>
          </w:p>
        </w:tc>
        <w:tc>
          <w:tcPr>
            <w:tcW w:w="1418"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MANDATORIO</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F020B2">
            <w:pPr>
              <w:spacing w:after="0"/>
              <w:jc w:val="center"/>
              <w:rPr>
                <w:rFonts w:ascii="Tahoma" w:hAnsi="Tahoma" w:cs="Tahoma"/>
                <w:b/>
                <w:bCs/>
                <w:color w:val="FFFFFF" w:themeColor="background1"/>
                <w:sz w:val="16"/>
                <w:szCs w:val="18"/>
                <w:lang w:val="es-BO" w:eastAsia="es-BO"/>
              </w:rPr>
            </w:pPr>
            <w:r w:rsidRPr="00F06CBD">
              <w:rPr>
                <w:rFonts w:ascii="Tahoma" w:hAnsi="Tahoma" w:cs="Tahoma"/>
                <w:b/>
                <w:color w:val="FFFFFF" w:themeColor="background1"/>
                <w:sz w:val="16"/>
                <w:szCs w:val="18"/>
                <w:lang w:val="es-BO" w:eastAsia="es-BO"/>
              </w:rPr>
              <w:t>Cumple / No cumple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4"/>
                <w:szCs w:val="18"/>
                <w:lang w:val="es-BO" w:eastAsia="es-BO"/>
              </w:rPr>
              <w:t>DOCUMENTO, PÁGINA, REFERENCIA</w:t>
            </w:r>
          </w:p>
        </w:tc>
      </w:tr>
      <w:tr w:rsidR="00B30E83" w:rsidRPr="00F06CBD" w:rsidTr="006519D9">
        <w:trPr>
          <w:trHeight w:val="315"/>
        </w:trPr>
        <w:tc>
          <w:tcPr>
            <w:tcW w:w="426" w:type="dxa"/>
            <w:vAlign w:val="center"/>
          </w:tcPr>
          <w:p w:rsidR="00B30E83"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1</w:t>
            </w:r>
          </w:p>
        </w:tc>
        <w:tc>
          <w:tcPr>
            <w:tcW w:w="5244" w:type="dxa"/>
            <w:shd w:val="clear" w:color="auto" w:fill="auto"/>
            <w:vAlign w:val="center"/>
          </w:tcPr>
          <w:p w:rsidR="00F020B2" w:rsidRPr="003725E1" w:rsidRDefault="004F14FE" w:rsidP="003725E1">
            <w:pPr>
              <w:spacing w:after="0"/>
              <w:jc w:val="both"/>
              <w:rPr>
                <w:rFonts w:ascii="Tahoma" w:hAnsi="Tahoma" w:cs="Tahoma"/>
                <w:color w:val="365F91"/>
                <w:sz w:val="18"/>
                <w:szCs w:val="18"/>
              </w:rPr>
            </w:pPr>
            <w:r w:rsidRPr="00947AB6">
              <w:rPr>
                <w:rFonts w:ascii="Arial" w:hAnsi="Arial" w:cs="Arial"/>
                <w:color w:val="365F91"/>
                <w:sz w:val="18"/>
                <w:szCs w:val="16"/>
              </w:rPr>
              <w:t>Verificación del correcto armado de las Torres Autosoportadas, Mástiles, Torretas, verticalidad de la torre, prueba de verticalidad, prueba de torque, escalerillas porta cables, escalerilla de hombre, plataformas de descanso y trabajo, colocación de soportes sectoriales y de enlace, sistema de balizamiento y otros)</w:t>
            </w:r>
          </w:p>
        </w:tc>
        <w:tc>
          <w:tcPr>
            <w:tcW w:w="1418" w:type="dxa"/>
            <w:shd w:val="clear" w:color="auto" w:fill="auto"/>
            <w:vAlign w:val="center"/>
          </w:tcPr>
          <w:p w:rsidR="00B30E83" w:rsidRPr="00947AB6" w:rsidRDefault="00FA6DAE" w:rsidP="00A001D0">
            <w:pPr>
              <w:jc w:val="center"/>
              <w:rPr>
                <w:rFonts w:ascii="Tahoma" w:hAnsi="Tahoma" w:cs="Tahoma"/>
                <w:color w:val="365F91"/>
                <w:sz w:val="18"/>
                <w:szCs w:val="18"/>
                <w:lang w:val="es-BO" w:eastAsia="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B30E83"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B30E83" w:rsidRPr="00F06CBD" w:rsidRDefault="00B30E83" w:rsidP="00A001D0">
            <w:pPr>
              <w:jc w:val="center"/>
              <w:rPr>
                <w:rFonts w:ascii="Tahoma" w:hAnsi="Tahoma" w:cs="Tahoma"/>
                <w:color w:val="002060"/>
                <w:sz w:val="18"/>
                <w:szCs w:val="18"/>
                <w:lang w:val="es-BO" w:eastAsia="es-BO"/>
              </w:rPr>
            </w:pPr>
          </w:p>
        </w:tc>
        <w:tc>
          <w:tcPr>
            <w:tcW w:w="1134" w:type="dxa"/>
            <w:shd w:val="clear" w:color="auto" w:fill="auto"/>
            <w:vAlign w:val="center"/>
          </w:tcPr>
          <w:p w:rsidR="00B30E83" w:rsidRPr="00F06CBD" w:rsidRDefault="00B30E83"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2</w:t>
            </w:r>
          </w:p>
        </w:tc>
        <w:tc>
          <w:tcPr>
            <w:tcW w:w="5244" w:type="dxa"/>
            <w:shd w:val="clear" w:color="auto" w:fill="auto"/>
            <w:vAlign w:val="center"/>
          </w:tcPr>
          <w:p w:rsidR="004F14FE" w:rsidRPr="00947AB6" w:rsidRDefault="004F14FE" w:rsidP="00907280">
            <w:pPr>
              <w:spacing w:after="0"/>
              <w:jc w:val="both"/>
              <w:rPr>
                <w:rFonts w:ascii="Arial" w:hAnsi="Arial" w:cs="Arial"/>
                <w:color w:val="365F91"/>
                <w:sz w:val="18"/>
                <w:szCs w:val="16"/>
              </w:rPr>
            </w:pPr>
            <w:r w:rsidRPr="00947AB6">
              <w:rPr>
                <w:rFonts w:ascii="Arial" w:hAnsi="Arial" w:cs="Arial"/>
                <w:color w:val="365F91"/>
                <w:sz w:val="18"/>
                <w:szCs w:val="16"/>
              </w:rPr>
              <w:t>Verificación del sistema de aterramiento menor a 5 Ω</w:t>
            </w:r>
          </w:p>
        </w:tc>
        <w:tc>
          <w:tcPr>
            <w:tcW w:w="1418" w:type="dxa"/>
            <w:shd w:val="clear" w:color="auto" w:fill="auto"/>
            <w:vAlign w:val="center"/>
          </w:tcPr>
          <w:p w:rsidR="004F14FE" w:rsidRPr="00947AB6" w:rsidRDefault="00FA6DAE" w:rsidP="004F14FE">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4F14F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3</w:t>
            </w:r>
          </w:p>
        </w:tc>
        <w:tc>
          <w:tcPr>
            <w:tcW w:w="5244" w:type="dxa"/>
            <w:shd w:val="clear" w:color="auto" w:fill="auto"/>
            <w:vAlign w:val="center"/>
          </w:tcPr>
          <w:p w:rsidR="004F14FE" w:rsidRPr="00947AB6" w:rsidRDefault="004F14FE" w:rsidP="00907280">
            <w:pPr>
              <w:spacing w:after="0"/>
              <w:jc w:val="both"/>
              <w:rPr>
                <w:rFonts w:ascii="Arial" w:hAnsi="Arial" w:cs="Arial"/>
                <w:color w:val="365F91"/>
                <w:sz w:val="18"/>
                <w:szCs w:val="16"/>
              </w:rPr>
            </w:pPr>
            <w:r w:rsidRPr="00947AB6">
              <w:rPr>
                <w:rFonts w:ascii="Arial" w:hAnsi="Arial" w:cs="Arial"/>
                <w:color w:val="365F91"/>
                <w:sz w:val="18"/>
                <w:szCs w:val="16"/>
              </w:rPr>
              <w:t>Correcta instalación de escalerillas</w:t>
            </w:r>
          </w:p>
        </w:tc>
        <w:tc>
          <w:tcPr>
            <w:tcW w:w="1418" w:type="dxa"/>
            <w:shd w:val="clear" w:color="auto" w:fill="auto"/>
            <w:vAlign w:val="center"/>
          </w:tcPr>
          <w:p w:rsidR="004F14FE" w:rsidRPr="00947AB6" w:rsidRDefault="00FA6DAE" w:rsidP="004F14FE">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4F14F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4</w:t>
            </w:r>
          </w:p>
        </w:tc>
        <w:tc>
          <w:tcPr>
            <w:tcW w:w="5244" w:type="dxa"/>
            <w:shd w:val="clear" w:color="auto" w:fill="auto"/>
            <w:vAlign w:val="center"/>
          </w:tcPr>
          <w:p w:rsidR="004F14FE" w:rsidRPr="00947AB6" w:rsidRDefault="004F14FE" w:rsidP="00907280">
            <w:pPr>
              <w:spacing w:after="0"/>
              <w:jc w:val="both"/>
              <w:rPr>
                <w:rFonts w:ascii="Arial" w:hAnsi="Arial" w:cs="Arial"/>
                <w:color w:val="365F91"/>
                <w:sz w:val="18"/>
                <w:szCs w:val="16"/>
              </w:rPr>
            </w:pPr>
            <w:r w:rsidRPr="00947AB6">
              <w:rPr>
                <w:rFonts w:ascii="Arial" w:hAnsi="Arial" w:cs="Arial"/>
                <w:color w:val="365F91"/>
                <w:sz w:val="18"/>
                <w:szCs w:val="16"/>
              </w:rPr>
              <w:t>Correcta ubicación de barras recolectoras</w:t>
            </w:r>
          </w:p>
        </w:tc>
        <w:tc>
          <w:tcPr>
            <w:tcW w:w="1418" w:type="dxa"/>
            <w:shd w:val="clear" w:color="auto" w:fill="auto"/>
            <w:vAlign w:val="center"/>
          </w:tcPr>
          <w:p w:rsidR="004F14FE" w:rsidRPr="00947AB6" w:rsidRDefault="00FA6DAE" w:rsidP="004F14FE">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4F14F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5</w:t>
            </w:r>
          </w:p>
        </w:tc>
        <w:tc>
          <w:tcPr>
            <w:tcW w:w="5244" w:type="dxa"/>
            <w:shd w:val="clear" w:color="auto" w:fill="auto"/>
            <w:vAlign w:val="center"/>
          </w:tcPr>
          <w:p w:rsidR="004F14FE" w:rsidRPr="00947AB6" w:rsidRDefault="004F14FE" w:rsidP="00907280">
            <w:pPr>
              <w:spacing w:after="0"/>
              <w:jc w:val="both"/>
              <w:rPr>
                <w:rFonts w:ascii="Arial" w:hAnsi="Arial" w:cs="Arial"/>
                <w:color w:val="365F91"/>
                <w:sz w:val="18"/>
                <w:szCs w:val="16"/>
              </w:rPr>
            </w:pPr>
            <w:r w:rsidRPr="00947AB6">
              <w:rPr>
                <w:rFonts w:ascii="Arial" w:hAnsi="Arial" w:cs="Arial"/>
                <w:color w:val="365F91"/>
                <w:sz w:val="18"/>
                <w:szCs w:val="16"/>
              </w:rPr>
              <w:t>Verificación de la Instalación Eléctrica y correcto funcionamiento del TDP</w:t>
            </w:r>
          </w:p>
        </w:tc>
        <w:tc>
          <w:tcPr>
            <w:tcW w:w="1418" w:type="dxa"/>
            <w:shd w:val="clear" w:color="auto" w:fill="auto"/>
            <w:vAlign w:val="center"/>
          </w:tcPr>
          <w:p w:rsidR="004F14FE" w:rsidRPr="00947AB6" w:rsidRDefault="00FA6DAE" w:rsidP="004F14FE">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4F14F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6</w:t>
            </w:r>
          </w:p>
        </w:tc>
        <w:tc>
          <w:tcPr>
            <w:tcW w:w="5244" w:type="dxa"/>
            <w:shd w:val="clear" w:color="auto" w:fill="auto"/>
            <w:vAlign w:val="center"/>
          </w:tcPr>
          <w:p w:rsidR="004F14FE" w:rsidRPr="00947AB6" w:rsidRDefault="004F14FE" w:rsidP="00907280">
            <w:pPr>
              <w:spacing w:after="0"/>
              <w:jc w:val="both"/>
              <w:rPr>
                <w:rFonts w:ascii="Arial" w:hAnsi="Arial" w:cs="Arial"/>
                <w:color w:val="365F91"/>
                <w:sz w:val="18"/>
                <w:szCs w:val="16"/>
              </w:rPr>
            </w:pPr>
            <w:r w:rsidRPr="00947AB6">
              <w:rPr>
                <w:rFonts w:ascii="Arial" w:hAnsi="Arial" w:cs="Arial"/>
                <w:color w:val="365F91"/>
                <w:sz w:val="18"/>
                <w:szCs w:val="16"/>
              </w:rPr>
              <w:t>Verificación de las dimensiones de losa de equipos</w:t>
            </w:r>
          </w:p>
        </w:tc>
        <w:tc>
          <w:tcPr>
            <w:tcW w:w="1418" w:type="dxa"/>
            <w:shd w:val="clear" w:color="auto" w:fill="auto"/>
            <w:vAlign w:val="center"/>
          </w:tcPr>
          <w:p w:rsidR="004F14FE" w:rsidRPr="00947AB6" w:rsidRDefault="00FA6DAE" w:rsidP="004F14FE">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4F14F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7</w:t>
            </w:r>
          </w:p>
        </w:tc>
        <w:tc>
          <w:tcPr>
            <w:tcW w:w="5244" w:type="dxa"/>
            <w:shd w:val="clear" w:color="auto" w:fill="auto"/>
            <w:vAlign w:val="center"/>
          </w:tcPr>
          <w:p w:rsidR="004F14FE" w:rsidRPr="00947AB6" w:rsidRDefault="004F14FE" w:rsidP="00907280">
            <w:pPr>
              <w:spacing w:after="0"/>
              <w:jc w:val="both"/>
              <w:rPr>
                <w:rFonts w:ascii="Arial" w:hAnsi="Arial" w:cs="Arial"/>
                <w:color w:val="365F91"/>
                <w:sz w:val="18"/>
                <w:szCs w:val="16"/>
              </w:rPr>
            </w:pPr>
            <w:r w:rsidRPr="00947AB6">
              <w:rPr>
                <w:rFonts w:ascii="Arial" w:hAnsi="Arial" w:cs="Arial"/>
                <w:color w:val="365F91"/>
                <w:sz w:val="18"/>
                <w:szCs w:val="16"/>
              </w:rPr>
              <w:t>Verificación del cerco de malla olímpica y/o muro de ladrillo</w:t>
            </w:r>
          </w:p>
        </w:tc>
        <w:tc>
          <w:tcPr>
            <w:tcW w:w="1418" w:type="dxa"/>
            <w:shd w:val="clear" w:color="auto" w:fill="auto"/>
            <w:vAlign w:val="center"/>
          </w:tcPr>
          <w:p w:rsidR="004F14FE" w:rsidRPr="00947AB6" w:rsidRDefault="00FA6DAE" w:rsidP="004F14FE">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4F14F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947AB6" w:rsidRDefault="004F14FE" w:rsidP="00A001D0">
            <w:pPr>
              <w:jc w:val="center"/>
              <w:rPr>
                <w:rFonts w:ascii="Arial" w:hAnsi="Arial" w:cs="Arial"/>
                <w:color w:val="365F91"/>
                <w:sz w:val="18"/>
                <w:szCs w:val="16"/>
              </w:rPr>
            </w:pPr>
            <w:r w:rsidRPr="00947AB6">
              <w:rPr>
                <w:rFonts w:ascii="Arial" w:hAnsi="Arial" w:cs="Arial"/>
                <w:color w:val="365F91"/>
                <w:sz w:val="18"/>
                <w:szCs w:val="16"/>
              </w:rPr>
              <w:t>8</w:t>
            </w:r>
          </w:p>
        </w:tc>
        <w:tc>
          <w:tcPr>
            <w:tcW w:w="5244" w:type="dxa"/>
            <w:shd w:val="clear" w:color="auto" w:fill="auto"/>
            <w:vAlign w:val="center"/>
          </w:tcPr>
          <w:p w:rsidR="004F14FE" w:rsidRPr="00947AB6" w:rsidRDefault="004F14FE" w:rsidP="00907280">
            <w:pPr>
              <w:spacing w:after="0"/>
              <w:jc w:val="both"/>
              <w:rPr>
                <w:rFonts w:ascii="Arial" w:hAnsi="Arial" w:cs="Arial"/>
                <w:bCs/>
                <w:color w:val="365F91"/>
                <w:sz w:val="18"/>
                <w:szCs w:val="18"/>
              </w:rPr>
            </w:pPr>
            <w:r w:rsidRPr="00947AB6">
              <w:rPr>
                <w:rFonts w:ascii="Arial" w:hAnsi="Arial" w:cs="Arial"/>
                <w:bCs/>
                <w:color w:val="365F91"/>
                <w:sz w:val="18"/>
                <w:szCs w:val="18"/>
              </w:rPr>
              <w:t>Verificación del camino de acceso (pendientes, ancho de vía y otros)</w:t>
            </w:r>
          </w:p>
        </w:tc>
        <w:tc>
          <w:tcPr>
            <w:tcW w:w="1418" w:type="dxa"/>
            <w:shd w:val="clear" w:color="auto" w:fill="auto"/>
            <w:vAlign w:val="center"/>
          </w:tcPr>
          <w:p w:rsidR="004F14FE" w:rsidRPr="00947AB6" w:rsidRDefault="00FA6DAE" w:rsidP="004F14FE">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4F14FE"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8B6264" w:rsidRPr="00F06CBD" w:rsidTr="004F14FE">
        <w:trPr>
          <w:trHeight w:val="315"/>
        </w:trPr>
        <w:tc>
          <w:tcPr>
            <w:tcW w:w="426" w:type="dxa"/>
            <w:vAlign w:val="center"/>
          </w:tcPr>
          <w:p w:rsidR="008B6264" w:rsidRPr="00947AB6" w:rsidRDefault="008B6264" w:rsidP="008B6264">
            <w:pPr>
              <w:jc w:val="center"/>
              <w:rPr>
                <w:rFonts w:ascii="Arial" w:hAnsi="Arial" w:cs="Arial"/>
                <w:color w:val="365F91"/>
                <w:sz w:val="18"/>
                <w:szCs w:val="16"/>
              </w:rPr>
            </w:pPr>
            <w:r w:rsidRPr="00947AB6">
              <w:rPr>
                <w:rFonts w:ascii="Arial" w:hAnsi="Arial" w:cs="Arial"/>
                <w:color w:val="365F91"/>
                <w:sz w:val="18"/>
                <w:szCs w:val="16"/>
              </w:rPr>
              <w:t>9</w:t>
            </w:r>
          </w:p>
        </w:tc>
        <w:tc>
          <w:tcPr>
            <w:tcW w:w="5244" w:type="dxa"/>
            <w:shd w:val="clear" w:color="auto" w:fill="auto"/>
            <w:vAlign w:val="center"/>
          </w:tcPr>
          <w:p w:rsidR="008B6264" w:rsidRPr="00947AB6" w:rsidRDefault="008B6264" w:rsidP="00907280">
            <w:pPr>
              <w:spacing w:after="0"/>
              <w:jc w:val="both"/>
              <w:rPr>
                <w:rFonts w:ascii="Arial" w:hAnsi="Arial" w:cs="Arial"/>
                <w:bCs/>
                <w:color w:val="365F91"/>
                <w:sz w:val="18"/>
                <w:szCs w:val="18"/>
              </w:rPr>
            </w:pPr>
            <w:r w:rsidRPr="00947AB6">
              <w:rPr>
                <w:rFonts w:ascii="Arial" w:hAnsi="Arial" w:cs="Arial"/>
                <w:bCs/>
                <w:color w:val="365F91"/>
                <w:sz w:val="18"/>
                <w:szCs w:val="18"/>
              </w:rPr>
              <w:t>Verificación en laboratorio de ensayos de compresión de Hormigón , suelos y otros</w:t>
            </w:r>
          </w:p>
        </w:tc>
        <w:tc>
          <w:tcPr>
            <w:tcW w:w="1418" w:type="dxa"/>
            <w:shd w:val="clear" w:color="auto" w:fill="auto"/>
            <w:vAlign w:val="center"/>
          </w:tcPr>
          <w:p w:rsidR="008B6264" w:rsidRPr="00947AB6" w:rsidRDefault="00FA6DAE" w:rsidP="008B6264">
            <w:pPr>
              <w:jc w:val="center"/>
              <w:rPr>
                <w:color w:val="365F91"/>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008B6264"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560" w:type="dxa"/>
            <w:shd w:val="clear" w:color="auto" w:fill="auto"/>
            <w:vAlign w:val="center"/>
          </w:tcPr>
          <w:p w:rsidR="008B6264" w:rsidRPr="00F06CBD" w:rsidRDefault="008B6264" w:rsidP="00A001D0">
            <w:pPr>
              <w:jc w:val="center"/>
              <w:rPr>
                <w:rFonts w:ascii="Tahoma" w:hAnsi="Tahoma" w:cs="Tahoma"/>
                <w:color w:val="002060"/>
                <w:sz w:val="18"/>
                <w:szCs w:val="18"/>
                <w:lang w:val="es-BO" w:eastAsia="es-BO"/>
              </w:rPr>
            </w:pPr>
          </w:p>
        </w:tc>
        <w:tc>
          <w:tcPr>
            <w:tcW w:w="1134" w:type="dxa"/>
            <w:shd w:val="clear" w:color="auto" w:fill="auto"/>
            <w:vAlign w:val="center"/>
          </w:tcPr>
          <w:p w:rsidR="008B6264" w:rsidRPr="00F06CBD" w:rsidRDefault="008B6264" w:rsidP="00A001D0">
            <w:pPr>
              <w:jc w:val="center"/>
              <w:rPr>
                <w:rFonts w:ascii="Tahoma" w:hAnsi="Tahoma" w:cs="Tahoma"/>
                <w:b/>
                <w:bCs/>
                <w:color w:val="002060"/>
                <w:sz w:val="18"/>
                <w:szCs w:val="18"/>
                <w:lang w:val="es-BO" w:eastAsia="es-BO"/>
              </w:rPr>
            </w:pPr>
          </w:p>
        </w:tc>
      </w:tr>
    </w:tbl>
    <w:p w:rsidR="00B30E83" w:rsidRPr="00F06CBD" w:rsidRDefault="00B30E83" w:rsidP="00B30E83">
      <w:pPr>
        <w:rPr>
          <w:rFonts w:ascii="Tahoma" w:hAnsi="Tahoma" w:cs="Tahoma"/>
          <w:b/>
          <w:bCs/>
          <w:color w:val="002060"/>
          <w:sz w:val="18"/>
          <w:szCs w:val="18"/>
          <w:lang w:val="es-BO"/>
        </w:rPr>
      </w:pPr>
    </w:p>
    <w:p w:rsidR="00F020B2" w:rsidRPr="00947AB6" w:rsidRDefault="00B30E83" w:rsidP="00233C50">
      <w:pPr>
        <w:pStyle w:val="TITULOS"/>
        <w:numPr>
          <w:ilvl w:val="0"/>
          <w:numId w:val="10"/>
        </w:numPr>
        <w:spacing w:after="0"/>
        <w:rPr>
          <w:rFonts w:ascii="Tahoma" w:hAnsi="Tahoma" w:cs="Tahoma"/>
          <w:color w:val="365F91"/>
          <w:sz w:val="22"/>
          <w:szCs w:val="18"/>
        </w:rPr>
      </w:pPr>
      <w:r w:rsidRPr="00947AB6">
        <w:rPr>
          <w:rFonts w:ascii="Tahoma" w:hAnsi="Tahoma" w:cs="Tahoma"/>
          <w:color w:val="365F91"/>
          <w:sz w:val="22"/>
          <w:szCs w:val="18"/>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1701"/>
        <w:gridCol w:w="1134"/>
        <w:gridCol w:w="1418"/>
      </w:tblGrid>
      <w:tr w:rsidR="00EA3F64" w:rsidRPr="00F06CBD" w:rsidTr="00A36318">
        <w:trPr>
          <w:trHeight w:val="202"/>
          <w:tblHeader/>
        </w:trPr>
        <w:tc>
          <w:tcPr>
            <w:tcW w:w="723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A36318">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EXPERIENCIA DE LA EMPRESA</w:t>
            </w:r>
            <w:r w:rsidR="0035228A">
              <w:rPr>
                <w:rFonts w:ascii="Tahoma" w:hAnsi="Tahoma" w:cs="Tahoma"/>
                <w:b/>
                <w:bCs/>
                <w:color w:val="FFFFFF" w:themeColor="background1"/>
                <w:sz w:val="18"/>
                <w:szCs w:val="18"/>
                <w:lang w:val="es-BO" w:eastAsia="es-BO"/>
              </w:rPr>
              <w:t xml:space="preserve"> y JEFE DE PROYECTO</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A36318" w:rsidRPr="00F06CBD" w:rsidTr="00A36318">
        <w:trPr>
          <w:trHeight w:val="649"/>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36318" w:rsidRPr="00F06CBD" w:rsidRDefault="00A36318"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36318" w:rsidRPr="00F06CBD" w:rsidRDefault="00A36318" w:rsidP="00EA3F64">
            <w:pPr>
              <w:spacing w:after="0"/>
              <w:jc w:val="center"/>
              <w:rPr>
                <w:rFonts w:ascii="Tahoma" w:hAnsi="Tahoma" w:cs="Tahoma"/>
                <w:b/>
                <w:color w:val="FFFFFF" w:themeColor="background1"/>
                <w:sz w:val="18"/>
                <w:szCs w:val="18"/>
                <w:lang w:val="es-BO" w:eastAsia="es-BO"/>
              </w:rPr>
            </w:pPr>
            <w:r w:rsidRPr="00F06CBD">
              <w:rPr>
                <w:rFonts w:ascii="Tahoma" w:hAnsi="Tahoma" w:cs="Tahoma"/>
                <w:b/>
                <w:color w:val="FFFFFF" w:themeColor="background1"/>
                <w:sz w:val="18"/>
                <w:szCs w:val="18"/>
                <w:lang w:val="es-BO" w:eastAsia="es-BO"/>
              </w:rPr>
              <w:t>DESCRIPCIÓN</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36318" w:rsidRPr="00F06CBD" w:rsidRDefault="00A36318"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MANDATORIO</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A36318" w:rsidRPr="00F06CBD" w:rsidRDefault="00A36318" w:rsidP="00F020B2">
            <w:pPr>
              <w:spacing w:after="0"/>
              <w:rPr>
                <w:rFonts w:ascii="Tahoma" w:hAnsi="Tahoma" w:cs="Tahoma"/>
                <w:b/>
                <w:bCs/>
                <w:color w:val="FFFFFF" w:themeColor="background1"/>
                <w:sz w:val="14"/>
                <w:szCs w:val="18"/>
                <w:lang w:val="es-BO" w:eastAsia="es-BO"/>
              </w:rPr>
            </w:pPr>
            <w:r w:rsidRPr="00F06CBD">
              <w:rPr>
                <w:rFonts w:ascii="Tahoma" w:hAnsi="Tahoma" w:cs="Tahoma"/>
                <w:b/>
                <w:color w:val="FFFFFF" w:themeColor="background1"/>
                <w:sz w:val="16"/>
                <w:szCs w:val="18"/>
                <w:lang w:val="es-BO" w:eastAsia="es-BO"/>
              </w:rPr>
              <w:t>Cumple / No cumple</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36318" w:rsidRPr="00F06CBD" w:rsidRDefault="00A36318"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DOCUMENTO, PÁGINA, REFERENCIA</w:t>
            </w:r>
          </w:p>
        </w:tc>
      </w:tr>
      <w:tr w:rsidR="00A36318" w:rsidRPr="00F06CBD" w:rsidTr="00A36318">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A36318" w:rsidRPr="00947AB6" w:rsidRDefault="00A36318" w:rsidP="00A001D0">
            <w:pPr>
              <w:jc w:val="center"/>
              <w:rPr>
                <w:rFonts w:ascii="Tahoma" w:hAnsi="Tahoma" w:cs="Tahoma"/>
                <w:color w:val="365F91"/>
                <w:sz w:val="18"/>
                <w:szCs w:val="18"/>
                <w:lang w:val="es-BO"/>
              </w:rPr>
            </w:pPr>
            <w:r w:rsidRPr="00947AB6">
              <w:rPr>
                <w:rFonts w:ascii="Tahoma" w:hAnsi="Tahoma" w:cs="Tahoma"/>
                <w:color w:val="365F91"/>
                <w:sz w:val="18"/>
                <w:szCs w:val="18"/>
                <w:lang w:val="es-BO"/>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947AB6" w:rsidRDefault="00A36318" w:rsidP="00907280">
            <w:pPr>
              <w:jc w:val="both"/>
              <w:rPr>
                <w:rFonts w:ascii="Tahoma" w:hAnsi="Tahoma" w:cs="Tahoma"/>
                <w:bCs/>
                <w:color w:val="365F91"/>
                <w:sz w:val="18"/>
                <w:szCs w:val="18"/>
                <w:lang w:val="es-BO"/>
              </w:rPr>
            </w:pPr>
            <w:r w:rsidRPr="00947AB6">
              <w:rPr>
                <w:rFonts w:ascii="Tahoma" w:hAnsi="Tahoma" w:cs="Tahoma"/>
                <w:bCs/>
                <w:color w:val="365F91"/>
                <w:sz w:val="18"/>
                <w:szCs w:val="18"/>
                <w:lang w:val="es-BO"/>
              </w:rPr>
              <w:t xml:space="preserve">El Oferente deberá presentar la planilla de experiencia de acuerdo a </w:t>
            </w:r>
            <w:r w:rsidRPr="00947AB6">
              <w:rPr>
                <w:rFonts w:ascii="Tahoma" w:hAnsi="Tahoma" w:cs="Tahoma"/>
                <w:b/>
                <w:bCs/>
                <w:color w:val="365F91"/>
                <w:sz w:val="18"/>
                <w:szCs w:val="18"/>
                <w:lang w:val="es-BO"/>
              </w:rPr>
              <w:t>ANEXO B</w:t>
            </w:r>
            <w:r w:rsidRPr="00947AB6">
              <w:rPr>
                <w:rFonts w:ascii="Tahoma" w:hAnsi="Tahoma" w:cs="Tahoma"/>
                <w:bCs/>
                <w:color w:val="365F91"/>
                <w:sz w:val="18"/>
                <w:szCs w:val="18"/>
                <w:lang w:val="es-BO"/>
              </w:rPr>
              <w:t>, de esta manera se clasificaran las empresas de acuerdo a la cantidad de estaciones</w:t>
            </w:r>
            <w:r w:rsidR="0009604A">
              <w:rPr>
                <w:rFonts w:ascii="Tahoma" w:hAnsi="Tahoma" w:cs="Tahoma"/>
                <w:bCs/>
                <w:color w:val="365F91"/>
                <w:sz w:val="18"/>
                <w:szCs w:val="18"/>
                <w:lang w:val="es-BO"/>
              </w:rPr>
              <w:t xml:space="preserve">. </w:t>
            </w:r>
          </w:p>
          <w:p w:rsidR="00A36318" w:rsidRPr="00947AB6" w:rsidRDefault="00A36318" w:rsidP="0009604A">
            <w:pPr>
              <w:jc w:val="both"/>
              <w:rPr>
                <w:rFonts w:ascii="Tahoma" w:hAnsi="Tahoma" w:cs="Tahoma"/>
                <w:bCs/>
                <w:color w:val="365F91"/>
                <w:sz w:val="18"/>
                <w:szCs w:val="18"/>
                <w:lang w:val="es-BO"/>
              </w:rPr>
            </w:pPr>
            <w:r w:rsidRPr="00947AB6">
              <w:rPr>
                <w:rFonts w:ascii="Tahoma" w:hAnsi="Tahoma" w:cs="Tahoma"/>
                <w:bCs/>
                <w:color w:val="365F91"/>
                <w:sz w:val="18"/>
                <w:szCs w:val="18"/>
                <w:lang w:val="es-BO"/>
              </w:rPr>
              <w:lastRenderedPageBreak/>
              <w:t>Para ello el oferente debe adjuntar a su propuesta fotocopias de certificados que acrediten los trabajos realizados los que pueden ser</w:t>
            </w:r>
            <w:r w:rsidR="00413E7F">
              <w:rPr>
                <w:rFonts w:ascii="Tahoma" w:hAnsi="Tahoma" w:cs="Tahoma"/>
                <w:bCs/>
                <w:color w:val="365F91"/>
                <w:sz w:val="18"/>
                <w:szCs w:val="18"/>
                <w:lang w:val="es-BO"/>
              </w:rPr>
              <w:t xml:space="preserve"> documentos contractuales o similares</w:t>
            </w:r>
            <w:r w:rsidRPr="00947AB6">
              <w:rPr>
                <w:rFonts w:ascii="Tahoma" w:hAnsi="Tahoma" w:cs="Tahoma"/>
                <w:bCs/>
                <w:color w:val="365F91"/>
                <w:sz w:val="18"/>
                <w:szCs w:val="18"/>
                <w:lang w:val="es-BO"/>
              </w:rPr>
              <w:t xml:space="preserve">. El documento debe indicar claramente el tiempo de contrato o trabajos y la cantidad de </w:t>
            </w:r>
            <w:r w:rsidR="00B5235F" w:rsidRPr="00947AB6">
              <w:rPr>
                <w:rFonts w:ascii="Tahoma" w:hAnsi="Tahoma" w:cs="Tahoma"/>
                <w:bCs/>
                <w:color w:val="365F91"/>
                <w:sz w:val="18"/>
                <w:szCs w:val="18"/>
                <w:lang w:val="es-BO"/>
              </w:rPr>
              <w:t xml:space="preserve">Obras Civiles </w:t>
            </w:r>
            <w:r w:rsidR="00C65DBD">
              <w:rPr>
                <w:rFonts w:ascii="Tahoma" w:hAnsi="Tahoma" w:cs="Tahoma"/>
                <w:bCs/>
                <w:color w:val="365F91"/>
                <w:sz w:val="18"/>
                <w:szCs w:val="18"/>
                <w:lang w:val="es-BO"/>
              </w:rPr>
              <w:t xml:space="preserve">y/o similares </w:t>
            </w:r>
            <w:r w:rsidRPr="00947AB6">
              <w:rPr>
                <w:rFonts w:ascii="Tahoma" w:hAnsi="Tahoma" w:cs="Tahoma"/>
                <w:bCs/>
                <w:color w:val="365F91"/>
                <w:sz w:val="18"/>
                <w:szCs w:val="18"/>
                <w:lang w:val="es-BO"/>
              </w:rPr>
              <w:t>en diferentes proyectos que se implementaron</w:t>
            </w:r>
            <w:r w:rsidR="00C65DBD">
              <w:rPr>
                <w:rFonts w:ascii="Tahoma" w:hAnsi="Tahoma" w:cs="Tahoma"/>
                <w:bCs/>
                <w:color w:val="365F91"/>
                <w:sz w:val="18"/>
                <w:szCs w:val="18"/>
                <w:lang w:val="es-BO"/>
              </w:rPr>
              <w:t>, para lo cual deberán presentar los documentos</w:t>
            </w:r>
            <w:r w:rsidRPr="00947AB6">
              <w:rPr>
                <w:rFonts w:ascii="Tahoma" w:hAnsi="Tahoma" w:cs="Tahoma"/>
                <w:bCs/>
                <w:color w:val="365F91"/>
                <w:sz w:val="18"/>
                <w:szCs w:val="18"/>
                <w:lang w:val="es-BO"/>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947AB6" w:rsidRDefault="00A36318" w:rsidP="00A001D0">
            <w:pPr>
              <w:jc w:val="center"/>
              <w:rPr>
                <w:rFonts w:ascii="Tahoma" w:hAnsi="Tahoma" w:cs="Tahoma"/>
                <w:color w:val="365F91"/>
                <w:sz w:val="18"/>
                <w:szCs w:val="18"/>
                <w:lang w:val="es-BO" w:eastAsia="es-BO"/>
              </w:rPr>
            </w:pPr>
            <w:r w:rsidRPr="00947AB6">
              <w:rPr>
                <w:rFonts w:ascii="Tahoma" w:hAnsi="Tahoma" w:cs="Tahoma"/>
                <w:color w:val="365F91"/>
                <w:sz w:val="18"/>
                <w:szCs w:val="18"/>
                <w:lang w:val="es-BO"/>
              </w:rPr>
              <w:lastRenderedPageBreak/>
              <w:fldChar w:fldCharType="begin">
                <w:ffData>
                  <w:name w:val="Casilla1"/>
                  <w:enabled/>
                  <w:calcOnExit w:val="0"/>
                  <w:checkBox>
                    <w:sizeAuto/>
                    <w:default w:val="1"/>
                  </w:checkBox>
                </w:ffData>
              </w:fldChar>
            </w:r>
            <w:r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F06CBD" w:rsidRDefault="00A36318" w:rsidP="00A001D0">
            <w:pPr>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F06CBD" w:rsidRDefault="00A36318" w:rsidP="00A001D0">
            <w:pPr>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r>
      <w:tr w:rsidR="00A36318" w:rsidRPr="00F06CBD" w:rsidTr="00A36318">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A36318" w:rsidRPr="00947AB6" w:rsidRDefault="00A36318" w:rsidP="00A001D0">
            <w:pPr>
              <w:jc w:val="center"/>
              <w:rPr>
                <w:rFonts w:ascii="Tahoma" w:hAnsi="Tahoma" w:cs="Tahoma"/>
                <w:color w:val="365F91"/>
                <w:sz w:val="18"/>
                <w:szCs w:val="18"/>
                <w:lang w:val="es-BO"/>
              </w:rPr>
            </w:pPr>
            <w:r w:rsidRPr="00947AB6">
              <w:rPr>
                <w:rFonts w:ascii="Tahoma" w:hAnsi="Tahoma" w:cs="Tahoma"/>
                <w:color w:val="365F91"/>
                <w:sz w:val="18"/>
                <w:szCs w:val="18"/>
                <w:lang w:val="es-BO"/>
              </w:rPr>
              <w:lastRenderedPageBreak/>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947AB6" w:rsidRDefault="00A36318" w:rsidP="00907280">
            <w:pPr>
              <w:jc w:val="both"/>
              <w:rPr>
                <w:rFonts w:ascii="Tahoma" w:hAnsi="Tahoma" w:cs="Tahoma"/>
                <w:bCs/>
                <w:color w:val="365F91"/>
                <w:sz w:val="18"/>
                <w:szCs w:val="18"/>
                <w:lang w:val="es-BO"/>
              </w:rPr>
            </w:pPr>
            <w:r w:rsidRPr="00947AB6">
              <w:rPr>
                <w:rFonts w:ascii="Tahoma" w:hAnsi="Tahoma" w:cs="Tahoma"/>
                <w:bCs/>
                <w:color w:val="365F91"/>
                <w:sz w:val="18"/>
                <w:szCs w:val="18"/>
                <w:lang w:val="es-BO"/>
              </w:rPr>
              <w:t xml:space="preserve">El oferente deberá presentar la planilla de experiencia del Gerente de Proyecto de acuerdo a </w:t>
            </w:r>
            <w:r w:rsidRPr="00947AB6">
              <w:rPr>
                <w:rFonts w:ascii="Tahoma" w:hAnsi="Tahoma" w:cs="Tahoma"/>
                <w:b/>
                <w:bCs/>
                <w:color w:val="365F91"/>
                <w:sz w:val="18"/>
                <w:szCs w:val="18"/>
                <w:lang w:val="es-BO"/>
              </w:rPr>
              <w:t>ANEXO C</w:t>
            </w:r>
            <w:r w:rsidRPr="00947AB6">
              <w:rPr>
                <w:rFonts w:ascii="Tahoma" w:hAnsi="Tahoma" w:cs="Tahoma"/>
                <w:bCs/>
                <w:color w:val="365F91"/>
                <w:sz w:val="18"/>
                <w:szCs w:val="18"/>
                <w:lang w:val="es-BO"/>
              </w:rPr>
              <w:t>, la cual será la persona de comunicación directa de la ejecución de obras.</w:t>
            </w:r>
          </w:p>
          <w:p w:rsidR="009F2794" w:rsidRPr="00947AB6" w:rsidRDefault="0009604A" w:rsidP="00D56133">
            <w:pPr>
              <w:spacing w:line="240" w:lineRule="auto"/>
              <w:jc w:val="both"/>
              <w:rPr>
                <w:rFonts w:ascii="Tahoma" w:hAnsi="Tahoma" w:cs="Tahoma"/>
                <w:bCs/>
                <w:color w:val="365F91"/>
                <w:sz w:val="18"/>
                <w:szCs w:val="18"/>
                <w:lang w:val="es-BO"/>
              </w:rPr>
            </w:pPr>
            <w:r>
              <w:rPr>
                <w:rFonts w:ascii="Tahoma" w:hAnsi="Tahoma" w:cs="Tahoma"/>
                <w:bCs/>
                <w:color w:val="365F91"/>
                <w:sz w:val="18"/>
                <w:szCs w:val="18"/>
                <w:lang w:val="es-BO"/>
              </w:rPr>
              <w:t xml:space="preserve">Una vez el proveedor sea seleccionado, ENTEL S.A. se reserva el derecho de solicitar la documentación de respaldo de la experiencia del profesional propuesto. </w:t>
            </w:r>
          </w:p>
          <w:p w:rsidR="00A36318" w:rsidRPr="00947AB6" w:rsidRDefault="00B21D33" w:rsidP="00907280">
            <w:pPr>
              <w:tabs>
                <w:tab w:val="left" w:pos="2906"/>
              </w:tabs>
              <w:spacing w:after="0"/>
              <w:jc w:val="both"/>
              <w:rPr>
                <w:rFonts w:ascii="Tahoma" w:hAnsi="Tahoma" w:cs="Tahoma"/>
                <w:bCs/>
                <w:color w:val="365F91"/>
                <w:sz w:val="18"/>
                <w:szCs w:val="18"/>
                <w:lang w:val="es-BO"/>
              </w:rPr>
            </w:pPr>
            <w:r>
              <w:rPr>
                <w:rFonts w:ascii="Tahoma" w:hAnsi="Tahoma" w:cs="Tahoma"/>
                <w:bCs/>
                <w:color w:val="365F91"/>
                <w:sz w:val="18"/>
                <w:szCs w:val="18"/>
                <w:lang w:val="es-BO"/>
              </w:rPr>
              <w:t xml:space="preserve">El Gerente de Proyecto </w:t>
            </w:r>
            <w:r w:rsidR="00A36318" w:rsidRPr="00947AB6">
              <w:rPr>
                <w:rFonts w:ascii="Tahoma" w:hAnsi="Tahoma" w:cs="Tahoma"/>
                <w:bCs/>
                <w:color w:val="365F91"/>
                <w:sz w:val="18"/>
                <w:szCs w:val="18"/>
                <w:lang w:val="es-BO"/>
              </w:rPr>
              <w:t>debe cumplir con los siguientes requisitos:</w:t>
            </w:r>
          </w:p>
          <w:p w:rsidR="00A36318" w:rsidRPr="00947AB6" w:rsidRDefault="00A36318" w:rsidP="00907280">
            <w:pPr>
              <w:tabs>
                <w:tab w:val="left" w:pos="2906"/>
              </w:tabs>
              <w:spacing w:after="0"/>
              <w:jc w:val="both"/>
              <w:rPr>
                <w:rFonts w:ascii="Tahoma" w:hAnsi="Tahoma" w:cs="Tahoma"/>
                <w:bCs/>
                <w:color w:val="365F91"/>
                <w:sz w:val="18"/>
                <w:szCs w:val="18"/>
                <w:lang w:val="es-BO"/>
              </w:rPr>
            </w:pPr>
            <w:r w:rsidRPr="00947AB6">
              <w:rPr>
                <w:rFonts w:ascii="Tahoma" w:hAnsi="Tahoma" w:cs="Tahoma"/>
                <w:bCs/>
                <w:color w:val="365F91"/>
                <w:sz w:val="18"/>
                <w:szCs w:val="18"/>
                <w:lang w:val="es-BO"/>
              </w:rPr>
              <w:t xml:space="preserve">Experiencia mínima de </w:t>
            </w:r>
            <w:r w:rsidR="00B21D33">
              <w:rPr>
                <w:rFonts w:ascii="Tahoma" w:hAnsi="Tahoma" w:cs="Tahoma"/>
                <w:bCs/>
                <w:color w:val="365F91"/>
                <w:sz w:val="18"/>
                <w:szCs w:val="18"/>
                <w:lang w:val="es-BO"/>
              </w:rPr>
              <w:t>1</w:t>
            </w:r>
            <w:r w:rsidR="00B21D33" w:rsidRPr="00947AB6">
              <w:rPr>
                <w:rFonts w:ascii="Tahoma" w:hAnsi="Tahoma" w:cs="Tahoma"/>
                <w:bCs/>
                <w:color w:val="365F91"/>
                <w:sz w:val="18"/>
                <w:szCs w:val="18"/>
                <w:lang w:val="es-BO"/>
              </w:rPr>
              <w:t xml:space="preserve"> </w:t>
            </w:r>
            <w:r w:rsidRPr="00947AB6">
              <w:rPr>
                <w:rFonts w:ascii="Tahoma" w:hAnsi="Tahoma" w:cs="Tahoma"/>
                <w:bCs/>
                <w:color w:val="365F91"/>
                <w:sz w:val="18"/>
                <w:szCs w:val="18"/>
                <w:lang w:val="es-BO"/>
              </w:rPr>
              <w:t xml:space="preserve">años en obras para </w:t>
            </w:r>
            <w:r w:rsidR="00B21D33">
              <w:rPr>
                <w:rFonts w:ascii="Tahoma" w:hAnsi="Tahoma" w:cs="Tahoma"/>
                <w:bCs/>
                <w:color w:val="365F91"/>
                <w:sz w:val="18"/>
                <w:szCs w:val="18"/>
                <w:lang w:val="es-BO"/>
              </w:rPr>
              <w:t>t</w:t>
            </w:r>
            <w:r w:rsidRPr="00947AB6">
              <w:rPr>
                <w:rFonts w:ascii="Tahoma" w:hAnsi="Tahoma" w:cs="Tahoma"/>
                <w:bCs/>
                <w:color w:val="365F91"/>
                <w:sz w:val="18"/>
                <w:szCs w:val="18"/>
                <w:lang w:val="es-BO"/>
              </w:rPr>
              <w:t>elecomunicaciones</w:t>
            </w:r>
            <w:r w:rsidR="00B21D33">
              <w:rPr>
                <w:rFonts w:ascii="Tahoma" w:hAnsi="Tahoma" w:cs="Tahoma"/>
                <w:bCs/>
                <w:color w:val="365F91"/>
                <w:sz w:val="18"/>
                <w:szCs w:val="18"/>
                <w:lang w:val="es-BO"/>
              </w:rPr>
              <w:t xml:space="preserve"> o similares</w:t>
            </w:r>
            <w:r w:rsidRPr="00947AB6">
              <w:rPr>
                <w:rFonts w:ascii="Tahoma" w:hAnsi="Tahoma" w:cs="Tahoma"/>
                <w:bCs/>
                <w:color w:val="365F91"/>
                <w:sz w:val="18"/>
                <w:szCs w:val="18"/>
                <w:lang w:val="es-BO"/>
              </w:rPr>
              <w:t>.</w:t>
            </w:r>
          </w:p>
          <w:p w:rsidR="00A36318" w:rsidRDefault="00A36318" w:rsidP="00907280">
            <w:pPr>
              <w:tabs>
                <w:tab w:val="left" w:pos="2906"/>
              </w:tabs>
              <w:spacing w:after="0"/>
              <w:jc w:val="both"/>
              <w:rPr>
                <w:rFonts w:ascii="Tahoma" w:hAnsi="Tahoma" w:cs="Tahoma"/>
                <w:bCs/>
                <w:color w:val="365F91"/>
                <w:sz w:val="18"/>
                <w:szCs w:val="18"/>
                <w:lang w:val="es-BO"/>
              </w:rPr>
            </w:pPr>
            <w:r w:rsidRPr="00947AB6">
              <w:rPr>
                <w:rFonts w:ascii="Tahoma" w:hAnsi="Tahoma" w:cs="Tahoma"/>
                <w:bCs/>
                <w:color w:val="365F91"/>
                <w:sz w:val="18"/>
                <w:szCs w:val="18"/>
                <w:lang w:val="es-BO"/>
              </w:rPr>
              <w:t>Título Académico Ingeniero Civil, Arquitecto, o similar con Registro en colegio respectivo.</w:t>
            </w:r>
          </w:p>
          <w:p w:rsidR="0026500D" w:rsidRDefault="0026500D" w:rsidP="00907280">
            <w:pPr>
              <w:tabs>
                <w:tab w:val="left" w:pos="2906"/>
              </w:tabs>
              <w:spacing w:after="0"/>
              <w:jc w:val="both"/>
              <w:rPr>
                <w:rFonts w:ascii="Tahoma" w:hAnsi="Tahoma" w:cs="Tahoma"/>
                <w:bCs/>
                <w:color w:val="365F91"/>
                <w:sz w:val="18"/>
                <w:szCs w:val="18"/>
                <w:lang w:val="es-BO"/>
              </w:rPr>
            </w:pPr>
          </w:p>
          <w:p w:rsidR="00A36318" w:rsidRPr="00947AB6" w:rsidRDefault="00A36318" w:rsidP="00D56133">
            <w:pPr>
              <w:tabs>
                <w:tab w:val="left" w:pos="2906"/>
              </w:tabs>
              <w:spacing w:after="0"/>
              <w:jc w:val="both"/>
              <w:rPr>
                <w:rFonts w:ascii="Tahoma" w:hAnsi="Tahoma" w:cs="Tahoma"/>
                <w:bCs/>
                <w:color w:val="365F91"/>
                <w:sz w:val="18"/>
                <w:szCs w:val="18"/>
                <w:lang w:val="es-BO"/>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947AB6" w:rsidRDefault="00A36318" w:rsidP="00A001D0">
            <w:pPr>
              <w:jc w:val="center"/>
              <w:rPr>
                <w:rFonts w:ascii="Tahoma" w:hAnsi="Tahoma" w:cs="Tahoma"/>
                <w:color w:val="365F91"/>
                <w:sz w:val="18"/>
                <w:szCs w:val="18"/>
                <w:lang w:val="es-BO" w:eastAsia="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F06CBD" w:rsidRDefault="00A36318" w:rsidP="00A36318">
            <w:pPr>
              <w:rPr>
                <w:rFonts w:ascii="Tahoma" w:hAnsi="Tahoma" w:cs="Tahoma"/>
                <w:color w:val="002060"/>
                <w:sz w:val="18"/>
                <w:szCs w:val="18"/>
                <w:lang w:val="es-BO" w:eastAsia="es-BO"/>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36318" w:rsidRPr="00F06CBD" w:rsidRDefault="00A36318" w:rsidP="00A001D0">
            <w:pPr>
              <w:jc w:val="center"/>
              <w:rPr>
                <w:rFonts w:ascii="Tahoma" w:hAnsi="Tahoma" w:cs="Tahoma"/>
                <w:b/>
                <w:bCs/>
                <w:color w:val="002060"/>
                <w:sz w:val="18"/>
                <w:szCs w:val="18"/>
                <w:lang w:val="es-BO" w:eastAsia="es-BO"/>
              </w:rPr>
            </w:pPr>
          </w:p>
        </w:tc>
      </w:tr>
    </w:tbl>
    <w:p w:rsidR="00F020B2" w:rsidRDefault="00F020B2" w:rsidP="00F020B2">
      <w:pPr>
        <w:pStyle w:val="TITULOS"/>
        <w:spacing w:after="0"/>
        <w:ind w:left="0" w:firstLine="0"/>
        <w:rPr>
          <w:rFonts w:ascii="Tahoma" w:hAnsi="Tahoma" w:cs="Tahoma"/>
          <w:b w:val="0"/>
          <w:i/>
          <w:color w:val="365F91"/>
          <w:sz w:val="22"/>
          <w:szCs w:val="22"/>
        </w:rPr>
      </w:pPr>
    </w:p>
    <w:p w:rsidR="00CB0DA5" w:rsidRPr="00D56133" w:rsidRDefault="00CB0DA5" w:rsidP="00D56133">
      <w:pPr>
        <w:rPr>
          <w:b/>
        </w:rPr>
      </w:pPr>
    </w:p>
    <w:p w:rsidR="00B30E83" w:rsidRPr="00947AB6" w:rsidRDefault="00B30E83" w:rsidP="00233C50">
      <w:pPr>
        <w:pStyle w:val="TITULOS"/>
        <w:numPr>
          <w:ilvl w:val="0"/>
          <w:numId w:val="10"/>
        </w:numPr>
        <w:spacing w:after="0"/>
        <w:ind w:left="426" w:hanging="426"/>
        <w:rPr>
          <w:rFonts w:ascii="Tahoma" w:hAnsi="Tahoma" w:cs="Tahoma"/>
          <w:color w:val="365F91"/>
          <w:sz w:val="22"/>
          <w:szCs w:val="22"/>
        </w:rPr>
      </w:pPr>
      <w:r w:rsidRPr="00947AB6">
        <w:rPr>
          <w:rFonts w:ascii="Tahoma" w:hAnsi="Tahoma" w:cs="Tahoma"/>
          <w:color w:val="365F91"/>
          <w:sz w:val="22"/>
          <w:szCs w:val="22"/>
        </w:rPr>
        <w:t>TIEMPO DE</w:t>
      </w:r>
      <w:r w:rsidR="0019579C" w:rsidRPr="00947AB6">
        <w:rPr>
          <w:rFonts w:ascii="Tahoma" w:hAnsi="Tahoma" w:cs="Tahoma"/>
          <w:color w:val="365F91"/>
          <w:sz w:val="22"/>
          <w:szCs w:val="22"/>
        </w:rPr>
        <w:t xml:space="preserve"> Y LUGAR DE </w:t>
      </w:r>
      <w:r w:rsidRPr="00947AB6">
        <w:rPr>
          <w:rFonts w:ascii="Tahoma" w:hAnsi="Tahoma" w:cs="Tahoma"/>
          <w:color w:val="365F91"/>
          <w:sz w:val="22"/>
          <w:szCs w:val="22"/>
        </w:rPr>
        <w:t xml:space="preserve"> PROVISIÓN</w:t>
      </w:r>
    </w:p>
    <w:tbl>
      <w:tblPr>
        <w:tblW w:w="986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959"/>
        <w:gridCol w:w="1650"/>
        <w:gridCol w:w="1134"/>
        <w:gridCol w:w="1553"/>
        <w:gridCol w:w="6"/>
      </w:tblGrid>
      <w:tr w:rsidR="00EA3F64" w:rsidRPr="00F06CBD" w:rsidTr="00A36318">
        <w:trPr>
          <w:gridAfter w:val="1"/>
          <w:wAfter w:w="6" w:type="dxa"/>
          <w:trHeight w:val="367"/>
          <w:tblHeader/>
          <w:jc w:val="center"/>
        </w:trPr>
        <w:tc>
          <w:tcPr>
            <w:tcW w:w="717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68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3725E1">
        <w:trPr>
          <w:gridAfter w:val="1"/>
          <w:wAfter w:w="6" w:type="dxa"/>
          <w:trHeight w:val="384"/>
          <w:tblHeader/>
          <w:jc w:val="center"/>
        </w:trPr>
        <w:tc>
          <w:tcPr>
            <w:tcW w:w="552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30E83" w:rsidRPr="00F06CBD" w:rsidRDefault="00B30E83" w:rsidP="00A001D0">
            <w:pPr>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EXPERIENCIA DEL OFERENTE</w:t>
            </w:r>
          </w:p>
        </w:tc>
        <w:tc>
          <w:tcPr>
            <w:tcW w:w="16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268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A001D0">
            <w:pPr>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A36318" w:rsidRPr="00F06CBD" w:rsidTr="003725E1">
        <w:trPr>
          <w:trHeight w:val="1035"/>
          <w:tblHeader/>
          <w:jc w:val="center"/>
        </w:trPr>
        <w:tc>
          <w:tcPr>
            <w:tcW w:w="567"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36318" w:rsidRPr="00F06CBD" w:rsidRDefault="00A36318"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49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36318" w:rsidRPr="00F06CBD" w:rsidRDefault="00A36318" w:rsidP="00A001D0">
            <w:pPr>
              <w:jc w:val="center"/>
              <w:rPr>
                <w:rFonts w:ascii="Tahoma" w:hAnsi="Tahoma" w:cs="Tahoma"/>
                <w:b/>
                <w:color w:val="FFFFFF" w:themeColor="background1"/>
                <w:sz w:val="18"/>
                <w:szCs w:val="18"/>
                <w:lang w:val="es-BO" w:eastAsia="es-BO"/>
              </w:rPr>
            </w:pPr>
            <w:r w:rsidRPr="00F06CBD">
              <w:rPr>
                <w:rFonts w:ascii="Tahoma" w:hAnsi="Tahoma" w:cs="Tahoma"/>
                <w:b/>
                <w:color w:val="FFFFFF" w:themeColor="background1"/>
                <w:sz w:val="18"/>
                <w:szCs w:val="18"/>
                <w:lang w:val="es-BO" w:eastAsia="es-BO"/>
              </w:rPr>
              <w:t>DESCRIPCIÓN</w:t>
            </w:r>
          </w:p>
        </w:tc>
        <w:tc>
          <w:tcPr>
            <w:tcW w:w="16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36318" w:rsidRPr="00F06CBD" w:rsidRDefault="00A36318" w:rsidP="00A001D0">
            <w:pPr>
              <w:jc w:val="center"/>
              <w:rPr>
                <w:rFonts w:ascii="Tahoma" w:hAnsi="Tahoma" w:cs="Tahoma"/>
                <w:b/>
                <w:bCs/>
                <w:color w:val="FFFFFF" w:themeColor="background1"/>
                <w:sz w:val="15"/>
                <w:szCs w:val="7"/>
                <w:lang w:val="es-BO" w:eastAsia="es-BO"/>
              </w:rPr>
            </w:pPr>
            <w:r w:rsidRPr="00F06CBD">
              <w:rPr>
                <w:rFonts w:ascii="Tahoma" w:hAnsi="Tahoma" w:cs="Tahoma"/>
                <w:b/>
                <w:bCs/>
                <w:color w:val="FFFFFF" w:themeColor="background1"/>
                <w:sz w:val="15"/>
                <w:szCs w:val="7"/>
                <w:lang w:val="es-BO" w:eastAsia="es-BO"/>
              </w:rPr>
              <w:t>MANDATORIO</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A36318" w:rsidRPr="00F06CBD" w:rsidRDefault="00A36318" w:rsidP="00F020B2">
            <w:pPr>
              <w:jc w:val="center"/>
              <w:rPr>
                <w:rFonts w:ascii="Tahoma" w:hAnsi="Tahoma" w:cs="Tahoma"/>
                <w:b/>
                <w:bCs/>
                <w:color w:val="FFFFFF" w:themeColor="background1"/>
                <w:sz w:val="15"/>
                <w:szCs w:val="10"/>
                <w:lang w:val="es-BO" w:eastAsia="es-BO"/>
              </w:rPr>
            </w:pPr>
            <w:r w:rsidRPr="00F06CBD">
              <w:rPr>
                <w:rFonts w:ascii="Tahoma" w:hAnsi="Tahoma" w:cs="Tahoma"/>
                <w:b/>
                <w:color w:val="FFFFFF" w:themeColor="background1"/>
                <w:sz w:val="15"/>
                <w:szCs w:val="12"/>
                <w:lang w:val="es-BO" w:eastAsia="es-BO"/>
              </w:rPr>
              <w:t>Cumple / No cumple</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36318" w:rsidRPr="00F06CBD" w:rsidRDefault="00A36318" w:rsidP="00A001D0">
            <w:pPr>
              <w:jc w:val="center"/>
              <w:rPr>
                <w:rFonts w:ascii="Tahoma" w:hAnsi="Tahoma" w:cs="Tahoma"/>
                <w:b/>
                <w:bCs/>
                <w:color w:val="FFFFFF" w:themeColor="background1"/>
                <w:sz w:val="10"/>
                <w:szCs w:val="10"/>
                <w:lang w:val="es-BO" w:eastAsia="es-BO"/>
              </w:rPr>
            </w:pPr>
            <w:r w:rsidRPr="00F06CBD">
              <w:rPr>
                <w:rFonts w:ascii="Tahoma" w:hAnsi="Tahoma" w:cs="Tahoma"/>
                <w:b/>
                <w:bCs/>
                <w:color w:val="FFFFFF" w:themeColor="background1"/>
                <w:sz w:val="14"/>
                <w:szCs w:val="10"/>
                <w:lang w:val="es-BO" w:eastAsia="es-BO"/>
              </w:rPr>
              <w:t>DOCUMENTO, PÁGINA, REFERENCIA</w:t>
            </w:r>
          </w:p>
        </w:tc>
      </w:tr>
      <w:tr w:rsidR="00A36318" w:rsidRPr="00F06CBD" w:rsidTr="003725E1">
        <w:trPr>
          <w:trHeight w:val="315"/>
          <w:jc w:val="center"/>
        </w:trPr>
        <w:tc>
          <w:tcPr>
            <w:tcW w:w="567" w:type="dxa"/>
            <w:tcBorders>
              <w:top w:val="single" w:sz="4" w:space="0" w:color="FFFFFF" w:themeColor="background1"/>
              <w:bottom w:val="single" w:sz="4" w:space="0" w:color="auto"/>
            </w:tcBorders>
            <w:vAlign w:val="center"/>
          </w:tcPr>
          <w:p w:rsidR="00A36318" w:rsidRPr="00947AB6" w:rsidRDefault="00A36318" w:rsidP="00A001D0">
            <w:pPr>
              <w:jc w:val="center"/>
              <w:rPr>
                <w:color w:val="365F91"/>
                <w:lang w:val="es-BO"/>
              </w:rPr>
            </w:pPr>
            <w:r w:rsidRPr="00947AB6">
              <w:rPr>
                <w:color w:val="365F91"/>
                <w:lang w:val="es-BO"/>
              </w:rPr>
              <w:t>1</w:t>
            </w:r>
          </w:p>
        </w:tc>
        <w:tc>
          <w:tcPr>
            <w:tcW w:w="4959" w:type="dxa"/>
            <w:tcBorders>
              <w:top w:val="single" w:sz="4" w:space="0" w:color="FFFFFF" w:themeColor="background1"/>
              <w:bottom w:val="single" w:sz="4" w:space="0" w:color="auto"/>
            </w:tcBorders>
            <w:shd w:val="clear" w:color="auto" w:fill="auto"/>
            <w:vAlign w:val="center"/>
          </w:tcPr>
          <w:p w:rsidR="00A36318" w:rsidRPr="00947AB6" w:rsidRDefault="00A36318" w:rsidP="00A001D0">
            <w:pPr>
              <w:autoSpaceDE w:val="0"/>
              <w:autoSpaceDN w:val="0"/>
              <w:adjustRightInd w:val="0"/>
              <w:spacing w:after="0" w:line="240" w:lineRule="auto"/>
              <w:jc w:val="both"/>
              <w:rPr>
                <w:rFonts w:ascii="Arial" w:eastAsia="Calibri" w:hAnsi="Arial" w:cs="Arial"/>
                <w:color w:val="365F91"/>
                <w:sz w:val="18"/>
                <w:lang w:val="es-BO" w:eastAsia="es-BO"/>
              </w:rPr>
            </w:pPr>
            <w:r w:rsidRPr="00947AB6">
              <w:rPr>
                <w:rFonts w:ascii="Arial" w:eastAsia="Calibri" w:hAnsi="Arial" w:cs="Arial"/>
                <w:color w:val="365F91"/>
                <w:sz w:val="18"/>
                <w:lang w:val="es-BO" w:eastAsia="es-BO"/>
              </w:rPr>
              <w:t xml:space="preserve">El plazo de cada estación estará definido por cada pedido de compra </w:t>
            </w:r>
          </w:p>
          <w:p w:rsidR="00A36318" w:rsidRPr="00947AB6" w:rsidRDefault="00A36318" w:rsidP="00EA3F64">
            <w:pPr>
              <w:pStyle w:val="Prrafodelista"/>
              <w:autoSpaceDE w:val="0"/>
              <w:autoSpaceDN w:val="0"/>
              <w:adjustRightInd w:val="0"/>
              <w:spacing w:after="0" w:line="240" w:lineRule="auto"/>
              <w:ind w:left="497"/>
              <w:jc w:val="both"/>
              <w:rPr>
                <w:rFonts w:ascii="Arial" w:hAnsi="Arial" w:cs="Arial"/>
                <w:b/>
                <w:color w:val="365F91"/>
                <w:sz w:val="20"/>
                <w:lang w:val="es-BO" w:eastAsia="es-BO"/>
              </w:rPr>
            </w:pPr>
          </w:p>
        </w:tc>
        <w:tc>
          <w:tcPr>
            <w:tcW w:w="1650" w:type="dxa"/>
            <w:tcBorders>
              <w:top w:val="single" w:sz="4" w:space="0" w:color="FFFFFF" w:themeColor="background1"/>
              <w:bottom w:val="single" w:sz="4" w:space="0" w:color="auto"/>
            </w:tcBorders>
            <w:shd w:val="clear" w:color="auto" w:fill="auto"/>
            <w:vAlign w:val="center"/>
          </w:tcPr>
          <w:p w:rsidR="00A36318" w:rsidRPr="00F06CBD" w:rsidRDefault="00A36318" w:rsidP="00A001D0">
            <w:pPr>
              <w:jc w:val="center"/>
              <w:rPr>
                <w:rFonts w:ascii="Tahoma" w:hAnsi="Tahoma" w:cs="Tahoma"/>
                <w:color w:val="002060"/>
                <w:sz w:val="18"/>
                <w:szCs w:val="18"/>
                <w:lang w:val="es-BO" w:eastAsia="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F13C12">
              <w:rPr>
                <w:rFonts w:ascii="Tahoma" w:hAnsi="Tahoma" w:cs="Tahoma"/>
                <w:color w:val="002060"/>
                <w:sz w:val="18"/>
                <w:szCs w:val="18"/>
                <w:lang w:val="es-BO"/>
              </w:rPr>
            </w:r>
            <w:r w:rsidR="00F13C12">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1134" w:type="dxa"/>
            <w:tcBorders>
              <w:top w:val="single" w:sz="4" w:space="0" w:color="FFFFFF" w:themeColor="background1"/>
              <w:bottom w:val="single" w:sz="4" w:space="0" w:color="auto"/>
            </w:tcBorders>
            <w:shd w:val="clear" w:color="auto" w:fill="auto"/>
            <w:vAlign w:val="center"/>
          </w:tcPr>
          <w:p w:rsidR="00A36318" w:rsidRPr="00F06CBD" w:rsidRDefault="00A36318" w:rsidP="00A001D0">
            <w:pPr>
              <w:jc w:val="center"/>
              <w:rPr>
                <w:rFonts w:ascii="Tahoma" w:hAnsi="Tahoma" w:cs="Tahoma"/>
                <w:b/>
                <w:bCs/>
                <w:color w:val="002060"/>
                <w:sz w:val="18"/>
                <w:szCs w:val="18"/>
                <w:lang w:val="es-BO" w:eastAsia="es-BO"/>
              </w:rPr>
            </w:pPr>
          </w:p>
        </w:tc>
        <w:tc>
          <w:tcPr>
            <w:tcW w:w="1559" w:type="dxa"/>
            <w:gridSpan w:val="2"/>
            <w:tcBorders>
              <w:bottom w:val="single" w:sz="4" w:space="0" w:color="auto"/>
            </w:tcBorders>
            <w:shd w:val="clear" w:color="auto" w:fill="auto"/>
            <w:vAlign w:val="center"/>
          </w:tcPr>
          <w:p w:rsidR="00A36318" w:rsidRPr="00F06CBD" w:rsidRDefault="00A36318" w:rsidP="00A001D0">
            <w:pPr>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r>
    </w:tbl>
    <w:p w:rsidR="00B30E83" w:rsidRDefault="00B30E83" w:rsidP="00B30E83">
      <w:pPr>
        <w:rPr>
          <w:color w:val="002060"/>
          <w:lang w:val="es-BO"/>
        </w:rPr>
      </w:pPr>
    </w:p>
    <w:p w:rsidR="00947AB6" w:rsidRDefault="00947AB6" w:rsidP="00B30E83">
      <w:pPr>
        <w:rPr>
          <w:color w:val="002060"/>
          <w:lang w:val="es-BO"/>
        </w:rPr>
      </w:pPr>
    </w:p>
    <w:p w:rsidR="00CB0DA5" w:rsidRDefault="00CB0DA5" w:rsidP="00B30E83">
      <w:pPr>
        <w:rPr>
          <w:color w:val="002060"/>
          <w:lang w:val="es-BO"/>
        </w:rPr>
      </w:pPr>
    </w:p>
    <w:p w:rsidR="00CB0DA5" w:rsidRPr="00F06CBD" w:rsidRDefault="00CB0DA5" w:rsidP="00B30E83">
      <w:pPr>
        <w:rPr>
          <w:color w:val="002060"/>
          <w:lang w:val="es-BO"/>
        </w:rPr>
      </w:pPr>
    </w:p>
    <w:p w:rsidR="00892383" w:rsidRPr="00947AB6" w:rsidRDefault="00892383" w:rsidP="00233C50">
      <w:pPr>
        <w:pStyle w:val="TITULOS"/>
        <w:numPr>
          <w:ilvl w:val="0"/>
          <w:numId w:val="10"/>
        </w:numPr>
        <w:spacing w:after="0"/>
        <w:ind w:left="426" w:hanging="426"/>
        <w:rPr>
          <w:rFonts w:ascii="Tahoma" w:hAnsi="Tahoma" w:cs="Tahoma"/>
          <w:color w:val="365F91"/>
          <w:sz w:val="22"/>
          <w:szCs w:val="22"/>
        </w:rPr>
      </w:pPr>
      <w:r w:rsidRPr="00947AB6">
        <w:rPr>
          <w:rFonts w:ascii="Tahoma" w:hAnsi="Tahoma" w:cs="Tahoma"/>
          <w:color w:val="365F91"/>
          <w:sz w:val="22"/>
          <w:szCs w:val="22"/>
        </w:rPr>
        <w:lastRenderedPageBreak/>
        <w:t>GARANTIA DE LOS BIENES Y/O SERVICIOS</w:t>
      </w:r>
    </w:p>
    <w:tbl>
      <w:tblPr>
        <w:tblW w:w="97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1771"/>
        <w:gridCol w:w="1134"/>
        <w:gridCol w:w="1275"/>
      </w:tblGrid>
      <w:tr w:rsidR="00892383" w:rsidRPr="00F06CBD" w:rsidTr="003B6BFA">
        <w:trPr>
          <w:trHeight w:val="367"/>
          <w:tblHeader/>
        </w:trPr>
        <w:tc>
          <w:tcPr>
            <w:tcW w:w="7300" w:type="dxa"/>
            <w:gridSpan w:val="3"/>
            <w:tcBorders>
              <w:top w:val="single" w:sz="4" w:space="0" w:color="004990"/>
              <w:left w:val="single" w:sz="4" w:space="0" w:color="004990"/>
              <w:bottom w:val="single" w:sz="4" w:space="0" w:color="FFFFFF"/>
              <w:right w:val="single" w:sz="4" w:space="0" w:color="FFFFFF"/>
            </w:tcBorders>
            <w:shd w:val="clear" w:color="auto" w:fill="004990"/>
          </w:tcPr>
          <w:p w:rsidR="00892383" w:rsidRPr="00F06CBD" w:rsidRDefault="00892383"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REQUERIMIENTO DE ENTEL S.A.</w:t>
            </w:r>
          </w:p>
        </w:tc>
        <w:tc>
          <w:tcPr>
            <w:tcW w:w="240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92383" w:rsidRPr="00F06CBD" w:rsidRDefault="00892383"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RESPUESTA DEL OFERENTE</w:t>
            </w:r>
          </w:p>
        </w:tc>
      </w:tr>
      <w:tr w:rsidR="00892383" w:rsidRPr="00F06CBD" w:rsidTr="003B6BFA">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color w:val="FFFFFF"/>
                <w:sz w:val="18"/>
                <w:szCs w:val="18"/>
                <w:lang w:val="es-BO" w:eastAsia="es-BO"/>
              </w:rPr>
            </w:pPr>
            <w:r w:rsidRPr="00F06CBD">
              <w:rPr>
                <w:rFonts w:ascii="Tahoma" w:hAnsi="Tahoma" w:cs="Tahoma"/>
                <w:b/>
                <w:color w:val="FFFFFF"/>
                <w:sz w:val="18"/>
                <w:szCs w:val="18"/>
                <w:lang w:val="es-BO" w:eastAsia="es-BO"/>
              </w:rPr>
              <w:t>GARANTIA DE LOS BIENES Y/O SERVICIOS</w:t>
            </w:r>
          </w:p>
        </w:tc>
        <w:tc>
          <w:tcPr>
            <w:tcW w:w="177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CONDICIÓN</w:t>
            </w:r>
          </w:p>
        </w:tc>
        <w:tc>
          <w:tcPr>
            <w:tcW w:w="240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92383" w:rsidRPr="00F06CBD" w:rsidRDefault="00892383" w:rsidP="00A001D0">
            <w:pPr>
              <w:jc w:val="center"/>
              <w:rPr>
                <w:rFonts w:ascii="Tahoma" w:hAnsi="Tahoma" w:cs="Tahoma"/>
                <w:color w:val="FFFFFF"/>
                <w:sz w:val="18"/>
                <w:szCs w:val="18"/>
                <w:lang w:val="es-BO" w:eastAsia="es-BO"/>
              </w:rPr>
            </w:pPr>
            <w:r w:rsidRPr="00F06CBD">
              <w:rPr>
                <w:rFonts w:ascii="Tahoma" w:hAnsi="Tahoma" w:cs="Tahoma"/>
                <w:b/>
                <w:bCs/>
                <w:color w:val="FFFFFF"/>
                <w:sz w:val="18"/>
                <w:szCs w:val="18"/>
                <w:lang w:val="es-BO" w:eastAsia="es-BO"/>
              </w:rPr>
              <w:t>(Llenado Obligatorio)</w:t>
            </w:r>
            <w:r w:rsidRPr="00F06CBD">
              <w:rPr>
                <w:rFonts w:ascii="Tahoma" w:hAnsi="Tahoma" w:cs="Tahoma"/>
                <w:color w:val="FFFFFF"/>
                <w:sz w:val="18"/>
                <w:szCs w:val="18"/>
                <w:lang w:val="es-BO" w:eastAsia="es-BO"/>
              </w:rPr>
              <w:t> </w:t>
            </w:r>
          </w:p>
        </w:tc>
      </w:tr>
      <w:tr w:rsidR="003B6BFA" w:rsidRPr="00F06CBD" w:rsidTr="003B6BFA">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B6BFA" w:rsidRPr="00F06CBD" w:rsidRDefault="003B6BFA"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B6BFA" w:rsidRPr="00F06CBD" w:rsidRDefault="003B6BFA" w:rsidP="00A001D0">
            <w:pPr>
              <w:jc w:val="center"/>
              <w:rPr>
                <w:rFonts w:ascii="Tahoma" w:hAnsi="Tahoma" w:cs="Tahoma"/>
                <w:b/>
                <w:color w:val="FFFFFF"/>
                <w:sz w:val="18"/>
                <w:szCs w:val="18"/>
                <w:lang w:val="es-BO" w:eastAsia="es-BO"/>
              </w:rPr>
            </w:pPr>
            <w:r w:rsidRPr="00F06CBD">
              <w:rPr>
                <w:rFonts w:ascii="Tahoma" w:hAnsi="Tahoma" w:cs="Tahoma"/>
                <w:b/>
                <w:color w:val="FFFFFF"/>
                <w:sz w:val="18"/>
                <w:szCs w:val="18"/>
                <w:lang w:val="es-BO" w:eastAsia="es-BO"/>
              </w:rPr>
              <w:t>DESCRIPCIÓN</w:t>
            </w:r>
          </w:p>
        </w:tc>
        <w:tc>
          <w:tcPr>
            <w:tcW w:w="177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B6BFA" w:rsidRPr="00F06CBD" w:rsidRDefault="003B6BFA" w:rsidP="00A001D0">
            <w:pPr>
              <w:jc w:val="center"/>
              <w:rPr>
                <w:rFonts w:ascii="Tahoma" w:hAnsi="Tahoma" w:cs="Tahoma"/>
                <w:b/>
                <w:bCs/>
                <w:color w:val="FFFFFF"/>
                <w:sz w:val="16"/>
                <w:szCs w:val="16"/>
                <w:lang w:val="es-BO" w:eastAsia="es-BO"/>
              </w:rPr>
            </w:pPr>
            <w:r w:rsidRPr="00F06CBD">
              <w:rPr>
                <w:rFonts w:ascii="Tahoma" w:hAnsi="Tahoma" w:cs="Tahoma"/>
                <w:b/>
                <w:bCs/>
                <w:color w:val="FFFFFF"/>
                <w:sz w:val="16"/>
                <w:szCs w:val="16"/>
                <w:lang w:val="es-BO" w:eastAsia="es-BO"/>
              </w:rPr>
              <w:t>MANDATORIO</w:t>
            </w:r>
          </w:p>
        </w:tc>
        <w:tc>
          <w:tcPr>
            <w:tcW w:w="1134" w:type="dxa"/>
            <w:tcBorders>
              <w:top w:val="single" w:sz="4" w:space="0" w:color="FFFFFF"/>
              <w:left w:val="single" w:sz="4" w:space="0" w:color="FFFFFF"/>
              <w:right w:val="single" w:sz="4" w:space="0" w:color="FFFFFF"/>
            </w:tcBorders>
            <w:shd w:val="clear" w:color="auto" w:fill="004990"/>
            <w:vAlign w:val="center"/>
          </w:tcPr>
          <w:p w:rsidR="003B6BFA" w:rsidRPr="00F06CBD" w:rsidRDefault="003B6BFA" w:rsidP="00A001D0">
            <w:pPr>
              <w:rPr>
                <w:rFonts w:ascii="Tahoma" w:hAnsi="Tahoma" w:cs="Tahoma"/>
                <w:b/>
                <w:bCs/>
                <w:color w:val="FFFFFF"/>
                <w:sz w:val="8"/>
                <w:szCs w:val="10"/>
                <w:lang w:val="es-BO" w:eastAsia="es-BO"/>
              </w:rPr>
            </w:pPr>
            <w:r w:rsidRPr="00F06CBD">
              <w:rPr>
                <w:rFonts w:ascii="Tahoma" w:hAnsi="Tahoma" w:cs="Tahoma"/>
                <w:b/>
                <w:color w:val="FFFFFF"/>
                <w:sz w:val="12"/>
                <w:szCs w:val="12"/>
                <w:lang w:val="es-BO" w:eastAsia="es-BO"/>
              </w:rPr>
              <w:t>Cumple / No cumple</w:t>
            </w:r>
          </w:p>
        </w:tc>
        <w:tc>
          <w:tcPr>
            <w:tcW w:w="1275"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3B6BFA" w:rsidRPr="00F06CBD" w:rsidRDefault="003B6BFA" w:rsidP="00A001D0">
            <w:pPr>
              <w:jc w:val="center"/>
              <w:rPr>
                <w:rFonts w:ascii="Tahoma" w:hAnsi="Tahoma" w:cs="Tahoma"/>
                <w:b/>
                <w:bCs/>
                <w:color w:val="FFFFFF"/>
                <w:sz w:val="10"/>
                <w:szCs w:val="10"/>
                <w:lang w:val="es-BO" w:eastAsia="es-BO"/>
              </w:rPr>
            </w:pPr>
            <w:r w:rsidRPr="00F06CBD">
              <w:rPr>
                <w:rFonts w:ascii="Tahoma" w:hAnsi="Tahoma" w:cs="Tahoma"/>
                <w:b/>
                <w:bCs/>
                <w:color w:val="FFFFFF"/>
                <w:sz w:val="12"/>
                <w:szCs w:val="10"/>
                <w:lang w:val="es-BO" w:eastAsia="es-BO"/>
              </w:rPr>
              <w:t>DOCUMENTO, PÁGINA, REFERENCIA</w:t>
            </w:r>
          </w:p>
        </w:tc>
      </w:tr>
      <w:tr w:rsidR="003B6BFA" w:rsidRPr="00F06CBD" w:rsidTr="003B6BFA">
        <w:trPr>
          <w:trHeight w:val="315"/>
        </w:trPr>
        <w:tc>
          <w:tcPr>
            <w:tcW w:w="568" w:type="dxa"/>
            <w:tcBorders>
              <w:top w:val="single" w:sz="4" w:space="0" w:color="FFFFFF"/>
            </w:tcBorders>
            <w:vAlign w:val="center"/>
          </w:tcPr>
          <w:p w:rsidR="003B6BFA" w:rsidRPr="00947AB6" w:rsidRDefault="003B6BFA" w:rsidP="00A001D0">
            <w:pPr>
              <w:jc w:val="center"/>
              <w:rPr>
                <w:rFonts w:ascii="Arial" w:eastAsia="Calibri" w:hAnsi="Arial" w:cs="Arial"/>
                <w:color w:val="365F91"/>
                <w:sz w:val="18"/>
                <w:lang w:val="es-BO" w:eastAsia="es-BO"/>
              </w:rPr>
            </w:pPr>
            <w:r w:rsidRPr="00947AB6">
              <w:rPr>
                <w:rFonts w:ascii="Arial" w:eastAsia="Calibri" w:hAnsi="Arial" w:cs="Arial"/>
                <w:color w:val="365F91"/>
                <w:sz w:val="18"/>
                <w:lang w:val="es-BO" w:eastAsia="es-BO"/>
              </w:rPr>
              <w:t>1</w:t>
            </w:r>
          </w:p>
        </w:tc>
        <w:tc>
          <w:tcPr>
            <w:tcW w:w="4961" w:type="dxa"/>
            <w:tcBorders>
              <w:top w:val="single" w:sz="4" w:space="0" w:color="FFFFFF"/>
            </w:tcBorders>
            <w:shd w:val="clear" w:color="auto" w:fill="auto"/>
            <w:vAlign w:val="center"/>
          </w:tcPr>
          <w:p w:rsidR="003B6BFA" w:rsidRPr="00947AB6" w:rsidRDefault="003B6BFA" w:rsidP="00595AA5">
            <w:pPr>
              <w:jc w:val="both"/>
              <w:rPr>
                <w:rFonts w:ascii="Arial" w:hAnsi="Arial" w:cs="Arial"/>
                <w:color w:val="365F91"/>
                <w:sz w:val="18"/>
                <w:szCs w:val="18"/>
                <w:lang w:val="es-BO"/>
              </w:rPr>
            </w:pPr>
            <w:r w:rsidRPr="00947AB6">
              <w:rPr>
                <w:rFonts w:ascii="Arial" w:hAnsi="Arial" w:cs="Arial"/>
                <w:color w:val="365F91"/>
                <w:sz w:val="18"/>
                <w:szCs w:val="18"/>
                <w:lang w:val="es-BO"/>
              </w:rPr>
              <w:t>La empresa proveedora deberá garantizar las obras ejecutadas por el lapso de 1 año a partir de la fecha de emisión del CAP mediante un certificado firmado por el representante legal de la empresa o el jefe de proyecto con registro profesional en el colegio respectivo. En el caso de exista problemas en los trabajos ejecutados, la empresa deberá solucionar en un plazo no mayor a 15 D</w:t>
            </w:r>
            <w:r w:rsidR="00595AA5">
              <w:rPr>
                <w:rFonts w:ascii="Arial" w:hAnsi="Arial" w:cs="Arial"/>
                <w:color w:val="365F91"/>
                <w:sz w:val="18"/>
                <w:szCs w:val="18"/>
                <w:lang w:val="es-BO"/>
              </w:rPr>
              <w:t>ías Calendario,</w:t>
            </w:r>
            <w:r w:rsidRPr="00947AB6">
              <w:rPr>
                <w:rFonts w:ascii="Arial" w:hAnsi="Arial" w:cs="Arial"/>
                <w:color w:val="365F91"/>
                <w:sz w:val="18"/>
                <w:szCs w:val="18"/>
                <w:lang w:val="es-BO"/>
              </w:rPr>
              <w:t xml:space="preserve"> bajo su costo</w:t>
            </w:r>
            <w:r w:rsidR="00CB0DA5">
              <w:rPr>
                <w:rFonts w:ascii="Arial" w:hAnsi="Arial" w:cs="Arial"/>
                <w:color w:val="365F91"/>
                <w:sz w:val="18"/>
                <w:szCs w:val="18"/>
                <w:lang w:val="es-BO"/>
              </w:rPr>
              <w:t xml:space="preserve">. </w:t>
            </w:r>
          </w:p>
        </w:tc>
        <w:tc>
          <w:tcPr>
            <w:tcW w:w="1771" w:type="dxa"/>
            <w:tcBorders>
              <w:top w:val="single" w:sz="4" w:space="0" w:color="FFFFFF"/>
            </w:tcBorders>
            <w:shd w:val="clear" w:color="auto" w:fill="auto"/>
            <w:vAlign w:val="center"/>
          </w:tcPr>
          <w:p w:rsidR="003B6BFA" w:rsidRPr="00947AB6" w:rsidRDefault="003B6BFA" w:rsidP="00A001D0">
            <w:pPr>
              <w:jc w:val="center"/>
              <w:rPr>
                <w:rFonts w:ascii="Tahoma" w:hAnsi="Tahoma" w:cs="Tahoma"/>
                <w:color w:val="365F91"/>
                <w:sz w:val="18"/>
                <w:szCs w:val="18"/>
                <w:lang w:val="es-BO" w:eastAsia="es-BO"/>
              </w:rPr>
            </w:pPr>
            <w:r w:rsidRPr="00947AB6">
              <w:rPr>
                <w:rFonts w:ascii="Tahoma" w:hAnsi="Tahoma" w:cs="Tahoma"/>
                <w:color w:val="365F91"/>
                <w:sz w:val="18"/>
                <w:szCs w:val="18"/>
                <w:lang w:val="es-BO"/>
              </w:rPr>
              <w:fldChar w:fldCharType="begin">
                <w:ffData>
                  <w:name w:val="Casilla1"/>
                  <w:enabled/>
                  <w:calcOnExit w:val="0"/>
                  <w:checkBox>
                    <w:sizeAuto/>
                    <w:default w:val="1"/>
                  </w:checkBox>
                </w:ffData>
              </w:fldChar>
            </w:r>
            <w:r w:rsidRPr="00947AB6">
              <w:rPr>
                <w:rFonts w:ascii="Tahoma" w:hAnsi="Tahoma" w:cs="Tahoma"/>
                <w:color w:val="365F91"/>
                <w:sz w:val="18"/>
                <w:szCs w:val="18"/>
                <w:lang w:val="es-BO"/>
              </w:rPr>
              <w:instrText xml:space="preserve"> FORMCHECKBOX </w:instrText>
            </w:r>
            <w:r w:rsidR="00F13C12">
              <w:rPr>
                <w:rFonts w:ascii="Tahoma" w:hAnsi="Tahoma" w:cs="Tahoma"/>
                <w:color w:val="365F91"/>
                <w:sz w:val="18"/>
                <w:szCs w:val="18"/>
                <w:lang w:val="es-BO"/>
              </w:rPr>
            </w:r>
            <w:r w:rsidR="00F13C12">
              <w:rPr>
                <w:rFonts w:ascii="Tahoma" w:hAnsi="Tahoma" w:cs="Tahoma"/>
                <w:color w:val="365F91"/>
                <w:sz w:val="18"/>
                <w:szCs w:val="18"/>
                <w:lang w:val="es-BO"/>
              </w:rPr>
              <w:fldChar w:fldCharType="separate"/>
            </w:r>
            <w:r w:rsidRPr="00947AB6">
              <w:rPr>
                <w:rFonts w:ascii="Tahoma" w:hAnsi="Tahoma" w:cs="Tahoma"/>
                <w:color w:val="365F91"/>
                <w:sz w:val="18"/>
                <w:szCs w:val="18"/>
                <w:lang w:val="es-BO"/>
              </w:rPr>
              <w:fldChar w:fldCharType="end"/>
            </w:r>
          </w:p>
        </w:tc>
        <w:tc>
          <w:tcPr>
            <w:tcW w:w="1134" w:type="dxa"/>
            <w:tcBorders>
              <w:top w:val="single" w:sz="4" w:space="0" w:color="FFFFFF"/>
            </w:tcBorders>
            <w:shd w:val="clear" w:color="auto" w:fill="auto"/>
            <w:vAlign w:val="center"/>
          </w:tcPr>
          <w:p w:rsidR="003B6BFA" w:rsidRPr="00F06CBD" w:rsidRDefault="003B6BFA" w:rsidP="00A001D0">
            <w:pPr>
              <w:jc w:val="center"/>
              <w:rPr>
                <w:rFonts w:ascii="Tahoma" w:hAnsi="Tahoma" w:cs="Tahoma"/>
                <w:b/>
                <w:bCs/>
                <w:color w:val="004990"/>
                <w:sz w:val="18"/>
                <w:szCs w:val="18"/>
                <w:lang w:val="es-BO" w:eastAsia="es-BO"/>
              </w:rPr>
            </w:pPr>
            <w:r w:rsidRPr="00F06CBD">
              <w:rPr>
                <w:rFonts w:ascii="Tahoma" w:hAnsi="Tahoma" w:cs="Tahoma"/>
                <w:b/>
                <w:bCs/>
                <w:color w:val="004990"/>
                <w:sz w:val="18"/>
                <w:szCs w:val="18"/>
                <w:lang w:val="es-BO" w:eastAsia="es-BO"/>
              </w:rPr>
              <w:t> </w:t>
            </w:r>
          </w:p>
        </w:tc>
        <w:tc>
          <w:tcPr>
            <w:tcW w:w="1275" w:type="dxa"/>
            <w:shd w:val="clear" w:color="auto" w:fill="auto"/>
            <w:vAlign w:val="center"/>
          </w:tcPr>
          <w:p w:rsidR="003B6BFA" w:rsidRPr="00F06CBD" w:rsidRDefault="003B6BFA" w:rsidP="00A001D0">
            <w:pPr>
              <w:jc w:val="center"/>
              <w:rPr>
                <w:rFonts w:ascii="Tahoma" w:hAnsi="Tahoma" w:cs="Tahoma"/>
                <w:b/>
                <w:bCs/>
                <w:color w:val="004990"/>
                <w:sz w:val="18"/>
                <w:szCs w:val="18"/>
                <w:lang w:val="es-BO" w:eastAsia="es-BO"/>
              </w:rPr>
            </w:pPr>
            <w:r w:rsidRPr="00F06CBD">
              <w:rPr>
                <w:rFonts w:ascii="Tahoma" w:hAnsi="Tahoma" w:cs="Tahoma"/>
                <w:b/>
                <w:bCs/>
                <w:color w:val="004990"/>
                <w:sz w:val="18"/>
                <w:szCs w:val="18"/>
                <w:lang w:val="es-BO" w:eastAsia="es-BO"/>
              </w:rPr>
              <w:t> </w:t>
            </w:r>
          </w:p>
        </w:tc>
      </w:tr>
    </w:tbl>
    <w:p w:rsidR="00B30E83" w:rsidRPr="00F06CBD" w:rsidRDefault="00B30E83" w:rsidP="00B30E83">
      <w:pPr>
        <w:rPr>
          <w:color w:val="002060"/>
          <w:lang w:val="es-BO"/>
        </w:rPr>
      </w:pPr>
    </w:p>
    <w:p w:rsidR="00E14E00" w:rsidRDefault="00E14E00">
      <w:pPr>
        <w:spacing w:after="0" w:line="240" w:lineRule="auto"/>
        <w:rPr>
          <w:rFonts w:ascii="Tahoma" w:hAnsi="Tahoma" w:cs="Tahoma"/>
          <w:b/>
          <w:bCs/>
          <w:color w:val="002060"/>
          <w:lang w:val="es-BO" w:bidi="ar-SA"/>
        </w:rPr>
      </w:pPr>
    </w:p>
    <w:p w:rsidR="00B30E83" w:rsidRPr="00947AB6" w:rsidRDefault="00B30E83" w:rsidP="00233C50">
      <w:pPr>
        <w:pStyle w:val="TITULOS"/>
        <w:numPr>
          <w:ilvl w:val="0"/>
          <w:numId w:val="10"/>
        </w:numPr>
        <w:spacing w:after="0"/>
        <w:jc w:val="both"/>
        <w:rPr>
          <w:rFonts w:ascii="Tahoma" w:hAnsi="Tahoma" w:cs="Tahoma"/>
          <w:color w:val="365F91"/>
          <w:sz w:val="22"/>
          <w:szCs w:val="22"/>
        </w:rPr>
      </w:pPr>
      <w:r w:rsidRPr="00947AB6">
        <w:rPr>
          <w:rFonts w:ascii="Tahoma" w:hAnsi="Tahoma" w:cs="Tahoma"/>
          <w:color w:val="365F91"/>
          <w:sz w:val="22"/>
          <w:szCs w:val="22"/>
        </w:rPr>
        <w:t>CUADRO DE CALIFICACIÓN RESUMEN DE CRITERIOS MANDATORIOS Y CALIFICABLES</w:t>
      </w:r>
    </w:p>
    <w:p w:rsidR="00B30E83" w:rsidRPr="00F06CBD" w:rsidRDefault="00B30E83" w:rsidP="00B30E83">
      <w:pPr>
        <w:rPr>
          <w:rFonts w:ascii="Tahoma" w:hAnsi="Tahoma" w:cs="Tahoma"/>
          <w:color w:val="00206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EA3F64" w:rsidRPr="00F06CBD" w:rsidTr="00A001D0">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PONDERACIÓN SOBRE (100%)</w:t>
            </w:r>
          </w:p>
        </w:tc>
      </w:tr>
      <w:tr w:rsidR="00B30E83" w:rsidRPr="00F06CBD" w:rsidTr="00A001D0">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B30E83" w:rsidRPr="00947AB6" w:rsidRDefault="00B30E83" w:rsidP="00A001D0">
            <w:pPr>
              <w:jc w:val="center"/>
              <w:rPr>
                <w:rFonts w:ascii="Tahoma" w:hAnsi="Tahoma" w:cs="Tahoma"/>
                <w:b/>
                <w:bCs/>
                <w:color w:val="365F91"/>
                <w:sz w:val="20"/>
                <w:szCs w:val="20"/>
                <w:lang w:val="es-BO" w:eastAsia="es-BO"/>
              </w:rPr>
            </w:pPr>
            <w:r w:rsidRPr="00947AB6">
              <w:rPr>
                <w:rFonts w:ascii="Tahoma" w:hAnsi="Tahoma" w:cs="Tahoma"/>
                <w:b/>
                <w:bCs/>
                <w:color w:val="365F91"/>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B30E83" w:rsidRPr="00947AB6" w:rsidRDefault="00B30E83" w:rsidP="00A001D0">
            <w:pPr>
              <w:jc w:val="center"/>
              <w:rPr>
                <w:rFonts w:ascii="Tahoma" w:hAnsi="Tahoma" w:cs="Tahoma"/>
                <w:b/>
                <w:bCs/>
                <w:color w:val="365F91"/>
                <w:sz w:val="20"/>
                <w:szCs w:val="20"/>
                <w:lang w:val="es-BO" w:eastAsia="es-BO"/>
              </w:rPr>
            </w:pPr>
            <w:r w:rsidRPr="00947AB6">
              <w:rPr>
                <w:rFonts w:ascii="Tahoma" w:hAnsi="Tahoma" w:cs="Tahoma"/>
                <w:b/>
                <w:bCs/>
                <w:color w:val="365F91"/>
                <w:sz w:val="20"/>
                <w:szCs w:val="20"/>
                <w:lang w:val="es-BO" w:eastAsia="es-BO"/>
              </w:rPr>
              <w:t>100%</w:t>
            </w:r>
          </w:p>
        </w:tc>
      </w:tr>
      <w:tr w:rsidR="00EA3F64" w:rsidRPr="00F06CBD" w:rsidTr="00A001D0">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100%</w:t>
            </w:r>
          </w:p>
        </w:tc>
      </w:tr>
    </w:tbl>
    <w:p w:rsidR="00B30E83" w:rsidRPr="00F06CBD" w:rsidRDefault="00B30E83" w:rsidP="00B30E83">
      <w:pPr>
        <w:ind w:firstLine="426"/>
        <w:jc w:val="both"/>
        <w:rPr>
          <w:rFonts w:ascii="Tahoma" w:hAnsi="Tahoma" w:cs="Tahoma"/>
          <w:b/>
          <w:color w:val="002060"/>
          <w:sz w:val="18"/>
          <w:szCs w:val="18"/>
          <w:lang w:val="es-BO"/>
        </w:rPr>
      </w:pPr>
      <w:r w:rsidRPr="00947AB6">
        <w:rPr>
          <w:rFonts w:ascii="Tahoma" w:hAnsi="Tahoma" w:cs="Tahoma"/>
          <w:b/>
          <w:color w:val="365F91"/>
          <w:sz w:val="18"/>
          <w:szCs w:val="18"/>
          <w:lang w:val="es-BO"/>
        </w:rPr>
        <w:t xml:space="preserve">La nota  de aprobación es de 100% </w:t>
      </w:r>
      <w:r w:rsidR="00947AB6">
        <w:rPr>
          <w:rFonts w:ascii="Tahoma" w:hAnsi="Tahoma" w:cs="Tahoma"/>
          <w:b/>
          <w:color w:val="365F91"/>
          <w:sz w:val="18"/>
          <w:szCs w:val="18"/>
          <w:lang w:val="es-BO"/>
        </w:rPr>
        <w:t>.</w:t>
      </w:r>
    </w:p>
    <w:p w:rsidR="00B30E83" w:rsidRPr="00F06CBD" w:rsidRDefault="00B30E83" w:rsidP="00B30E83">
      <w:pPr>
        <w:spacing w:after="0" w:line="240" w:lineRule="auto"/>
        <w:rPr>
          <w:rFonts w:ascii="Tahoma" w:hAnsi="Tahoma" w:cs="Tahoma"/>
          <w:b/>
          <w:color w:val="002060"/>
          <w:sz w:val="18"/>
          <w:szCs w:val="18"/>
          <w:lang w:val="es-BO"/>
        </w:rPr>
      </w:pPr>
      <w:r w:rsidRPr="00F06CBD">
        <w:rPr>
          <w:rFonts w:ascii="Tahoma" w:hAnsi="Tahoma" w:cs="Tahoma"/>
          <w:b/>
          <w:color w:val="002060"/>
          <w:sz w:val="18"/>
          <w:szCs w:val="18"/>
          <w:lang w:val="es-BO"/>
        </w:rPr>
        <w:br w:type="page"/>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A001D0" w:rsidRPr="0021719D" w:rsidTr="00A001D0">
        <w:trPr>
          <w:trHeight w:val="617"/>
        </w:trPr>
        <w:tc>
          <w:tcPr>
            <w:tcW w:w="1298" w:type="pct"/>
            <w:shd w:val="clear" w:color="auto" w:fill="004990"/>
            <w:vAlign w:val="center"/>
          </w:tcPr>
          <w:p w:rsidR="00A001D0" w:rsidRPr="0021719D" w:rsidRDefault="00A001D0" w:rsidP="00A001D0">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lastRenderedPageBreak/>
              <w:t>ANEXO A</w:t>
            </w:r>
          </w:p>
        </w:tc>
        <w:tc>
          <w:tcPr>
            <w:tcW w:w="3702" w:type="pct"/>
            <w:vAlign w:val="center"/>
          </w:tcPr>
          <w:p w:rsidR="00A001D0" w:rsidRPr="0021719D" w:rsidRDefault="00A001D0" w:rsidP="00A001D0">
            <w:pPr>
              <w:spacing w:after="0" w:line="240" w:lineRule="auto"/>
              <w:ind w:left="567"/>
              <w:jc w:val="center"/>
              <w:rPr>
                <w:rFonts w:ascii="Tahoma" w:hAnsi="Tahoma" w:cs="Tahoma"/>
                <w:b/>
                <w:color w:val="004990"/>
                <w:sz w:val="16"/>
                <w:szCs w:val="16"/>
                <w:lang w:val="pt-BR" w:eastAsia="es-ES"/>
              </w:rPr>
            </w:pPr>
            <w:r w:rsidRPr="007D3EB9">
              <w:rPr>
                <w:rFonts w:ascii="Tahoma" w:hAnsi="Tahoma" w:cs="Tahoma"/>
                <w:b/>
                <w:color w:val="004990"/>
                <w:szCs w:val="16"/>
                <w:lang w:val="es-BO" w:eastAsia="es-ES"/>
              </w:rPr>
              <w:t>PRECIOS</w:t>
            </w:r>
            <w:r w:rsidRPr="000306E2">
              <w:rPr>
                <w:rFonts w:ascii="Tahoma" w:hAnsi="Tahoma" w:cs="Tahoma"/>
                <w:b/>
                <w:color w:val="004990"/>
                <w:szCs w:val="16"/>
                <w:lang w:val="pt-BR" w:eastAsia="es-ES"/>
              </w:rPr>
              <w:t xml:space="preserve"> REFERENCIALES DE ENTEL S.A </w:t>
            </w:r>
          </w:p>
        </w:tc>
      </w:tr>
    </w:tbl>
    <w:p w:rsidR="00A001D0" w:rsidRDefault="00A001D0" w:rsidP="00A001D0">
      <w:pPr>
        <w:spacing w:line="240" w:lineRule="auto"/>
        <w:jc w:val="both"/>
        <w:rPr>
          <w:rFonts w:ascii="Tahoma" w:hAnsi="Tahoma" w:cs="Tahoma"/>
        </w:rPr>
      </w:pPr>
    </w:p>
    <w:p w:rsidR="00A001D0" w:rsidRPr="00A001D0" w:rsidRDefault="00A001D0" w:rsidP="00A001D0">
      <w:pPr>
        <w:spacing w:line="240" w:lineRule="auto"/>
        <w:jc w:val="both"/>
        <w:rPr>
          <w:rFonts w:ascii="Arial" w:eastAsia="Calibri" w:hAnsi="Arial" w:cs="Arial"/>
          <w:color w:val="002060"/>
          <w:sz w:val="18"/>
          <w:lang w:val="es-BO" w:eastAsia="es-BO"/>
        </w:rPr>
      </w:pPr>
      <w:r w:rsidRPr="00A001D0">
        <w:rPr>
          <w:rFonts w:ascii="Arial" w:eastAsia="Calibri" w:hAnsi="Arial" w:cs="Arial"/>
          <w:color w:val="002060"/>
          <w:sz w:val="18"/>
          <w:lang w:val="es-BO" w:eastAsia="es-BO"/>
        </w:rPr>
        <w:t>La oferta económica no podrá ser superior a los precios referenciales, si fuera así será causal para la inhabilitación del proponente.</w:t>
      </w:r>
    </w:p>
    <w:p w:rsidR="00A001D0" w:rsidRPr="00A001D0" w:rsidRDefault="00A001D0" w:rsidP="00A001D0">
      <w:pPr>
        <w:spacing w:line="240" w:lineRule="auto"/>
        <w:jc w:val="both"/>
        <w:rPr>
          <w:rFonts w:ascii="Arial" w:eastAsia="Calibri" w:hAnsi="Arial" w:cs="Arial"/>
          <w:color w:val="002060"/>
          <w:sz w:val="18"/>
          <w:lang w:val="es-BO" w:eastAsia="es-BO"/>
        </w:rPr>
      </w:pPr>
      <w:r w:rsidRPr="00A001D0">
        <w:rPr>
          <w:rFonts w:ascii="Arial" w:eastAsia="Calibri" w:hAnsi="Arial" w:cs="Arial"/>
          <w:color w:val="002060"/>
          <w:sz w:val="18"/>
          <w:lang w:val="es-BO" w:eastAsia="es-BO"/>
        </w:rPr>
        <w:t>Los proponentes que oferten menores precios serán los que tengan mayor puntaje y por ende considerados selectos.</w:t>
      </w:r>
    </w:p>
    <w:p w:rsidR="00A001D0" w:rsidRPr="007D3EB9" w:rsidRDefault="000F7207" w:rsidP="000F7207">
      <w:pPr>
        <w:spacing w:after="0" w:line="240" w:lineRule="auto"/>
        <w:jc w:val="center"/>
        <w:rPr>
          <w:rFonts w:ascii="Arial" w:hAnsi="Arial" w:cs="Arial"/>
          <w:b/>
          <w:bCs/>
          <w:sz w:val="24"/>
          <w:szCs w:val="24"/>
        </w:rPr>
      </w:pPr>
      <w:r w:rsidRPr="007D3EB9">
        <w:rPr>
          <w:rFonts w:ascii="Arial" w:hAnsi="Arial" w:cs="Arial"/>
          <w:b/>
          <w:bCs/>
          <w:sz w:val="24"/>
          <w:szCs w:val="24"/>
        </w:rPr>
        <w:t xml:space="preserve">TABLA  </w:t>
      </w:r>
      <w:r w:rsidR="00FF0ECB">
        <w:rPr>
          <w:rFonts w:ascii="Arial" w:hAnsi="Arial" w:cs="Arial"/>
          <w:b/>
          <w:bCs/>
          <w:sz w:val="24"/>
          <w:szCs w:val="24"/>
        </w:rPr>
        <w:t>A.</w:t>
      </w:r>
      <w:r w:rsidRPr="007D3EB9">
        <w:rPr>
          <w:rFonts w:ascii="Arial" w:hAnsi="Arial" w:cs="Arial"/>
          <w:b/>
          <w:bCs/>
          <w:sz w:val="24"/>
          <w:szCs w:val="24"/>
        </w:rPr>
        <w:t>1</w:t>
      </w:r>
    </w:p>
    <w:p w:rsidR="000F7207" w:rsidRPr="007D3EB9" w:rsidRDefault="000F7207" w:rsidP="000F7207">
      <w:pPr>
        <w:spacing w:after="0" w:line="240" w:lineRule="auto"/>
        <w:jc w:val="center"/>
        <w:rPr>
          <w:rFonts w:ascii="Arial" w:hAnsi="Arial" w:cs="Arial"/>
          <w:b/>
          <w:bCs/>
          <w:sz w:val="24"/>
          <w:szCs w:val="24"/>
        </w:rPr>
      </w:pPr>
      <w:r w:rsidRPr="007D3EB9">
        <w:rPr>
          <w:rFonts w:ascii="Arial" w:hAnsi="Arial" w:cs="Arial"/>
          <w:b/>
          <w:bCs/>
          <w:sz w:val="24"/>
          <w:szCs w:val="24"/>
        </w:rPr>
        <w:t>OBRAS CIVILES</w:t>
      </w:r>
    </w:p>
    <w:p w:rsidR="000F7207" w:rsidRPr="007D3EB9" w:rsidRDefault="000F7207" w:rsidP="000F7207">
      <w:pPr>
        <w:spacing w:after="0" w:line="240" w:lineRule="auto"/>
        <w:jc w:val="center"/>
        <w:rPr>
          <w:rFonts w:ascii="Arial" w:hAnsi="Arial" w:cs="Arial"/>
          <w:b/>
          <w:bCs/>
          <w:sz w:val="24"/>
          <w:szCs w:val="24"/>
        </w:rPr>
      </w:pPr>
    </w:p>
    <w:p w:rsidR="000F7207" w:rsidRDefault="000F7207" w:rsidP="00A001D0">
      <w:pPr>
        <w:spacing w:line="240" w:lineRule="auto"/>
        <w:jc w:val="both"/>
        <w:rPr>
          <w:rFonts w:ascii="Arial" w:hAnsi="Arial" w:cs="Arial"/>
          <w:b/>
          <w:bCs/>
          <w:sz w:val="24"/>
          <w:szCs w:val="24"/>
        </w:rPr>
      </w:pPr>
      <w:r w:rsidRPr="007D3EB9">
        <w:rPr>
          <w:rFonts w:ascii="Arial" w:hAnsi="Arial" w:cs="Arial"/>
          <w:b/>
          <w:bCs/>
          <w:sz w:val="24"/>
          <w:szCs w:val="24"/>
        </w:rPr>
        <w:t xml:space="preserve">A: SITIOS GREENFIELD (CON TORRE)            -  MANDATORIOS </w:t>
      </w:r>
      <w:r w:rsidR="00D44E6B">
        <w:rPr>
          <w:rFonts w:ascii="Arial" w:hAnsi="Arial" w:cs="Arial"/>
          <w:b/>
          <w:bCs/>
          <w:sz w:val="24"/>
          <w:szCs w:val="24"/>
        </w:rPr>
        <w:t>–</w:t>
      </w:r>
    </w:p>
    <w:tbl>
      <w:tblPr>
        <w:tblW w:w="10080" w:type="dxa"/>
        <w:tblInd w:w="55" w:type="dxa"/>
        <w:tblCellMar>
          <w:left w:w="70" w:type="dxa"/>
          <w:right w:w="70" w:type="dxa"/>
        </w:tblCellMar>
        <w:tblLook w:val="04A0" w:firstRow="1" w:lastRow="0" w:firstColumn="1" w:lastColumn="0" w:noHBand="0" w:noVBand="1"/>
      </w:tblPr>
      <w:tblGrid>
        <w:gridCol w:w="400"/>
        <w:gridCol w:w="891"/>
        <w:gridCol w:w="1441"/>
        <w:gridCol w:w="1111"/>
        <w:gridCol w:w="1374"/>
        <w:gridCol w:w="967"/>
        <w:gridCol w:w="1061"/>
        <w:gridCol w:w="1275"/>
        <w:gridCol w:w="1560"/>
      </w:tblGrid>
      <w:tr w:rsidR="00D44E6B" w:rsidRPr="00D44E6B" w:rsidTr="00D44E6B">
        <w:trPr>
          <w:trHeight w:val="540"/>
        </w:trPr>
        <w:tc>
          <w:tcPr>
            <w:tcW w:w="40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N°</w:t>
            </w:r>
          </w:p>
        </w:tc>
        <w:tc>
          <w:tcPr>
            <w:tcW w:w="891"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 xml:space="preserve">TIPO </w:t>
            </w:r>
          </w:p>
        </w:tc>
        <w:tc>
          <w:tcPr>
            <w:tcW w:w="1441"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 xml:space="preserve">ESTRUCTURA </w:t>
            </w:r>
          </w:p>
        </w:tc>
        <w:tc>
          <w:tcPr>
            <w:tcW w:w="1111"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 xml:space="preserve">ALTURAS </w:t>
            </w:r>
          </w:p>
        </w:tc>
        <w:tc>
          <w:tcPr>
            <w:tcW w:w="1374"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TIPO DE CERRAMIENTO</w:t>
            </w:r>
          </w:p>
        </w:tc>
        <w:tc>
          <w:tcPr>
            <w:tcW w:w="967"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 xml:space="preserve">TAMANO ESTACIÓN </w:t>
            </w:r>
          </w:p>
        </w:tc>
        <w:tc>
          <w:tcPr>
            <w:tcW w:w="1061"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TAMAÑO LOSA</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COSTO $us.</w:t>
            </w:r>
          </w:p>
        </w:tc>
        <w:tc>
          <w:tcPr>
            <w:tcW w:w="1560"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OBSERVACIONES</w:t>
            </w:r>
          </w:p>
        </w:tc>
      </w:tr>
      <w:tr w:rsidR="00D44E6B" w:rsidRPr="00D44E6B" w:rsidTr="00D44E6B">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1</w:t>
            </w:r>
          </w:p>
        </w:tc>
        <w:tc>
          <w:tcPr>
            <w:tcW w:w="89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44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Autosoportada </w:t>
            </w:r>
          </w:p>
        </w:tc>
        <w:tc>
          <w:tcPr>
            <w:tcW w:w="111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20 a 30</w:t>
            </w:r>
          </w:p>
        </w:tc>
        <w:tc>
          <w:tcPr>
            <w:tcW w:w="1374"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ENMALLADO</w:t>
            </w:r>
          </w:p>
        </w:tc>
        <w:tc>
          <w:tcPr>
            <w:tcW w:w="96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12 x 12</w:t>
            </w:r>
          </w:p>
        </w:tc>
        <w:tc>
          <w:tcPr>
            <w:tcW w:w="106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3 x 3,4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 xml:space="preserve">      43.546,72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Torre proporcionada por ENTEL</w:t>
            </w:r>
          </w:p>
        </w:tc>
      </w:tr>
      <w:tr w:rsidR="00D44E6B" w:rsidRPr="00D44E6B" w:rsidTr="00D44E6B">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2</w:t>
            </w:r>
          </w:p>
        </w:tc>
        <w:tc>
          <w:tcPr>
            <w:tcW w:w="89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44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Autosoportada </w:t>
            </w:r>
          </w:p>
        </w:tc>
        <w:tc>
          <w:tcPr>
            <w:tcW w:w="111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42 a 60</w:t>
            </w:r>
          </w:p>
        </w:tc>
        <w:tc>
          <w:tcPr>
            <w:tcW w:w="1374"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ENMALLADO</w:t>
            </w:r>
          </w:p>
        </w:tc>
        <w:tc>
          <w:tcPr>
            <w:tcW w:w="96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15 x 15</w:t>
            </w:r>
          </w:p>
        </w:tc>
        <w:tc>
          <w:tcPr>
            <w:tcW w:w="106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3 x 3,4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 xml:space="preserve">      60.718,23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Torre proporcionada por ENTEL</w:t>
            </w:r>
          </w:p>
        </w:tc>
      </w:tr>
      <w:tr w:rsidR="00D44E6B" w:rsidRPr="00D44E6B" w:rsidTr="00D44E6B">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3</w:t>
            </w:r>
          </w:p>
        </w:tc>
        <w:tc>
          <w:tcPr>
            <w:tcW w:w="89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44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Autosoportada </w:t>
            </w:r>
          </w:p>
        </w:tc>
        <w:tc>
          <w:tcPr>
            <w:tcW w:w="111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72 a 100</w:t>
            </w:r>
          </w:p>
        </w:tc>
        <w:tc>
          <w:tcPr>
            <w:tcW w:w="1374"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ENMALLADO</w:t>
            </w:r>
          </w:p>
        </w:tc>
        <w:tc>
          <w:tcPr>
            <w:tcW w:w="96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20 x 20</w:t>
            </w:r>
          </w:p>
        </w:tc>
        <w:tc>
          <w:tcPr>
            <w:tcW w:w="106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3 x 3,4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 xml:space="preserve">    104.839,05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Torre proporcionada por ENTEL</w:t>
            </w:r>
          </w:p>
        </w:tc>
      </w:tr>
      <w:tr w:rsidR="00D44E6B" w:rsidRPr="00D44E6B" w:rsidTr="00D44E6B">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4</w:t>
            </w:r>
          </w:p>
        </w:tc>
        <w:tc>
          <w:tcPr>
            <w:tcW w:w="89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44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Autosoportada </w:t>
            </w:r>
          </w:p>
        </w:tc>
        <w:tc>
          <w:tcPr>
            <w:tcW w:w="111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20 a 30</w:t>
            </w:r>
          </w:p>
        </w:tc>
        <w:tc>
          <w:tcPr>
            <w:tcW w:w="1374"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LADRILLO</w:t>
            </w:r>
          </w:p>
        </w:tc>
        <w:tc>
          <w:tcPr>
            <w:tcW w:w="96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12 x 12</w:t>
            </w:r>
          </w:p>
        </w:tc>
        <w:tc>
          <w:tcPr>
            <w:tcW w:w="106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3 x 3,4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 xml:space="preserve">      47.350,13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Torre proporcionada por ENTEL</w:t>
            </w:r>
          </w:p>
        </w:tc>
      </w:tr>
      <w:tr w:rsidR="00D44E6B" w:rsidRPr="00D44E6B" w:rsidTr="00D44E6B">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5</w:t>
            </w:r>
          </w:p>
        </w:tc>
        <w:tc>
          <w:tcPr>
            <w:tcW w:w="89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44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Autosoportada </w:t>
            </w:r>
          </w:p>
        </w:tc>
        <w:tc>
          <w:tcPr>
            <w:tcW w:w="111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42 a 60</w:t>
            </w:r>
          </w:p>
        </w:tc>
        <w:tc>
          <w:tcPr>
            <w:tcW w:w="1374"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LADRILLO</w:t>
            </w:r>
          </w:p>
        </w:tc>
        <w:tc>
          <w:tcPr>
            <w:tcW w:w="96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15 x 15</w:t>
            </w:r>
          </w:p>
        </w:tc>
        <w:tc>
          <w:tcPr>
            <w:tcW w:w="106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3 x 3,4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 xml:space="preserve">      65.563,58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Torre proporcionada por ENTEL</w:t>
            </w:r>
          </w:p>
        </w:tc>
      </w:tr>
      <w:tr w:rsidR="00D44E6B" w:rsidRPr="00D44E6B" w:rsidTr="00D44E6B">
        <w:trPr>
          <w:trHeight w:val="25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6</w:t>
            </w:r>
          </w:p>
        </w:tc>
        <w:tc>
          <w:tcPr>
            <w:tcW w:w="89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44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Autosoportada </w:t>
            </w:r>
          </w:p>
        </w:tc>
        <w:tc>
          <w:tcPr>
            <w:tcW w:w="111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72 a 100</w:t>
            </w:r>
          </w:p>
        </w:tc>
        <w:tc>
          <w:tcPr>
            <w:tcW w:w="1374"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LADRILLO</w:t>
            </w:r>
          </w:p>
        </w:tc>
        <w:tc>
          <w:tcPr>
            <w:tcW w:w="96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20 x 20</w:t>
            </w:r>
          </w:p>
        </w:tc>
        <w:tc>
          <w:tcPr>
            <w:tcW w:w="1061"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3 x 3,4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 xml:space="preserve">    111.486,49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Torre proporcionada por ENTEL</w:t>
            </w:r>
          </w:p>
        </w:tc>
      </w:tr>
    </w:tbl>
    <w:p w:rsidR="00D44E6B" w:rsidRDefault="00D44E6B" w:rsidP="00A001D0">
      <w:pPr>
        <w:spacing w:line="240" w:lineRule="auto"/>
        <w:jc w:val="both"/>
        <w:rPr>
          <w:rFonts w:ascii="Arial" w:hAnsi="Arial" w:cs="Arial"/>
          <w:b/>
          <w:bCs/>
          <w:sz w:val="24"/>
          <w:szCs w:val="24"/>
        </w:rPr>
      </w:pPr>
    </w:p>
    <w:p w:rsidR="000F7207" w:rsidRDefault="000F7207" w:rsidP="00A001D0">
      <w:pPr>
        <w:spacing w:line="240" w:lineRule="auto"/>
        <w:jc w:val="both"/>
        <w:rPr>
          <w:rFonts w:ascii="Arial" w:hAnsi="Arial" w:cs="Arial"/>
          <w:b/>
          <w:bCs/>
          <w:sz w:val="24"/>
          <w:szCs w:val="24"/>
        </w:rPr>
      </w:pPr>
      <w:r w:rsidRPr="007D3EB9">
        <w:rPr>
          <w:rFonts w:ascii="Arial" w:hAnsi="Arial" w:cs="Arial"/>
          <w:b/>
          <w:bCs/>
          <w:sz w:val="24"/>
          <w:szCs w:val="24"/>
        </w:rPr>
        <w:t xml:space="preserve">B: SITIOS ROOFTOP (CON MASTIL)               -  MANDATORIOS </w:t>
      </w:r>
      <w:r w:rsidR="00D44E6B">
        <w:rPr>
          <w:rFonts w:ascii="Arial" w:hAnsi="Arial" w:cs="Arial"/>
          <w:b/>
          <w:bCs/>
          <w:sz w:val="24"/>
          <w:szCs w:val="24"/>
        </w:rPr>
        <w:t>–</w:t>
      </w:r>
    </w:p>
    <w:tbl>
      <w:tblPr>
        <w:tblW w:w="10080" w:type="dxa"/>
        <w:tblInd w:w="55" w:type="dxa"/>
        <w:tblCellMar>
          <w:left w:w="70" w:type="dxa"/>
          <w:right w:w="70" w:type="dxa"/>
        </w:tblCellMar>
        <w:tblLook w:val="04A0" w:firstRow="1" w:lastRow="0" w:firstColumn="1" w:lastColumn="0" w:noHBand="0" w:noVBand="1"/>
      </w:tblPr>
      <w:tblGrid>
        <w:gridCol w:w="400"/>
        <w:gridCol w:w="749"/>
        <w:gridCol w:w="1596"/>
        <w:gridCol w:w="1098"/>
        <w:gridCol w:w="1332"/>
        <w:gridCol w:w="1077"/>
        <w:gridCol w:w="993"/>
        <w:gridCol w:w="1275"/>
        <w:gridCol w:w="1560"/>
      </w:tblGrid>
      <w:tr w:rsidR="00D44E6B" w:rsidRPr="00D44E6B" w:rsidTr="00D44E6B">
        <w:trPr>
          <w:trHeight w:val="450"/>
        </w:trPr>
        <w:tc>
          <w:tcPr>
            <w:tcW w:w="40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N°</w:t>
            </w:r>
          </w:p>
        </w:tc>
        <w:tc>
          <w:tcPr>
            <w:tcW w:w="749"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 xml:space="preserve">TIPO </w:t>
            </w:r>
          </w:p>
        </w:tc>
        <w:tc>
          <w:tcPr>
            <w:tcW w:w="1596"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 xml:space="preserve">ESTRUCTURA </w:t>
            </w:r>
          </w:p>
        </w:tc>
        <w:tc>
          <w:tcPr>
            <w:tcW w:w="1098"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ALTURA</w:t>
            </w:r>
          </w:p>
        </w:tc>
        <w:tc>
          <w:tcPr>
            <w:tcW w:w="1332"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TIPO DE CERRAMIENTO</w:t>
            </w:r>
          </w:p>
        </w:tc>
        <w:tc>
          <w:tcPr>
            <w:tcW w:w="1077"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 xml:space="preserve">TAMANO ESTACIÓN </w:t>
            </w:r>
          </w:p>
        </w:tc>
        <w:tc>
          <w:tcPr>
            <w:tcW w:w="993"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TAMAÑO LOSA</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COSTO $us.</w:t>
            </w:r>
          </w:p>
        </w:tc>
        <w:tc>
          <w:tcPr>
            <w:tcW w:w="1560" w:type="dxa"/>
            <w:tcBorders>
              <w:top w:val="single" w:sz="4" w:space="0" w:color="auto"/>
              <w:left w:val="nil"/>
              <w:bottom w:val="single" w:sz="4" w:space="0" w:color="auto"/>
              <w:right w:val="single" w:sz="4" w:space="0" w:color="auto"/>
            </w:tcBorders>
            <w:shd w:val="clear" w:color="000000" w:fill="8DB4E2"/>
            <w:vAlign w:val="center"/>
            <w:hideMark/>
          </w:tcPr>
          <w:p w:rsidR="00D44E6B" w:rsidRPr="00D44E6B" w:rsidRDefault="00D44E6B" w:rsidP="00D44E6B">
            <w:pPr>
              <w:spacing w:after="0" w:line="240" w:lineRule="auto"/>
              <w:jc w:val="center"/>
              <w:rPr>
                <w:rFonts w:ascii="Arial" w:hAnsi="Arial" w:cs="Arial"/>
                <w:b/>
                <w:bCs/>
                <w:sz w:val="16"/>
                <w:szCs w:val="16"/>
                <w:lang w:val="es-BO" w:eastAsia="es-BO" w:bidi="ar-SA"/>
              </w:rPr>
            </w:pPr>
            <w:r w:rsidRPr="00D44E6B">
              <w:rPr>
                <w:rFonts w:ascii="Arial" w:hAnsi="Arial" w:cs="Arial"/>
                <w:b/>
                <w:bCs/>
                <w:sz w:val="16"/>
                <w:szCs w:val="16"/>
                <w:lang w:val="es-BO" w:eastAsia="es-BO" w:bidi="ar-SA"/>
              </w:rPr>
              <w:t>OBSERVACIONES</w:t>
            </w:r>
          </w:p>
        </w:tc>
      </w:tr>
      <w:tr w:rsidR="00D44E6B" w:rsidRPr="00D44E6B" w:rsidTr="00D44E6B">
        <w:trPr>
          <w:trHeight w:val="75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8</w:t>
            </w:r>
          </w:p>
        </w:tc>
        <w:tc>
          <w:tcPr>
            <w:tcW w:w="749"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596" w:type="dxa"/>
            <w:tcBorders>
              <w:top w:val="nil"/>
              <w:left w:val="nil"/>
              <w:bottom w:val="single" w:sz="4" w:space="0" w:color="auto"/>
              <w:right w:val="single" w:sz="4" w:space="0" w:color="auto"/>
            </w:tcBorders>
            <w:shd w:val="clear" w:color="auto" w:fill="auto"/>
            <w:vAlign w:val="center"/>
            <w:hideMark/>
          </w:tcPr>
          <w:p w:rsidR="00D44E6B" w:rsidRPr="00D44E6B" w:rsidRDefault="00F75069"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Mástiles</w:t>
            </w:r>
            <w:r w:rsidR="00D44E6B" w:rsidRPr="00D44E6B">
              <w:rPr>
                <w:rFonts w:ascii="Arial" w:hAnsi="Arial" w:cs="Arial"/>
                <w:sz w:val="20"/>
                <w:szCs w:val="20"/>
                <w:lang w:val="es-BO" w:eastAsia="es-BO" w:bidi="ar-SA"/>
              </w:rPr>
              <w:t xml:space="preserve"> Distribuidos con MIMETIZACION</w:t>
            </w:r>
          </w:p>
        </w:tc>
        <w:tc>
          <w:tcPr>
            <w:tcW w:w="1098"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5</w:t>
            </w:r>
          </w:p>
        </w:tc>
        <w:tc>
          <w:tcPr>
            <w:tcW w:w="1332"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FIBRA DE VIDRIO</w:t>
            </w:r>
          </w:p>
        </w:tc>
        <w:tc>
          <w:tcPr>
            <w:tcW w:w="107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5 X 4</w:t>
            </w:r>
          </w:p>
        </w:tc>
        <w:tc>
          <w:tcPr>
            <w:tcW w:w="993"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5 X 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      38.133,93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Para Edificios de Altura 7 Pisos (21 m Aprox.)</w:t>
            </w:r>
          </w:p>
        </w:tc>
      </w:tr>
      <w:tr w:rsidR="00D44E6B" w:rsidRPr="00D44E6B" w:rsidTr="00D44E6B">
        <w:trPr>
          <w:trHeight w:val="67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9</w:t>
            </w:r>
          </w:p>
        </w:tc>
        <w:tc>
          <w:tcPr>
            <w:tcW w:w="749"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Macro</w:t>
            </w:r>
          </w:p>
        </w:tc>
        <w:tc>
          <w:tcPr>
            <w:tcW w:w="1596"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Mástil </w:t>
            </w:r>
          </w:p>
        </w:tc>
        <w:tc>
          <w:tcPr>
            <w:tcW w:w="1098"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8</w:t>
            </w:r>
          </w:p>
        </w:tc>
        <w:tc>
          <w:tcPr>
            <w:tcW w:w="1332"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MALLA</w:t>
            </w:r>
          </w:p>
        </w:tc>
        <w:tc>
          <w:tcPr>
            <w:tcW w:w="1077"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5 X 4</w:t>
            </w:r>
          </w:p>
        </w:tc>
        <w:tc>
          <w:tcPr>
            <w:tcW w:w="993" w:type="dxa"/>
            <w:tcBorders>
              <w:top w:val="nil"/>
              <w:left w:val="nil"/>
              <w:bottom w:val="single" w:sz="4" w:space="0" w:color="auto"/>
              <w:right w:val="single" w:sz="4" w:space="0" w:color="auto"/>
            </w:tcBorders>
            <w:shd w:val="clear" w:color="auto" w:fill="auto"/>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5 X 4</w:t>
            </w:r>
          </w:p>
        </w:tc>
        <w:tc>
          <w:tcPr>
            <w:tcW w:w="1275" w:type="dxa"/>
            <w:tcBorders>
              <w:top w:val="nil"/>
              <w:left w:val="nil"/>
              <w:bottom w:val="single" w:sz="4" w:space="0" w:color="auto"/>
              <w:right w:val="single" w:sz="4" w:space="0" w:color="auto"/>
            </w:tcBorders>
            <w:shd w:val="clear" w:color="000000" w:fill="FFFFFF"/>
            <w:noWrap/>
            <w:vAlign w:val="center"/>
            <w:hideMark/>
          </w:tcPr>
          <w:p w:rsidR="00D44E6B" w:rsidRPr="00D44E6B" w:rsidRDefault="00D44E6B" w:rsidP="00D44E6B">
            <w:pPr>
              <w:spacing w:after="0" w:line="240" w:lineRule="auto"/>
              <w:jc w:val="center"/>
              <w:rPr>
                <w:rFonts w:ascii="Arial" w:hAnsi="Arial" w:cs="Arial"/>
                <w:sz w:val="20"/>
                <w:szCs w:val="20"/>
                <w:lang w:val="es-BO" w:eastAsia="es-BO" w:bidi="ar-SA"/>
              </w:rPr>
            </w:pPr>
            <w:r w:rsidRPr="00D44E6B">
              <w:rPr>
                <w:rFonts w:ascii="Arial" w:hAnsi="Arial" w:cs="Arial"/>
                <w:sz w:val="20"/>
                <w:szCs w:val="20"/>
                <w:lang w:val="es-BO" w:eastAsia="es-BO" w:bidi="ar-SA"/>
              </w:rPr>
              <w:t xml:space="preserve">      33.432,62 </w:t>
            </w:r>
          </w:p>
        </w:tc>
        <w:tc>
          <w:tcPr>
            <w:tcW w:w="1560" w:type="dxa"/>
            <w:tcBorders>
              <w:top w:val="nil"/>
              <w:left w:val="nil"/>
              <w:bottom w:val="single" w:sz="4" w:space="0" w:color="auto"/>
              <w:right w:val="single" w:sz="4" w:space="0" w:color="auto"/>
            </w:tcBorders>
            <w:shd w:val="clear" w:color="auto" w:fill="auto"/>
            <w:vAlign w:val="center"/>
            <w:hideMark/>
          </w:tcPr>
          <w:p w:rsidR="00D44E6B" w:rsidRPr="00D44E6B" w:rsidRDefault="00D44E6B" w:rsidP="00D44E6B">
            <w:pPr>
              <w:spacing w:after="0" w:line="240" w:lineRule="auto"/>
              <w:rPr>
                <w:rFonts w:ascii="Arial" w:hAnsi="Arial" w:cs="Arial"/>
                <w:sz w:val="20"/>
                <w:szCs w:val="20"/>
                <w:lang w:val="es-BO" w:eastAsia="es-BO" w:bidi="ar-SA"/>
              </w:rPr>
            </w:pPr>
            <w:r w:rsidRPr="00D44E6B">
              <w:rPr>
                <w:rFonts w:ascii="Arial" w:hAnsi="Arial" w:cs="Arial"/>
                <w:sz w:val="20"/>
                <w:szCs w:val="20"/>
                <w:lang w:val="es-BO" w:eastAsia="es-BO" w:bidi="ar-SA"/>
              </w:rPr>
              <w:t>Para Edificios de Altura 7 Pisos (21 m Aprox.)</w:t>
            </w:r>
          </w:p>
        </w:tc>
      </w:tr>
    </w:tbl>
    <w:p w:rsidR="007D3EB9" w:rsidRDefault="007D3EB9">
      <w:pPr>
        <w:spacing w:after="0" w:line="240" w:lineRule="auto"/>
        <w:rPr>
          <w:rFonts w:ascii="Arial" w:hAnsi="Arial" w:cs="Arial"/>
          <w:b/>
          <w:bCs/>
          <w:sz w:val="24"/>
          <w:szCs w:val="24"/>
        </w:rPr>
      </w:pPr>
    </w:p>
    <w:p w:rsidR="00D44E6B" w:rsidRDefault="00D44E6B">
      <w:pPr>
        <w:spacing w:after="0" w:line="240" w:lineRule="auto"/>
        <w:rPr>
          <w:rFonts w:ascii="Arial" w:hAnsi="Arial" w:cs="Arial"/>
          <w:b/>
          <w:bCs/>
          <w:sz w:val="24"/>
          <w:szCs w:val="24"/>
        </w:rPr>
      </w:pPr>
    </w:p>
    <w:p w:rsidR="00D44E6B" w:rsidRDefault="00D44E6B">
      <w:pPr>
        <w:spacing w:after="0" w:line="240" w:lineRule="auto"/>
        <w:rPr>
          <w:rFonts w:ascii="Arial" w:hAnsi="Arial" w:cs="Arial"/>
          <w:b/>
          <w:bCs/>
          <w:sz w:val="24"/>
          <w:szCs w:val="24"/>
        </w:rPr>
      </w:pPr>
    </w:p>
    <w:p w:rsidR="00D44E6B" w:rsidRDefault="00D44E6B">
      <w:pPr>
        <w:spacing w:after="0" w:line="240" w:lineRule="auto"/>
        <w:rPr>
          <w:rFonts w:ascii="Arial" w:hAnsi="Arial" w:cs="Arial"/>
          <w:b/>
          <w:bCs/>
          <w:sz w:val="24"/>
          <w:szCs w:val="24"/>
        </w:rPr>
      </w:pPr>
    </w:p>
    <w:p w:rsidR="007A0DBC" w:rsidRDefault="007A0DBC">
      <w:pPr>
        <w:spacing w:after="0" w:line="240" w:lineRule="auto"/>
        <w:rPr>
          <w:rFonts w:ascii="Arial" w:hAnsi="Arial" w:cs="Arial"/>
          <w:b/>
          <w:bCs/>
          <w:sz w:val="24"/>
          <w:szCs w:val="24"/>
        </w:rPr>
      </w:pPr>
    </w:p>
    <w:p w:rsidR="00A001D0" w:rsidRPr="004D4B31" w:rsidRDefault="007D3EB9" w:rsidP="007D3EB9">
      <w:pPr>
        <w:spacing w:after="0" w:line="240" w:lineRule="auto"/>
        <w:jc w:val="center"/>
        <w:rPr>
          <w:rFonts w:ascii="Arial" w:hAnsi="Arial" w:cs="Arial"/>
          <w:b/>
          <w:bCs/>
          <w:sz w:val="24"/>
          <w:szCs w:val="24"/>
        </w:rPr>
      </w:pPr>
      <w:r w:rsidRPr="004D4B31">
        <w:rPr>
          <w:rFonts w:ascii="Arial" w:hAnsi="Arial" w:cs="Arial"/>
          <w:b/>
          <w:bCs/>
          <w:sz w:val="24"/>
          <w:szCs w:val="24"/>
        </w:rPr>
        <w:t xml:space="preserve">TABLA  </w:t>
      </w:r>
      <w:r w:rsidR="00FF0ECB" w:rsidRPr="004D4B31">
        <w:rPr>
          <w:rFonts w:ascii="Arial" w:hAnsi="Arial" w:cs="Arial"/>
          <w:b/>
          <w:bCs/>
          <w:sz w:val="24"/>
          <w:szCs w:val="24"/>
        </w:rPr>
        <w:t>A.</w:t>
      </w:r>
      <w:r w:rsidRPr="004D4B31">
        <w:rPr>
          <w:rFonts w:ascii="Arial" w:hAnsi="Arial" w:cs="Arial"/>
          <w:b/>
          <w:bCs/>
          <w:sz w:val="24"/>
          <w:szCs w:val="24"/>
        </w:rPr>
        <w:t>2</w:t>
      </w:r>
    </w:p>
    <w:p w:rsidR="007D3EB9" w:rsidRPr="007D3EB9" w:rsidRDefault="007D3EB9" w:rsidP="007D3EB9">
      <w:pPr>
        <w:spacing w:after="0" w:line="240" w:lineRule="auto"/>
        <w:jc w:val="center"/>
        <w:rPr>
          <w:rFonts w:ascii="Arial" w:hAnsi="Arial" w:cs="Arial"/>
          <w:b/>
          <w:bCs/>
          <w:sz w:val="24"/>
          <w:szCs w:val="24"/>
        </w:rPr>
      </w:pPr>
      <w:r w:rsidRPr="004D4B31">
        <w:rPr>
          <w:rFonts w:ascii="Arial" w:hAnsi="Arial" w:cs="Arial"/>
          <w:b/>
          <w:bCs/>
          <w:sz w:val="24"/>
          <w:szCs w:val="24"/>
        </w:rPr>
        <w:t>LISTA DE PRECIOS GENERAL</w:t>
      </w:r>
    </w:p>
    <w:p w:rsidR="007D3EB9" w:rsidRDefault="007D3EB9">
      <w:pPr>
        <w:spacing w:after="0" w:line="240" w:lineRule="auto"/>
        <w:rPr>
          <w:rFonts w:ascii="Tahoma" w:hAnsi="Tahoma" w:cs="Tahoma"/>
          <w:color w:val="002060"/>
          <w:sz w:val="18"/>
          <w:szCs w:val="18"/>
          <w:lang w:val="es-BO"/>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560"/>
        <w:gridCol w:w="3677"/>
        <w:gridCol w:w="900"/>
        <w:gridCol w:w="1298"/>
        <w:gridCol w:w="1700"/>
        <w:gridCol w:w="1299"/>
      </w:tblGrid>
      <w:tr w:rsidR="00333483" w:rsidRPr="00333483" w:rsidTr="003B6BFA">
        <w:trPr>
          <w:trHeight w:val="444"/>
          <w:tblHeader/>
        </w:trPr>
        <w:tc>
          <w:tcPr>
            <w:tcW w:w="6435" w:type="dxa"/>
            <w:gridSpan w:val="4"/>
            <w:shd w:val="clear" w:color="auto" w:fill="8DB3E2" w:themeFill="text2" w:themeFillTint="66"/>
            <w:noWrap/>
            <w:tcMar>
              <w:top w:w="15" w:type="dxa"/>
              <w:left w:w="15" w:type="dxa"/>
              <w:bottom w:w="0" w:type="dxa"/>
              <w:right w:w="15" w:type="dxa"/>
            </w:tcMar>
            <w:vAlign w:val="center"/>
          </w:tcPr>
          <w:p w:rsidR="00333483" w:rsidRPr="00333483" w:rsidRDefault="00333483" w:rsidP="00333483">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ÍTEMS OBLIGATORIOS  (MANDATORIOS)</w:t>
            </w:r>
          </w:p>
          <w:p w:rsidR="00333483" w:rsidRPr="00333483" w:rsidRDefault="00333483" w:rsidP="00333483">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 </w:t>
            </w:r>
          </w:p>
        </w:tc>
        <w:tc>
          <w:tcPr>
            <w:tcW w:w="1700" w:type="dxa"/>
            <w:shd w:val="clear" w:color="auto" w:fill="8DB3E2" w:themeFill="text2" w:themeFillTint="66"/>
            <w:noWrap/>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REFERENCIAL ENTEL</w:t>
            </w:r>
          </w:p>
        </w:tc>
        <w:tc>
          <w:tcPr>
            <w:tcW w:w="1299" w:type="dxa"/>
            <w:shd w:val="clear" w:color="auto" w:fill="8DB3E2" w:themeFill="text2" w:themeFillTint="66"/>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PROVEEDOR</w:t>
            </w:r>
          </w:p>
        </w:tc>
      </w:tr>
      <w:tr w:rsidR="00333483" w:rsidRPr="00333483" w:rsidTr="003B6BFA">
        <w:trPr>
          <w:trHeight w:val="505"/>
          <w:tblHeader/>
        </w:trPr>
        <w:tc>
          <w:tcPr>
            <w:tcW w:w="560" w:type="dxa"/>
            <w:shd w:val="clear" w:color="auto" w:fill="8DB3E2" w:themeFill="text2" w:themeFillTint="66"/>
            <w:noWrap/>
            <w:tcMar>
              <w:top w:w="15" w:type="dxa"/>
              <w:left w:w="15" w:type="dxa"/>
              <w:bottom w:w="0" w:type="dxa"/>
              <w:right w:w="15" w:type="dxa"/>
            </w:tcMar>
            <w:vAlign w:val="center"/>
          </w:tcPr>
          <w:p w:rsidR="00333483" w:rsidRPr="00333483" w:rsidRDefault="00333483" w:rsidP="00333483">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ÍTEM</w:t>
            </w:r>
          </w:p>
        </w:tc>
        <w:tc>
          <w:tcPr>
            <w:tcW w:w="3677" w:type="dxa"/>
            <w:shd w:val="clear" w:color="auto" w:fill="8DB3E2" w:themeFill="text2" w:themeFillTint="66"/>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DESCRIPCIÓN</w:t>
            </w:r>
          </w:p>
        </w:tc>
        <w:tc>
          <w:tcPr>
            <w:tcW w:w="900" w:type="dxa"/>
            <w:shd w:val="clear" w:color="auto" w:fill="8DB3E2" w:themeFill="text2" w:themeFillTint="66"/>
            <w:noWrap/>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CANTIDAD</w:t>
            </w:r>
          </w:p>
        </w:tc>
        <w:tc>
          <w:tcPr>
            <w:tcW w:w="1298" w:type="dxa"/>
            <w:shd w:val="clear" w:color="auto" w:fill="8DB3E2" w:themeFill="text2" w:themeFillTint="66"/>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UNIDAD</w:t>
            </w:r>
          </w:p>
        </w:tc>
        <w:tc>
          <w:tcPr>
            <w:tcW w:w="1700" w:type="dxa"/>
            <w:shd w:val="clear" w:color="auto" w:fill="8DB3E2" w:themeFill="text2" w:themeFillTint="66"/>
            <w:noWrap/>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Unitario Referencial [USD]</w:t>
            </w:r>
          </w:p>
        </w:tc>
        <w:tc>
          <w:tcPr>
            <w:tcW w:w="1299" w:type="dxa"/>
            <w:shd w:val="clear" w:color="auto" w:fill="8DB3E2" w:themeFill="text2" w:themeFillTint="66"/>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Unitario</w:t>
            </w:r>
          </w:p>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[USD]</w:t>
            </w:r>
          </w:p>
        </w:tc>
      </w:tr>
      <w:tr w:rsidR="009A270F" w:rsidRPr="00333483" w:rsidTr="00CB2579">
        <w:trPr>
          <w:trHeight w:val="300"/>
        </w:trPr>
        <w:tc>
          <w:tcPr>
            <w:tcW w:w="560" w:type="dxa"/>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Diseño e ingeniería del sitio Incluye Proyecto Ejecutivo  Greendfield</w:t>
            </w:r>
          </w:p>
        </w:tc>
        <w:tc>
          <w:tcPr>
            <w:tcW w:w="900" w:type="dxa"/>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1298" w:type="dxa"/>
            <w:shd w:val="clear" w:color="auto" w:fill="FFFFFF" w:themeFill="background1"/>
            <w:vAlign w:val="center"/>
          </w:tcPr>
          <w:p w:rsidR="009A270F" w:rsidRPr="009A270F" w:rsidRDefault="009A270F" w:rsidP="00333483">
            <w:pPr>
              <w:tabs>
                <w:tab w:val="left" w:pos="585"/>
                <w:tab w:val="center" w:pos="644"/>
              </w:tabs>
              <w:spacing w:after="0" w:line="240" w:lineRule="auto"/>
              <w:jc w:val="center"/>
              <w:rPr>
                <w:color w:val="000000"/>
                <w:sz w:val="16"/>
                <w:szCs w:val="16"/>
              </w:rPr>
            </w:pPr>
            <w:r w:rsidRPr="009A270F">
              <w:rPr>
                <w:color w:val="000000"/>
                <w:sz w:val="16"/>
                <w:szCs w:val="16"/>
              </w:rPr>
              <w:t>1</w:t>
            </w:r>
          </w:p>
        </w:tc>
        <w:tc>
          <w:tcPr>
            <w:tcW w:w="1700" w:type="dxa"/>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659.56</w:t>
            </w:r>
          </w:p>
        </w:tc>
        <w:tc>
          <w:tcPr>
            <w:tcW w:w="1299" w:type="dxa"/>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Diseño e ingeniería del sitio Incluye Proyecto Ejecutivo   Roof Top</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525.00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Elaboración de Planos AS Build  Greenfield</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390.00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Elaboración de Planos AS Build Roof Top</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Estudio geotécnico del suelo para fundación - prof. 10 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640.00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Desmonte y preparación del terreno  (para vegetación con altura mayor a 60 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Nivelación de terreno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16.82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Instalación de Faenas  en Area Rural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570.00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Movilización personal Adecuaciones para estaciones Rurales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200.15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Replanteo de Obra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234.27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Excavación de terreno manual (suelo semiduro)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Excavación de terreno manual (suelo duro)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Excavación de terreno manual (suelo rocoso)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55.64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Excavación de terreno  (suelo rocoso) con explosivos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62.68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Excavación manual de pozos hasta 5,00 m. (suelo duro)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m3</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26.30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Excavación de terreno con entibado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Excavación de terreno con agotamiento (adicional a la excavación)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m3</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Retiro de escombros y carguio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15.24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Relleno y Compactado con material de excavación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Capa Aisladora en sobrecimiento (asfalto y plástico)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Cimientos de Hormigón Ciclópeo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180.31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22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Cimientos de Hormigón Armado ( 1 : 2 : 4 )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416.84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Sobrecimiento de Hormigón Ciclópeo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219.70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Sobrecimiento de Hormigón Armado  ( 1 : 2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455.58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Hormigón simple ( H - 21 ) - incluye encofrado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368.36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Hormigón simple ( H - 18 ) - incluye encofrado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345.70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Hormigon Ciclopeo 70/30 % con piedra desplazadora y encofrado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Zapata de Hormigón Armado  (H - 21)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581.60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Columna de Hormigón Armado  (H - 21)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683.33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Columna de Hormigón Armado entre muros (1:2:4)</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625.17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Viga de Hormigón Armado  (H - 21)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740.43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Viga Cadena de Hormigón Armado  ( 1 : 2 : 4 )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625.17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Escalera de hormigón armado (H - 21)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679.70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Losa llena de Hormigón Armado  (H -21)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645.10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Losa alivianada con viguetas pretensadas compl. # 16  - esp. 21 cm.  (H - 21)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78.06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Losa alivianada con viguetas pretensadas compl. # 12  - esp. 17 cm.  (H - 21)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70.54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Junta de dilatación de 1 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Aditivo SIKA PLASTIMENT H.E.  al 0,5%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7.53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Fierro de construcción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Kg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1.73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Aditivo impermeabilizante SIKA 1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Impermeabilización de losa con geotextil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Impermeabilización de losa con geomembrana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29.70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Empedrado para Carpeta de nivelación   esp h=10 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18.25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Carpeta de hormigón de baja resistencia  ( 1 : 3 : 5 )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28.37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Sika Grouting 212 para nivelación de fundación de torre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Kg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46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Sika Grouting 214 para nivelación de fundación de torre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Kg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Dinteles de hormigón armado (0,11x 0,20) - 1 : 2 : 4</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22.90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Dinteles de hormigón armado (0,15x 0,25) - 1 : 2 : 4</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29.90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49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Botagua Ceramico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27.06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Botagua de hormigón armado ( 1 : 2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29.32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pantalla de H° 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m3</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695.40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ladrillo adobito de 11cm   ( 1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32.10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ladrillo adobito visto de 11 cm. - Una cara  ( 1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ladrillo adobito visto de 11 cm. - Dos caras  ( 1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38.70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ladrillo de 6 huecos - espesor 10 cm.   ( 1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ladrillo de 6 huecos - espesor 15 cm.  ( 1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bloque de cemento - espesor 15 cm.   ( 1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37.10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Muro de bloque de cemento - espesor 20 cm.   ( 1 :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41.02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59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Tendido de Tubo sanitario PVC  Ø 1 1/2" (clase especial)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8.08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Tendido de Tubo sanitario PVC  Ø 1 1/2" en muro (clase especial)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10.15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Tendido de Tubo sanitario PVC  Ø 2" (clase especial)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Tendido de Tubo sanitario PVC  Ø 4" (clase especial)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16.85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Contrapiso de piedra espesor 10 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15.76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Contrapiso de piedra espesor 15 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18.69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Contrapiso de piedra espesor 20 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22.17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Cordón Hº Cº 0,15x0,40 - 60% piedra (1:3:4)</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28.03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Empedrado para Caminos - Espesor 15 cm.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29.60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Cubierta de calamina # 26  (estructura metálica)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59.30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69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Cubierta de calamina trapezoidal # 26  c/estructura metálica galvanizada para equipos incluye columnas y </w:t>
            </w:r>
            <w:r w:rsidRPr="009A270F">
              <w:rPr>
                <w:sz w:val="16"/>
                <w:szCs w:val="16"/>
              </w:rPr>
              <w:lastRenderedPageBreak/>
              <w:t>anclaje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lastRenderedPageBreak/>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115.92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70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Cubierta de calamina # 26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52.70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Cubierta de fibrocemento sobre estructura metálica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46.75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Cubierta de fibrocemento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46.75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Cubierta de teja colonial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59.30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Cielo raso de estuco bajo losa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Revoque de Yeso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19.77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Cielo falso de estuco bajo cercha madera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32.12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Cielo falso de estuco baja estructura metálica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25.90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Revoque exterior Fino Planchado (con sika 1)  - 1 : 4 (Cemento - arena)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26.87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79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Revoque interior Fino Planchado - 1 : 4 (Cemento - arena)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24.98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Revestimiento cerámica esmaltada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Piso de cemento planchado sobre losa esp.=3cm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Contrapiso de cemento planchado sobre losa esp.= 5cm.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Piso de cemento planchado esp.=5 cm sobre empedrado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22.15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Piso de cemento planchado con ocre esp.=3cm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Piso de cerámica roja natural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Piso de cerámica esmaltada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Zócalo de cerámica esmaltada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Zócalo de cemento planchado h=10cm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9.88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89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Zócalo de cemento planchado con ocre h=10cm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8.75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Zócalo de cerámica roja natural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Pintura al agua en interiores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7.68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92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Pintura al agua en exteriores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8.43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Pintura al agua en cielo raso nacional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7.68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Pintura de Cubierta - cerámico acrílica anti-moho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8.99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Pintura al aceite carpintería de madera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9.46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Pintura al aceite carpintería metálica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10.34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Pintura al aceite en canaletas y bajantes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4.13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Pintura al duco en puerta metálica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12.18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99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Pintado de tapa cámara de inspección eléctrica en amarillo y negro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6.18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Canaletas (zinc # 26)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Bajantes (zinc # 26)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Bajantes PVC clase 9 Ø 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22.40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Tubería PVC perforada de 3" clase 9</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16.09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Tubería PVC perforada de 4" clase 9</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18.76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Provisión e Instalación de Puerta metálica de doble cara con relleno de poliuretano expandido (diseño Móvil de Entel)  (incluye chapa de seguridad)</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679.56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Provisión e Instalación de Puerta metálica estructura simple perfil "L", cuatro bisagras   (esp de plancha 1 mm) (incluye chapa de seguridad)</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174.08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Provisión e Instalación de Puerta metálica de cañería Fº Gº Ø 1 1/2", malla olímpica # 10, cuatro bisagras (incluye candado)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89.65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Provisión e Instalación de Portón metálico de cañería galvanizada Ø 1 1/2", malla olímpica # 10  (incluye candado)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116.99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109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Provisión e Instalación de Portón metálico de cañería galvanizada Ø 1 1/2", cerrado con plancha esp. 1,5 mm  (incluye candado y chapa de seguridad)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146.60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Provisión e Instalación de Puerta tablero de madera cedro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148.00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Instalación de puerta metálica (provisión Entel)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31.17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112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Provisión e Instalación de Cerradura Yale Italiana (doble seguro)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90.96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Provisión e Instalación de Cerradura MUL-T_LOCK de sobreponer (doble cilindro)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400.00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Provisión e Instalación de Cerradura DEAD LOCK doble cilindro MUL-T-LOCK de seguridad (embutida en la puerta)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448.50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instalación de Poste de cañería  Fº Gº,  Ø 2 1/2" - long. 3,00 m. (incluye tapa superior, perforaciones y soldadura)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82.51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instalación de pie de amigo, Tubo Galvanizado 2 1/2" long. 2.00 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41.34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instalación de malla olímpica, alambre galvanizado # 10  -  3" (incluye barra 1/4" y alambre # 10 para fijación)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21.46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instalación de Bayoneta hierro galvanizado para soporte alambre púa (perfil T de 1/8"x 1 1/2"- long. 0,40m)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19.05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119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instalación de alambre de púas 4 hileras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Tapa metálica para cámara eléctrica con candado papaiz (plancha esp. 1,5 mm)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60.50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Cámara inspección tierra de ladrillo adobito (0,60x0,60x0,50)</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85.87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Cámara inspección eléctrica de Hª Aª (0,60x0,60x0,50)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135.80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Cámara inspección sanitaria de doble tapa de 0,80x0,80x1,10 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146.00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Cámara inspección sanitaria de doble tapa de 0,60x0,60x0,70 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117.00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Relleno de Ripio lavado 1 1/2"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53.83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Relleno de Ripio chancado de 3/4" a 1 1/2"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54.76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Provison y aplicación de herbicida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Retiro de puerta existente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15.08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129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Retiro de ventana existente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13.57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 e Inst. Ventana metalica perfil angular 1" x 1" x </w:t>
            </w:r>
            <w:r w:rsidRPr="009A270F">
              <w:rPr>
                <w:sz w:val="16"/>
                <w:szCs w:val="16"/>
              </w:rPr>
              <w:lastRenderedPageBreak/>
              <w:t>1/8" - incluye vidrio doble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lastRenderedPageBreak/>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27.97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131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Demolición  muro ladrillo 6 hueco, espesor 13,5 cm.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8.49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Demolición  muro ladrillo 6 hueco, espesor 18 cm.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8.75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Demolición  muro ladrillo adobito, espesor 11 cm.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8.27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Retiro de revoque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5.95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Demolición piso hasta un espesor de 3 cm.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6.05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Demolición hormigón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m3</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30.38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Remoción de cielo falso sobre entranquillado de madera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7.97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Remoción de cubierta con estructura de madera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9.86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139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Apertura de vano en muro ladrillo p/ aire acondicionado (según especificaciones)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m2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11.21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Apertura de vano en muro ladrillo para pasamuros  (según especificaciones)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8.41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Sellado de ventana con silicona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Provisión e instalación de Pasamuros tipo Roxtec de 6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Provisión e instalación de Pasamuros tipo Roxtec de 12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790.00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Pilastra según diseño Empresa Eléctrica local para acometida trifásica (incluye bastón de cañería FºGº Ø 1 1/2"- L=4,00 m., capuchón y tensor)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844.79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trifásica, exterior, cable # 6 - 16 mm2 - 7 hilos, dentro de cañería Ø 1 1/2" (no incluye cañería)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27.58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trifásica, sobrepuesta  (cable # 6 - 16 mm2, dentro de conduit metálico)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34.57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trifásica, enterrada  (cable # 6 - 16 mm2, dentro de politubo)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31.99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trifásica, sobrepuesta  (cable # 8 - 10 mm2, dentro de conduit metálico)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28.83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149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trifásica, enterrada  (cable # 8 - 10 mm2, dentro de politubo)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25.57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150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trifásica, sobrepuesta  (cable # 10 - 6 mm2, dentro de conduit metálico)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24.79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monofásica, exterior, cable # 6 - 16 mm2 - 7 hilos, dentro de cañería Ø 1 1/2" (no incluye cañería)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20.73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monofásica, sobrepuesta, cable # 6 - 16 mm2, dentro de conduit metalico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28.46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monofásica, enterrada, cable # 6 - 16 mm2, dentro de politubo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23.83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monofásica, sobrepuesta, cable # 8 - 10 mm2, dentro de conduit metalico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25.09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Acometida eléctrica monofásica, enterrada, cable # 8 - 10 mm2, dentro de politubo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21.56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de Caja para medidor eléctrico trifásico  o monofasico (pintada al horno, espesor plancha 1,5 mm)  IP 55</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89.43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 Protector metálico caja de medidor eléctrico y dos candados papaiz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61.86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Tablero Eléctrico 25x25x15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128.49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159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Tablero Eléctrico 30x40x20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180.03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Tablero Eléctrico 40x60x20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231.58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Tablero Eléctrico 50x60x20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283.12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Tablero Eléctrico 50x70x20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334.67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Tablero Eléctrico 60x80x20 cm., protección Interna acrílica para Radio Base (incluye </w:t>
            </w:r>
            <w:r w:rsidRPr="009A270F">
              <w:rPr>
                <w:sz w:val="16"/>
                <w:szCs w:val="16"/>
              </w:rPr>
              <w:lastRenderedPageBreak/>
              <w:t xml:space="preserve">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lastRenderedPageBreak/>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525.07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164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Provisión e Instalación de tablero de control baliza, según Especificaciones Técnicas de Entel S.A.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340.00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de  Estructura metálica para soporte de tablero eléctrico 60x80x20 cm. (angular de 3/16") (Galvanizada en Caliente)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194.24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Porta fusible de 63 Amp.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7.07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Descargador de sobre tensión monofásifo (transciente 40 KV)   primer nivel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480.54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Descargador de sobre tensión bifásico (transciente 40 KV)   primer nivel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959.69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169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Descargador de sobre tensióntrifásico (transciente 40 KV)   primer nivel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1,438.85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Descargador de sobre tensión monofasico (transciente 25 KV) segundo nivel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137.93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Descargador de sobre tensión bifásico (transciente 25 KV) segundo nivel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274.49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Descargador de sobre tensión trifásico (transciente 25 KV) segundo nivel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411.04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Elemento de base para el descargador de sobre tensión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28.77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45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monofásico de 10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monofásico de 16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monofásico de 20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11.47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monofásico de 25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monofásico de 32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179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monofásico de 40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monofásico de 63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181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Bifásico de 10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30.37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Bifásico de 16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30.37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Bifásico de 20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30.37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Bifásico de 32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31.20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Bifásico de 40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34.20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Bifásico de 63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43.17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10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47.17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16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47.17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189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20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37.05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25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40.28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32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41.23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40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45.13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50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64.79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63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73.53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Térmico Trifásico de 63 Amp norma DIN - especial p/ gabinete de medidores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87.66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Bornera para cable flexible 10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4.75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Bornera para cable flexible 6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3.23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Bornera para cable flexible 4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199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Bornera para cable flexible 2.5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200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Tapa Bornera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Seguro Bornera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Banco de 2 ductos de PVC - C 6 de 3" acometida eléctrica interior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19.75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Punto Iluminación (incluye cajas, toma simple, interruptor y ducto conduit Ø 5/8" hasta 7 m. )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Pto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71.90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Punto Tomacorriente NEMA doble con tierra (incluye caja, toma doble tipo nema mixto y ducto conduit Ø 5/8" hasta 7 m. )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Pto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71.90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Tubería PVC Ø 3/4" para ducto de instalación de baliza (incluye cable flexible, fijación e instalación)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Circuitos para equipo indoor de cable flexible de seguridad  1,5 mm2, con tierra (protegido con goma)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5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Circuito para iluminación eléctrica (incluye politubo Ø 1/2", cable flexible, caja metálica 2x4", caja plástica 2x4", tapas, instalación, picado de muro, reposición de muro, sellado con silicona)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35.49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tomacorriente dobles tipo nema mixto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10.12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209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tomacorriente simple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7.14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6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tomacorriente dobles tipo nema mixto para exterior de sobreponer (con caja)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24.71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tomacorriente dobles tipo nema mixto para exterior empotrada (sin caja)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11.01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Interruptor simple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5.63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Interruptor doble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5.19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Conmutador simple (interruptor de tres puntos)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Placa Conmutador simple para exterior empotrada (interruptor de tres puntos)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Luminaria Fluorescente,   2x40 W  de tipo industrial (pintada al horno)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48.99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Luminaria Fluorescente,   1x40 W  de tipo industrial  (pintada al horno)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31.26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218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Luminaria tipo alumbrado publico de sodio 250 W incluye fotocélula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219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Luminaria tipo alumbrado publico de mercurio 250 W incluye fotocélula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Pantalla exterior tortuga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Reflector Exterior de 500 W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268.08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Politubo Ø 1/2"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Politubo Ø 3/4"  (incluye accesorios para su instalacion)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Politubo Ø 1"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Politubo Ø 1 1/2"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6.64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Politubo Ø 2"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8.95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Conduit Ø 2" adosado a la pared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24.55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28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Conduit Ø 1 1/2" adosado a la pared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17.30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229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Conduit Ø 1" adosado a la pared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14.85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Boquilla Ø 1 1/2" para tablero eléctrico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Boquilla Ø 3/4" para tablero eléctrico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Cupla conduit  Ø 1 1/2"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7.62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Curva conduit Ø 1 1/2"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6.25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Abrazadera omega 1 1/2"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1.62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Corrugado plástico Ø 1/2"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0.95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Corrugado plástico Ø 3/4"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Cablecanal 40x50 de PVC  adosado a la pared - argentino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12.15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de cobre enchaquetado de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25.17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239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de cobre desnudo de 7 hilos AWG 2/0  (70 mm2) para malla de tierra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23.48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de cobre Acerado enchaquetado de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21.14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241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de cobre Acerado desnudo de 7 hilos AWG 2/0  (70 mm2) para bajante equipo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18.79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de Aluminio Desnudo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de Aluminio Enchaquetado de 7 hilos AWG 1/0  (70 mm2) para bajante equipos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16.90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flexible Ficap 1 x 70 mm2 - 1kv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23.09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flexible Ficap 1 x 50 mm2 - 1kv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16.44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Barra Cu conexión a sistema de tierra con aisladores, long. 20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51.59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Barra Cu conexión a sistema de tierra con aisladores, long. 30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66.42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Barra Cu conexión a sistema de tierra con aisladores, long. 40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71.19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249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Barra Acero Galvanizado conexión a sistema de tierra con aisladores, long. 20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56.89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Barra  Acero Galvanizado conexión a sistema de tierra con aisladores, long. 30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60.38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Barra Acero Galvanizado conexión a sistema de tierra con aisladores, long. 40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64.71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Jabalina de Cu 5/8" 2,40 m de largo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Aislador bajante de pararrayo con soporte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19.76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Aisladores cerámicos con soporte metálico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15.20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Conector de aluminio para interconexión a red de CRE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Conector perno partido de bronce de 120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7.21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Conector perno partido de bronce de 70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6.06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Conector perno partido de bronce de 50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3.14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259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Conector perno partido de bronce de 35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260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Fijador de Fº Gº para barra de cobre en sector torre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13.11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Terminales de  70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2.62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Terminales de  50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Terminales de  25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Terminales de  16 mm2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0.95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Terminales de  2,5 mm2</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0.90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Perno de bronce Ø 3/8"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3.99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Perno de bronce Ø 5/16"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Perno de bronce Ø 1/4"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269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Geo gel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Kg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3.27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Tor gel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Kg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24.07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Tierra Negra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m3</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35.36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Soldadura Cadweld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Pto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24.21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97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Sistema de aterramiento (Menor a 5 ohms). Cable AWG 2/0 7 hilos, Jabalinas (mínimo 5) de Cu 5/8" 2,40 m de largo.Torgel, excavacion , relleno y compactado, Soldaduras Cadweld. (Para suelo normal)</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3,131.23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Pararrayos tipo Franklin de 4 puntas (incluye aislador cerámico)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116.50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9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Provision y montaje de Mounting Pole de 2,5"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185.20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9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Provision, Transporte y montaje de Mounting Pole de 4"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540.42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9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Provision, Transporte y montaje de Mounting Pole de 6"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774.10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278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antena sectorial 2,50 m - Ø  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333.26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279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antena sectorial 2,50 m - Ø  2 1/2"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356.49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antena sectorial 2,50 m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373.09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antena sectorial 3 m - Ø  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358.60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antena sectorial 3 m - Ø  2 1/2"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364.25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antena sectorial 3 m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384.15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para mini link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198.40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Soporte para mini link  Ø 4"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250.80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Soporte de tubo FG 3" de piso con rigidizadores, para equipos L=2mts  (incluye provisión y colocado)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133.35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 e Inst. Base para equipo, perfil metalico  costanera 100x50x10x2mm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168.00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 e Inst.de Vigas metalicas, perfil costanera 100 x 50 x 15 x 3mm para apoyo de equipos y distribucion de cargas en losas alivianadas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66.00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289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 e Inst.de Vigas metalicas, perfil costanera 200 x 50 x 15 x 3mm para apoyo de equipos y distribucion de cargas en losas alivianadas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103.40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Soporte pararrayo 3" FG.</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54.60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Soporte pararrayo 2" FG.</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42.50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Soporte para baliza de señalización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57.48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Baliza de señalización tipo LED, 60 W.   (estacion nueva)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46.70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de Escalerilla de acceso para hombre   40 cm.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66.35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 de Tapa metálica para escalerilla de acceso para hombre (Incluye candado)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75.00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 de Tapa metálica tipo rejilla para escalerilla de cables horizontal (outdoor)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107.90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297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Instalación de escalerillas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Desinstalación de escalerillas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6.25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299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 de Fijador Z para escalerilla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Unión de escalerilla (incluye pernos, arandela plana, arandela presión)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Unión de escalerilla Femco (incluye pernos, arandela plana, arandela presión)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11.43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Baranda metálica de seguridad   h=1.20 m.  tubo Fe. Galv. 1 1/2"- Verticales c/80cm y dos horizontales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65.80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Prov. e Inst. de Escalerilla feeder indoor (industria Femco) 20 cm. de ancho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Escalerilla feeder outdoor 20 cm. de ancho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46.90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Escalerilla feeder indoor (industria Femco) 30 cm. de ancho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55.20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Escalerilla feeder indoor 30 cm. de ancho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55.20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Escalerilla feeder outdoor (industria Femco) 30 cm. de ancho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58.20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Escalerilla feeder outdoor 30 cm. de ancho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58.20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309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Escalerilla de feeders de 40.00 cms indoor</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60.60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Escalerilla de feeders de 40.00 cms outdoor</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65.90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Codo horizontal 45º escalerilla 30 cm. - industria Femco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28.53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Codo vertical 90º escalerilla 30 cm. - industria Femco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27.31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Soporte lateral de escalerillas para feeder (pared) - industria Femco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72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Soporte horizontal de escalerillas para feeder (p/colgar) - industria Femco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5.47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315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Pie de apoyo T de cañería Fº Gº, Ø 2,5"- L= 3,00 m., para escalerilla de feeder ,incluye dado de H°</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93.87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Cableducto Fº Gº de 10x10 cm. y conector (industria Femco)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17.94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Fijación de Base metálica a plataforma (incluye pernos y tarugos)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39.12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Baliza de señalización roja 56154/001 Forjasul, 60 W.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35.60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319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Tablero de control de Baliza con alarmas BTS-U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376.10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Tablero de control de Baliza con alarmas de contacto seco - grande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381.50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Limpieza general de la Estación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Glb</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250.00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Limpieza general de la Estación para Adecuaciones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Glb</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61.08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Cable bajo goma aterramiento feeders 25 mm2 verde - amarillo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7.21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Prov. e Inst. de Fotocélula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12.69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Rejilla de material desplegado galvanizado (puente)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75.80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Alero con entranquillado de madera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39.00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Pernos de expansion 5/8"</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10.90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Pernos de anclaje de 1/2"</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15.41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329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Tramite instalacion de medidor (incluye el medidor, cables, accesorios, etc. para su instalación)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Glb</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Provisión e Instalación de medidor electrónico de Energía Eléctrica.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115.40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de Paneles de fibra de vidrio para mimetizado de antenas c/estructura de perfiles metalicos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97.01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54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 e Inst. de Gigantografias para mimetizado de antenas - incluye estructura metálica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79.58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Transporte y movilizacion (ton/km)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T/K</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0.43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75"/>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Tablero electrico Monofásico, según especificaciones</w:t>
            </w:r>
          </w:p>
        </w:tc>
        <w:tc>
          <w:tcPr>
            <w:tcW w:w="900" w:type="dxa"/>
            <w:shd w:val="clear" w:color="auto" w:fill="FFFFFF" w:themeFill="background1"/>
            <w:tcMar>
              <w:top w:w="15" w:type="dxa"/>
              <w:left w:w="15" w:type="dxa"/>
              <w:bottom w:w="0" w:type="dxa"/>
              <w:right w:w="15" w:type="dxa"/>
            </w:tcMar>
            <w:vAlign w:val="center"/>
            <w:hideMark/>
          </w:tcPr>
          <w:p w:rsidR="009A270F" w:rsidRPr="009A270F" w:rsidRDefault="009A270F">
            <w:pPr>
              <w:jc w:val="center"/>
              <w:rPr>
                <w:sz w:val="16"/>
                <w:szCs w:val="16"/>
              </w:rPr>
            </w:pPr>
            <w:r w:rsidRPr="009A270F">
              <w:rPr>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2,082.39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Tablero electrico Trifásico, según especificaciones</w:t>
            </w:r>
          </w:p>
        </w:tc>
        <w:tc>
          <w:tcPr>
            <w:tcW w:w="900" w:type="dxa"/>
            <w:shd w:val="clear" w:color="auto" w:fill="FFFFFF" w:themeFill="background1"/>
            <w:tcMar>
              <w:top w:w="15" w:type="dxa"/>
              <w:left w:w="15" w:type="dxa"/>
              <w:bottom w:w="0" w:type="dxa"/>
              <w:right w:w="15" w:type="dxa"/>
            </w:tcMar>
            <w:vAlign w:val="center"/>
            <w:hideMark/>
          </w:tcPr>
          <w:p w:rsidR="009A270F" w:rsidRPr="009A270F" w:rsidRDefault="009A270F">
            <w:pPr>
              <w:jc w:val="center"/>
              <w:rPr>
                <w:sz w:val="16"/>
                <w:szCs w:val="16"/>
              </w:rPr>
            </w:pPr>
            <w:r w:rsidRPr="009A270F">
              <w:rPr>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2,590.00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336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Provision e instalacion vigas metalicas perfil costanera 300x90x20x5mm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104.75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Evaluación estructural de Torres y Cálculo de Refuerzos incluye memoria y planos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color w:val="000000"/>
                <w:sz w:val="16"/>
                <w:szCs w:val="16"/>
              </w:rPr>
            </w:pPr>
            <w:r w:rsidRPr="009A270F">
              <w:rPr>
                <w:color w:val="000000"/>
                <w:sz w:val="16"/>
                <w:szCs w:val="16"/>
              </w:rPr>
              <w:t>Glb</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2,100.00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Relleno y compactado con material comun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color w:val="000000"/>
                <w:sz w:val="16"/>
                <w:szCs w:val="16"/>
              </w:rPr>
            </w:pPr>
            <w:r w:rsidRPr="009A270F">
              <w:rPr>
                <w:color w:val="000000"/>
                <w:sz w:val="16"/>
                <w:szCs w:val="16"/>
              </w:rPr>
              <w:t>M3</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339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Cable 3x14 AWG dentro de politubo de 1/2"</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7.11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Desmontaje o Montaje de soportes de antenas sectoriales y radionelace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Pza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69.43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Pole de 4"  para antena satelital (Incluye peldaños)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142.24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Montaje de Torre Autosoportada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124.97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Montaje de Torre Arriostrada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111.08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Montaje de Monoposte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Montaje de Mastil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Apertura de Camino en terreno rocoso (No incluye cunetas y badenes)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Km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13,685.62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Apertura de Camino en terreno normal  (No incluye cunetas y badenes)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Km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8,672.34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Extension de Baja Tensión (Incluye elaboración de proyecto y aprobación ante la entidad competente)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Km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8,765.00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349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Extension de Media Tensión s/ tranformador (Incluye elaboración de proyecto y aprobación ante la entidad competente)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Km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11,750.00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Transformador monofasico de 15 KVA 19.9 Kv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2,780.00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6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Transformador trifásico de 15 KVA 19.9 Kv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3,815.70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Instalacion de Tranformador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450.00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de Cable Multifilar 3X12 AWG enchaquetado (Bajo Goma) 1 KV de aislación</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de Caja de 4 Térmicos Bipolar  con barra de tierra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39.50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lastRenderedPageBreak/>
              <w:t>355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de Caja de 8 Térmicos Bipolar  con barra de tierra</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92.00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Térmico Bifásico de 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34.30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Peineta Distribuidora monófasica para Cuatro Térmicos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13.21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Peineta Distribuidora bifásicas para Cuatro Térmicos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19.40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359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Cable Canal con separador 40X16mm</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6.74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 e Inst.  Cable Canal  40X16mm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4.89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Caja de paso 12X12X5,5 cm metálico tipo FEMCO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7.80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Cable UTP en categoria 6</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RJ45 (genérico)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15.20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Prov. e Inst. Capuchones de color azul para RJ45</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Pieza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 Relleno de Ripio chancado de 3/4" a 1 1/2"   - Para Beni y Pando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m3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100.57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3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366</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Transporte de materiales fluvial en ponton para hasta 60 Ton (incluye cargio y descarguio)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Km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90.00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367</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Retiro de Arboles con tallo &gt; de 20 cm de diamentro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105.14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368</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Desmontaje de Torre Autosoportada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137.47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369</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Desmontaje de Torre Arriostrada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122.19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370</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Desmontaje de Monoposte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209.00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371</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Desmontaje de Mastil con accesorios</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132.00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9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372</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Sistema de aterramiento (Menor a 5 ohms). Cable AWG 2/0 7 hilos, Jabalinas (mínimo 5) de Cu 5/8" 2,40 m de largo.Torgel, excavacion , relleno y compactado, Soldaduras Cadweld.  (Para suelo rocoso)</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 xml:space="preserve">  Glb  </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4,696.85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373</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Impermeabilización con recuplast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18.25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374</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 xml:space="preserve">Provisión e instalación de estructuras galvanizadas en caliente </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kg</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13.10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hideMark/>
          </w:tcPr>
          <w:p w:rsidR="009A270F" w:rsidRPr="009A270F" w:rsidRDefault="009A270F" w:rsidP="00B5235F">
            <w:pPr>
              <w:jc w:val="center"/>
              <w:rPr>
                <w:sz w:val="16"/>
                <w:szCs w:val="16"/>
              </w:rPr>
            </w:pPr>
            <w:r w:rsidRPr="009A270F">
              <w:rPr>
                <w:sz w:val="16"/>
                <w:szCs w:val="16"/>
              </w:rPr>
              <w:t>375</w:t>
            </w:r>
          </w:p>
        </w:tc>
        <w:tc>
          <w:tcPr>
            <w:tcW w:w="3677" w:type="dxa"/>
            <w:shd w:val="clear" w:color="auto" w:fill="FFFFFF" w:themeFill="background1"/>
            <w:tcMar>
              <w:top w:w="15" w:type="dxa"/>
              <w:left w:w="15" w:type="dxa"/>
              <w:bottom w:w="0" w:type="dxa"/>
              <w:right w:w="15" w:type="dxa"/>
            </w:tcMar>
            <w:hideMark/>
          </w:tcPr>
          <w:p w:rsidR="009A270F" w:rsidRPr="009A270F" w:rsidRDefault="009A270F" w:rsidP="00CB2579">
            <w:pPr>
              <w:rPr>
                <w:sz w:val="16"/>
                <w:szCs w:val="16"/>
              </w:rPr>
            </w:pPr>
            <w:r w:rsidRPr="009A270F">
              <w:rPr>
                <w:sz w:val="16"/>
                <w:szCs w:val="16"/>
              </w:rPr>
              <w:t>Pintura de Torre por m2 de cara de torre</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m2</w:t>
            </w:r>
          </w:p>
        </w:tc>
        <w:tc>
          <w:tcPr>
            <w:tcW w:w="0" w:type="auto"/>
            <w:shd w:val="clear" w:color="auto" w:fill="FFFFFF" w:themeFill="background1"/>
            <w:vAlign w:val="center"/>
          </w:tcPr>
          <w:p w:rsidR="009A270F" w:rsidRPr="009A270F" w:rsidRDefault="009A270F" w:rsidP="00333483">
            <w:pPr>
              <w:jc w:val="center"/>
              <w:rPr>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9A270F" w:rsidRPr="009A270F" w:rsidRDefault="009A270F">
            <w:pPr>
              <w:jc w:val="center"/>
              <w:rPr>
                <w:rFonts w:ascii="Arial" w:hAnsi="Arial" w:cs="Arial"/>
                <w:sz w:val="16"/>
                <w:szCs w:val="16"/>
              </w:rPr>
            </w:pPr>
            <w:r w:rsidRPr="009A270F">
              <w:rPr>
                <w:rFonts w:ascii="Arial" w:hAnsi="Arial" w:cs="Arial"/>
                <w:sz w:val="16"/>
                <w:szCs w:val="16"/>
              </w:rPr>
              <w:t>12.18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lastRenderedPageBreak/>
              <w:t>376</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Prov. e Inst. de Poste de Hormigon de 11 metros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497529">
            <w:pPr>
              <w:spacing w:after="0" w:line="240" w:lineRule="auto"/>
              <w:jc w:val="center"/>
              <w:rPr>
                <w:color w:val="000000"/>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565.00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377</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Prov. e Inst. de Poste de Hormigon de 9 metros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497529">
            <w:pPr>
              <w:spacing w:after="0" w:line="240" w:lineRule="auto"/>
              <w:jc w:val="center"/>
              <w:rPr>
                <w:color w:val="000000"/>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340.00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378</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Prov. e Inst. de Poste Cuchi de 11 metros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9A270F" w:rsidP="00497529">
            <w:pPr>
              <w:spacing w:after="0" w:line="240" w:lineRule="auto"/>
              <w:jc w:val="center"/>
              <w:rPr>
                <w:color w:val="000000"/>
                <w:sz w:val="16"/>
                <w:szCs w:val="16"/>
              </w:rPr>
            </w:pPr>
            <w:r w:rsidRPr="009A270F">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452.00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379</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Prov. e Inst. de Poste Cuchi de 9 metros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rFonts w:ascii="Arial" w:hAnsi="Arial" w:cs="Arial"/>
                <w:sz w:val="16"/>
                <w:szCs w:val="16"/>
              </w:rPr>
            </w:pPr>
            <w:r w:rsidRPr="009A270F">
              <w:rPr>
                <w:rFonts w:ascii="Arial" w:hAnsi="Arial" w:cs="Arial"/>
                <w:sz w:val="16"/>
                <w:szCs w:val="16"/>
              </w:rPr>
              <w:t>272.00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380</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Instalación de Cables en ducto existente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ml</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2.22</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381</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Losa alivianada con viguetas pretensadas compl. # 20  - esp. 25 cm.  (H - 21)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m2</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85.87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382</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Losa alivianada con doble vigueta pretensadas compl. # 20  - esp. 25 cm.  (H - 21)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m2</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94.45</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383</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Camara de Concreto Tipo 2FR Norma Entel S.A 1.56X0.75X1.10m</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749.59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384</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Camara de Concreto Tipo 2FR Norma Entel S.A 0.78X0.75X1.10m</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468.49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385</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Provision de candado de seguridad para puerta de 60 mm, marca yale o papaiz</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13.71</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386</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Provision de candado de seguridad para puerta de 30 mm, marca yale o papaiz</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6.86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387</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Térmico trifásico de 100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115.66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388</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Térmico trifásico de 100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136.93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389</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 xml:space="preserve"> Tendido de Tubo pluvial sanitario PVC  SR$ Ø 4"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ml</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1.6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390</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Cable enchaquetado 2x6 mm2</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ml</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12.96</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391</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Caja de protección de 2 térmicos monopolar(Sobrepuesta)</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40.04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392</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Caja de proteccion de 2 térmicos bipolar (Sobrepuesta)</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Pza</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40.04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393</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Corrugado plástico Ø 1"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ml</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5.50</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394</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Corrugado plástico Ø 2"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ml</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9.13</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395</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Corrugado metálico Ø 1"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ml</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27.28</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396</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Corrugado metálico Ø 2"  </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ml</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40.59</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t>397</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Acarreo manual terreno plano</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tn/km</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186.57</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r w:rsidR="009A270F" w:rsidRPr="00333483" w:rsidTr="00CB2579">
        <w:trPr>
          <w:trHeight w:val="300"/>
        </w:trPr>
        <w:tc>
          <w:tcPr>
            <w:tcW w:w="0" w:type="auto"/>
            <w:shd w:val="clear" w:color="auto" w:fill="FFFFFF" w:themeFill="background1"/>
            <w:noWrap/>
            <w:tcMar>
              <w:top w:w="15" w:type="dxa"/>
              <w:left w:w="15" w:type="dxa"/>
              <w:bottom w:w="0" w:type="dxa"/>
              <w:right w:w="15" w:type="dxa"/>
            </w:tcMar>
          </w:tcPr>
          <w:p w:rsidR="009A270F" w:rsidRPr="009A270F" w:rsidRDefault="009A270F" w:rsidP="00B5235F">
            <w:pPr>
              <w:jc w:val="center"/>
              <w:rPr>
                <w:sz w:val="16"/>
                <w:szCs w:val="16"/>
              </w:rPr>
            </w:pPr>
            <w:r w:rsidRPr="009A270F">
              <w:rPr>
                <w:sz w:val="16"/>
                <w:szCs w:val="16"/>
              </w:rPr>
              <w:lastRenderedPageBreak/>
              <w:t>398</w:t>
            </w:r>
          </w:p>
        </w:tc>
        <w:tc>
          <w:tcPr>
            <w:tcW w:w="3677" w:type="dxa"/>
            <w:shd w:val="clear" w:color="auto" w:fill="FFFFFF" w:themeFill="background1"/>
            <w:tcMar>
              <w:top w:w="15" w:type="dxa"/>
              <w:left w:w="15" w:type="dxa"/>
              <w:bottom w:w="0" w:type="dxa"/>
              <w:right w:w="15" w:type="dxa"/>
            </w:tcMar>
          </w:tcPr>
          <w:p w:rsidR="009A270F" w:rsidRPr="009A270F" w:rsidRDefault="009A270F" w:rsidP="00CB2579">
            <w:pPr>
              <w:rPr>
                <w:sz w:val="16"/>
                <w:szCs w:val="16"/>
              </w:rPr>
            </w:pPr>
            <w:r w:rsidRPr="009A270F">
              <w:rPr>
                <w:sz w:val="16"/>
                <w:szCs w:val="16"/>
              </w:rPr>
              <w:t>Acarreo manual terreno con pendiente</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tn/km</w:t>
            </w:r>
          </w:p>
        </w:tc>
        <w:tc>
          <w:tcPr>
            <w:tcW w:w="0" w:type="auto"/>
            <w:shd w:val="clear" w:color="auto" w:fill="FFFFFF" w:themeFill="background1"/>
            <w:vAlign w:val="center"/>
          </w:tcPr>
          <w:p w:rsidR="009A270F" w:rsidRPr="009A270F" w:rsidRDefault="00DD3895"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9A270F" w:rsidRPr="009A270F" w:rsidRDefault="009A270F">
            <w:pPr>
              <w:jc w:val="center"/>
              <w:rPr>
                <w:color w:val="000000"/>
                <w:sz w:val="16"/>
                <w:szCs w:val="16"/>
              </w:rPr>
            </w:pPr>
            <w:r w:rsidRPr="009A270F">
              <w:rPr>
                <w:color w:val="000000"/>
                <w:sz w:val="16"/>
                <w:szCs w:val="16"/>
              </w:rPr>
              <w:t>373.14</w:t>
            </w:r>
          </w:p>
        </w:tc>
        <w:tc>
          <w:tcPr>
            <w:tcW w:w="0" w:type="auto"/>
            <w:shd w:val="clear" w:color="auto" w:fill="BFBFBF" w:themeFill="background1" w:themeFillShade="BF"/>
          </w:tcPr>
          <w:p w:rsidR="009A270F" w:rsidRPr="00333483" w:rsidRDefault="009A270F" w:rsidP="00333483">
            <w:pPr>
              <w:spacing w:after="0" w:line="240" w:lineRule="auto"/>
              <w:jc w:val="center"/>
              <w:rPr>
                <w:color w:val="000000"/>
                <w:sz w:val="16"/>
                <w:szCs w:val="16"/>
              </w:rPr>
            </w:pPr>
          </w:p>
        </w:tc>
      </w:tr>
    </w:tbl>
    <w:p w:rsidR="00F95FD6" w:rsidRDefault="007D3EB9">
      <w:pPr>
        <w:spacing w:after="0" w:line="240" w:lineRule="auto"/>
        <w:rPr>
          <w:rFonts w:ascii="Tahoma" w:hAnsi="Tahoma" w:cs="Tahoma"/>
          <w:color w:val="002060"/>
          <w:sz w:val="18"/>
          <w:szCs w:val="18"/>
          <w:lang w:val="es-BO"/>
        </w:rPr>
      </w:pPr>
      <w:r>
        <w:rPr>
          <w:rFonts w:ascii="Tahoma" w:hAnsi="Tahoma" w:cs="Tahoma"/>
          <w:color w:val="002060"/>
          <w:sz w:val="18"/>
          <w:szCs w:val="18"/>
          <w:lang w:val="es-BO"/>
        </w:rPr>
        <w:t xml:space="preserve"> </w:t>
      </w: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B5235F" w:rsidRDefault="00B5235F">
      <w:pPr>
        <w:spacing w:after="0" w:line="240" w:lineRule="auto"/>
        <w:rPr>
          <w:rFonts w:ascii="Tahoma" w:hAnsi="Tahoma" w:cs="Tahoma"/>
          <w:color w:val="002060"/>
          <w:sz w:val="18"/>
          <w:szCs w:val="18"/>
          <w:lang w:val="es-BO"/>
        </w:rPr>
      </w:pPr>
      <w:r>
        <w:rPr>
          <w:rFonts w:ascii="Tahoma" w:hAnsi="Tahoma" w:cs="Tahoma"/>
          <w:color w:val="002060"/>
          <w:sz w:val="18"/>
          <w:szCs w:val="18"/>
          <w:lang w:val="es-BO"/>
        </w:rPr>
        <w:br w:type="page"/>
      </w:r>
    </w:p>
    <w:p w:rsidR="00F95FD6" w:rsidRDefault="00F95FD6">
      <w:pPr>
        <w:spacing w:after="0" w:line="240" w:lineRule="auto"/>
        <w:rPr>
          <w:rFonts w:ascii="Tahoma" w:hAnsi="Tahoma" w:cs="Tahoma"/>
          <w:color w:val="002060"/>
          <w:sz w:val="18"/>
          <w:szCs w:val="18"/>
          <w:lang w:val="es-BO"/>
        </w:rPr>
      </w:pP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F95FD6" w:rsidRPr="0021719D" w:rsidTr="00AB4AB2">
        <w:trPr>
          <w:trHeight w:val="617"/>
        </w:trPr>
        <w:tc>
          <w:tcPr>
            <w:tcW w:w="1298" w:type="pct"/>
            <w:shd w:val="clear" w:color="auto" w:fill="004990"/>
            <w:vAlign w:val="center"/>
          </w:tcPr>
          <w:p w:rsidR="00F95FD6" w:rsidRPr="0021719D" w:rsidRDefault="00F95FD6" w:rsidP="00AB4AB2">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t>ANEXO B</w:t>
            </w:r>
          </w:p>
        </w:tc>
        <w:tc>
          <w:tcPr>
            <w:tcW w:w="3702" w:type="pct"/>
            <w:vAlign w:val="center"/>
          </w:tcPr>
          <w:p w:rsidR="00F95FD6" w:rsidRPr="0021719D" w:rsidRDefault="00F95FD6" w:rsidP="00AB4AB2">
            <w:pPr>
              <w:spacing w:after="0" w:line="240" w:lineRule="auto"/>
              <w:ind w:left="567"/>
              <w:jc w:val="center"/>
              <w:rPr>
                <w:rFonts w:ascii="Tahoma" w:hAnsi="Tahoma" w:cs="Tahoma"/>
                <w:b/>
                <w:color w:val="004990"/>
                <w:sz w:val="16"/>
                <w:szCs w:val="16"/>
                <w:lang w:val="pt-BR" w:eastAsia="es-ES"/>
              </w:rPr>
            </w:pPr>
            <w:r>
              <w:rPr>
                <w:rFonts w:ascii="Tahoma" w:hAnsi="Tahoma" w:cs="Tahoma"/>
                <w:b/>
                <w:color w:val="004990"/>
                <w:szCs w:val="16"/>
                <w:lang w:val="es-BO" w:eastAsia="es-ES"/>
              </w:rPr>
              <w:t>EXPERIENCIA EMPRESA</w:t>
            </w:r>
            <w:r w:rsidRPr="000306E2">
              <w:rPr>
                <w:rFonts w:ascii="Tahoma" w:hAnsi="Tahoma" w:cs="Tahoma"/>
                <w:b/>
                <w:color w:val="004990"/>
                <w:szCs w:val="16"/>
                <w:lang w:val="pt-BR" w:eastAsia="es-ES"/>
              </w:rPr>
              <w:t xml:space="preserve"> </w:t>
            </w:r>
          </w:p>
        </w:tc>
      </w:tr>
    </w:tbl>
    <w:p w:rsidR="00AB4AB2" w:rsidRDefault="00AB4AB2">
      <w:pPr>
        <w:spacing w:after="0" w:line="240" w:lineRule="auto"/>
        <w:rPr>
          <w:rFonts w:ascii="Tahoma" w:hAnsi="Tahoma" w:cs="Tahoma"/>
          <w:color w:val="002060"/>
          <w:sz w:val="18"/>
          <w:szCs w:val="18"/>
          <w:lang w:val="es-BO"/>
        </w:rPr>
      </w:pPr>
    </w:p>
    <w:p w:rsidR="00AB4AB2" w:rsidRDefault="00FF0ECB">
      <w:pPr>
        <w:spacing w:after="0" w:line="240" w:lineRule="auto"/>
        <w:rPr>
          <w:rFonts w:ascii="Tahoma" w:hAnsi="Tahoma" w:cs="Tahoma"/>
          <w:color w:val="002060"/>
          <w:sz w:val="18"/>
          <w:szCs w:val="18"/>
          <w:lang w:val="es-BO"/>
        </w:rPr>
      </w:pPr>
      <w:r w:rsidRPr="00FF0ECB">
        <w:rPr>
          <w:rFonts w:ascii="Tahoma" w:hAnsi="Tahoma" w:cs="Tahoma"/>
          <w:color w:val="002060"/>
          <w:sz w:val="18"/>
          <w:szCs w:val="18"/>
          <w:lang w:val="es-BO"/>
        </w:rPr>
        <w:t xml:space="preserve">Para la tabla </w:t>
      </w:r>
      <w:r>
        <w:rPr>
          <w:rFonts w:ascii="Tahoma" w:hAnsi="Tahoma" w:cs="Tahoma"/>
          <w:color w:val="002060"/>
          <w:sz w:val="18"/>
          <w:szCs w:val="18"/>
          <w:lang w:val="es-BO"/>
        </w:rPr>
        <w:t>B.1</w:t>
      </w:r>
      <w:r w:rsidRPr="00FF0ECB">
        <w:rPr>
          <w:rFonts w:ascii="Tahoma" w:hAnsi="Tahoma" w:cs="Tahoma"/>
          <w:color w:val="002060"/>
          <w:sz w:val="18"/>
          <w:szCs w:val="18"/>
          <w:lang w:val="es-BO"/>
        </w:rPr>
        <w:t xml:space="preserve"> la empresa oferente deberá llenar todos los datos de su experiencia, indicando los proyectos en los que ha participado. </w:t>
      </w:r>
      <w:r w:rsidR="00DA6A58">
        <w:rPr>
          <w:rFonts w:ascii="Tahoma" w:hAnsi="Tahoma" w:cs="Tahoma"/>
          <w:color w:val="002060"/>
          <w:sz w:val="18"/>
          <w:szCs w:val="18"/>
          <w:lang w:val="es-BO"/>
        </w:rPr>
        <w:t xml:space="preserve"> </w:t>
      </w:r>
    </w:p>
    <w:p w:rsidR="00AB4AB2" w:rsidRDefault="00AB4AB2">
      <w:pPr>
        <w:spacing w:after="0" w:line="240" w:lineRule="auto"/>
        <w:rPr>
          <w:rFonts w:ascii="Tahoma" w:hAnsi="Tahoma" w:cs="Tahoma"/>
          <w:color w:val="002060"/>
          <w:sz w:val="18"/>
          <w:szCs w:val="18"/>
          <w:lang w:val="es-BO"/>
        </w:rPr>
      </w:pPr>
    </w:p>
    <w:tbl>
      <w:tblPr>
        <w:tblW w:w="8890" w:type="dxa"/>
        <w:jc w:val="center"/>
        <w:tblCellMar>
          <w:left w:w="70" w:type="dxa"/>
          <w:right w:w="70" w:type="dxa"/>
        </w:tblCellMar>
        <w:tblLook w:val="04A0" w:firstRow="1" w:lastRow="0" w:firstColumn="1" w:lastColumn="0" w:noHBand="0" w:noVBand="1"/>
      </w:tblPr>
      <w:tblGrid>
        <w:gridCol w:w="850"/>
        <w:gridCol w:w="489"/>
        <w:gridCol w:w="2196"/>
        <w:gridCol w:w="2528"/>
        <w:gridCol w:w="1051"/>
        <w:gridCol w:w="850"/>
        <w:gridCol w:w="992"/>
      </w:tblGrid>
      <w:tr w:rsidR="0057271B" w:rsidTr="0057271B">
        <w:trPr>
          <w:trHeight w:val="401"/>
          <w:jc w:val="center"/>
        </w:trPr>
        <w:tc>
          <w:tcPr>
            <w:tcW w:w="850" w:type="dxa"/>
            <w:tcBorders>
              <w:top w:val="nil"/>
              <w:left w:val="nil"/>
              <w:bottom w:val="single" w:sz="4" w:space="0" w:color="auto"/>
              <w:right w:val="nil"/>
            </w:tcBorders>
          </w:tcPr>
          <w:p w:rsidR="0057271B" w:rsidRDefault="0057271B">
            <w:pPr>
              <w:jc w:val="center"/>
              <w:rPr>
                <w:rFonts w:ascii="Arial" w:hAnsi="Arial" w:cs="Arial"/>
                <w:b/>
                <w:bCs/>
                <w:sz w:val="20"/>
                <w:lang w:val="es-BO" w:eastAsia="es-BO"/>
              </w:rPr>
            </w:pPr>
          </w:p>
        </w:tc>
        <w:tc>
          <w:tcPr>
            <w:tcW w:w="8040" w:type="dxa"/>
            <w:gridSpan w:val="6"/>
            <w:tcBorders>
              <w:top w:val="nil"/>
              <w:left w:val="nil"/>
              <w:bottom w:val="single" w:sz="4" w:space="0" w:color="auto"/>
              <w:right w:val="nil"/>
            </w:tcBorders>
            <w:noWrap/>
            <w:vAlign w:val="center"/>
            <w:hideMark/>
          </w:tcPr>
          <w:p w:rsidR="0057271B" w:rsidRDefault="0057271B">
            <w:pPr>
              <w:jc w:val="center"/>
              <w:rPr>
                <w:rFonts w:ascii="Arial" w:hAnsi="Arial" w:cs="Arial"/>
                <w:b/>
                <w:bCs/>
                <w:sz w:val="20"/>
                <w:lang w:val="es-BO" w:eastAsia="es-BO"/>
              </w:rPr>
            </w:pPr>
            <w:r>
              <w:rPr>
                <w:rFonts w:cs="Arial"/>
                <w:b/>
                <w:bCs/>
                <w:sz w:val="20"/>
                <w:lang w:val="es-BO" w:eastAsia="es-BO"/>
              </w:rPr>
              <w:t xml:space="preserve">TABLA </w:t>
            </w:r>
            <w:r w:rsidR="00FF0ECB">
              <w:rPr>
                <w:rFonts w:cs="Arial"/>
                <w:b/>
                <w:bCs/>
                <w:sz w:val="20"/>
                <w:lang w:val="es-BO" w:eastAsia="es-BO"/>
              </w:rPr>
              <w:t>B.</w:t>
            </w:r>
            <w:r>
              <w:rPr>
                <w:rFonts w:cs="Arial"/>
                <w:b/>
                <w:bCs/>
                <w:sz w:val="20"/>
                <w:lang w:val="es-BO" w:eastAsia="es-BO"/>
              </w:rPr>
              <w:t>1 - EXPERIENCIA  DE LA EMPRESA OFERENTE</w:t>
            </w:r>
          </w:p>
        </w:tc>
      </w:tr>
      <w:tr w:rsidR="0057271B" w:rsidRPr="00C45637" w:rsidTr="008B6264">
        <w:trPr>
          <w:trHeight w:val="102"/>
          <w:jc w:val="center"/>
        </w:trPr>
        <w:tc>
          <w:tcPr>
            <w:tcW w:w="1339"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CLIENTE</w:t>
            </w:r>
          </w:p>
        </w:tc>
        <w:tc>
          <w:tcPr>
            <w:tcW w:w="2196"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DESCRIPCIÓN DE LA OBRA</w:t>
            </w:r>
          </w:p>
        </w:tc>
        <w:tc>
          <w:tcPr>
            <w:tcW w:w="2528" w:type="dxa"/>
            <w:vMerge w:val="restart"/>
            <w:tcBorders>
              <w:top w:val="single" w:sz="4" w:space="0" w:color="auto"/>
              <w:left w:val="nil"/>
              <w:right w:val="single" w:sz="4" w:space="0" w:color="auto"/>
            </w:tcBorders>
            <w:shd w:val="clear" w:color="auto" w:fill="8DB3E2" w:themeFill="text2" w:themeFillTint="66"/>
            <w:noWrap/>
            <w:vAlign w:val="bottom"/>
            <w:hideMark/>
          </w:tcPr>
          <w:p w:rsidR="0057271B" w:rsidRPr="00C45637" w:rsidRDefault="00813DFD" w:rsidP="00C45637">
            <w:pPr>
              <w:spacing w:after="0" w:line="240" w:lineRule="auto"/>
              <w:jc w:val="center"/>
              <w:rPr>
                <w:rFonts w:ascii="Arial" w:hAnsi="Arial" w:cs="Arial"/>
                <w:b/>
                <w:bCs/>
                <w:sz w:val="14"/>
                <w:szCs w:val="14"/>
                <w:lang w:val="es-BO" w:eastAsia="es-BO" w:bidi="ar-SA"/>
              </w:rPr>
            </w:pPr>
            <w:r>
              <w:rPr>
                <w:rFonts w:ascii="Arial" w:hAnsi="Arial" w:cs="Arial"/>
                <w:b/>
                <w:bCs/>
                <w:sz w:val="14"/>
                <w:szCs w:val="14"/>
                <w:lang w:val="es-BO" w:eastAsia="es-BO" w:bidi="ar-SA"/>
              </w:rPr>
              <w:t>TIEMPO DE LA OBRA</w:t>
            </w:r>
          </w:p>
          <w:p w:rsidR="0057271B" w:rsidRPr="00C45637" w:rsidRDefault="0057271B" w:rsidP="00C45637">
            <w:pPr>
              <w:spacing w:after="0" w:line="240" w:lineRule="auto"/>
              <w:jc w:val="center"/>
              <w:rPr>
                <w:rFonts w:ascii="Arial" w:hAnsi="Arial" w:cs="Arial"/>
                <w:b/>
                <w:bCs/>
                <w:sz w:val="14"/>
                <w:szCs w:val="14"/>
                <w:lang w:val="es-BO" w:eastAsia="es-BO" w:bidi="ar-SA"/>
              </w:rPr>
            </w:pPr>
          </w:p>
        </w:tc>
        <w:tc>
          <w:tcPr>
            <w:tcW w:w="985" w:type="dxa"/>
            <w:vMerge w:val="restart"/>
            <w:tcBorders>
              <w:top w:val="single" w:sz="4" w:space="0" w:color="auto"/>
              <w:left w:val="nil"/>
              <w:right w:val="single" w:sz="4" w:space="0" w:color="auto"/>
            </w:tcBorders>
            <w:shd w:val="clear" w:color="auto" w:fill="8DB3E2" w:themeFill="text2" w:themeFillTint="66"/>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NÚMERO DE ESTACIONES RBS</w:t>
            </w:r>
          </w:p>
        </w:tc>
        <w:tc>
          <w:tcPr>
            <w:tcW w:w="1842"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FECHA</w:t>
            </w:r>
          </w:p>
        </w:tc>
      </w:tr>
      <w:tr w:rsidR="0057271B" w:rsidRPr="00C45637" w:rsidTr="008B6264">
        <w:trPr>
          <w:trHeight w:val="70"/>
          <w:jc w:val="center"/>
        </w:trPr>
        <w:tc>
          <w:tcPr>
            <w:tcW w:w="1339" w:type="dxa"/>
            <w:gridSpan w:val="2"/>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PROYECTO</w:t>
            </w:r>
          </w:p>
        </w:tc>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7271B" w:rsidRPr="00C45637" w:rsidRDefault="0057271B" w:rsidP="00C45637">
            <w:pPr>
              <w:spacing w:after="0" w:line="240" w:lineRule="auto"/>
              <w:jc w:val="center"/>
              <w:rPr>
                <w:rFonts w:ascii="Arial" w:hAnsi="Arial" w:cs="Arial"/>
                <w:b/>
                <w:bCs/>
                <w:sz w:val="14"/>
                <w:szCs w:val="14"/>
                <w:lang w:val="es-BO" w:eastAsia="es-BO" w:bidi="ar-SA"/>
              </w:rPr>
            </w:pPr>
          </w:p>
        </w:tc>
        <w:tc>
          <w:tcPr>
            <w:tcW w:w="2528" w:type="dxa"/>
            <w:vMerge/>
            <w:tcBorders>
              <w:left w:val="nil"/>
              <w:bottom w:val="single" w:sz="4" w:space="0" w:color="auto"/>
              <w:right w:val="single" w:sz="4" w:space="0" w:color="auto"/>
            </w:tcBorders>
            <w:shd w:val="clear" w:color="auto" w:fill="8DB3E2" w:themeFill="text2" w:themeFillTint="66"/>
            <w:noWrap/>
            <w:vAlign w:val="bottom"/>
            <w:hideMark/>
          </w:tcPr>
          <w:p w:rsidR="0057271B" w:rsidRPr="00C45637" w:rsidRDefault="0057271B" w:rsidP="00C45637">
            <w:pPr>
              <w:spacing w:after="0" w:line="240" w:lineRule="auto"/>
              <w:jc w:val="center"/>
              <w:rPr>
                <w:rFonts w:ascii="Arial" w:hAnsi="Arial" w:cs="Arial"/>
                <w:b/>
                <w:bCs/>
                <w:sz w:val="14"/>
                <w:szCs w:val="14"/>
                <w:lang w:val="es-BO" w:eastAsia="es-BO" w:bidi="ar-SA"/>
              </w:rPr>
            </w:pPr>
          </w:p>
        </w:tc>
        <w:tc>
          <w:tcPr>
            <w:tcW w:w="985" w:type="dxa"/>
            <w:vMerge/>
            <w:tcBorders>
              <w:left w:val="nil"/>
              <w:bottom w:val="single" w:sz="4" w:space="0" w:color="auto"/>
              <w:right w:val="single" w:sz="4" w:space="0" w:color="auto"/>
            </w:tcBorders>
            <w:shd w:val="clear" w:color="auto" w:fill="8DB3E2" w:themeFill="text2" w:themeFillTint="66"/>
            <w:hideMark/>
          </w:tcPr>
          <w:p w:rsidR="0057271B" w:rsidRPr="00C45637" w:rsidRDefault="0057271B" w:rsidP="00C45637">
            <w:pPr>
              <w:spacing w:after="0" w:line="240" w:lineRule="auto"/>
              <w:jc w:val="center"/>
              <w:rPr>
                <w:rFonts w:ascii="Arial" w:hAnsi="Arial" w:cs="Arial"/>
                <w:b/>
                <w:bCs/>
                <w:sz w:val="14"/>
                <w:szCs w:val="14"/>
                <w:lang w:val="es-BO" w:eastAsia="es-BO" w:bidi="ar-SA"/>
              </w:rPr>
            </w:pPr>
          </w:p>
        </w:tc>
        <w:tc>
          <w:tcPr>
            <w:tcW w:w="850"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DESDE</w:t>
            </w:r>
          </w:p>
        </w:tc>
        <w:tc>
          <w:tcPr>
            <w:tcW w:w="992" w:type="dxa"/>
            <w:tcBorders>
              <w:top w:val="nil"/>
              <w:left w:val="nil"/>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HASTA</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right"/>
              <w:rPr>
                <w:rFonts w:ascii="Arial" w:hAnsi="Arial" w:cs="Arial"/>
                <w:color w:val="000000"/>
                <w:sz w:val="20"/>
                <w:lang w:val="es-BO" w:eastAsia="es-BO"/>
              </w:rPr>
            </w:pPr>
            <w:r>
              <w:rPr>
                <w:rFonts w:cs="Arial"/>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b/>
                <w:bCs/>
                <w:color w:val="000000"/>
                <w:sz w:val="20"/>
                <w:lang w:val="es-BO" w:eastAsia="es-BO"/>
              </w:rPr>
            </w:pP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right"/>
              <w:rPr>
                <w:rFonts w:ascii="Arial" w:hAnsi="Arial" w:cs="Arial"/>
                <w:b/>
                <w:bCs/>
                <w:color w:val="000000"/>
                <w:sz w:val="20"/>
                <w:lang w:val="es-BO" w:eastAsia="es-BO"/>
              </w:rPr>
            </w:pPr>
            <w:r>
              <w:rPr>
                <w:rFonts w:cs="Arial"/>
                <w:b/>
                <w:bCs/>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bl>
    <w:p w:rsidR="00295EC1" w:rsidRDefault="00295EC1">
      <w:pPr>
        <w:spacing w:after="0" w:line="240" w:lineRule="auto"/>
        <w:rPr>
          <w:rFonts w:ascii="Tahoma" w:hAnsi="Tahoma" w:cs="Tahoma"/>
          <w:color w:val="002060"/>
          <w:sz w:val="18"/>
          <w:szCs w:val="18"/>
          <w:lang w:val="es-BO"/>
        </w:rPr>
      </w:pPr>
    </w:p>
    <w:p w:rsidR="00295EC1" w:rsidRDefault="00C45637" w:rsidP="00295EC1">
      <w:pPr>
        <w:spacing w:after="0" w:line="240" w:lineRule="auto"/>
        <w:rPr>
          <w:rFonts w:ascii="Tahoma" w:hAnsi="Tahoma" w:cs="Tahoma"/>
          <w:color w:val="002060"/>
          <w:sz w:val="18"/>
          <w:szCs w:val="18"/>
          <w:lang w:val="es-BO"/>
        </w:rPr>
      </w:pPr>
      <w:r w:rsidRPr="00C45637">
        <w:rPr>
          <w:rFonts w:ascii="Tahoma" w:hAnsi="Tahoma" w:cs="Tahoma"/>
          <w:color w:val="002060"/>
          <w:sz w:val="18"/>
          <w:szCs w:val="18"/>
          <w:lang w:val="es-BO"/>
        </w:rPr>
        <w:t>Para la evaluación de la experiencia de la Empresa, el oferente deberá presentar obligatoriamente la documentación que acredite su experiencia en construcción de Obras similares.</w:t>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295EC1" w:rsidRPr="0021719D" w:rsidTr="008B6264">
        <w:trPr>
          <w:trHeight w:val="617"/>
        </w:trPr>
        <w:tc>
          <w:tcPr>
            <w:tcW w:w="1298" w:type="pct"/>
            <w:shd w:val="clear" w:color="auto" w:fill="004990"/>
            <w:vAlign w:val="center"/>
          </w:tcPr>
          <w:p w:rsidR="00295EC1" w:rsidRPr="0021719D" w:rsidRDefault="00C45637" w:rsidP="008B6264">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t>ANEXO C</w:t>
            </w:r>
          </w:p>
        </w:tc>
        <w:tc>
          <w:tcPr>
            <w:tcW w:w="3702" w:type="pct"/>
            <w:vAlign w:val="center"/>
          </w:tcPr>
          <w:p w:rsidR="00295EC1" w:rsidRPr="0021719D" w:rsidRDefault="00295EC1" w:rsidP="00C45637">
            <w:pPr>
              <w:spacing w:after="0" w:line="240" w:lineRule="auto"/>
              <w:ind w:left="567"/>
              <w:jc w:val="center"/>
              <w:rPr>
                <w:rFonts w:ascii="Tahoma" w:hAnsi="Tahoma" w:cs="Tahoma"/>
                <w:b/>
                <w:color w:val="004990"/>
                <w:sz w:val="16"/>
                <w:szCs w:val="16"/>
                <w:lang w:val="pt-BR" w:eastAsia="es-ES"/>
              </w:rPr>
            </w:pPr>
            <w:r>
              <w:rPr>
                <w:rFonts w:ascii="Tahoma" w:hAnsi="Tahoma" w:cs="Tahoma"/>
                <w:b/>
                <w:color w:val="004990"/>
                <w:szCs w:val="16"/>
                <w:lang w:val="es-BO" w:eastAsia="es-ES"/>
              </w:rPr>
              <w:t xml:space="preserve">EXPERIENCIA </w:t>
            </w:r>
            <w:r w:rsidR="00C45637">
              <w:rPr>
                <w:rFonts w:ascii="Tahoma" w:hAnsi="Tahoma" w:cs="Tahoma"/>
                <w:b/>
                <w:color w:val="004990"/>
                <w:szCs w:val="16"/>
                <w:lang w:val="es-BO" w:eastAsia="es-ES"/>
              </w:rPr>
              <w:t>GERENTE DE PROYECTO</w:t>
            </w:r>
          </w:p>
        </w:tc>
      </w:tr>
    </w:tbl>
    <w:p w:rsidR="00295EC1" w:rsidRPr="00F95FD6" w:rsidRDefault="00295EC1" w:rsidP="00295EC1">
      <w:pPr>
        <w:spacing w:after="0" w:line="240" w:lineRule="auto"/>
        <w:rPr>
          <w:rFonts w:ascii="Tahoma" w:hAnsi="Tahoma" w:cs="Tahoma"/>
          <w:color w:val="002060"/>
          <w:sz w:val="18"/>
          <w:szCs w:val="18"/>
        </w:rPr>
      </w:pPr>
    </w:p>
    <w:p w:rsidR="00295EC1" w:rsidRDefault="00295EC1" w:rsidP="00295EC1">
      <w:pPr>
        <w:spacing w:after="0" w:line="240" w:lineRule="auto"/>
        <w:rPr>
          <w:rFonts w:ascii="Tahoma" w:hAnsi="Tahoma" w:cs="Tahoma"/>
          <w:color w:val="002060"/>
          <w:sz w:val="18"/>
          <w:szCs w:val="18"/>
          <w:lang w:val="es-BO"/>
        </w:rPr>
      </w:pPr>
    </w:p>
    <w:p w:rsidR="00C45637" w:rsidRDefault="00C45637" w:rsidP="00C45637">
      <w:pPr>
        <w:spacing w:after="0" w:line="240" w:lineRule="auto"/>
        <w:rPr>
          <w:rFonts w:ascii="Tahoma" w:hAnsi="Tahoma" w:cs="Tahoma"/>
          <w:color w:val="002060"/>
          <w:sz w:val="18"/>
          <w:szCs w:val="18"/>
          <w:lang w:val="es-BO"/>
        </w:rPr>
      </w:pPr>
    </w:p>
    <w:p w:rsidR="00C45637" w:rsidRPr="00C45637" w:rsidRDefault="00C45637" w:rsidP="00C45637">
      <w:pPr>
        <w:spacing w:after="0" w:line="240" w:lineRule="auto"/>
        <w:rPr>
          <w:rFonts w:ascii="Tahoma" w:hAnsi="Tahoma" w:cs="Tahoma"/>
          <w:color w:val="002060"/>
          <w:sz w:val="18"/>
          <w:szCs w:val="18"/>
          <w:lang w:val="es-BO"/>
        </w:rPr>
      </w:pPr>
      <w:r w:rsidRPr="00C45637">
        <w:rPr>
          <w:rFonts w:ascii="Tahoma" w:hAnsi="Tahoma" w:cs="Tahoma"/>
          <w:color w:val="002060"/>
          <w:sz w:val="18"/>
          <w:szCs w:val="18"/>
          <w:lang w:val="es-BO"/>
        </w:rPr>
        <w:t xml:space="preserve">Para la tabla </w:t>
      </w:r>
      <w:r>
        <w:rPr>
          <w:rFonts w:ascii="Tahoma" w:hAnsi="Tahoma" w:cs="Tahoma"/>
          <w:color w:val="002060"/>
          <w:sz w:val="18"/>
          <w:szCs w:val="18"/>
          <w:lang w:val="es-BO"/>
        </w:rPr>
        <w:t>C.1</w:t>
      </w:r>
      <w:r w:rsidRPr="00C45637">
        <w:rPr>
          <w:rFonts w:ascii="Tahoma" w:hAnsi="Tahoma" w:cs="Tahoma"/>
          <w:color w:val="002060"/>
          <w:sz w:val="18"/>
          <w:szCs w:val="18"/>
          <w:lang w:val="es-BO"/>
        </w:rPr>
        <w:t xml:space="preserve"> la empresa oferente deberá llenar todos los datos de la experiencia del PM propuesto, indicando en los proyectos en los que participo el profesional.</w:t>
      </w:r>
    </w:p>
    <w:p w:rsidR="00C45637" w:rsidRDefault="00C45637" w:rsidP="00C45637">
      <w:pPr>
        <w:ind w:left="720"/>
        <w:jc w:val="both"/>
        <w:rPr>
          <w:rFonts w:cs="Arial"/>
          <w:sz w:val="20"/>
          <w:lang w:val="es-BO"/>
        </w:rPr>
      </w:pPr>
    </w:p>
    <w:tbl>
      <w:tblPr>
        <w:tblW w:w="9711" w:type="dxa"/>
        <w:jc w:val="center"/>
        <w:tblCellMar>
          <w:left w:w="70" w:type="dxa"/>
          <w:right w:w="70" w:type="dxa"/>
        </w:tblCellMar>
        <w:tblLook w:val="04A0" w:firstRow="1" w:lastRow="0" w:firstColumn="1" w:lastColumn="0" w:noHBand="0" w:noVBand="1"/>
      </w:tblPr>
      <w:tblGrid>
        <w:gridCol w:w="1522"/>
        <w:gridCol w:w="1702"/>
        <w:gridCol w:w="1640"/>
        <w:gridCol w:w="545"/>
        <w:gridCol w:w="1456"/>
        <w:gridCol w:w="1095"/>
        <w:gridCol w:w="933"/>
        <w:gridCol w:w="818"/>
      </w:tblGrid>
      <w:tr w:rsidR="00C45637" w:rsidRPr="00C45637" w:rsidTr="00C45637">
        <w:trPr>
          <w:trHeight w:val="298"/>
          <w:jc w:val="center"/>
        </w:trPr>
        <w:tc>
          <w:tcPr>
            <w:tcW w:w="9711" w:type="dxa"/>
            <w:gridSpan w:val="8"/>
            <w:tcBorders>
              <w:top w:val="nil"/>
              <w:left w:val="nil"/>
              <w:bottom w:val="single" w:sz="4" w:space="0" w:color="auto"/>
              <w:right w:val="nil"/>
            </w:tcBorders>
            <w:noWrap/>
            <w:vAlign w:val="bottom"/>
            <w:hideMark/>
          </w:tcPr>
          <w:p w:rsidR="00C45637" w:rsidRPr="00C45637" w:rsidRDefault="00C45637" w:rsidP="006B7588">
            <w:pPr>
              <w:jc w:val="center"/>
              <w:rPr>
                <w:rFonts w:asciiTheme="minorHAnsi" w:hAnsiTheme="minorHAnsi" w:cs="Arial"/>
                <w:b/>
                <w:bCs/>
                <w:sz w:val="20"/>
                <w:lang w:val="es-BO" w:eastAsia="es-BO"/>
              </w:rPr>
            </w:pPr>
            <w:r w:rsidRPr="00C45637">
              <w:rPr>
                <w:rFonts w:asciiTheme="minorHAnsi" w:hAnsiTheme="minorHAnsi" w:cs="Arial"/>
                <w:b/>
                <w:bCs/>
                <w:sz w:val="20"/>
                <w:lang w:val="es-BO" w:eastAsia="es-BO"/>
              </w:rPr>
              <w:t xml:space="preserve">TABLA </w:t>
            </w:r>
            <w:r w:rsidR="006B7588">
              <w:rPr>
                <w:rFonts w:asciiTheme="minorHAnsi" w:hAnsiTheme="minorHAnsi" w:cs="Arial"/>
                <w:b/>
                <w:bCs/>
                <w:sz w:val="20"/>
                <w:lang w:val="es-BO" w:eastAsia="es-BO"/>
              </w:rPr>
              <w:t>C.1</w:t>
            </w:r>
            <w:r w:rsidRPr="00C45637">
              <w:rPr>
                <w:rFonts w:asciiTheme="minorHAnsi" w:hAnsiTheme="minorHAnsi" w:cs="Arial"/>
                <w:b/>
                <w:bCs/>
                <w:sz w:val="20"/>
                <w:lang w:val="es-BO" w:eastAsia="es-BO"/>
              </w:rPr>
              <w:t xml:space="preserve"> - EXPERIENCIA  DEL </w:t>
            </w:r>
            <w:r w:rsidR="006B37F5">
              <w:rPr>
                <w:rFonts w:asciiTheme="minorHAnsi" w:hAnsiTheme="minorHAnsi" w:cs="Arial"/>
                <w:b/>
                <w:bCs/>
                <w:sz w:val="20"/>
                <w:lang w:val="es-BO" w:eastAsia="es-BO"/>
              </w:rPr>
              <w:t>GERENTE DE PROYECTO</w:t>
            </w:r>
          </w:p>
        </w:tc>
      </w:tr>
      <w:tr w:rsidR="00C45637" w:rsidRPr="00C45637" w:rsidTr="00C45637">
        <w:trPr>
          <w:trHeight w:val="181"/>
          <w:jc w:val="center"/>
        </w:trPr>
        <w:tc>
          <w:tcPr>
            <w:tcW w:w="1522"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EMPRESA PARA LA CUAL PRESTÓ O PRESTA SERVICIOS</w:t>
            </w:r>
          </w:p>
        </w:tc>
        <w:tc>
          <w:tcPr>
            <w:tcW w:w="1702"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CLIENTE</w:t>
            </w:r>
          </w:p>
        </w:tc>
        <w:tc>
          <w:tcPr>
            <w:tcW w:w="2185" w:type="dxa"/>
            <w:gridSpan w:val="2"/>
            <w:vMerge w:val="restart"/>
            <w:tcBorders>
              <w:top w:val="single" w:sz="4" w:space="0" w:color="auto"/>
              <w:left w:val="single" w:sz="4" w:space="0" w:color="auto"/>
              <w:bottom w:val="single" w:sz="4" w:space="0" w:color="auto"/>
              <w:right w:val="nil"/>
            </w:tcBorders>
            <w:shd w:val="clear" w:color="auto" w:fill="8DB3E2" w:themeFill="text2" w:themeFillTint="66"/>
            <w:noWrap/>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DESCRIPCIÓN DE LA OBRA</w:t>
            </w:r>
          </w:p>
        </w:tc>
        <w:tc>
          <w:tcPr>
            <w:tcW w:w="1456" w:type="dxa"/>
            <w:tcBorders>
              <w:top w:val="single" w:sz="4" w:space="0" w:color="auto"/>
              <w:left w:val="single" w:sz="4" w:space="0" w:color="auto"/>
              <w:bottom w:val="nil"/>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CANTIDAD DE RADIO BASES</w:t>
            </w:r>
          </w:p>
        </w:tc>
        <w:tc>
          <w:tcPr>
            <w:tcW w:w="1095" w:type="dxa"/>
            <w:vMerge w:val="restart"/>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CARGO</w:t>
            </w:r>
          </w:p>
        </w:tc>
        <w:tc>
          <w:tcPr>
            <w:tcW w:w="1751" w:type="dxa"/>
            <w:gridSpan w:val="2"/>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FECHA</w:t>
            </w:r>
          </w:p>
        </w:tc>
      </w:tr>
      <w:tr w:rsidR="00C45637" w:rsidRPr="00C45637" w:rsidTr="00C45637">
        <w:trPr>
          <w:trHeight w:val="181"/>
          <w:jc w:val="center"/>
        </w:trPr>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1702" w:type="dxa"/>
            <w:tcBorders>
              <w:top w:val="nil"/>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PROYECTO</w:t>
            </w:r>
          </w:p>
        </w:tc>
        <w:tc>
          <w:tcPr>
            <w:tcW w:w="0" w:type="auto"/>
            <w:gridSpan w:val="2"/>
            <w:vMerge/>
            <w:tcBorders>
              <w:top w:val="nil"/>
              <w:left w:val="nil"/>
              <w:bottom w:val="single" w:sz="4" w:space="0" w:color="auto"/>
              <w:right w:val="single" w:sz="4" w:space="0" w:color="auto"/>
            </w:tcBorders>
            <w:shd w:val="clear" w:color="auto" w:fill="8DB3E2" w:themeFill="text2" w:themeFillTint="66"/>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145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0" w:type="auto"/>
            <w:vMerge/>
            <w:tcBorders>
              <w:top w:val="single" w:sz="4" w:space="0" w:color="auto"/>
              <w:left w:val="nil"/>
              <w:bottom w:val="single" w:sz="4" w:space="0" w:color="auto"/>
              <w:right w:val="single" w:sz="4" w:space="0" w:color="auto"/>
            </w:tcBorders>
            <w:shd w:val="clear" w:color="auto" w:fill="8DB3E2" w:themeFill="text2" w:themeFillTint="66"/>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933" w:type="dxa"/>
            <w:tcBorders>
              <w:top w:val="nil"/>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DESDE</w:t>
            </w:r>
          </w:p>
        </w:tc>
        <w:tc>
          <w:tcPr>
            <w:tcW w:w="818" w:type="dxa"/>
            <w:tcBorders>
              <w:top w:val="nil"/>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HASTA</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b/>
                <w:color w:val="000000"/>
                <w:sz w:val="20"/>
                <w:lang w:val="es-BO" w:eastAsia="es-BO"/>
              </w:rPr>
            </w:pPr>
            <w:r>
              <w:rPr>
                <w:rFonts w:cs="Arial"/>
                <w:b/>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640" w:type="dxa"/>
            <w:tcBorders>
              <w:top w:val="nil"/>
              <w:left w:val="nil"/>
              <w:bottom w:val="single" w:sz="4" w:space="0" w:color="auto"/>
              <w:right w:val="nil"/>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545" w:type="dxa"/>
            <w:tcBorders>
              <w:top w:val="nil"/>
              <w:left w:val="nil"/>
              <w:bottom w:val="single" w:sz="4" w:space="0" w:color="auto"/>
              <w:right w:val="single" w:sz="4" w:space="0" w:color="auto"/>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color w:val="000000"/>
                <w:sz w:val="20"/>
                <w:lang w:val="es-BO" w:eastAsia="es-BO"/>
              </w:rPr>
            </w:pPr>
            <w:r>
              <w:rPr>
                <w:rFonts w:cs="Arial"/>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640" w:type="dxa"/>
            <w:tcBorders>
              <w:top w:val="nil"/>
              <w:left w:val="nil"/>
              <w:bottom w:val="single" w:sz="4" w:space="0" w:color="auto"/>
              <w:right w:val="nil"/>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545" w:type="dxa"/>
            <w:tcBorders>
              <w:top w:val="nil"/>
              <w:left w:val="nil"/>
              <w:bottom w:val="single" w:sz="4" w:space="0" w:color="auto"/>
              <w:right w:val="single" w:sz="4" w:space="0" w:color="auto"/>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color w:val="000000"/>
                <w:sz w:val="20"/>
                <w:lang w:val="es-BO" w:eastAsia="es-BO"/>
              </w:rPr>
            </w:pPr>
            <w:r>
              <w:rPr>
                <w:rFonts w:cs="Arial"/>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right"/>
              <w:rPr>
                <w:rFonts w:ascii="Arial" w:hAnsi="Arial" w:cs="Arial"/>
                <w:color w:val="000000"/>
                <w:sz w:val="20"/>
                <w:lang w:val="es-BO" w:eastAsia="es-BO"/>
              </w:rPr>
            </w:pPr>
            <w:r>
              <w:rPr>
                <w:rFonts w:cs="Arial"/>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color w:val="000000"/>
                <w:sz w:val="20"/>
                <w:lang w:val="es-BO" w:eastAsia="es-BO"/>
              </w:rPr>
            </w:pPr>
            <w:r>
              <w:rPr>
                <w:rFonts w:cs="Arial"/>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r>
      <w:tr w:rsidR="00C45637" w:rsidTr="00C45637">
        <w:trPr>
          <w:trHeight w:val="181"/>
          <w:jc w:val="center"/>
        </w:trPr>
        <w:tc>
          <w:tcPr>
            <w:tcW w:w="9711" w:type="dxa"/>
            <w:gridSpan w:val="8"/>
            <w:tcBorders>
              <w:top w:val="single" w:sz="4" w:space="0" w:color="auto"/>
              <w:left w:val="single" w:sz="4" w:space="0" w:color="auto"/>
              <w:bottom w:val="single" w:sz="4" w:space="0" w:color="auto"/>
              <w:right w:val="single" w:sz="4" w:space="0" w:color="000000"/>
            </w:tcBorders>
            <w:shd w:val="clear" w:color="auto" w:fill="FFFFFF"/>
            <w:noWrap/>
            <w:vAlign w:val="bottom"/>
            <w:hideMark/>
          </w:tcPr>
          <w:p w:rsidR="00C45637" w:rsidRDefault="00C45637">
            <w:pPr>
              <w:jc w:val="center"/>
              <w:rPr>
                <w:rFonts w:ascii="Arial" w:hAnsi="Arial" w:cs="Arial"/>
                <w:b/>
                <w:bCs/>
                <w:color w:val="000000"/>
                <w:sz w:val="20"/>
                <w:lang w:val="es-BO" w:eastAsia="es-BO"/>
              </w:rPr>
            </w:pPr>
            <w:r>
              <w:rPr>
                <w:rFonts w:cs="Arial"/>
                <w:b/>
                <w:bCs/>
                <w:color w:val="000000"/>
                <w:sz w:val="20"/>
                <w:lang w:val="es-BO" w:eastAsia="es-BO"/>
              </w:rPr>
              <w:t>TOTAL ESTACIONES</w:t>
            </w:r>
          </w:p>
        </w:tc>
      </w:tr>
    </w:tbl>
    <w:p w:rsidR="00C45637" w:rsidRDefault="00C45637" w:rsidP="00C45637">
      <w:pPr>
        <w:ind w:left="720"/>
        <w:jc w:val="both"/>
        <w:rPr>
          <w:rFonts w:ascii="Arial" w:hAnsi="Arial" w:cs="Arial"/>
          <w:sz w:val="20"/>
          <w:szCs w:val="20"/>
          <w:lang w:val="es-BO" w:eastAsia="es-ES"/>
        </w:rPr>
      </w:pPr>
    </w:p>
    <w:p w:rsidR="00295EC1" w:rsidRDefault="00295EC1">
      <w:pPr>
        <w:spacing w:after="0" w:line="240" w:lineRule="auto"/>
        <w:rPr>
          <w:rFonts w:ascii="Tahoma" w:hAnsi="Tahoma" w:cs="Tahoma"/>
          <w:color w:val="002060"/>
          <w:sz w:val="18"/>
          <w:szCs w:val="18"/>
          <w:lang w:val="es-BO"/>
        </w:rPr>
      </w:pPr>
    </w:p>
    <w:p w:rsidR="00AB4AB2" w:rsidRDefault="00AB4AB2">
      <w:pPr>
        <w:spacing w:after="0" w:line="240" w:lineRule="auto"/>
        <w:rPr>
          <w:rFonts w:ascii="Tahoma" w:hAnsi="Tahoma" w:cs="Tahoma"/>
          <w:color w:val="002060"/>
          <w:sz w:val="18"/>
          <w:szCs w:val="18"/>
          <w:lang w:val="es-BO"/>
        </w:rPr>
      </w:pPr>
    </w:p>
    <w:p w:rsidR="003B6BFA" w:rsidRDefault="003B6BFA">
      <w:pPr>
        <w:spacing w:after="0" w:line="240" w:lineRule="auto"/>
        <w:rPr>
          <w:rFonts w:ascii="Tahoma" w:hAnsi="Tahoma" w:cs="Tahoma"/>
          <w:color w:val="002060"/>
          <w:sz w:val="18"/>
          <w:szCs w:val="18"/>
          <w:lang w:val="es-BO"/>
        </w:rPr>
      </w:pPr>
      <w:r>
        <w:rPr>
          <w:rFonts w:ascii="Tahoma" w:hAnsi="Tahoma" w:cs="Tahoma"/>
          <w:color w:val="002060"/>
          <w:sz w:val="18"/>
          <w:szCs w:val="18"/>
          <w:lang w:val="es-BO"/>
        </w:rPr>
        <w:br w:type="page"/>
      </w:r>
    </w:p>
    <w:p w:rsidR="00A001D0" w:rsidRPr="00F06CBD" w:rsidRDefault="00A001D0" w:rsidP="00B30E83">
      <w:pPr>
        <w:spacing w:after="0" w:line="240" w:lineRule="auto"/>
        <w:rPr>
          <w:rFonts w:ascii="Tahoma" w:hAnsi="Tahoma" w:cs="Tahoma"/>
          <w:color w:val="002060"/>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30E83" w:rsidRPr="003B6BFA" w:rsidTr="00A001D0">
        <w:trPr>
          <w:trHeight w:val="617"/>
        </w:trPr>
        <w:tc>
          <w:tcPr>
            <w:tcW w:w="2410" w:type="dxa"/>
            <w:shd w:val="clear" w:color="auto" w:fill="004990"/>
            <w:vAlign w:val="center"/>
          </w:tcPr>
          <w:p w:rsidR="00B30E83" w:rsidRPr="003B6BFA" w:rsidRDefault="00295EC1" w:rsidP="00B30E83">
            <w:pPr>
              <w:pStyle w:val="Textoindependiente3"/>
              <w:spacing w:after="0"/>
              <w:jc w:val="center"/>
              <w:rPr>
                <w:rFonts w:ascii="Tahoma" w:hAnsi="Tahoma" w:cs="Tahoma"/>
                <w:b/>
                <w:color w:val="FFFFFF" w:themeColor="background1"/>
                <w:sz w:val="22"/>
                <w:szCs w:val="22"/>
                <w:lang w:val="es-BO"/>
              </w:rPr>
            </w:pPr>
            <w:r w:rsidRPr="003B6BFA">
              <w:rPr>
                <w:rFonts w:ascii="Tahoma" w:hAnsi="Tahoma" w:cs="Tahoma"/>
                <w:b/>
                <w:color w:val="FFFFFF" w:themeColor="background1"/>
                <w:sz w:val="22"/>
                <w:szCs w:val="22"/>
                <w:lang w:val="es-BO"/>
              </w:rPr>
              <w:t>ANEXO No. D</w:t>
            </w:r>
          </w:p>
        </w:tc>
        <w:tc>
          <w:tcPr>
            <w:tcW w:w="7365" w:type="dxa"/>
            <w:vAlign w:val="center"/>
          </w:tcPr>
          <w:p w:rsidR="00B30E83" w:rsidRPr="003B6BFA" w:rsidRDefault="00B30E83" w:rsidP="00B30E83">
            <w:pPr>
              <w:spacing w:after="0" w:line="240" w:lineRule="auto"/>
              <w:ind w:left="567"/>
              <w:jc w:val="center"/>
              <w:rPr>
                <w:rFonts w:ascii="Tahoma" w:hAnsi="Tahoma" w:cs="Tahoma"/>
                <w:b/>
                <w:color w:val="002060"/>
                <w:lang w:val="es-BO"/>
              </w:rPr>
            </w:pPr>
            <w:r w:rsidRPr="003B6BFA">
              <w:rPr>
                <w:rFonts w:ascii="Tahoma" w:hAnsi="Tahoma" w:cs="Tahoma"/>
                <w:b/>
                <w:color w:val="002060"/>
                <w:lang w:val="es-BO"/>
              </w:rPr>
              <w:t>DECLARACIÓN DE INTEGRIDAD DEL PERSONAL DE LA EMPRESA PROPONENTE</w:t>
            </w:r>
          </w:p>
        </w:tc>
      </w:tr>
    </w:tbl>
    <w:p w:rsidR="00B30E83" w:rsidRPr="003B6BFA" w:rsidRDefault="00B30E83" w:rsidP="00B30E83">
      <w:pPr>
        <w:spacing w:after="0" w:line="240" w:lineRule="auto"/>
        <w:jc w:val="both"/>
        <w:rPr>
          <w:rFonts w:ascii="Tahoma" w:hAnsi="Tahoma" w:cs="Tahoma"/>
          <w:b/>
          <w:color w:val="002060"/>
          <w:lang w:val="es-BO"/>
        </w:rPr>
      </w:pPr>
    </w:p>
    <w:p w:rsidR="00B30E83" w:rsidRPr="003B6BFA" w:rsidRDefault="00B30E83" w:rsidP="00B30E83">
      <w:pPr>
        <w:spacing w:after="0" w:line="240" w:lineRule="auto"/>
        <w:jc w:val="both"/>
        <w:rPr>
          <w:rFonts w:ascii="Tahoma" w:hAnsi="Tahoma" w:cs="Tahoma"/>
          <w:b/>
          <w:color w:val="002060"/>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30E83" w:rsidRPr="003B6BFA" w:rsidTr="00A001D0">
        <w:trPr>
          <w:trHeight w:val="261"/>
        </w:trPr>
        <w:tc>
          <w:tcPr>
            <w:tcW w:w="2691" w:type="dxa"/>
            <w:tcBorders>
              <w:top w:val="nil"/>
              <w:left w:val="nil"/>
              <w:bottom w:val="nil"/>
              <w:right w:val="nil"/>
            </w:tcBorders>
            <w:tcMar>
              <w:left w:w="0" w:type="dxa"/>
              <w:right w:w="0" w:type="dxa"/>
            </w:tcMar>
            <w:vAlign w:val="center"/>
          </w:tcPr>
          <w:p w:rsidR="00B30E83" w:rsidRPr="003B6BFA" w:rsidRDefault="00B30E83" w:rsidP="00B30E83">
            <w:pPr>
              <w:spacing w:after="0" w:line="240" w:lineRule="auto"/>
              <w:rPr>
                <w:rFonts w:ascii="Tahoma" w:hAnsi="Tahoma" w:cs="Tahoma"/>
                <w:color w:val="002060"/>
                <w:lang w:val="es-BO"/>
              </w:rPr>
            </w:pPr>
            <w:r w:rsidRPr="003B6BFA">
              <w:rPr>
                <w:rFonts w:ascii="Tahoma" w:hAnsi="Tahoma" w:cs="Tahoma"/>
                <w:color w:val="002060"/>
                <w:lang w:val="es-BO"/>
              </w:rPr>
              <w:t>Razón Social</w:t>
            </w:r>
          </w:p>
        </w:tc>
        <w:tc>
          <w:tcPr>
            <w:tcW w:w="193" w:type="dxa"/>
            <w:tcBorders>
              <w:top w:val="nil"/>
              <w:left w:val="nil"/>
              <w:bottom w:val="nil"/>
              <w:right w:val="nil"/>
            </w:tcBorders>
            <w:vAlign w:val="center"/>
          </w:tcPr>
          <w:p w:rsidR="00B30E83" w:rsidRPr="003B6BFA" w:rsidRDefault="00B30E83" w:rsidP="00B30E83">
            <w:pPr>
              <w:spacing w:after="0" w:line="240" w:lineRule="auto"/>
              <w:jc w:val="center"/>
              <w:rPr>
                <w:rFonts w:ascii="Tahoma" w:hAnsi="Tahoma" w:cs="Tahoma"/>
                <w:color w:val="002060"/>
                <w:lang w:val="es-BO"/>
              </w:rPr>
            </w:pPr>
            <w:r w:rsidRPr="003B6BFA">
              <w:rPr>
                <w:rFonts w:ascii="Tahoma" w:hAnsi="Tahoma" w:cs="Tahoma"/>
                <w:color w:val="002060"/>
                <w:lang w:val="es-BO"/>
              </w:rPr>
              <w:t>:</w:t>
            </w:r>
          </w:p>
        </w:tc>
        <w:tc>
          <w:tcPr>
            <w:tcW w:w="190" w:type="dxa"/>
            <w:tcBorders>
              <w:top w:val="nil"/>
              <w:left w:val="nil"/>
              <w:bottom w:val="nil"/>
              <w:right w:val="single" w:sz="8" w:space="0" w:color="004990"/>
            </w:tcBorders>
            <w:vAlign w:val="center"/>
          </w:tcPr>
          <w:p w:rsidR="00B30E83" w:rsidRPr="003B6BFA" w:rsidRDefault="00B30E83" w:rsidP="00B30E83">
            <w:pPr>
              <w:spacing w:after="0" w:line="240" w:lineRule="auto"/>
              <w:rPr>
                <w:rFonts w:ascii="Arial" w:hAnsi="Arial" w:cs="Arial"/>
                <w:color w:val="002060"/>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3B6BFA" w:rsidRDefault="00B30E83" w:rsidP="00B30E83">
            <w:pPr>
              <w:spacing w:after="0" w:line="240" w:lineRule="auto"/>
              <w:rPr>
                <w:rFonts w:ascii="Tahoma" w:hAnsi="Tahoma" w:cs="Tahoma"/>
                <w:color w:val="002060"/>
                <w:lang w:val="es-BO"/>
              </w:rPr>
            </w:pPr>
          </w:p>
        </w:tc>
      </w:tr>
      <w:tr w:rsidR="00B30E83" w:rsidRPr="003B6BFA" w:rsidTr="00A001D0">
        <w:trPr>
          <w:trHeight w:val="246"/>
        </w:trPr>
        <w:tc>
          <w:tcPr>
            <w:tcW w:w="2691" w:type="dxa"/>
            <w:tcBorders>
              <w:top w:val="nil"/>
              <w:left w:val="nil"/>
              <w:bottom w:val="nil"/>
              <w:right w:val="nil"/>
            </w:tcBorders>
            <w:tcMar>
              <w:left w:w="0" w:type="dxa"/>
              <w:right w:w="0" w:type="dxa"/>
            </w:tcMar>
            <w:vAlign w:val="center"/>
          </w:tcPr>
          <w:p w:rsidR="00B30E83" w:rsidRPr="003B6BFA" w:rsidRDefault="00B30E83" w:rsidP="00B30E83">
            <w:pPr>
              <w:spacing w:after="0" w:line="240" w:lineRule="auto"/>
              <w:rPr>
                <w:rFonts w:ascii="Tahoma" w:hAnsi="Tahoma" w:cs="Tahoma"/>
                <w:color w:val="002060"/>
                <w:lang w:val="es-BO"/>
              </w:rPr>
            </w:pPr>
            <w:r w:rsidRPr="003B6BFA">
              <w:rPr>
                <w:rFonts w:ascii="Tahoma" w:hAnsi="Tahoma" w:cs="Tahoma"/>
                <w:color w:val="002060"/>
                <w:lang w:val="es-BO"/>
              </w:rPr>
              <w:t>Objeto del Proceso</w:t>
            </w:r>
          </w:p>
        </w:tc>
        <w:tc>
          <w:tcPr>
            <w:tcW w:w="193" w:type="dxa"/>
            <w:tcBorders>
              <w:top w:val="nil"/>
              <w:left w:val="nil"/>
              <w:bottom w:val="nil"/>
              <w:right w:val="nil"/>
            </w:tcBorders>
            <w:vAlign w:val="center"/>
          </w:tcPr>
          <w:p w:rsidR="00B30E83" w:rsidRPr="003B6BFA" w:rsidRDefault="00B30E83" w:rsidP="00B30E83">
            <w:pPr>
              <w:spacing w:after="0" w:line="240" w:lineRule="auto"/>
              <w:jc w:val="center"/>
              <w:rPr>
                <w:rFonts w:ascii="Tahoma" w:hAnsi="Tahoma" w:cs="Tahoma"/>
                <w:color w:val="002060"/>
                <w:lang w:val="es-BO"/>
              </w:rPr>
            </w:pPr>
            <w:r w:rsidRPr="003B6BFA">
              <w:rPr>
                <w:rFonts w:ascii="Tahoma" w:hAnsi="Tahoma" w:cs="Tahoma"/>
                <w:color w:val="002060"/>
                <w:lang w:val="es-BO"/>
              </w:rPr>
              <w:t>:</w:t>
            </w:r>
          </w:p>
        </w:tc>
        <w:tc>
          <w:tcPr>
            <w:tcW w:w="190" w:type="dxa"/>
            <w:tcBorders>
              <w:top w:val="nil"/>
              <w:left w:val="nil"/>
              <w:bottom w:val="nil"/>
              <w:right w:val="single" w:sz="8" w:space="0" w:color="004990"/>
            </w:tcBorders>
            <w:vAlign w:val="center"/>
          </w:tcPr>
          <w:p w:rsidR="00B30E83" w:rsidRPr="003B6BFA" w:rsidRDefault="00B30E83" w:rsidP="00B30E83">
            <w:pPr>
              <w:spacing w:after="0" w:line="240" w:lineRule="auto"/>
              <w:rPr>
                <w:rFonts w:ascii="Arial" w:hAnsi="Arial" w:cs="Arial"/>
                <w:color w:val="002060"/>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3B6BFA" w:rsidRDefault="00B30E83" w:rsidP="00B30E83">
            <w:pPr>
              <w:spacing w:after="0" w:line="240" w:lineRule="auto"/>
              <w:rPr>
                <w:rFonts w:ascii="Tahoma" w:hAnsi="Tahoma" w:cs="Tahoma"/>
                <w:color w:val="002060"/>
                <w:lang w:val="es-BO"/>
              </w:rPr>
            </w:pPr>
          </w:p>
        </w:tc>
      </w:tr>
      <w:tr w:rsidR="00B30E83" w:rsidRPr="003B6BFA" w:rsidTr="00A001D0">
        <w:trPr>
          <w:trHeight w:val="261"/>
        </w:trPr>
        <w:tc>
          <w:tcPr>
            <w:tcW w:w="2691" w:type="dxa"/>
            <w:tcBorders>
              <w:top w:val="nil"/>
              <w:left w:val="nil"/>
              <w:bottom w:val="nil"/>
              <w:right w:val="nil"/>
            </w:tcBorders>
            <w:tcMar>
              <w:left w:w="0" w:type="dxa"/>
              <w:right w:w="0" w:type="dxa"/>
            </w:tcMar>
            <w:vAlign w:val="center"/>
          </w:tcPr>
          <w:p w:rsidR="00B30E83" w:rsidRPr="003B6BFA" w:rsidRDefault="00B30E83" w:rsidP="00B30E83">
            <w:pPr>
              <w:spacing w:after="0" w:line="240" w:lineRule="auto"/>
              <w:rPr>
                <w:rFonts w:ascii="Tahoma" w:hAnsi="Tahoma" w:cs="Tahoma"/>
                <w:color w:val="002060"/>
                <w:lang w:val="es-BO"/>
              </w:rPr>
            </w:pPr>
            <w:r w:rsidRPr="003B6BFA">
              <w:rPr>
                <w:rFonts w:ascii="Tahoma" w:hAnsi="Tahoma" w:cs="Tahoma"/>
                <w:color w:val="002060"/>
                <w:lang w:val="es-BO"/>
              </w:rPr>
              <w:t>N° de Convocatoria</w:t>
            </w:r>
          </w:p>
        </w:tc>
        <w:tc>
          <w:tcPr>
            <w:tcW w:w="193" w:type="dxa"/>
            <w:tcBorders>
              <w:top w:val="nil"/>
              <w:left w:val="nil"/>
              <w:bottom w:val="nil"/>
              <w:right w:val="nil"/>
            </w:tcBorders>
            <w:vAlign w:val="center"/>
          </w:tcPr>
          <w:p w:rsidR="00B30E83" w:rsidRPr="003B6BFA" w:rsidRDefault="00B30E83" w:rsidP="00B30E83">
            <w:pPr>
              <w:spacing w:after="0" w:line="240" w:lineRule="auto"/>
              <w:jc w:val="center"/>
              <w:rPr>
                <w:rFonts w:ascii="Tahoma" w:hAnsi="Tahoma" w:cs="Tahoma"/>
                <w:color w:val="002060"/>
                <w:lang w:val="es-BO"/>
              </w:rPr>
            </w:pPr>
            <w:r w:rsidRPr="003B6BFA">
              <w:rPr>
                <w:rFonts w:ascii="Tahoma" w:hAnsi="Tahoma" w:cs="Tahoma"/>
                <w:color w:val="002060"/>
                <w:lang w:val="es-BO"/>
              </w:rPr>
              <w:t>:</w:t>
            </w:r>
          </w:p>
        </w:tc>
        <w:tc>
          <w:tcPr>
            <w:tcW w:w="190" w:type="dxa"/>
            <w:tcBorders>
              <w:top w:val="nil"/>
              <w:left w:val="nil"/>
              <w:bottom w:val="nil"/>
              <w:right w:val="single" w:sz="8" w:space="0" w:color="004990"/>
            </w:tcBorders>
            <w:vAlign w:val="center"/>
          </w:tcPr>
          <w:p w:rsidR="00B30E83" w:rsidRPr="003B6BFA" w:rsidRDefault="00B30E83" w:rsidP="00B30E83">
            <w:pPr>
              <w:spacing w:after="0" w:line="240" w:lineRule="auto"/>
              <w:rPr>
                <w:rFonts w:ascii="Arial" w:hAnsi="Arial" w:cs="Arial"/>
                <w:color w:val="002060"/>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3B6BFA" w:rsidRDefault="00B30E83" w:rsidP="00B30E83">
            <w:pPr>
              <w:spacing w:after="0" w:line="240" w:lineRule="auto"/>
              <w:rPr>
                <w:rFonts w:ascii="Tahoma" w:hAnsi="Tahoma" w:cs="Tahoma"/>
                <w:color w:val="002060"/>
                <w:lang w:val="es-BO"/>
              </w:rPr>
            </w:pPr>
            <w:r w:rsidRPr="003B6BFA">
              <w:rPr>
                <w:rFonts w:ascii="Tahoma" w:hAnsi="Tahoma" w:cs="Tahoma"/>
                <w:color w:val="002060"/>
                <w:lang w:val="es-BO"/>
              </w:rPr>
              <w:t>……/201..</w:t>
            </w:r>
          </w:p>
        </w:tc>
      </w:tr>
      <w:tr w:rsidR="00B30E83" w:rsidRPr="003B6BFA" w:rsidTr="00A001D0">
        <w:trPr>
          <w:trHeight w:val="261"/>
        </w:trPr>
        <w:tc>
          <w:tcPr>
            <w:tcW w:w="2691" w:type="dxa"/>
            <w:tcBorders>
              <w:top w:val="nil"/>
              <w:left w:val="nil"/>
              <w:bottom w:val="nil"/>
              <w:right w:val="nil"/>
            </w:tcBorders>
            <w:tcMar>
              <w:left w:w="0" w:type="dxa"/>
              <w:right w:w="0" w:type="dxa"/>
            </w:tcMar>
            <w:vAlign w:val="center"/>
          </w:tcPr>
          <w:p w:rsidR="00B30E83" w:rsidRPr="003B6BFA" w:rsidRDefault="00B30E83" w:rsidP="00B30E83">
            <w:pPr>
              <w:spacing w:after="0" w:line="240" w:lineRule="auto"/>
              <w:rPr>
                <w:rFonts w:ascii="Tahoma" w:hAnsi="Tahoma" w:cs="Tahoma"/>
                <w:color w:val="002060"/>
                <w:lang w:val="es-BO"/>
              </w:rPr>
            </w:pPr>
            <w:r w:rsidRPr="003B6BFA">
              <w:rPr>
                <w:rFonts w:ascii="Tahoma" w:hAnsi="Tahoma" w:cs="Tahoma"/>
                <w:color w:val="002060"/>
                <w:lang w:val="es-BO"/>
              </w:rPr>
              <w:t>Lugar y Fecha</w:t>
            </w:r>
          </w:p>
        </w:tc>
        <w:tc>
          <w:tcPr>
            <w:tcW w:w="193" w:type="dxa"/>
            <w:tcBorders>
              <w:top w:val="nil"/>
              <w:left w:val="nil"/>
              <w:bottom w:val="nil"/>
              <w:right w:val="nil"/>
            </w:tcBorders>
            <w:vAlign w:val="center"/>
          </w:tcPr>
          <w:p w:rsidR="00B30E83" w:rsidRPr="003B6BFA" w:rsidRDefault="00B30E83" w:rsidP="00B30E83">
            <w:pPr>
              <w:spacing w:after="0" w:line="240" w:lineRule="auto"/>
              <w:jc w:val="center"/>
              <w:rPr>
                <w:rFonts w:ascii="Tahoma" w:hAnsi="Tahoma" w:cs="Tahoma"/>
                <w:color w:val="002060"/>
                <w:lang w:val="es-BO"/>
              </w:rPr>
            </w:pPr>
            <w:r w:rsidRPr="003B6BFA">
              <w:rPr>
                <w:rFonts w:ascii="Tahoma" w:hAnsi="Tahoma" w:cs="Tahoma"/>
                <w:color w:val="002060"/>
                <w:lang w:val="es-BO"/>
              </w:rPr>
              <w:t>:</w:t>
            </w:r>
          </w:p>
        </w:tc>
        <w:tc>
          <w:tcPr>
            <w:tcW w:w="190" w:type="dxa"/>
            <w:tcBorders>
              <w:top w:val="nil"/>
              <w:left w:val="nil"/>
              <w:bottom w:val="nil"/>
              <w:right w:val="single" w:sz="8" w:space="0" w:color="004990"/>
            </w:tcBorders>
            <w:vAlign w:val="center"/>
          </w:tcPr>
          <w:p w:rsidR="00B30E83" w:rsidRPr="003B6BFA" w:rsidRDefault="00B30E83" w:rsidP="00B30E83">
            <w:pPr>
              <w:spacing w:after="0" w:line="240" w:lineRule="auto"/>
              <w:rPr>
                <w:rFonts w:ascii="Arial" w:hAnsi="Arial" w:cs="Arial"/>
                <w:color w:val="002060"/>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3B6BFA" w:rsidRDefault="00B30E83" w:rsidP="00B30E83">
            <w:pPr>
              <w:spacing w:after="0" w:line="240" w:lineRule="auto"/>
              <w:rPr>
                <w:rFonts w:ascii="Tahoma" w:hAnsi="Tahoma" w:cs="Tahoma"/>
                <w:color w:val="002060"/>
                <w:lang w:val="es-BO"/>
              </w:rPr>
            </w:pPr>
          </w:p>
        </w:tc>
      </w:tr>
    </w:tbl>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spacing w:after="0" w:line="240" w:lineRule="auto"/>
        <w:jc w:val="both"/>
        <w:rPr>
          <w:rFonts w:ascii="Tahoma" w:hAnsi="Tahoma" w:cs="Tahoma"/>
          <w:color w:val="002060"/>
          <w:lang w:val="es-BO"/>
        </w:rPr>
      </w:pPr>
      <w:r w:rsidRPr="003B6BFA">
        <w:rPr>
          <w:rFonts w:ascii="Tahoma" w:hAnsi="Tahoma" w:cs="Tahoma"/>
          <w:color w:val="002060"/>
          <w:lang w:val="es-BO"/>
        </w:rPr>
        <w:t>De mi consideración:</w:t>
      </w:r>
    </w:p>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spacing w:after="0" w:line="240" w:lineRule="auto"/>
        <w:jc w:val="both"/>
        <w:rPr>
          <w:rFonts w:ascii="Tahoma" w:hAnsi="Tahoma" w:cs="Tahoma"/>
          <w:color w:val="002060"/>
          <w:lang w:val="es-BO"/>
        </w:rPr>
      </w:pPr>
      <w:r w:rsidRPr="003B6BFA">
        <w:rPr>
          <w:rFonts w:ascii="Tahoma" w:hAnsi="Tahoma" w:cs="Tahoma"/>
          <w:color w:val="002060"/>
          <w:lang w:val="es-BO"/>
        </w:rPr>
        <w:t>En atención a la Convocatoria de referencia, a nombre de la empresa……………………. a la cual es representamos, declaramos expresamente nuestra conformidad y compromiso de cumplimiento, conforme con los siguientes puntos:</w:t>
      </w:r>
    </w:p>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suppressAutoHyphens/>
        <w:spacing w:after="0" w:line="240" w:lineRule="auto"/>
        <w:jc w:val="both"/>
        <w:rPr>
          <w:rFonts w:ascii="Tahoma" w:hAnsi="Tahoma" w:cs="Tahoma"/>
          <w:b/>
          <w:color w:val="002060"/>
          <w:lang w:val="es-BO"/>
        </w:rPr>
      </w:pPr>
      <w:r w:rsidRPr="003B6BFA">
        <w:rPr>
          <w:rFonts w:ascii="Tahoma" w:hAnsi="Tahoma" w:cs="Tahoma"/>
          <w:b/>
          <w:color w:val="002060"/>
          <w:lang w:val="es-BO"/>
        </w:rPr>
        <w:t>I.- De las Condiciones del Proceso</w:t>
      </w:r>
    </w:p>
    <w:p w:rsidR="00B30E83" w:rsidRPr="003B6BFA" w:rsidRDefault="00B30E83" w:rsidP="00B30E83">
      <w:pPr>
        <w:suppressAutoHyphens/>
        <w:spacing w:after="0" w:line="240" w:lineRule="auto"/>
        <w:jc w:val="both"/>
        <w:rPr>
          <w:rFonts w:ascii="Tahoma" w:hAnsi="Tahoma" w:cs="Tahoma"/>
          <w:color w:val="002060"/>
          <w:lang w:val="es-BO"/>
        </w:rPr>
      </w:pPr>
    </w:p>
    <w:p w:rsidR="00B30E83" w:rsidRPr="003B6BFA" w:rsidRDefault="00B30E83" w:rsidP="00B30E83">
      <w:pPr>
        <w:numPr>
          <w:ilvl w:val="0"/>
          <w:numId w:val="1"/>
        </w:numPr>
        <w:tabs>
          <w:tab w:val="clear" w:pos="360"/>
          <w:tab w:val="num" w:pos="709"/>
        </w:tabs>
        <w:spacing w:after="0" w:line="240" w:lineRule="auto"/>
        <w:ind w:left="709" w:hanging="425"/>
        <w:jc w:val="both"/>
        <w:rPr>
          <w:rFonts w:ascii="Tahoma" w:hAnsi="Tahoma" w:cs="Tahoma"/>
          <w:color w:val="002060"/>
          <w:lang w:val="es-BO"/>
        </w:rPr>
      </w:pPr>
      <w:r w:rsidRPr="003B6BFA">
        <w:rPr>
          <w:rFonts w:ascii="Tahoma" w:hAnsi="Tahoma" w:cs="Tahoma"/>
          <w:color w:val="002060"/>
          <w:lang w:val="es-BO"/>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B30E83" w:rsidRPr="003B6BFA" w:rsidRDefault="00B30E83" w:rsidP="00B30E83">
      <w:pPr>
        <w:tabs>
          <w:tab w:val="num" w:pos="709"/>
        </w:tabs>
        <w:spacing w:after="0" w:line="240" w:lineRule="auto"/>
        <w:ind w:left="709" w:hanging="425"/>
        <w:jc w:val="both"/>
        <w:rPr>
          <w:rFonts w:ascii="Tahoma" w:hAnsi="Tahoma" w:cs="Tahoma"/>
          <w:color w:val="002060"/>
          <w:lang w:val="es-BO"/>
        </w:rPr>
      </w:pPr>
    </w:p>
    <w:p w:rsidR="00B30E83" w:rsidRPr="003B6BFA" w:rsidRDefault="00B30E83" w:rsidP="00B30E83">
      <w:pPr>
        <w:numPr>
          <w:ilvl w:val="0"/>
          <w:numId w:val="1"/>
        </w:numPr>
        <w:tabs>
          <w:tab w:val="clear" w:pos="360"/>
          <w:tab w:val="num" w:pos="709"/>
        </w:tabs>
        <w:spacing w:after="0" w:line="240" w:lineRule="auto"/>
        <w:ind w:left="709" w:hanging="425"/>
        <w:jc w:val="both"/>
        <w:rPr>
          <w:rFonts w:ascii="Tahoma" w:hAnsi="Tahoma" w:cs="Tahoma"/>
          <w:color w:val="002060"/>
          <w:lang w:val="es-BO"/>
        </w:rPr>
      </w:pPr>
      <w:r w:rsidRPr="003B6BFA">
        <w:rPr>
          <w:rFonts w:ascii="Tahoma" w:hAnsi="Tahoma" w:cs="Tahoma"/>
          <w:color w:val="002060"/>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30E83" w:rsidRPr="003B6BFA" w:rsidRDefault="00B30E83" w:rsidP="00B30E83">
      <w:pPr>
        <w:tabs>
          <w:tab w:val="num" w:pos="709"/>
        </w:tabs>
        <w:spacing w:after="0" w:line="240" w:lineRule="auto"/>
        <w:ind w:left="709" w:hanging="425"/>
        <w:jc w:val="both"/>
        <w:rPr>
          <w:rFonts w:ascii="Tahoma" w:hAnsi="Tahoma" w:cs="Tahoma"/>
          <w:color w:val="002060"/>
          <w:lang w:val="es-BO"/>
        </w:rPr>
      </w:pPr>
    </w:p>
    <w:p w:rsidR="00B30E83" w:rsidRPr="003B6BFA" w:rsidRDefault="00B30E83" w:rsidP="00B30E83">
      <w:pPr>
        <w:numPr>
          <w:ilvl w:val="0"/>
          <w:numId w:val="1"/>
        </w:numPr>
        <w:tabs>
          <w:tab w:val="clear" w:pos="360"/>
          <w:tab w:val="num" w:pos="709"/>
        </w:tabs>
        <w:spacing w:after="0" w:line="240" w:lineRule="auto"/>
        <w:ind w:left="709" w:hanging="425"/>
        <w:jc w:val="both"/>
        <w:rPr>
          <w:rFonts w:ascii="Tahoma" w:hAnsi="Tahoma" w:cs="Tahoma"/>
          <w:color w:val="002060"/>
          <w:lang w:val="es-BO"/>
        </w:rPr>
      </w:pPr>
      <w:r w:rsidRPr="003B6BFA">
        <w:rPr>
          <w:rFonts w:ascii="Tahoma" w:hAnsi="Tahoma" w:cs="Tahoma"/>
          <w:color w:val="002060"/>
          <w:lang w:val="es-BO"/>
        </w:rPr>
        <w:t>En caso de obtener la adjudicación, nuestra propuesta constituirá un compromiso obligatorio hasta que se prepare y firme el documento de compra.</w:t>
      </w:r>
    </w:p>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spacing w:after="0" w:line="240" w:lineRule="auto"/>
        <w:jc w:val="both"/>
        <w:rPr>
          <w:rFonts w:ascii="Tahoma" w:hAnsi="Tahoma" w:cs="Tahoma"/>
          <w:b/>
          <w:color w:val="002060"/>
          <w:lang w:val="es-BO"/>
        </w:rPr>
      </w:pPr>
      <w:r w:rsidRPr="003B6BFA">
        <w:rPr>
          <w:rFonts w:ascii="Tahoma" w:hAnsi="Tahoma" w:cs="Tahoma"/>
          <w:b/>
          <w:color w:val="002060"/>
          <w:lang w:val="es-BO"/>
        </w:rPr>
        <w:t>II.- Declaración Jurada</w:t>
      </w:r>
    </w:p>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numPr>
          <w:ilvl w:val="0"/>
          <w:numId w:val="2"/>
        </w:numPr>
        <w:tabs>
          <w:tab w:val="clear" w:pos="360"/>
          <w:tab w:val="num" w:pos="709"/>
        </w:tabs>
        <w:spacing w:after="0" w:line="240" w:lineRule="auto"/>
        <w:ind w:left="709" w:hanging="425"/>
        <w:jc w:val="both"/>
        <w:rPr>
          <w:rFonts w:ascii="Tahoma" w:hAnsi="Tahoma" w:cs="Tahoma"/>
          <w:color w:val="002060"/>
          <w:lang w:val="es-BO"/>
        </w:rPr>
      </w:pPr>
      <w:r w:rsidRPr="003B6BFA">
        <w:rPr>
          <w:rFonts w:ascii="Tahoma" w:hAnsi="Tahoma" w:cs="Tahoma"/>
          <w:color w:val="002060"/>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30E83" w:rsidRPr="003B6BFA" w:rsidRDefault="00B30E83" w:rsidP="00B30E83">
      <w:pPr>
        <w:tabs>
          <w:tab w:val="num" w:pos="709"/>
        </w:tabs>
        <w:spacing w:after="0" w:line="240" w:lineRule="auto"/>
        <w:ind w:left="709" w:hanging="425"/>
        <w:jc w:val="both"/>
        <w:rPr>
          <w:rFonts w:ascii="Tahoma" w:hAnsi="Tahoma" w:cs="Tahoma"/>
          <w:color w:val="002060"/>
          <w:lang w:val="es-BO"/>
        </w:rPr>
      </w:pPr>
    </w:p>
    <w:p w:rsidR="00B30E83" w:rsidRPr="003B6BFA" w:rsidRDefault="00B30E83" w:rsidP="00B30E83">
      <w:pPr>
        <w:numPr>
          <w:ilvl w:val="0"/>
          <w:numId w:val="2"/>
        </w:numPr>
        <w:tabs>
          <w:tab w:val="clear" w:pos="360"/>
          <w:tab w:val="num" w:pos="709"/>
        </w:tabs>
        <w:spacing w:after="0" w:line="240" w:lineRule="auto"/>
        <w:ind w:left="709" w:hanging="425"/>
        <w:jc w:val="both"/>
        <w:rPr>
          <w:rFonts w:ascii="Tahoma" w:hAnsi="Tahoma" w:cs="Tahoma"/>
          <w:color w:val="002060"/>
          <w:lang w:val="es-BO"/>
        </w:rPr>
      </w:pPr>
      <w:r w:rsidRPr="003B6BFA">
        <w:rPr>
          <w:rFonts w:ascii="Tahoma" w:hAnsi="Tahoma" w:cs="Tahoma"/>
          <w:color w:val="002060"/>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30E83" w:rsidRPr="003B6BFA" w:rsidRDefault="00B30E83" w:rsidP="00B30E83">
      <w:pPr>
        <w:spacing w:after="0" w:line="240" w:lineRule="auto"/>
        <w:ind w:left="709"/>
        <w:jc w:val="both"/>
        <w:rPr>
          <w:rFonts w:ascii="Tahoma" w:hAnsi="Tahoma" w:cs="Tahoma"/>
          <w:color w:val="002060"/>
          <w:lang w:val="es-BO"/>
        </w:rPr>
      </w:pPr>
    </w:p>
    <w:p w:rsidR="00B30E83" w:rsidRPr="003B6BFA" w:rsidRDefault="00B30E83" w:rsidP="00B30E83">
      <w:pPr>
        <w:numPr>
          <w:ilvl w:val="0"/>
          <w:numId w:val="2"/>
        </w:numPr>
        <w:tabs>
          <w:tab w:val="clear" w:pos="360"/>
          <w:tab w:val="num" w:pos="709"/>
        </w:tabs>
        <w:spacing w:after="0" w:line="240" w:lineRule="auto"/>
        <w:ind w:left="709" w:hanging="425"/>
        <w:jc w:val="both"/>
        <w:rPr>
          <w:rFonts w:ascii="Tahoma" w:hAnsi="Tahoma" w:cs="Tahoma"/>
          <w:color w:val="002060"/>
          <w:lang w:val="es-BO"/>
        </w:rPr>
      </w:pPr>
      <w:r w:rsidRPr="003B6BFA">
        <w:rPr>
          <w:rFonts w:ascii="Tahoma" w:hAnsi="Tahoma" w:cs="Tahoma"/>
          <w:color w:val="002060"/>
          <w:lang w:val="es-BO"/>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B30E83" w:rsidRPr="003B6BFA" w:rsidRDefault="00B30E83" w:rsidP="00B30E83">
      <w:pPr>
        <w:tabs>
          <w:tab w:val="right" w:pos="6663"/>
        </w:tabs>
        <w:spacing w:after="0" w:line="240" w:lineRule="auto"/>
        <w:jc w:val="center"/>
        <w:rPr>
          <w:rFonts w:ascii="Tahoma" w:hAnsi="Tahoma" w:cs="Tahoma"/>
          <w:color w:val="002060"/>
          <w:lang w:val="es-BO"/>
        </w:rPr>
      </w:pPr>
    </w:p>
    <w:p w:rsidR="00B30E83" w:rsidRPr="003B6BFA" w:rsidRDefault="00B30E83" w:rsidP="00B30E83">
      <w:pPr>
        <w:spacing w:after="0" w:line="240" w:lineRule="auto"/>
        <w:ind w:left="284"/>
        <w:jc w:val="both"/>
        <w:rPr>
          <w:rFonts w:ascii="Tahoma" w:hAnsi="Tahoma" w:cs="Tahoma"/>
          <w:color w:val="002060"/>
          <w:lang w:val="es-BO"/>
        </w:rPr>
      </w:pPr>
      <w:r w:rsidRPr="003B6BFA">
        <w:rPr>
          <w:rFonts w:ascii="Tahoma" w:hAnsi="Tahoma" w:cs="Tahoma"/>
          <w:color w:val="002060"/>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30E83" w:rsidRPr="003B6BFA" w:rsidRDefault="00B30E83" w:rsidP="00B30E83">
      <w:pPr>
        <w:tabs>
          <w:tab w:val="right" w:pos="6663"/>
        </w:tabs>
        <w:spacing w:after="0" w:line="240" w:lineRule="auto"/>
        <w:jc w:val="center"/>
        <w:rPr>
          <w:rFonts w:ascii="Tahoma" w:hAnsi="Tahoma" w:cs="Tahoma"/>
          <w:color w:val="002060"/>
          <w:lang w:val="es-BO"/>
        </w:rPr>
      </w:pPr>
    </w:p>
    <w:p w:rsidR="00B30E83" w:rsidRPr="003B6BFA" w:rsidRDefault="00B30E83" w:rsidP="00B30E83">
      <w:pPr>
        <w:tabs>
          <w:tab w:val="right" w:pos="6663"/>
        </w:tabs>
        <w:spacing w:after="0" w:line="240" w:lineRule="auto"/>
        <w:jc w:val="center"/>
        <w:rPr>
          <w:rFonts w:ascii="Tahoma" w:hAnsi="Tahoma" w:cs="Tahoma"/>
          <w:color w:val="002060"/>
          <w:lang w:val="es-BO"/>
        </w:rPr>
      </w:pPr>
    </w:p>
    <w:p w:rsidR="00B30E83" w:rsidRPr="003B6BFA" w:rsidRDefault="00B30E83" w:rsidP="00B30E83">
      <w:pPr>
        <w:spacing w:after="0" w:line="240" w:lineRule="auto"/>
        <w:jc w:val="center"/>
        <w:rPr>
          <w:rFonts w:ascii="Tahoma" w:hAnsi="Tahoma" w:cs="Tahoma"/>
          <w:b/>
          <w:color w:val="002060"/>
          <w:lang w:val="es-BO"/>
        </w:rPr>
      </w:pPr>
      <w:r w:rsidRPr="003B6BFA">
        <w:rPr>
          <w:rFonts w:ascii="Tahoma" w:hAnsi="Tahoma" w:cs="Tahoma"/>
          <w:b/>
          <w:color w:val="002060"/>
          <w:lang w:val="es-BO"/>
        </w:rPr>
        <w:t>Representante Legal</w:t>
      </w:r>
    </w:p>
    <w:p w:rsidR="00B30E83" w:rsidRPr="003B6BFA" w:rsidRDefault="00B30E83" w:rsidP="00B30E83">
      <w:pPr>
        <w:spacing w:after="0" w:line="240" w:lineRule="auto"/>
        <w:jc w:val="center"/>
        <w:rPr>
          <w:rFonts w:ascii="Tahoma" w:hAnsi="Tahoma" w:cs="Tahoma"/>
          <w:b/>
          <w:color w:val="002060"/>
          <w:lang w:val="es-BO"/>
        </w:rPr>
      </w:pPr>
    </w:p>
    <w:p w:rsidR="00B30E83" w:rsidRPr="003B6BFA" w:rsidRDefault="00B30E83" w:rsidP="00B30E83">
      <w:pPr>
        <w:spacing w:after="0" w:line="240" w:lineRule="auto"/>
        <w:jc w:val="center"/>
        <w:rPr>
          <w:rFonts w:ascii="Tahoma" w:hAnsi="Tahoma" w:cs="Tahoma"/>
          <w:b/>
          <w:color w:val="002060"/>
          <w:lang w:val="es-BO"/>
        </w:rPr>
      </w:pPr>
    </w:p>
    <w:p w:rsidR="00B30E83" w:rsidRPr="003B6BFA" w:rsidRDefault="00B30E83" w:rsidP="00B30E83">
      <w:pPr>
        <w:spacing w:after="0" w:line="240" w:lineRule="auto"/>
        <w:jc w:val="center"/>
        <w:rPr>
          <w:rFonts w:ascii="Tahoma" w:hAnsi="Tahoma" w:cs="Tahoma"/>
          <w:b/>
          <w:color w:val="002060"/>
          <w:lang w:val="es-BO"/>
        </w:rPr>
      </w:pPr>
    </w:p>
    <w:p w:rsidR="00B30E83" w:rsidRPr="003B6BFA" w:rsidRDefault="00B30E83" w:rsidP="00B30E83">
      <w:pPr>
        <w:spacing w:after="0" w:line="240" w:lineRule="auto"/>
        <w:jc w:val="both"/>
        <w:rPr>
          <w:rFonts w:ascii="Tahoma" w:hAnsi="Tahoma" w:cs="Tahoma"/>
          <w:color w:val="002060"/>
          <w:lang w:val="es-BO"/>
        </w:rPr>
      </w:pPr>
      <w:r w:rsidRPr="003B6BFA">
        <w:rPr>
          <w:rFonts w:ascii="Tahoma" w:hAnsi="Tahoma" w:cs="Tahoma"/>
          <w:color w:val="002060"/>
          <w:lang w:val="es-BO"/>
        </w:rPr>
        <w:t>Firma:</w:t>
      </w:r>
      <w:r w:rsidRPr="003B6BFA">
        <w:rPr>
          <w:rFonts w:ascii="Tahoma" w:hAnsi="Tahoma" w:cs="Tahoma"/>
          <w:color w:val="002060"/>
          <w:lang w:val="es-BO"/>
        </w:rPr>
        <w:tab/>
      </w:r>
      <w:r w:rsidRPr="003B6BFA">
        <w:rPr>
          <w:rFonts w:ascii="Tahoma" w:hAnsi="Tahoma" w:cs="Tahoma"/>
          <w:color w:val="002060"/>
          <w:lang w:val="es-BO"/>
        </w:rPr>
        <w:tab/>
      </w:r>
      <w:r w:rsidRPr="003B6BFA">
        <w:rPr>
          <w:rFonts w:ascii="Tahoma" w:hAnsi="Tahoma" w:cs="Tahoma"/>
          <w:color w:val="002060"/>
          <w:lang w:val="es-BO"/>
        </w:rPr>
        <w:tab/>
        <w:t>………………………………………………………………………………………………</w:t>
      </w:r>
    </w:p>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spacing w:after="0" w:line="240" w:lineRule="auto"/>
        <w:jc w:val="both"/>
        <w:rPr>
          <w:rFonts w:ascii="Tahoma" w:hAnsi="Tahoma" w:cs="Tahoma"/>
          <w:color w:val="002060"/>
          <w:lang w:val="es-BO"/>
        </w:rPr>
      </w:pPr>
      <w:r w:rsidRPr="003B6BFA">
        <w:rPr>
          <w:rFonts w:ascii="Tahoma" w:hAnsi="Tahoma" w:cs="Tahoma"/>
          <w:color w:val="002060"/>
          <w:lang w:val="es-BO"/>
        </w:rPr>
        <w:t>Nombre Completo:</w:t>
      </w:r>
      <w:r w:rsidRPr="003B6BFA">
        <w:rPr>
          <w:rFonts w:ascii="Tahoma" w:hAnsi="Tahoma" w:cs="Tahoma"/>
          <w:color w:val="002060"/>
          <w:lang w:val="es-BO"/>
        </w:rPr>
        <w:tab/>
        <w:t>………………………………………………………………………………………………</w:t>
      </w:r>
    </w:p>
    <w:p w:rsidR="00B30E83" w:rsidRPr="003B6BFA" w:rsidRDefault="00B30E83" w:rsidP="00B30E83">
      <w:pPr>
        <w:spacing w:after="0" w:line="240" w:lineRule="auto"/>
        <w:jc w:val="both"/>
        <w:rPr>
          <w:rFonts w:ascii="Tahoma" w:hAnsi="Tahoma" w:cs="Tahoma"/>
          <w:color w:val="002060"/>
          <w:lang w:val="es-BO"/>
        </w:rPr>
      </w:pPr>
    </w:p>
    <w:p w:rsidR="00B30E83" w:rsidRPr="003B6BFA" w:rsidRDefault="00B30E83" w:rsidP="00B30E83">
      <w:pPr>
        <w:spacing w:after="0" w:line="240" w:lineRule="auto"/>
        <w:jc w:val="both"/>
        <w:rPr>
          <w:rFonts w:ascii="Tahoma" w:hAnsi="Tahoma" w:cs="Tahoma"/>
          <w:color w:val="002060"/>
          <w:lang w:val="es-BO"/>
        </w:rPr>
      </w:pPr>
      <w:r w:rsidRPr="003B6BFA">
        <w:rPr>
          <w:rFonts w:ascii="Tahoma" w:hAnsi="Tahoma" w:cs="Tahoma"/>
          <w:color w:val="002060"/>
          <w:lang w:val="es-BO"/>
        </w:rPr>
        <w:t xml:space="preserve">C.I.: </w:t>
      </w:r>
      <w:r w:rsidRPr="003B6BFA">
        <w:rPr>
          <w:rFonts w:ascii="Tahoma" w:hAnsi="Tahoma" w:cs="Tahoma"/>
          <w:color w:val="002060"/>
          <w:lang w:val="es-BO"/>
        </w:rPr>
        <w:tab/>
      </w:r>
      <w:r w:rsidRPr="003B6BFA">
        <w:rPr>
          <w:rFonts w:ascii="Tahoma" w:hAnsi="Tahoma" w:cs="Tahoma"/>
          <w:color w:val="002060"/>
          <w:lang w:val="es-BO"/>
        </w:rPr>
        <w:tab/>
      </w:r>
      <w:r w:rsidRPr="003B6BFA">
        <w:rPr>
          <w:rFonts w:ascii="Tahoma" w:hAnsi="Tahoma" w:cs="Tahoma"/>
          <w:color w:val="002060"/>
          <w:lang w:val="es-BO"/>
        </w:rPr>
        <w:tab/>
        <w:t>………………………………………………………………………………………………</w:t>
      </w:r>
    </w:p>
    <w:p w:rsidR="00B30E83" w:rsidRPr="003B6BFA" w:rsidRDefault="00B30E83" w:rsidP="00B30E83">
      <w:pPr>
        <w:spacing w:after="0" w:line="240" w:lineRule="auto"/>
        <w:jc w:val="both"/>
        <w:rPr>
          <w:rFonts w:ascii="Tahoma" w:hAnsi="Tahoma" w:cs="Tahoma"/>
          <w:color w:val="002060"/>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3B6BFA">
        <w:rPr>
          <w:rFonts w:ascii="Tahoma" w:hAnsi="Tahoma" w:cs="Tahoma"/>
          <w:color w:val="002060"/>
          <w:lang w:val="es-BO"/>
        </w:rPr>
        <w:t>Domicilio:</w:t>
      </w:r>
      <w:r w:rsidRPr="003B6BFA">
        <w:rPr>
          <w:rFonts w:ascii="Tahoma" w:hAnsi="Tahoma" w:cs="Tahoma"/>
          <w:color w:val="002060"/>
          <w:lang w:val="es-BO"/>
        </w:rPr>
        <w:tab/>
      </w:r>
      <w:r w:rsidRPr="003B6BFA">
        <w:rPr>
          <w:rFonts w:ascii="Tahoma" w:hAnsi="Tahoma" w:cs="Tahoma"/>
          <w:color w:val="002060"/>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365F91"/>
          <w:sz w:val="18"/>
          <w:szCs w:val="18"/>
          <w:lang w:val="es-BO"/>
        </w:rPr>
      </w:pPr>
    </w:p>
    <w:sectPr w:rsidR="00B30E83" w:rsidRPr="00F06CBD" w:rsidSect="00B30E83">
      <w:headerReference w:type="default" r:id="rId15"/>
      <w:footerReference w:type="default" r:id="rId16"/>
      <w:headerReference w:type="first" r:id="rId17"/>
      <w:footerReference w:type="first" r:id="rId18"/>
      <w:pgSz w:w="12240" w:h="15840"/>
      <w:pgMar w:top="238" w:right="1418" w:bottom="244" w:left="1418" w:header="709" w:footer="709" w:gutter="0"/>
      <w:pgBorders w:offsetFrom="page">
        <w:left w:val="single" w:sz="4" w:space="24" w:color="FFFFFF" w:themeColor="background1"/>
        <w:right w:val="single" w:sz="4" w:space="24" w:color="FFFFFF" w:themeColor="background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C12" w:rsidRDefault="00F13C12" w:rsidP="00195B3C">
      <w:pPr>
        <w:spacing w:after="0" w:line="240" w:lineRule="auto"/>
      </w:pPr>
      <w:r>
        <w:separator/>
      </w:r>
    </w:p>
  </w:endnote>
  <w:endnote w:type="continuationSeparator" w:id="0">
    <w:p w:rsidR="00F13C12" w:rsidRDefault="00F13C12"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579" w:rsidRDefault="00CB2579">
    <w:pPr>
      <w:pStyle w:val="Piedepgina"/>
      <w:jc w:val="right"/>
    </w:pPr>
  </w:p>
  <w:p w:rsidR="00CB2579" w:rsidRDefault="00CB257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69865"/>
      <w:docPartObj>
        <w:docPartGallery w:val="Page Numbers (Bottom of Page)"/>
        <w:docPartUnique/>
      </w:docPartObj>
    </w:sdtPr>
    <w:sdtEndPr/>
    <w:sdtContent>
      <w:p w:rsidR="00CB2579" w:rsidRDefault="00CB2579">
        <w:pPr>
          <w:pStyle w:val="Piedepgina"/>
          <w:jc w:val="right"/>
        </w:pPr>
        <w:r>
          <w:fldChar w:fldCharType="begin"/>
        </w:r>
        <w:r>
          <w:instrText xml:space="preserve"> PAGE   \* MERGEFORMAT </w:instrText>
        </w:r>
        <w:r>
          <w:fldChar w:fldCharType="separate"/>
        </w:r>
        <w:r w:rsidR="009C767F">
          <w:rPr>
            <w:noProof/>
          </w:rPr>
          <w:t>11</w:t>
        </w:r>
        <w:r>
          <w:rPr>
            <w:noProof/>
          </w:rPr>
          <w:fldChar w:fldCharType="end"/>
        </w:r>
      </w:p>
    </w:sdtContent>
  </w:sdt>
  <w:p w:rsidR="00CB2579" w:rsidRPr="00BD131A" w:rsidRDefault="00CB2579" w:rsidP="006D6E5C">
    <w:pPr>
      <w:pStyle w:val="Piedepgina"/>
      <w:pBdr>
        <w:top w:val="single" w:sz="4" w:space="1" w:color="auto"/>
      </w:pBdr>
      <w:rPr>
        <w:rFonts w:ascii="Tahoma" w:hAnsi="Tahoma" w:cs="Tahoma"/>
        <w:b/>
        <w:bCs/>
        <w:color w:val="004990"/>
        <w:sz w:val="16"/>
        <w:szCs w:val="16"/>
        <w:lang w:val="es-ES_trad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69863"/>
      <w:docPartObj>
        <w:docPartGallery w:val="Page Numbers (Bottom of Page)"/>
        <w:docPartUnique/>
      </w:docPartObj>
    </w:sdtPr>
    <w:sdtEndPr/>
    <w:sdtContent>
      <w:p w:rsidR="00CB2579" w:rsidRDefault="00CB2579">
        <w:pPr>
          <w:pStyle w:val="Piedepgina"/>
          <w:jc w:val="right"/>
        </w:pPr>
        <w:r>
          <w:fldChar w:fldCharType="begin"/>
        </w:r>
        <w:r>
          <w:instrText xml:space="preserve"> PAGE   \* MERGEFORMAT </w:instrText>
        </w:r>
        <w:r>
          <w:fldChar w:fldCharType="separate"/>
        </w:r>
        <w:r>
          <w:rPr>
            <w:noProof/>
          </w:rPr>
          <w:t>2</w:t>
        </w:r>
        <w:r>
          <w:rPr>
            <w:noProof/>
          </w:rPr>
          <w:fldChar w:fldCharType="end"/>
        </w:r>
        <w:r w:rsidR="00F13C12">
          <w:pict w14:anchorId="0B1E4396">
            <v:rect id="_x0000_i1025" style="width:0;height:1.5pt" o:hralign="center" o:hrstd="t" o:hr="t" fillcolor="#a0a0a0" stroked="f"/>
          </w:pict>
        </w:r>
      </w:p>
      <w:p w:rsidR="00CB2579" w:rsidRDefault="00F13C12">
        <w:pPr>
          <w:pStyle w:val="Piedepgina"/>
          <w:jc w:val="right"/>
        </w:pPr>
      </w:p>
    </w:sdtContent>
  </w:sdt>
  <w:p w:rsidR="00CB2579" w:rsidRPr="00076390" w:rsidRDefault="00CB2579" w:rsidP="00076390">
    <w:pPr>
      <w:pStyle w:val="Piedepgin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C12" w:rsidRDefault="00F13C12" w:rsidP="00195B3C">
      <w:pPr>
        <w:spacing w:after="0" w:line="240" w:lineRule="auto"/>
      </w:pPr>
      <w:r>
        <w:separator/>
      </w:r>
    </w:p>
  </w:footnote>
  <w:footnote w:type="continuationSeparator" w:id="0">
    <w:p w:rsidR="00F13C12" w:rsidRDefault="00F13C12"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579" w:rsidRDefault="00CB2579"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8752" behindDoc="0" locked="0" layoutInCell="1" allowOverlap="1" wp14:anchorId="05C40CB2" wp14:editId="4D27CE32">
          <wp:simplePos x="0" y="0"/>
          <wp:positionH relativeFrom="column">
            <wp:posOffset>-15144</wp:posOffset>
          </wp:positionH>
          <wp:positionV relativeFrom="paragraph">
            <wp:posOffset>-308778</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CB2579" w:rsidRDefault="00CB2579"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SELECCIÓN DE PROVEEDORES N°  01/2017</w:t>
    </w:r>
  </w:p>
  <w:p w:rsidR="00CB2579" w:rsidRPr="00D52F50" w:rsidRDefault="00CB2579" w:rsidP="004D235C">
    <w:pPr>
      <w:pStyle w:val="Encabezado"/>
      <w:pBdr>
        <w:bottom w:val="single" w:sz="4" w:space="1" w:color="auto"/>
      </w:pBdr>
      <w:tabs>
        <w:tab w:val="clear" w:pos="4419"/>
        <w:tab w:val="clear" w:pos="8838"/>
      </w:tabs>
      <w:jc w:val="right"/>
      <w:rPr>
        <w:rFonts w:ascii="Tahoma" w:hAnsi="Tahoma" w:cs="Tahoma"/>
        <w:b/>
        <w:color w:val="004990"/>
        <w:sz w:val="16"/>
        <w:szCs w:val="16"/>
        <w:lang w:val="es-BO"/>
      </w:rPr>
    </w:pPr>
    <w:r w:rsidRPr="00D52F50">
      <w:rPr>
        <w:rFonts w:ascii="Tahoma" w:hAnsi="Tahoma" w:cs="Tahoma"/>
        <w:b/>
        <w:color w:val="004990"/>
        <w:sz w:val="16"/>
        <w:szCs w:val="16"/>
        <w:lang w:val="es-BO"/>
      </w:rPr>
      <w:t>“</w:t>
    </w:r>
    <w:r>
      <w:rPr>
        <w:rFonts w:ascii="Tahoma" w:hAnsi="Tahoma" w:cs="Tahoma"/>
        <w:b/>
        <w:color w:val="004990"/>
        <w:sz w:val="16"/>
        <w:szCs w:val="16"/>
        <w:lang w:val="es-BO"/>
      </w:rPr>
      <w:t>SERVICIO DE OBRAS CIVILES</w:t>
    </w:r>
    <w:r w:rsidRPr="00D52F50">
      <w:rPr>
        <w:rFonts w:ascii="Tahoma" w:hAnsi="Tahoma" w:cs="Tahoma"/>
        <w:b/>
        <w:color w:val="004990"/>
        <w:sz w:val="16"/>
        <w:szCs w:val="16"/>
        <w:lang w:val="es-BO"/>
      </w:rPr>
      <w:t>”</w:t>
    </w:r>
  </w:p>
  <w:p w:rsidR="00CB2579" w:rsidRPr="00BD131A" w:rsidRDefault="00CB2579"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579" w:rsidRDefault="00CB2579" w:rsidP="009C4B34">
    <w:pPr>
      <w:pStyle w:val="Encabezado"/>
      <w:pBdr>
        <w:bottom w:val="single" w:sz="4" w:space="1" w:color="auto"/>
      </w:pBdr>
      <w:rPr>
        <w:lang w:val="es-MX"/>
      </w:rPr>
    </w:pPr>
  </w:p>
  <w:p w:rsidR="00CB2579" w:rsidRPr="00BD131A" w:rsidRDefault="00CB2579" w:rsidP="009C4B34">
    <w:pPr>
      <w:pStyle w:val="Encabezado"/>
      <w:pBdr>
        <w:bottom w:val="single" w:sz="4" w:space="1" w:color="auto"/>
      </w:pBdr>
    </w:pPr>
    <w:r w:rsidRPr="00BD131A">
      <w:tab/>
    </w:r>
    <w:r w:rsidRPr="00BD131A">
      <w:tab/>
    </w:r>
    <w:r w:rsidRPr="00BD131A">
      <w:tab/>
      <w:t xml:space="preserve"> </w:t>
    </w:r>
  </w:p>
  <w:p w:rsidR="00CB2579" w:rsidRPr="00BD131A" w:rsidRDefault="00CB257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E562B"/>
    <w:multiLevelType w:val="hybridMultilevel"/>
    <w:tmpl w:val="FB2A13A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2">
    <w:nsid w:val="19CE2DE8"/>
    <w:multiLevelType w:val="multilevel"/>
    <w:tmpl w:val="5C5CAE62"/>
    <w:lvl w:ilvl="0">
      <w:start w:val="1"/>
      <w:numFmt w:val="decimal"/>
      <w:lvlText w:val="%1."/>
      <w:lvlJc w:val="left"/>
      <w:pPr>
        <w:ind w:left="786" w:hanging="360"/>
      </w:pPr>
      <w:rPr>
        <w:sz w:val="24"/>
        <w:szCs w:val="24"/>
      </w:rPr>
    </w:lvl>
    <w:lvl w:ilvl="1">
      <w:start w:val="1"/>
      <w:numFmt w:val="decimal"/>
      <w:lvlText w:val="%2."/>
      <w:lvlJc w:val="left"/>
      <w:pPr>
        <w:ind w:left="720"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3">
    <w:nsid w:val="1CF64F37"/>
    <w:multiLevelType w:val="multilevel"/>
    <w:tmpl w:val="54D4D4BE"/>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5">
    <w:nsid w:val="2254218E"/>
    <w:multiLevelType w:val="multilevel"/>
    <w:tmpl w:val="10F4B540"/>
    <w:lvl w:ilvl="0">
      <w:start w:val="4"/>
      <w:numFmt w:val="decimal"/>
      <w:lvlText w:val="%1."/>
      <w:lvlJc w:val="left"/>
      <w:pPr>
        <w:ind w:left="432" w:hanging="432"/>
      </w:pPr>
      <w:rPr>
        <w:rFonts w:hint="default"/>
        <w:b/>
        <w:u w:val="single"/>
      </w:rPr>
    </w:lvl>
    <w:lvl w:ilvl="1">
      <w:start w:val="2"/>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6">
    <w:nsid w:val="24894E79"/>
    <w:multiLevelType w:val="hybridMultilevel"/>
    <w:tmpl w:val="6B422B36"/>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9">
    <w:nsid w:val="43945607"/>
    <w:multiLevelType w:val="multilevel"/>
    <w:tmpl w:val="42A2A2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3B118EB"/>
    <w:multiLevelType w:val="hybridMultilevel"/>
    <w:tmpl w:val="4A529E40"/>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2">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5B5469A9"/>
    <w:multiLevelType w:val="hybridMultilevel"/>
    <w:tmpl w:val="73B67628"/>
    <w:lvl w:ilvl="0" w:tplc="400A0001">
      <w:start w:val="1"/>
      <w:numFmt w:val="bullet"/>
      <w:lvlText w:val=""/>
      <w:lvlJc w:val="left"/>
      <w:pPr>
        <w:ind w:left="2484" w:hanging="360"/>
      </w:pPr>
      <w:rPr>
        <w:rFonts w:ascii="Symbol" w:hAnsi="Symbol" w:hint="default"/>
      </w:rPr>
    </w:lvl>
    <w:lvl w:ilvl="1" w:tplc="400A0003">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14">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15">
    <w:nsid w:val="639179EE"/>
    <w:multiLevelType w:val="multilevel"/>
    <w:tmpl w:val="FD009374"/>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9">
    <w:nsid w:val="7AF37E83"/>
    <w:multiLevelType w:val="multilevel"/>
    <w:tmpl w:val="79E2584E"/>
    <w:lvl w:ilvl="0">
      <w:start w:val="6"/>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0">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4"/>
  </w:num>
  <w:num w:numId="2">
    <w:abstractNumId w:val="7"/>
  </w:num>
  <w:num w:numId="3">
    <w:abstractNumId w:val="15"/>
  </w:num>
  <w:num w:numId="4">
    <w:abstractNumId w:val="16"/>
  </w:num>
  <w:num w:numId="5">
    <w:abstractNumId w:val="11"/>
  </w:num>
  <w:num w:numId="6">
    <w:abstractNumId w:val="12"/>
  </w:num>
  <w:num w:numId="7">
    <w:abstractNumId w:val="13"/>
  </w:num>
  <w:num w:numId="8">
    <w:abstractNumId w:val="9"/>
  </w:num>
  <w:num w:numId="9">
    <w:abstractNumId w:val="0"/>
  </w:num>
  <w:num w:numId="10">
    <w:abstractNumId w:val="3"/>
  </w:num>
  <w:num w:numId="11">
    <w:abstractNumId w:val="2"/>
  </w:num>
  <w:num w:numId="12">
    <w:abstractNumId w:val="21"/>
  </w:num>
  <w:num w:numId="13">
    <w:abstractNumId w:val="20"/>
  </w:num>
  <w:num w:numId="14">
    <w:abstractNumId w:val="8"/>
  </w:num>
  <w:num w:numId="15">
    <w:abstractNumId w:val="17"/>
  </w:num>
  <w:num w:numId="16">
    <w:abstractNumId w:val="18"/>
  </w:num>
  <w:num w:numId="17">
    <w:abstractNumId w:val="5"/>
  </w:num>
  <w:num w:numId="18">
    <w:abstractNumId w:val="19"/>
  </w:num>
  <w:num w:numId="19">
    <w:abstractNumId w:val="14"/>
  </w:num>
  <w:num w:numId="2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6"/>
  </w:num>
  <w:num w:numId="2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6F7C"/>
    <w:rsid w:val="000071BC"/>
    <w:rsid w:val="00007794"/>
    <w:rsid w:val="00007FA6"/>
    <w:rsid w:val="000103CA"/>
    <w:rsid w:val="00012ABD"/>
    <w:rsid w:val="00014643"/>
    <w:rsid w:val="000147CA"/>
    <w:rsid w:val="00016E7F"/>
    <w:rsid w:val="00021C79"/>
    <w:rsid w:val="00021E0B"/>
    <w:rsid w:val="000228B3"/>
    <w:rsid w:val="00023B14"/>
    <w:rsid w:val="000262F0"/>
    <w:rsid w:val="000267DB"/>
    <w:rsid w:val="00027BC8"/>
    <w:rsid w:val="00031B26"/>
    <w:rsid w:val="00032FA4"/>
    <w:rsid w:val="000330BE"/>
    <w:rsid w:val="00041457"/>
    <w:rsid w:val="0004187F"/>
    <w:rsid w:val="00041B8A"/>
    <w:rsid w:val="000428E4"/>
    <w:rsid w:val="00043761"/>
    <w:rsid w:val="00047379"/>
    <w:rsid w:val="0004748F"/>
    <w:rsid w:val="00050B3B"/>
    <w:rsid w:val="00051107"/>
    <w:rsid w:val="00052E54"/>
    <w:rsid w:val="00057193"/>
    <w:rsid w:val="0006359F"/>
    <w:rsid w:val="00066E99"/>
    <w:rsid w:val="00067614"/>
    <w:rsid w:val="000706D2"/>
    <w:rsid w:val="000722D8"/>
    <w:rsid w:val="00072827"/>
    <w:rsid w:val="000728C9"/>
    <w:rsid w:val="00072C97"/>
    <w:rsid w:val="0007481F"/>
    <w:rsid w:val="00076390"/>
    <w:rsid w:val="0008293F"/>
    <w:rsid w:val="0008396B"/>
    <w:rsid w:val="00085598"/>
    <w:rsid w:val="00087700"/>
    <w:rsid w:val="0009070A"/>
    <w:rsid w:val="00090EA2"/>
    <w:rsid w:val="0009144F"/>
    <w:rsid w:val="000925E0"/>
    <w:rsid w:val="000927FA"/>
    <w:rsid w:val="00092C51"/>
    <w:rsid w:val="00093A25"/>
    <w:rsid w:val="0009604A"/>
    <w:rsid w:val="00097EFF"/>
    <w:rsid w:val="000A3016"/>
    <w:rsid w:val="000A35F1"/>
    <w:rsid w:val="000A4F3A"/>
    <w:rsid w:val="000A6237"/>
    <w:rsid w:val="000A629A"/>
    <w:rsid w:val="000A7A78"/>
    <w:rsid w:val="000B0985"/>
    <w:rsid w:val="000B48C8"/>
    <w:rsid w:val="000B6157"/>
    <w:rsid w:val="000C057F"/>
    <w:rsid w:val="000C143F"/>
    <w:rsid w:val="000C278D"/>
    <w:rsid w:val="000C4E2E"/>
    <w:rsid w:val="000C4E85"/>
    <w:rsid w:val="000C6298"/>
    <w:rsid w:val="000C70A7"/>
    <w:rsid w:val="000C721E"/>
    <w:rsid w:val="000C7F36"/>
    <w:rsid w:val="000D0E56"/>
    <w:rsid w:val="000D0F9E"/>
    <w:rsid w:val="000D1806"/>
    <w:rsid w:val="000D1F98"/>
    <w:rsid w:val="000D245D"/>
    <w:rsid w:val="000D3142"/>
    <w:rsid w:val="000D476C"/>
    <w:rsid w:val="000D4F70"/>
    <w:rsid w:val="000D5227"/>
    <w:rsid w:val="000E1AC5"/>
    <w:rsid w:val="000E264B"/>
    <w:rsid w:val="000E319D"/>
    <w:rsid w:val="000E35BF"/>
    <w:rsid w:val="000E45A8"/>
    <w:rsid w:val="000E4B8C"/>
    <w:rsid w:val="000E4DB9"/>
    <w:rsid w:val="000E5D59"/>
    <w:rsid w:val="000F062B"/>
    <w:rsid w:val="000F17D5"/>
    <w:rsid w:val="000F1C32"/>
    <w:rsid w:val="000F306D"/>
    <w:rsid w:val="000F4826"/>
    <w:rsid w:val="000F7173"/>
    <w:rsid w:val="000F7207"/>
    <w:rsid w:val="00101238"/>
    <w:rsid w:val="001012EA"/>
    <w:rsid w:val="00101C3D"/>
    <w:rsid w:val="001025AF"/>
    <w:rsid w:val="0010368B"/>
    <w:rsid w:val="001063A2"/>
    <w:rsid w:val="00111559"/>
    <w:rsid w:val="00116B00"/>
    <w:rsid w:val="0011747C"/>
    <w:rsid w:val="001218DD"/>
    <w:rsid w:val="0012279C"/>
    <w:rsid w:val="00123A9D"/>
    <w:rsid w:val="001244B4"/>
    <w:rsid w:val="00126C43"/>
    <w:rsid w:val="00127442"/>
    <w:rsid w:val="0013021E"/>
    <w:rsid w:val="00130F52"/>
    <w:rsid w:val="00131013"/>
    <w:rsid w:val="00132081"/>
    <w:rsid w:val="00134DCE"/>
    <w:rsid w:val="00135135"/>
    <w:rsid w:val="00135284"/>
    <w:rsid w:val="00137847"/>
    <w:rsid w:val="0014112B"/>
    <w:rsid w:val="0014293A"/>
    <w:rsid w:val="0014655C"/>
    <w:rsid w:val="00150BDA"/>
    <w:rsid w:val="00151140"/>
    <w:rsid w:val="00154A44"/>
    <w:rsid w:val="00155ACC"/>
    <w:rsid w:val="00155AD5"/>
    <w:rsid w:val="00156933"/>
    <w:rsid w:val="00157861"/>
    <w:rsid w:val="00161011"/>
    <w:rsid w:val="001622E4"/>
    <w:rsid w:val="00165AF8"/>
    <w:rsid w:val="001663AD"/>
    <w:rsid w:val="00166795"/>
    <w:rsid w:val="00167045"/>
    <w:rsid w:val="0017075C"/>
    <w:rsid w:val="001726BA"/>
    <w:rsid w:val="00173013"/>
    <w:rsid w:val="00173A50"/>
    <w:rsid w:val="00177396"/>
    <w:rsid w:val="0017768E"/>
    <w:rsid w:val="00180549"/>
    <w:rsid w:val="00180A6C"/>
    <w:rsid w:val="00180B37"/>
    <w:rsid w:val="00181C86"/>
    <w:rsid w:val="001827E9"/>
    <w:rsid w:val="00187992"/>
    <w:rsid w:val="00192462"/>
    <w:rsid w:val="001936D2"/>
    <w:rsid w:val="0019443A"/>
    <w:rsid w:val="0019579C"/>
    <w:rsid w:val="00195B3C"/>
    <w:rsid w:val="00195F55"/>
    <w:rsid w:val="00197285"/>
    <w:rsid w:val="001A03E5"/>
    <w:rsid w:val="001A22FE"/>
    <w:rsid w:val="001A48C0"/>
    <w:rsid w:val="001A48E6"/>
    <w:rsid w:val="001A54A0"/>
    <w:rsid w:val="001A5767"/>
    <w:rsid w:val="001A6940"/>
    <w:rsid w:val="001A7CBE"/>
    <w:rsid w:val="001B3081"/>
    <w:rsid w:val="001B33CC"/>
    <w:rsid w:val="001B5D0C"/>
    <w:rsid w:val="001B5E04"/>
    <w:rsid w:val="001B72CD"/>
    <w:rsid w:val="001B7876"/>
    <w:rsid w:val="001C08E1"/>
    <w:rsid w:val="001C0DCB"/>
    <w:rsid w:val="001C21FA"/>
    <w:rsid w:val="001C2F03"/>
    <w:rsid w:val="001C63F2"/>
    <w:rsid w:val="001C6EAF"/>
    <w:rsid w:val="001C7776"/>
    <w:rsid w:val="001D04DB"/>
    <w:rsid w:val="001D31DB"/>
    <w:rsid w:val="001D4EDA"/>
    <w:rsid w:val="001D5DDD"/>
    <w:rsid w:val="001D6654"/>
    <w:rsid w:val="001E3ECB"/>
    <w:rsid w:val="001E402F"/>
    <w:rsid w:val="001E6D4A"/>
    <w:rsid w:val="001F28D7"/>
    <w:rsid w:val="001F2F2F"/>
    <w:rsid w:val="001F4CC9"/>
    <w:rsid w:val="001F4F14"/>
    <w:rsid w:val="001F55E9"/>
    <w:rsid w:val="001F72DB"/>
    <w:rsid w:val="00201480"/>
    <w:rsid w:val="00203B82"/>
    <w:rsid w:val="00203BE6"/>
    <w:rsid w:val="00204F20"/>
    <w:rsid w:val="002065B3"/>
    <w:rsid w:val="00207F1E"/>
    <w:rsid w:val="00210E76"/>
    <w:rsid w:val="00211178"/>
    <w:rsid w:val="0021154D"/>
    <w:rsid w:val="00213494"/>
    <w:rsid w:val="00216E21"/>
    <w:rsid w:val="002172A9"/>
    <w:rsid w:val="00221F3D"/>
    <w:rsid w:val="002229B6"/>
    <w:rsid w:val="00222D59"/>
    <w:rsid w:val="00223BF8"/>
    <w:rsid w:val="002246E6"/>
    <w:rsid w:val="002251CE"/>
    <w:rsid w:val="0022659E"/>
    <w:rsid w:val="00226D05"/>
    <w:rsid w:val="0023097C"/>
    <w:rsid w:val="00230FDB"/>
    <w:rsid w:val="00231A9B"/>
    <w:rsid w:val="00231F0E"/>
    <w:rsid w:val="00232E49"/>
    <w:rsid w:val="00233C50"/>
    <w:rsid w:val="00235A78"/>
    <w:rsid w:val="00235E84"/>
    <w:rsid w:val="00237E38"/>
    <w:rsid w:val="00240E85"/>
    <w:rsid w:val="002439D4"/>
    <w:rsid w:val="00244587"/>
    <w:rsid w:val="00244A44"/>
    <w:rsid w:val="00247347"/>
    <w:rsid w:val="00250A1B"/>
    <w:rsid w:val="00250E7E"/>
    <w:rsid w:val="00250F54"/>
    <w:rsid w:val="00253B26"/>
    <w:rsid w:val="00254444"/>
    <w:rsid w:val="0026500D"/>
    <w:rsid w:val="002671A6"/>
    <w:rsid w:val="00267282"/>
    <w:rsid w:val="00267B6B"/>
    <w:rsid w:val="00270645"/>
    <w:rsid w:val="00270C01"/>
    <w:rsid w:val="0027379D"/>
    <w:rsid w:val="00275A32"/>
    <w:rsid w:val="00276308"/>
    <w:rsid w:val="00277DF1"/>
    <w:rsid w:val="00287069"/>
    <w:rsid w:val="0028771A"/>
    <w:rsid w:val="002936D2"/>
    <w:rsid w:val="002938F3"/>
    <w:rsid w:val="00294A52"/>
    <w:rsid w:val="00294B3D"/>
    <w:rsid w:val="00295EC1"/>
    <w:rsid w:val="00296F17"/>
    <w:rsid w:val="00297370"/>
    <w:rsid w:val="002977E1"/>
    <w:rsid w:val="00297ADE"/>
    <w:rsid w:val="002A357F"/>
    <w:rsid w:val="002A36B2"/>
    <w:rsid w:val="002A3850"/>
    <w:rsid w:val="002B546A"/>
    <w:rsid w:val="002B552F"/>
    <w:rsid w:val="002B5535"/>
    <w:rsid w:val="002B611D"/>
    <w:rsid w:val="002B769F"/>
    <w:rsid w:val="002C0DA5"/>
    <w:rsid w:val="002C1AE0"/>
    <w:rsid w:val="002C3B5A"/>
    <w:rsid w:val="002C4321"/>
    <w:rsid w:val="002C6156"/>
    <w:rsid w:val="002D1917"/>
    <w:rsid w:val="002D42E3"/>
    <w:rsid w:val="002E049F"/>
    <w:rsid w:val="002E0BBC"/>
    <w:rsid w:val="002E4C3B"/>
    <w:rsid w:val="002F1E4E"/>
    <w:rsid w:val="002F2362"/>
    <w:rsid w:val="002F3EC3"/>
    <w:rsid w:val="00300054"/>
    <w:rsid w:val="00301EB3"/>
    <w:rsid w:val="00303588"/>
    <w:rsid w:val="0031271B"/>
    <w:rsid w:val="00314806"/>
    <w:rsid w:val="0031746C"/>
    <w:rsid w:val="003209CC"/>
    <w:rsid w:val="003268B4"/>
    <w:rsid w:val="00330E63"/>
    <w:rsid w:val="00332F6C"/>
    <w:rsid w:val="00333483"/>
    <w:rsid w:val="00336161"/>
    <w:rsid w:val="00337699"/>
    <w:rsid w:val="00337921"/>
    <w:rsid w:val="003401B5"/>
    <w:rsid w:val="00342D4A"/>
    <w:rsid w:val="003433EF"/>
    <w:rsid w:val="00344880"/>
    <w:rsid w:val="00344E18"/>
    <w:rsid w:val="003459C9"/>
    <w:rsid w:val="00346F02"/>
    <w:rsid w:val="003476DB"/>
    <w:rsid w:val="00350497"/>
    <w:rsid w:val="00350679"/>
    <w:rsid w:val="00350BB2"/>
    <w:rsid w:val="0035228A"/>
    <w:rsid w:val="00352973"/>
    <w:rsid w:val="00352C77"/>
    <w:rsid w:val="0035332E"/>
    <w:rsid w:val="00353B1C"/>
    <w:rsid w:val="003545C1"/>
    <w:rsid w:val="00354B11"/>
    <w:rsid w:val="00355454"/>
    <w:rsid w:val="00361652"/>
    <w:rsid w:val="00363D85"/>
    <w:rsid w:val="00364155"/>
    <w:rsid w:val="003648CB"/>
    <w:rsid w:val="00365A9D"/>
    <w:rsid w:val="00365DD5"/>
    <w:rsid w:val="00366BE1"/>
    <w:rsid w:val="0036764F"/>
    <w:rsid w:val="00370170"/>
    <w:rsid w:val="00370193"/>
    <w:rsid w:val="003713F9"/>
    <w:rsid w:val="00371E0C"/>
    <w:rsid w:val="003725E1"/>
    <w:rsid w:val="00373D22"/>
    <w:rsid w:val="00373E47"/>
    <w:rsid w:val="00374B56"/>
    <w:rsid w:val="0037585F"/>
    <w:rsid w:val="00380A7F"/>
    <w:rsid w:val="0038157B"/>
    <w:rsid w:val="00381907"/>
    <w:rsid w:val="00383E61"/>
    <w:rsid w:val="00386A0B"/>
    <w:rsid w:val="0039284E"/>
    <w:rsid w:val="00392AE9"/>
    <w:rsid w:val="003959DC"/>
    <w:rsid w:val="003A029D"/>
    <w:rsid w:val="003A04EA"/>
    <w:rsid w:val="003A20FA"/>
    <w:rsid w:val="003A450F"/>
    <w:rsid w:val="003B169F"/>
    <w:rsid w:val="003B2B23"/>
    <w:rsid w:val="003B2F33"/>
    <w:rsid w:val="003B3D25"/>
    <w:rsid w:val="003B6BFA"/>
    <w:rsid w:val="003B7992"/>
    <w:rsid w:val="003B7F24"/>
    <w:rsid w:val="003C207A"/>
    <w:rsid w:val="003C2524"/>
    <w:rsid w:val="003C2AC6"/>
    <w:rsid w:val="003C2C47"/>
    <w:rsid w:val="003C4D86"/>
    <w:rsid w:val="003C78D3"/>
    <w:rsid w:val="003D4399"/>
    <w:rsid w:val="003D4FC2"/>
    <w:rsid w:val="003D538B"/>
    <w:rsid w:val="003D549A"/>
    <w:rsid w:val="003D5BB9"/>
    <w:rsid w:val="003D61DB"/>
    <w:rsid w:val="003D63D2"/>
    <w:rsid w:val="003D6AF1"/>
    <w:rsid w:val="003D7070"/>
    <w:rsid w:val="003E21C0"/>
    <w:rsid w:val="003E2688"/>
    <w:rsid w:val="003E3CC0"/>
    <w:rsid w:val="003E4788"/>
    <w:rsid w:val="003E4B3E"/>
    <w:rsid w:val="003E4F94"/>
    <w:rsid w:val="003E555D"/>
    <w:rsid w:val="003E7424"/>
    <w:rsid w:val="003E764F"/>
    <w:rsid w:val="003F16B6"/>
    <w:rsid w:val="003F463E"/>
    <w:rsid w:val="003F4D4C"/>
    <w:rsid w:val="003F595E"/>
    <w:rsid w:val="003F624D"/>
    <w:rsid w:val="00400BF4"/>
    <w:rsid w:val="00400D47"/>
    <w:rsid w:val="00402121"/>
    <w:rsid w:val="0040291F"/>
    <w:rsid w:val="0040587E"/>
    <w:rsid w:val="00406927"/>
    <w:rsid w:val="00410FE2"/>
    <w:rsid w:val="00411DEE"/>
    <w:rsid w:val="00412D45"/>
    <w:rsid w:val="00413E7F"/>
    <w:rsid w:val="004149F4"/>
    <w:rsid w:val="004167F7"/>
    <w:rsid w:val="004200F7"/>
    <w:rsid w:val="00420E26"/>
    <w:rsid w:val="004212DC"/>
    <w:rsid w:val="00421DEB"/>
    <w:rsid w:val="00422F2E"/>
    <w:rsid w:val="00425F34"/>
    <w:rsid w:val="00435626"/>
    <w:rsid w:val="004359DF"/>
    <w:rsid w:val="00440DB0"/>
    <w:rsid w:val="00441F35"/>
    <w:rsid w:val="00444DCA"/>
    <w:rsid w:val="0044518C"/>
    <w:rsid w:val="004468FF"/>
    <w:rsid w:val="00446B53"/>
    <w:rsid w:val="004471EA"/>
    <w:rsid w:val="004472EC"/>
    <w:rsid w:val="00452E79"/>
    <w:rsid w:val="00453FB0"/>
    <w:rsid w:val="00454831"/>
    <w:rsid w:val="004550C1"/>
    <w:rsid w:val="0045539D"/>
    <w:rsid w:val="0045595F"/>
    <w:rsid w:val="00455B1A"/>
    <w:rsid w:val="0046063B"/>
    <w:rsid w:val="004607E0"/>
    <w:rsid w:val="004630F6"/>
    <w:rsid w:val="0046563F"/>
    <w:rsid w:val="00470898"/>
    <w:rsid w:val="004717BC"/>
    <w:rsid w:val="00471FC7"/>
    <w:rsid w:val="004725F9"/>
    <w:rsid w:val="004726AE"/>
    <w:rsid w:val="0047428A"/>
    <w:rsid w:val="0047509F"/>
    <w:rsid w:val="00475C0B"/>
    <w:rsid w:val="00476123"/>
    <w:rsid w:val="00477C7F"/>
    <w:rsid w:val="004801F4"/>
    <w:rsid w:val="004808BF"/>
    <w:rsid w:val="004839F1"/>
    <w:rsid w:val="00484F0D"/>
    <w:rsid w:val="00485BE0"/>
    <w:rsid w:val="004917CB"/>
    <w:rsid w:val="0049240D"/>
    <w:rsid w:val="00492903"/>
    <w:rsid w:val="00495C35"/>
    <w:rsid w:val="00495E7D"/>
    <w:rsid w:val="00496D9C"/>
    <w:rsid w:val="00496DB8"/>
    <w:rsid w:val="00497529"/>
    <w:rsid w:val="004A019C"/>
    <w:rsid w:val="004A0B3E"/>
    <w:rsid w:val="004A1835"/>
    <w:rsid w:val="004A1EB3"/>
    <w:rsid w:val="004A2F4D"/>
    <w:rsid w:val="004A5623"/>
    <w:rsid w:val="004A5ED1"/>
    <w:rsid w:val="004B0146"/>
    <w:rsid w:val="004B14C5"/>
    <w:rsid w:val="004B1CD0"/>
    <w:rsid w:val="004B329F"/>
    <w:rsid w:val="004B696C"/>
    <w:rsid w:val="004B7EB3"/>
    <w:rsid w:val="004C20D0"/>
    <w:rsid w:val="004C21CE"/>
    <w:rsid w:val="004C4AE8"/>
    <w:rsid w:val="004C6AB3"/>
    <w:rsid w:val="004D1C90"/>
    <w:rsid w:val="004D235C"/>
    <w:rsid w:val="004D246C"/>
    <w:rsid w:val="004D2BEE"/>
    <w:rsid w:val="004D2C06"/>
    <w:rsid w:val="004D424C"/>
    <w:rsid w:val="004D4B31"/>
    <w:rsid w:val="004D67C5"/>
    <w:rsid w:val="004D74D2"/>
    <w:rsid w:val="004E0431"/>
    <w:rsid w:val="004E25CA"/>
    <w:rsid w:val="004E61D5"/>
    <w:rsid w:val="004E775B"/>
    <w:rsid w:val="004F14FE"/>
    <w:rsid w:val="004F22BF"/>
    <w:rsid w:val="004F524A"/>
    <w:rsid w:val="004F589F"/>
    <w:rsid w:val="004F7186"/>
    <w:rsid w:val="004F7FC3"/>
    <w:rsid w:val="00500EF6"/>
    <w:rsid w:val="005057A0"/>
    <w:rsid w:val="005116F3"/>
    <w:rsid w:val="00512505"/>
    <w:rsid w:val="005128B0"/>
    <w:rsid w:val="00522DB0"/>
    <w:rsid w:val="005249DF"/>
    <w:rsid w:val="00524E70"/>
    <w:rsid w:val="00525D1D"/>
    <w:rsid w:val="00526745"/>
    <w:rsid w:val="00527B67"/>
    <w:rsid w:val="005301A4"/>
    <w:rsid w:val="00530260"/>
    <w:rsid w:val="005334BE"/>
    <w:rsid w:val="0053368B"/>
    <w:rsid w:val="00533F5F"/>
    <w:rsid w:val="00534992"/>
    <w:rsid w:val="00540101"/>
    <w:rsid w:val="005449C7"/>
    <w:rsid w:val="005504DE"/>
    <w:rsid w:val="005515CF"/>
    <w:rsid w:val="0055196F"/>
    <w:rsid w:val="00553004"/>
    <w:rsid w:val="005531AF"/>
    <w:rsid w:val="005550D2"/>
    <w:rsid w:val="00555438"/>
    <w:rsid w:val="00557132"/>
    <w:rsid w:val="00557F59"/>
    <w:rsid w:val="00560364"/>
    <w:rsid w:val="00560A2B"/>
    <w:rsid w:val="00561018"/>
    <w:rsid w:val="005611D7"/>
    <w:rsid w:val="00561811"/>
    <w:rsid w:val="00561D34"/>
    <w:rsid w:val="00561E80"/>
    <w:rsid w:val="00562D17"/>
    <w:rsid w:val="005657D2"/>
    <w:rsid w:val="005674B4"/>
    <w:rsid w:val="005674D4"/>
    <w:rsid w:val="0057023E"/>
    <w:rsid w:val="00572511"/>
    <w:rsid w:val="0057271B"/>
    <w:rsid w:val="00580CE2"/>
    <w:rsid w:val="00581DE1"/>
    <w:rsid w:val="00585C5A"/>
    <w:rsid w:val="00585F5F"/>
    <w:rsid w:val="0059220A"/>
    <w:rsid w:val="00594487"/>
    <w:rsid w:val="00595AA5"/>
    <w:rsid w:val="00595ECE"/>
    <w:rsid w:val="0059614F"/>
    <w:rsid w:val="00597596"/>
    <w:rsid w:val="005A0A78"/>
    <w:rsid w:val="005A0CF9"/>
    <w:rsid w:val="005A14C9"/>
    <w:rsid w:val="005A233E"/>
    <w:rsid w:val="005A23CA"/>
    <w:rsid w:val="005A387A"/>
    <w:rsid w:val="005A42BC"/>
    <w:rsid w:val="005B0092"/>
    <w:rsid w:val="005B29D9"/>
    <w:rsid w:val="005B2DA1"/>
    <w:rsid w:val="005B2F8C"/>
    <w:rsid w:val="005B4449"/>
    <w:rsid w:val="005B7325"/>
    <w:rsid w:val="005B7BFB"/>
    <w:rsid w:val="005C1C5D"/>
    <w:rsid w:val="005C3C83"/>
    <w:rsid w:val="005C740E"/>
    <w:rsid w:val="005D138C"/>
    <w:rsid w:val="005D34E2"/>
    <w:rsid w:val="005D3CF1"/>
    <w:rsid w:val="005D46D0"/>
    <w:rsid w:val="005D6134"/>
    <w:rsid w:val="005D7B0C"/>
    <w:rsid w:val="005E3952"/>
    <w:rsid w:val="005E7264"/>
    <w:rsid w:val="005E7E7B"/>
    <w:rsid w:val="005F05B8"/>
    <w:rsid w:val="005F5683"/>
    <w:rsid w:val="0060100E"/>
    <w:rsid w:val="006012DB"/>
    <w:rsid w:val="0061256C"/>
    <w:rsid w:val="00612627"/>
    <w:rsid w:val="00613DEA"/>
    <w:rsid w:val="006153FD"/>
    <w:rsid w:val="0061731E"/>
    <w:rsid w:val="006219F9"/>
    <w:rsid w:val="00625906"/>
    <w:rsid w:val="00630A9A"/>
    <w:rsid w:val="00632FCE"/>
    <w:rsid w:val="006358A2"/>
    <w:rsid w:val="0063601D"/>
    <w:rsid w:val="00641ABF"/>
    <w:rsid w:val="006422E9"/>
    <w:rsid w:val="00642B3F"/>
    <w:rsid w:val="0064402C"/>
    <w:rsid w:val="0064402E"/>
    <w:rsid w:val="00645D6C"/>
    <w:rsid w:val="00647A15"/>
    <w:rsid w:val="00650563"/>
    <w:rsid w:val="006519D9"/>
    <w:rsid w:val="006532A8"/>
    <w:rsid w:val="00653BB0"/>
    <w:rsid w:val="006558E6"/>
    <w:rsid w:val="00655C78"/>
    <w:rsid w:val="00655EC8"/>
    <w:rsid w:val="00663086"/>
    <w:rsid w:val="00663A84"/>
    <w:rsid w:val="00665596"/>
    <w:rsid w:val="00665A3F"/>
    <w:rsid w:val="00666075"/>
    <w:rsid w:val="0066737D"/>
    <w:rsid w:val="00670030"/>
    <w:rsid w:val="006709B2"/>
    <w:rsid w:val="0068032A"/>
    <w:rsid w:val="00682BC6"/>
    <w:rsid w:val="0068343E"/>
    <w:rsid w:val="00683686"/>
    <w:rsid w:val="00683B97"/>
    <w:rsid w:val="006916EC"/>
    <w:rsid w:val="00694797"/>
    <w:rsid w:val="00694B3D"/>
    <w:rsid w:val="006969C2"/>
    <w:rsid w:val="006A0260"/>
    <w:rsid w:val="006A265A"/>
    <w:rsid w:val="006A2750"/>
    <w:rsid w:val="006A2A62"/>
    <w:rsid w:val="006A3D56"/>
    <w:rsid w:val="006A777F"/>
    <w:rsid w:val="006B0808"/>
    <w:rsid w:val="006B2C8D"/>
    <w:rsid w:val="006B326B"/>
    <w:rsid w:val="006B37F5"/>
    <w:rsid w:val="006B4C9F"/>
    <w:rsid w:val="006B5724"/>
    <w:rsid w:val="006B7423"/>
    <w:rsid w:val="006B7588"/>
    <w:rsid w:val="006C129D"/>
    <w:rsid w:val="006C23DC"/>
    <w:rsid w:val="006C2C19"/>
    <w:rsid w:val="006C458A"/>
    <w:rsid w:val="006C6601"/>
    <w:rsid w:val="006C6962"/>
    <w:rsid w:val="006D13E3"/>
    <w:rsid w:val="006D1AD1"/>
    <w:rsid w:val="006D3212"/>
    <w:rsid w:val="006D3850"/>
    <w:rsid w:val="006D38B7"/>
    <w:rsid w:val="006D6486"/>
    <w:rsid w:val="006D6E5C"/>
    <w:rsid w:val="006D72BE"/>
    <w:rsid w:val="006E0FDB"/>
    <w:rsid w:val="006E20A0"/>
    <w:rsid w:val="006E2DBC"/>
    <w:rsid w:val="006E6460"/>
    <w:rsid w:val="006E7FFB"/>
    <w:rsid w:val="006F2812"/>
    <w:rsid w:val="006F5A63"/>
    <w:rsid w:val="006F66B5"/>
    <w:rsid w:val="006F7D08"/>
    <w:rsid w:val="007013CF"/>
    <w:rsid w:val="00702EF5"/>
    <w:rsid w:val="007038FE"/>
    <w:rsid w:val="00703E8D"/>
    <w:rsid w:val="00704A3C"/>
    <w:rsid w:val="007051B8"/>
    <w:rsid w:val="007059CC"/>
    <w:rsid w:val="0070706C"/>
    <w:rsid w:val="0071232F"/>
    <w:rsid w:val="00713A2D"/>
    <w:rsid w:val="00715F9E"/>
    <w:rsid w:val="00716570"/>
    <w:rsid w:val="00717143"/>
    <w:rsid w:val="00720012"/>
    <w:rsid w:val="00723088"/>
    <w:rsid w:val="00726B03"/>
    <w:rsid w:val="00726C64"/>
    <w:rsid w:val="0073278E"/>
    <w:rsid w:val="00732A6F"/>
    <w:rsid w:val="00735130"/>
    <w:rsid w:val="007359EE"/>
    <w:rsid w:val="00736DDC"/>
    <w:rsid w:val="00737F08"/>
    <w:rsid w:val="0074038B"/>
    <w:rsid w:val="007407DF"/>
    <w:rsid w:val="00741DA3"/>
    <w:rsid w:val="00741E02"/>
    <w:rsid w:val="0074320D"/>
    <w:rsid w:val="0074376B"/>
    <w:rsid w:val="0075164B"/>
    <w:rsid w:val="00755F6E"/>
    <w:rsid w:val="007561FE"/>
    <w:rsid w:val="00763815"/>
    <w:rsid w:val="00764A75"/>
    <w:rsid w:val="00764D7D"/>
    <w:rsid w:val="00767F6A"/>
    <w:rsid w:val="00772B6D"/>
    <w:rsid w:val="00772C9D"/>
    <w:rsid w:val="00774947"/>
    <w:rsid w:val="00776B76"/>
    <w:rsid w:val="0077730F"/>
    <w:rsid w:val="00777D06"/>
    <w:rsid w:val="007823E0"/>
    <w:rsid w:val="00782FD2"/>
    <w:rsid w:val="007837FB"/>
    <w:rsid w:val="007864CF"/>
    <w:rsid w:val="00786BF1"/>
    <w:rsid w:val="00787435"/>
    <w:rsid w:val="00790D4F"/>
    <w:rsid w:val="007927DD"/>
    <w:rsid w:val="0079446C"/>
    <w:rsid w:val="007952AF"/>
    <w:rsid w:val="007966F0"/>
    <w:rsid w:val="00796E01"/>
    <w:rsid w:val="007A0DBC"/>
    <w:rsid w:val="007A13FF"/>
    <w:rsid w:val="007A2249"/>
    <w:rsid w:val="007A2939"/>
    <w:rsid w:val="007A2BE2"/>
    <w:rsid w:val="007A32F3"/>
    <w:rsid w:val="007A52E3"/>
    <w:rsid w:val="007B479C"/>
    <w:rsid w:val="007B4ABF"/>
    <w:rsid w:val="007B5048"/>
    <w:rsid w:val="007B7A74"/>
    <w:rsid w:val="007C0912"/>
    <w:rsid w:val="007C2730"/>
    <w:rsid w:val="007C295D"/>
    <w:rsid w:val="007C5491"/>
    <w:rsid w:val="007C6214"/>
    <w:rsid w:val="007C6CEB"/>
    <w:rsid w:val="007D0D33"/>
    <w:rsid w:val="007D22AB"/>
    <w:rsid w:val="007D3EB9"/>
    <w:rsid w:val="007D41CC"/>
    <w:rsid w:val="007D4C32"/>
    <w:rsid w:val="007D6B46"/>
    <w:rsid w:val="007D6D16"/>
    <w:rsid w:val="007D74DD"/>
    <w:rsid w:val="007E0D11"/>
    <w:rsid w:val="007E0F33"/>
    <w:rsid w:val="007E1848"/>
    <w:rsid w:val="007E19AC"/>
    <w:rsid w:val="007E1D5A"/>
    <w:rsid w:val="007E3EA5"/>
    <w:rsid w:val="007E7264"/>
    <w:rsid w:val="007F2B9B"/>
    <w:rsid w:val="007F2E3C"/>
    <w:rsid w:val="007F4266"/>
    <w:rsid w:val="007F5EDC"/>
    <w:rsid w:val="007F662F"/>
    <w:rsid w:val="007F713E"/>
    <w:rsid w:val="00801AC4"/>
    <w:rsid w:val="00801D5B"/>
    <w:rsid w:val="008030B8"/>
    <w:rsid w:val="00813DFD"/>
    <w:rsid w:val="00813F98"/>
    <w:rsid w:val="00815B38"/>
    <w:rsid w:val="008164F0"/>
    <w:rsid w:val="008172FB"/>
    <w:rsid w:val="0081749B"/>
    <w:rsid w:val="008177F8"/>
    <w:rsid w:val="00821319"/>
    <w:rsid w:val="0082188C"/>
    <w:rsid w:val="008226B3"/>
    <w:rsid w:val="008302A5"/>
    <w:rsid w:val="00830867"/>
    <w:rsid w:val="00833102"/>
    <w:rsid w:val="008331C4"/>
    <w:rsid w:val="008333E3"/>
    <w:rsid w:val="00834F4F"/>
    <w:rsid w:val="00837CEB"/>
    <w:rsid w:val="0084000B"/>
    <w:rsid w:val="0084427F"/>
    <w:rsid w:val="00845C67"/>
    <w:rsid w:val="008467B8"/>
    <w:rsid w:val="00854962"/>
    <w:rsid w:val="008564DB"/>
    <w:rsid w:val="00856BB1"/>
    <w:rsid w:val="008575A6"/>
    <w:rsid w:val="0086496D"/>
    <w:rsid w:val="00867050"/>
    <w:rsid w:val="008670BD"/>
    <w:rsid w:val="0086720B"/>
    <w:rsid w:val="00870B3F"/>
    <w:rsid w:val="00871569"/>
    <w:rsid w:val="0087171D"/>
    <w:rsid w:val="00871BA2"/>
    <w:rsid w:val="00871F05"/>
    <w:rsid w:val="00872364"/>
    <w:rsid w:val="008816C4"/>
    <w:rsid w:val="00883E38"/>
    <w:rsid w:val="008859E0"/>
    <w:rsid w:val="00890ECA"/>
    <w:rsid w:val="00892383"/>
    <w:rsid w:val="00895450"/>
    <w:rsid w:val="008968EB"/>
    <w:rsid w:val="00897AC7"/>
    <w:rsid w:val="008A11F5"/>
    <w:rsid w:val="008A5AED"/>
    <w:rsid w:val="008A7ADF"/>
    <w:rsid w:val="008B0326"/>
    <w:rsid w:val="008B2294"/>
    <w:rsid w:val="008B2A8B"/>
    <w:rsid w:val="008B400C"/>
    <w:rsid w:val="008B497E"/>
    <w:rsid w:val="008B5917"/>
    <w:rsid w:val="008B6264"/>
    <w:rsid w:val="008B6DCD"/>
    <w:rsid w:val="008B7A7E"/>
    <w:rsid w:val="008C7105"/>
    <w:rsid w:val="008D03A7"/>
    <w:rsid w:val="008D3CB8"/>
    <w:rsid w:val="008D4195"/>
    <w:rsid w:val="008D48C8"/>
    <w:rsid w:val="008D4A12"/>
    <w:rsid w:val="008D7E7E"/>
    <w:rsid w:val="008E06FE"/>
    <w:rsid w:val="008E2271"/>
    <w:rsid w:val="008E2A35"/>
    <w:rsid w:val="008E468B"/>
    <w:rsid w:val="008E5707"/>
    <w:rsid w:val="008E5EA3"/>
    <w:rsid w:val="008E6203"/>
    <w:rsid w:val="008E723A"/>
    <w:rsid w:val="008F0E00"/>
    <w:rsid w:val="008F1017"/>
    <w:rsid w:val="008F5495"/>
    <w:rsid w:val="008F675D"/>
    <w:rsid w:val="0090128F"/>
    <w:rsid w:val="00901D95"/>
    <w:rsid w:val="009071CB"/>
    <w:rsid w:val="00907280"/>
    <w:rsid w:val="009072C1"/>
    <w:rsid w:val="00913733"/>
    <w:rsid w:val="00916C7B"/>
    <w:rsid w:val="009222C6"/>
    <w:rsid w:val="00923BA9"/>
    <w:rsid w:val="009242EB"/>
    <w:rsid w:val="009310AC"/>
    <w:rsid w:val="00932747"/>
    <w:rsid w:val="00933DE9"/>
    <w:rsid w:val="00934006"/>
    <w:rsid w:val="0093665A"/>
    <w:rsid w:val="009411C9"/>
    <w:rsid w:val="009433F3"/>
    <w:rsid w:val="00943C37"/>
    <w:rsid w:val="00944A10"/>
    <w:rsid w:val="00947AB6"/>
    <w:rsid w:val="009509F1"/>
    <w:rsid w:val="00953149"/>
    <w:rsid w:val="0095513B"/>
    <w:rsid w:val="00955FDA"/>
    <w:rsid w:val="009606EB"/>
    <w:rsid w:val="00961904"/>
    <w:rsid w:val="00961AB2"/>
    <w:rsid w:val="00962C14"/>
    <w:rsid w:val="0096490C"/>
    <w:rsid w:val="00966FF7"/>
    <w:rsid w:val="00967E46"/>
    <w:rsid w:val="009725D2"/>
    <w:rsid w:val="00972C7D"/>
    <w:rsid w:val="00974234"/>
    <w:rsid w:val="009747A5"/>
    <w:rsid w:val="009762A5"/>
    <w:rsid w:val="00977E59"/>
    <w:rsid w:val="009808EF"/>
    <w:rsid w:val="00980F3B"/>
    <w:rsid w:val="00981692"/>
    <w:rsid w:val="00983F13"/>
    <w:rsid w:val="00991E85"/>
    <w:rsid w:val="009938B7"/>
    <w:rsid w:val="009941CC"/>
    <w:rsid w:val="009957BC"/>
    <w:rsid w:val="00995FB2"/>
    <w:rsid w:val="00997A7C"/>
    <w:rsid w:val="009A2340"/>
    <w:rsid w:val="009A270F"/>
    <w:rsid w:val="009B0965"/>
    <w:rsid w:val="009B3D1C"/>
    <w:rsid w:val="009B764A"/>
    <w:rsid w:val="009C0766"/>
    <w:rsid w:val="009C2B0B"/>
    <w:rsid w:val="009C2DE5"/>
    <w:rsid w:val="009C3696"/>
    <w:rsid w:val="009C4B34"/>
    <w:rsid w:val="009C60AA"/>
    <w:rsid w:val="009C767F"/>
    <w:rsid w:val="009C7A61"/>
    <w:rsid w:val="009D1CB5"/>
    <w:rsid w:val="009D2A59"/>
    <w:rsid w:val="009D313D"/>
    <w:rsid w:val="009D3DA7"/>
    <w:rsid w:val="009E1F1B"/>
    <w:rsid w:val="009E21DF"/>
    <w:rsid w:val="009E28F6"/>
    <w:rsid w:val="009E40E4"/>
    <w:rsid w:val="009E5CA6"/>
    <w:rsid w:val="009E70CF"/>
    <w:rsid w:val="009E71C3"/>
    <w:rsid w:val="009E740E"/>
    <w:rsid w:val="009E7CBA"/>
    <w:rsid w:val="009F10A5"/>
    <w:rsid w:val="009F1B55"/>
    <w:rsid w:val="009F2794"/>
    <w:rsid w:val="009F3FF7"/>
    <w:rsid w:val="009F5E0A"/>
    <w:rsid w:val="009F7307"/>
    <w:rsid w:val="009F73AC"/>
    <w:rsid w:val="009F7ACE"/>
    <w:rsid w:val="00A001D0"/>
    <w:rsid w:val="00A00E2F"/>
    <w:rsid w:val="00A011C4"/>
    <w:rsid w:val="00A0147B"/>
    <w:rsid w:val="00A03F07"/>
    <w:rsid w:val="00A0450F"/>
    <w:rsid w:val="00A0488D"/>
    <w:rsid w:val="00A052D8"/>
    <w:rsid w:val="00A069BC"/>
    <w:rsid w:val="00A12210"/>
    <w:rsid w:val="00A1266A"/>
    <w:rsid w:val="00A20669"/>
    <w:rsid w:val="00A218F5"/>
    <w:rsid w:val="00A21F69"/>
    <w:rsid w:val="00A2381A"/>
    <w:rsid w:val="00A2421F"/>
    <w:rsid w:val="00A27847"/>
    <w:rsid w:val="00A314E9"/>
    <w:rsid w:val="00A3175E"/>
    <w:rsid w:val="00A31B81"/>
    <w:rsid w:val="00A32B00"/>
    <w:rsid w:val="00A334E1"/>
    <w:rsid w:val="00A343D3"/>
    <w:rsid w:val="00A35691"/>
    <w:rsid w:val="00A36318"/>
    <w:rsid w:val="00A43A0B"/>
    <w:rsid w:val="00A44928"/>
    <w:rsid w:val="00A45B6B"/>
    <w:rsid w:val="00A50912"/>
    <w:rsid w:val="00A53450"/>
    <w:rsid w:val="00A53F2E"/>
    <w:rsid w:val="00A5635E"/>
    <w:rsid w:val="00A56385"/>
    <w:rsid w:val="00A56B2A"/>
    <w:rsid w:val="00A57263"/>
    <w:rsid w:val="00A57597"/>
    <w:rsid w:val="00A65303"/>
    <w:rsid w:val="00A65324"/>
    <w:rsid w:val="00A6562C"/>
    <w:rsid w:val="00A65736"/>
    <w:rsid w:val="00A72167"/>
    <w:rsid w:val="00A7539E"/>
    <w:rsid w:val="00A754C9"/>
    <w:rsid w:val="00A76956"/>
    <w:rsid w:val="00A769E1"/>
    <w:rsid w:val="00A77690"/>
    <w:rsid w:val="00A77D93"/>
    <w:rsid w:val="00A84E7D"/>
    <w:rsid w:val="00A90FDE"/>
    <w:rsid w:val="00A91EAB"/>
    <w:rsid w:val="00A92327"/>
    <w:rsid w:val="00A923E7"/>
    <w:rsid w:val="00A923F0"/>
    <w:rsid w:val="00A9541F"/>
    <w:rsid w:val="00A96EBC"/>
    <w:rsid w:val="00A97959"/>
    <w:rsid w:val="00AA025D"/>
    <w:rsid w:val="00AA0951"/>
    <w:rsid w:val="00AA0BD0"/>
    <w:rsid w:val="00AA3511"/>
    <w:rsid w:val="00AA432C"/>
    <w:rsid w:val="00AB103F"/>
    <w:rsid w:val="00AB1F89"/>
    <w:rsid w:val="00AB255B"/>
    <w:rsid w:val="00AB2F14"/>
    <w:rsid w:val="00AB3575"/>
    <w:rsid w:val="00AB4748"/>
    <w:rsid w:val="00AB4AB2"/>
    <w:rsid w:val="00AB5D27"/>
    <w:rsid w:val="00AB75ED"/>
    <w:rsid w:val="00AC4AE5"/>
    <w:rsid w:val="00AC6546"/>
    <w:rsid w:val="00AC6B2D"/>
    <w:rsid w:val="00AC7628"/>
    <w:rsid w:val="00AD4241"/>
    <w:rsid w:val="00AD56E3"/>
    <w:rsid w:val="00AD5F33"/>
    <w:rsid w:val="00AD6516"/>
    <w:rsid w:val="00AD75FD"/>
    <w:rsid w:val="00AE0929"/>
    <w:rsid w:val="00AE0F9A"/>
    <w:rsid w:val="00AE1D86"/>
    <w:rsid w:val="00AE2E11"/>
    <w:rsid w:val="00AE2E72"/>
    <w:rsid w:val="00AE308F"/>
    <w:rsid w:val="00AE59E5"/>
    <w:rsid w:val="00AF24A5"/>
    <w:rsid w:val="00AF29D3"/>
    <w:rsid w:val="00AF37B9"/>
    <w:rsid w:val="00AF68D1"/>
    <w:rsid w:val="00B001DE"/>
    <w:rsid w:val="00B01307"/>
    <w:rsid w:val="00B02517"/>
    <w:rsid w:val="00B02A53"/>
    <w:rsid w:val="00B03B5B"/>
    <w:rsid w:val="00B03B90"/>
    <w:rsid w:val="00B044CF"/>
    <w:rsid w:val="00B057C9"/>
    <w:rsid w:val="00B104BF"/>
    <w:rsid w:val="00B1123C"/>
    <w:rsid w:val="00B15136"/>
    <w:rsid w:val="00B158C7"/>
    <w:rsid w:val="00B216ED"/>
    <w:rsid w:val="00B21D33"/>
    <w:rsid w:val="00B220CD"/>
    <w:rsid w:val="00B22241"/>
    <w:rsid w:val="00B222D0"/>
    <w:rsid w:val="00B24846"/>
    <w:rsid w:val="00B24AF6"/>
    <w:rsid w:val="00B25643"/>
    <w:rsid w:val="00B27D4C"/>
    <w:rsid w:val="00B27E76"/>
    <w:rsid w:val="00B30E83"/>
    <w:rsid w:val="00B31CD0"/>
    <w:rsid w:val="00B3601D"/>
    <w:rsid w:val="00B36D30"/>
    <w:rsid w:val="00B3734B"/>
    <w:rsid w:val="00B401A8"/>
    <w:rsid w:val="00B40D46"/>
    <w:rsid w:val="00B417D9"/>
    <w:rsid w:val="00B41B90"/>
    <w:rsid w:val="00B43683"/>
    <w:rsid w:val="00B44D92"/>
    <w:rsid w:val="00B46037"/>
    <w:rsid w:val="00B4648B"/>
    <w:rsid w:val="00B47511"/>
    <w:rsid w:val="00B47B7D"/>
    <w:rsid w:val="00B509CB"/>
    <w:rsid w:val="00B50B63"/>
    <w:rsid w:val="00B5235F"/>
    <w:rsid w:val="00B523CB"/>
    <w:rsid w:val="00B538D8"/>
    <w:rsid w:val="00B53F69"/>
    <w:rsid w:val="00B55547"/>
    <w:rsid w:val="00B60F3F"/>
    <w:rsid w:val="00B6134A"/>
    <w:rsid w:val="00B62939"/>
    <w:rsid w:val="00B66CEC"/>
    <w:rsid w:val="00B671D0"/>
    <w:rsid w:val="00B67AAA"/>
    <w:rsid w:val="00B711D4"/>
    <w:rsid w:val="00B73B94"/>
    <w:rsid w:val="00B75125"/>
    <w:rsid w:val="00B751D3"/>
    <w:rsid w:val="00B7573E"/>
    <w:rsid w:val="00B75A9F"/>
    <w:rsid w:val="00B75F87"/>
    <w:rsid w:val="00B77E27"/>
    <w:rsid w:val="00B81DC3"/>
    <w:rsid w:val="00B83662"/>
    <w:rsid w:val="00B84C7B"/>
    <w:rsid w:val="00B853C4"/>
    <w:rsid w:val="00B85B22"/>
    <w:rsid w:val="00B85E21"/>
    <w:rsid w:val="00B909B0"/>
    <w:rsid w:val="00B912A4"/>
    <w:rsid w:val="00B928B9"/>
    <w:rsid w:val="00B93A80"/>
    <w:rsid w:val="00B95C29"/>
    <w:rsid w:val="00B9673A"/>
    <w:rsid w:val="00B96BC9"/>
    <w:rsid w:val="00B9779D"/>
    <w:rsid w:val="00B97B6E"/>
    <w:rsid w:val="00BA187E"/>
    <w:rsid w:val="00BA3FC2"/>
    <w:rsid w:val="00BA5253"/>
    <w:rsid w:val="00BA5743"/>
    <w:rsid w:val="00BA63C7"/>
    <w:rsid w:val="00BA7581"/>
    <w:rsid w:val="00BA7839"/>
    <w:rsid w:val="00BB1A11"/>
    <w:rsid w:val="00BB4690"/>
    <w:rsid w:val="00BB4AA7"/>
    <w:rsid w:val="00BB5029"/>
    <w:rsid w:val="00BB5722"/>
    <w:rsid w:val="00BB7E79"/>
    <w:rsid w:val="00BC116C"/>
    <w:rsid w:val="00BC18B1"/>
    <w:rsid w:val="00BC2874"/>
    <w:rsid w:val="00BC42EA"/>
    <w:rsid w:val="00BC5812"/>
    <w:rsid w:val="00BD0DF9"/>
    <w:rsid w:val="00BD0E56"/>
    <w:rsid w:val="00BD15F6"/>
    <w:rsid w:val="00BD1DB1"/>
    <w:rsid w:val="00BD214D"/>
    <w:rsid w:val="00BD330B"/>
    <w:rsid w:val="00BD51E2"/>
    <w:rsid w:val="00BD6264"/>
    <w:rsid w:val="00BD6DC5"/>
    <w:rsid w:val="00BE0A36"/>
    <w:rsid w:val="00BE185F"/>
    <w:rsid w:val="00BE1F3B"/>
    <w:rsid w:val="00BE4652"/>
    <w:rsid w:val="00BE4ED2"/>
    <w:rsid w:val="00BE5738"/>
    <w:rsid w:val="00BE7E0C"/>
    <w:rsid w:val="00BF33C9"/>
    <w:rsid w:val="00BF64AC"/>
    <w:rsid w:val="00BF7A70"/>
    <w:rsid w:val="00C014BF"/>
    <w:rsid w:val="00C01F6D"/>
    <w:rsid w:val="00C020C7"/>
    <w:rsid w:val="00C0236D"/>
    <w:rsid w:val="00C04526"/>
    <w:rsid w:val="00C04E5D"/>
    <w:rsid w:val="00C0503A"/>
    <w:rsid w:val="00C0523C"/>
    <w:rsid w:val="00C0525F"/>
    <w:rsid w:val="00C058A7"/>
    <w:rsid w:val="00C0656C"/>
    <w:rsid w:val="00C0693C"/>
    <w:rsid w:val="00C11C31"/>
    <w:rsid w:val="00C11D07"/>
    <w:rsid w:val="00C124AB"/>
    <w:rsid w:val="00C12A26"/>
    <w:rsid w:val="00C13DEF"/>
    <w:rsid w:val="00C15C10"/>
    <w:rsid w:val="00C160FC"/>
    <w:rsid w:val="00C201C2"/>
    <w:rsid w:val="00C23AB0"/>
    <w:rsid w:val="00C276F3"/>
    <w:rsid w:val="00C27743"/>
    <w:rsid w:val="00C317FD"/>
    <w:rsid w:val="00C32102"/>
    <w:rsid w:val="00C32BD2"/>
    <w:rsid w:val="00C3547A"/>
    <w:rsid w:val="00C36600"/>
    <w:rsid w:val="00C4014A"/>
    <w:rsid w:val="00C407CE"/>
    <w:rsid w:val="00C4221C"/>
    <w:rsid w:val="00C44393"/>
    <w:rsid w:val="00C44A2E"/>
    <w:rsid w:val="00C45006"/>
    <w:rsid w:val="00C45637"/>
    <w:rsid w:val="00C47CD0"/>
    <w:rsid w:val="00C5087C"/>
    <w:rsid w:val="00C5538B"/>
    <w:rsid w:val="00C64BC1"/>
    <w:rsid w:val="00C65C87"/>
    <w:rsid w:val="00C65DBD"/>
    <w:rsid w:val="00C67105"/>
    <w:rsid w:val="00C67385"/>
    <w:rsid w:val="00C70BD3"/>
    <w:rsid w:val="00C719A1"/>
    <w:rsid w:val="00C72C50"/>
    <w:rsid w:val="00C73816"/>
    <w:rsid w:val="00C75397"/>
    <w:rsid w:val="00C766E9"/>
    <w:rsid w:val="00C77D6C"/>
    <w:rsid w:val="00C8108C"/>
    <w:rsid w:val="00C825A6"/>
    <w:rsid w:val="00C82AAA"/>
    <w:rsid w:val="00C83EB5"/>
    <w:rsid w:val="00C8479F"/>
    <w:rsid w:val="00C86A33"/>
    <w:rsid w:val="00C87BC2"/>
    <w:rsid w:val="00C9028B"/>
    <w:rsid w:val="00C916F7"/>
    <w:rsid w:val="00C95F10"/>
    <w:rsid w:val="00C95F35"/>
    <w:rsid w:val="00C9668E"/>
    <w:rsid w:val="00C96F7F"/>
    <w:rsid w:val="00C97CF1"/>
    <w:rsid w:val="00CA30B9"/>
    <w:rsid w:val="00CA41F1"/>
    <w:rsid w:val="00CA5B2A"/>
    <w:rsid w:val="00CA5BDE"/>
    <w:rsid w:val="00CA5EC8"/>
    <w:rsid w:val="00CB0DA5"/>
    <w:rsid w:val="00CB14E5"/>
    <w:rsid w:val="00CB2579"/>
    <w:rsid w:val="00CB35B7"/>
    <w:rsid w:val="00CB3657"/>
    <w:rsid w:val="00CB5011"/>
    <w:rsid w:val="00CB69CE"/>
    <w:rsid w:val="00CB7583"/>
    <w:rsid w:val="00CB7E56"/>
    <w:rsid w:val="00CC1764"/>
    <w:rsid w:val="00CC17AD"/>
    <w:rsid w:val="00CC3A65"/>
    <w:rsid w:val="00CC6604"/>
    <w:rsid w:val="00CD2F03"/>
    <w:rsid w:val="00CE0CB0"/>
    <w:rsid w:val="00CE28ED"/>
    <w:rsid w:val="00CE2B2E"/>
    <w:rsid w:val="00CE4956"/>
    <w:rsid w:val="00CE4A07"/>
    <w:rsid w:val="00CE593A"/>
    <w:rsid w:val="00CF13D4"/>
    <w:rsid w:val="00CF177F"/>
    <w:rsid w:val="00CF22D5"/>
    <w:rsid w:val="00CF6628"/>
    <w:rsid w:val="00D005BC"/>
    <w:rsid w:val="00D011D1"/>
    <w:rsid w:val="00D02F75"/>
    <w:rsid w:val="00D05820"/>
    <w:rsid w:val="00D059FA"/>
    <w:rsid w:val="00D07763"/>
    <w:rsid w:val="00D0779A"/>
    <w:rsid w:val="00D10E1F"/>
    <w:rsid w:val="00D11BDB"/>
    <w:rsid w:val="00D15291"/>
    <w:rsid w:val="00D16032"/>
    <w:rsid w:val="00D17D62"/>
    <w:rsid w:val="00D201D4"/>
    <w:rsid w:val="00D2104B"/>
    <w:rsid w:val="00D236CF"/>
    <w:rsid w:val="00D23787"/>
    <w:rsid w:val="00D31BB4"/>
    <w:rsid w:val="00D32C68"/>
    <w:rsid w:val="00D33992"/>
    <w:rsid w:val="00D37689"/>
    <w:rsid w:val="00D4168E"/>
    <w:rsid w:val="00D44E6B"/>
    <w:rsid w:val="00D474B3"/>
    <w:rsid w:val="00D52C63"/>
    <w:rsid w:val="00D52F50"/>
    <w:rsid w:val="00D53515"/>
    <w:rsid w:val="00D5362E"/>
    <w:rsid w:val="00D557C1"/>
    <w:rsid w:val="00D56133"/>
    <w:rsid w:val="00D604B8"/>
    <w:rsid w:val="00D60835"/>
    <w:rsid w:val="00D60EF8"/>
    <w:rsid w:val="00D63C56"/>
    <w:rsid w:val="00D65ED9"/>
    <w:rsid w:val="00D67157"/>
    <w:rsid w:val="00D67BD5"/>
    <w:rsid w:val="00D7107C"/>
    <w:rsid w:val="00D71652"/>
    <w:rsid w:val="00D7296D"/>
    <w:rsid w:val="00D729CC"/>
    <w:rsid w:val="00D830F7"/>
    <w:rsid w:val="00D841F2"/>
    <w:rsid w:val="00D8479A"/>
    <w:rsid w:val="00D916EE"/>
    <w:rsid w:val="00D93650"/>
    <w:rsid w:val="00D94C7C"/>
    <w:rsid w:val="00D97F88"/>
    <w:rsid w:val="00DA0DAF"/>
    <w:rsid w:val="00DA1863"/>
    <w:rsid w:val="00DA1BFA"/>
    <w:rsid w:val="00DA2441"/>
    <w:rsid w:val="00DA6A58"/>
    <w:rsid w:val="00DA6CAB"/>
    <w:rsid w:val="00DA76F0"/>
    <w:rsid w:val="00DA7DC0"/>
    <w:rsid w:val="00DB22AE"/>
    <w:rsid w:val="00DB26FF"/>
    <w:rsid w:val="00DB424A"/>
    <w:rsid w:val="00DB52FA"/>
    <w:rsid w:val="00DB5422"/>
    <w:rsid w:val="00DB5A0C"/>
    <w:rsid w:val="00DB6280"/>
    <w:rsid w:val="00DC6092"/>
    <w:rsid w:val="00DC6F7B"/>
    <w:rsid w:val="00DC788E"/>
    <w:rsid w:val="00DD18C9"/>
    <w:rsid w:val="00DD1D3C"/>
    <w:rsid w:val="00DD30AF"/>
    <w:rsid w:val="00DD3895"/>
    <w:rsid w:val="00DD396C"/>
    <w:rsid w:val="00DD5C7C"/>
    <w:rsid w:val="00DD6FB3"/>
    <w:rsid w:val="00DE0697"/>
    <w:rsid w:val="00DE0A66"/>
    <w:rsid w:val="00DE50D0"/>
    <w:rsid w:val="00DE528E"/>
    <w:rsid w:val="00DF19A9"/>
    <w:rsid w:val="00DF38E9"/>
    <w:rsid w:val="00DF3990"/>
    <w:rsid w:val="00DF42B6"/>
    <w:rsid w:val="00DF6214"/>
    <w:rsid w:val="00DF6731"/>
    <w:rsid w:val="00E005C1"/>
    <w:rsid w:val="00E0110B"/>
    <w:rsid w:val="00E029B9"/>
    <w:rsid w:val="00E05765"/>
    <w:rsid w:val="00E067C6"/>
    <w:rsid w:val="00E07DA5"/>
    <w:rsid w:val="00E11364"/>
    <w:rsid w:val="00E13BD9"/>
    <w:rsid w:val="00E14E00"/>
    <w:rsid w:val="00E16225"/>
    <w:rsid w:val="00E1775F"/>
    <w:rsid w:val="00E21B4C"/>
    <w:rsid w:val="00E21DBE"/>
    <w:rsid w:val="00E251D9"/>
    <w:rsid w:val="00E264CB"/>
    <w:rsid w:val="00E271F2"/>
    <w:rsid w:val="00E30688"/>
    <w:rsid w:val="00E321B0"/>
    <w:rsid w:val="00E333C8"/>
    <w:rsid w:val="00E3358D"/>
    <w:rsid w:val="00E33FCB"/>
    <w:rsid w:val="00E3485C"/>
    <w:rsid w:val="00E43CB3"/>
    <w:rsid w:val="00E45688"/>
    <w:rsid w:val="00E456BB"/>
    <w:rsid w:val="00E512F5"/>
    <w:rsid w:val="00E6154B"/>
    <w:rsid w:val="00E66783"/>
    <w:rsid w:val="00E70466"/>
    <w:rsid w:val="00E70EE1"/>
    <w:rsid w:val="00E73055"/>
    <w:rsid w:val="00E74FE0"/>
    <w:rsid w:val="00E75877"/>
    <w:rsid w:val="00E766CC"/>
    <w:rsid w:val="00E76B36"/>
    <w:rsid w:val="00E771C7"/>
    <w:rsid w:val="00E845AD"/>
    <w:rsid w:val="00E84E5E"/>
    <w:rsid w:val="00E857AB"/>
    <w:rsid w:val="00E85E87"/>
    <w:rsid w:val="00E860C2"/>
    <w:rsid w:val="00E86A99"/>
    <w:rsid w:val="00E86B5E"/>
    <w:rsid w:val="00E917A3"/>
    <w:rsid w:val="00E92907"/>
    <w:rsid w:val="00E941C4"/>
    <w:rsid w:val="00EA05ED"/>
    <w:rsid w:val="00EA24C7"/>
    <w:rsid w:val="00EA3681"/>
    <w:rsid w:val="00EA3F64"/>
    <w:rsid w:val="00EA5C6C"/>
    <w:rsid w:val="00EB11A3"/>
    <w:rsid w:val="00EB207D"/>
    <w:rsid w:val="00EB3EEE"/>
    <w:rsid w:val="00EB465C"/>
    <w:rsid w:val="00EB691A"/>
    <w:rsid w:val="00EB6CBF"/>
    <w:rsid w:val="00EC1E8F"/>
    <w:rsid w:val="00EC286B"/>
    <w:rsid w:val="00EC2B82"/>
    <w:rsid w:val="00EC41F3"/>
    <w:rsid w:val="00EC45B7"/>
    <w:rsid w:val="00EC59F0"/>
    <w:rsid w:val="00EC66C3"/>
    <w:rsid w:val="00EC7B6A"/>
    <w:rsid w:val="00ED2B7D"/>
    <w:rsid w:val="00ED2DC0"/>
    <w:rsid w:val="00ED3129"/>
    <w:rsid w:val="00ED37AB"/>
    <w:rsid w:val="00ED37F5"/>
    <w:rsid w:val="00ED41A7"/>
    <w:rsid w:val="00ED4653"/>
    <w:rsid w:val="00ED556F"/>
    <w:rsid w:val="00ED68A7"/>
    <w:rsid w:val="00ED79B5"/>
    <w:rsid w:val="00ED7F74"/>
    <w:rsid w:val="00EF0DC8"/>
    <w:rsid w:val="00EF2B5A"/>
    <w:rsid w:val="00EF4207"/>
    <w:rsid w:val="00EF5382"/>
    <w:rsid w:val="00EF6A0C"/>
    <w:rsid w:val="00EF782F"/>
    <w:rsid w:val="00F010C2"/>
    <w:rsid w:val="00F01617"/>
    <w:rsid w:val="00F01F1F"/>
    <w:rsid w:val="00F020B2"/>
    <w:rsid w:val="00F037A5"/>
    <w:rsid w:val="00F0447C"/>
    <w:rsid w:val="00F05956"/>
    <w:rsid w:val="00F05ED7"/>
    <w:rsid w:val="00F063DD"/>
    <w:rsid w:val="00F068AA"/>
    <w:rsid w:val="00F06CBD"/>
    <w:rsid w:val="00F11578"/>
    <w:rsid w:val="00F12D66"/>
    <w:rsid w:val="00F13C12"/>
    <w:rsid w:val="00F14868"/>
    <w:rsid w:val="00F155BA"/>
    <w:rsid w:val="00F179BC"/>
    <w:rsid w:val="00F23CD1"/>
    <w:rsid w:val="00F2436E"/>
    <w:rsid w:val="00F2439F"/>
    <w:rsid w:val="00F2491D"/>
    <w:rsid w:val="00F25301"/>
    <w:rsid w:val="00F2654F"/>
    <w:rsid w:val="00F270FE"/>
    <w:rsid w:val="00F3092D"/>
    <w:rsid w:val="00F319D0"/>
    <w:rsid w:val="00F3299A"/>
    <w:rsid w:val="00F34A75"/>
    <w:rsid w:val="00F41664"/>
    <w:rsid w:val="00F446FE"/>
    <w:rsid w:val="00F44D96"/>
    <w:rsid w:val="00F469D5"/>
    <w:rsid w:val="00F5005E"/>
    <w:rsid w:val="00F56A49"/>
    <w:rsid w:val="00F63048"/>
    <w:rsid w:val="00F63BF8"/>
    <w:rsid w:val="00F643CE"/>
    <w:rsid w:val="00F67770"/>
    <w:rsid w:val="00F67811"/>
    <w:rsid w:val="00F67DFD"/>
    <w:rsid w:val="00F72A1B"/>
    <w:rsid w:val="00F74389"/>
    <w:rsid w:val="00F75069"/>
    <w:rsid w:val="00F7570B"/>
    <w:rsid w:val="00F808A2"/>
    <w:rsid w:val="00F81306"/>
    <w:rsid w:val="00F823E2"/>
    <w:rsid w:val="00F83881"/>
    <w:rsid w:val="00F851DC"/>
    <w:rsid w:val="00F862BE"/>
    <w:rsid w:val="00F864CD"/>
    <w:rsid w:val="00F86A5A"/>
    <w:rsid w:val="00F87A22"/>
    <w:rsid w:val="00F90008"/>
    <w:rsid w:val="00F90F1E"/>
    <w:rsid w:val="00F923E1"/>
    <w:rsid w:val="00F931D9"/>
    <w:rsid w:val="00F939E7"/>
    <w:rsid w:val="00F93E29"/>
    <w:rsid w:val="00F95A16"/>
    <w:rsid w:val="00F95C49"/>
    <w:rsid w:val="00F95FD6"/>
    <w:rsid w:val="00F966B0"/>
    <w:rsid w:val="00F96E3D"/>
    <w:rsid w:val="00F9767F"/>
    <w:rsid w:val="00FA07B0"/>
    <w:rsid w:val="00FA1508"/>
    <w:rsid w:val="00FA2A72"/>
    <w:rsid w:val="00FA3390"/>
    <w:rsid w:val="00FA430F"/>
    <w:rsid w:val="00FA5681"/>
    <w:rsid w:val="00FA6DAE"/>
    <w:rsid w:val="00FB05C8"/>
    <w:rsid w:val="00FB1321"/>
    <w:rsid w:val="00FB4F53"/>
    <w:rsid w:val="00FB5E52"/>
    <w:rsid w:val="00FB6080"/>
    <w:rsid w:val="00FB6CD9"/>
    <w:rsid w:val="00FC21A8"/>
    <w:rsid w:val="00FC33AF"/>
    <w:rsid w:val="00FC390F"/>
    <w:rsid w:val="00FC44C1"/>
    <w:rsid w:val="00FC453D"/>
    <w:rsid w:val="00FC4591"/>
    <w:rsid w:val="00FC4A22"/>
    <w:rsid w:val="00FC5A95"/>
    <w:rsid w:val="00FC6192"/>
    <w:rsid w:val="00FC6803"/>
    <w:rsid w:val="00FC6932"/>
    <w:rsid w:val="00FD089F"/>
    <w:rsid w:val="00FD15C7"/>
    <w:rsid w:val="00FE11AE"/>
    <w:rsid w:val="00FE1EED"/>
    <w:rsid w:val="00FE21F1"/>
    <w:rsid w:val="00FE5853"/>
    <w:rsid w:val="00FE7FB7"/>
    <w:rsid w:val="00FF0ECB"/>
    <w:rsid w:val="00FF2403"/>
    <w:rsid w:val="00FF2A04"/>
    <w:rsid w:val="00FF5276"/>
    <w:rsid w:val="00FF5695"/>
    <w:rsid w:val="00FF662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7CF6C0-FB25-47E1-AC51-04EE9781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paragraph" w:styleId="Encabezado">
    <w:name w:val="header"/>
    <w:aliases w:val="header odd,header,header odd1,header odd2,header odd3,header odd4,header odd5,header odd6"/>
    <w:basedOn w:val="Normal"/>
    <w:link w:val="EncabezadoCar"/>
    <w:uiPriority w:val="99"/>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uiPriority w:val="99"/>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character" w:customStyle="1" w:styleId="PrrafodelistaCar">
    <w:name w:val="Párrafo de lista Car"/>
    <w:aliases w:val="titulo 5 Car"/>
    <w:link w:val="Prrafodelista"/>
    <w:uiPriority w:val="34"/>
    <w:rsid w:val="00213494"/>
    <w:rPr>
      <w:rFonts w:eastAsia="Times New Roman"/>
      <w:sz w:val="22"/>
      <w:szCs w:val="22"/>
      <w:lang w:val="es-ES" w:eastAsia="en-US" w:bidi="en-US"/>
    </w:r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0D245D"/>
    <w:pPr>
      <w:spacing w:after="0" w:line="240" w:lineRule="auto"/>
      <w:ind w:left="360" w:right="-28"/>
      <w:jc w:val="both"/>
    </w:pPr>
    <w:rPr>
      <w:rFonts w:ascii="Arial" w:hAnsi="Arial"/>
      <w:sz w:val="24"/>
      <w:szCs w:val="20"/>
      <w:lang w:val="es-ES_tradnl" w:eastAsia="es-ES" w:bidi="ar-SA"/>
    </w:rPr>
  </w:style>
  <w:style w:type="paragraph" w:styleId="Sangra3detindependiente">
    <w:name w:val="Body Text Indent 3"/>
    <w:basedOn w:val="Normal"/>
    <w:link w:val="Sangra3detindependienteCar"/>
    <w:uiPriority w:val="99"/>
    <w:unhideWhenUsed/>
    <w:rsid w:val="00AC654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AC6546"/>
    <w:rPr>
      <w:rFonts w:eastAsia="Times New Roman"/>
      <w:sz w:val="16"/>
      <w:szCs w:val="16"/>
      <w:lang w:val="es-ES" w:eastAsia="en-US" w:bidi="en-US"/>
    </w:rPr>
  </w:style>
  <w:style w:type="paragraph" w:styleId="Sangra2detindependiente">
    <w:name w:val="Body Text Indent 2"/>
    <w:basedOn w:val="Normal"/>
    <w:link w:val="Sangra2detindependienteCar"/>
    <w:uiPriority w:val="99"/>
    <w:unhideWhenUsed/>
    <w:rsid w:val="00AC6546"/>
    <w:pPr>
      <w:spacing w:after="120" w:line="480" w:lineRule="auto"/>
      <w:ind w:left="283"/>
    </w:pPr>
    <w:rPr>
      <w:rFonts w:eastAsia="Calibri"/>
      <w:lang w:bidi="ar-SA"/>
    </w:rPr>
  </w:style>
  <w:style w:type="character" w:customStyle="1" w:styleId="Sangra2detindependienteCar">
    <w:name w:val="Sangría 2 de t. independiente Car"/>
    <w:basedOn w:val="Fuentedeprrafopredeter"/>
    <w:link w:val="Sangra2detindependiente"/>
    <w:uiPriority w:val="99"/>
    <w:rsid w:val="00AC6546"/>
    <w:rPr>
      <w:sz w:val="22"/>
      <w:szCs w:val="22"/>
      <w:lang w:eastAsia="en-US"/>
    </w:rPr>
  </w:style>
  <w:style w:type="paragraph" w:styleId="Textoindependiente2">
    <w:name w:val="Body Text 2"/>
    <w:basedOn w:val="Normal"/>
    <w:link w:val="Textoindependiente2Car"/>
    <w:uiPriority w:val="99"/>
    <w:semiHidden/>
    <w:unhideWhenUsed/>
    <w:rsid w:val="00BB5029"/>
    <w:pPr>
      <w:spacing w:after="120" w:line="480" w:lineRule="auto"/>
    </w:pPr>
  </w:style>
  <w:style w:type="character" w:customStyle="1" w:styleId="Textoindependiente2Car">
    <w:name w:val="Texto independiente 2 Car"/>
    <w:basedOn w:val="Fuentedeprrafopredeter"/>
    <w:link w:val="Textoindependiente2"/>
    <w:uiPriority w:val="99"/>
    <w:semiHidden/>
    <w:rsid w:val="00BB5029"/>
    <w:rPr>
      <w:rFonts w:eastAsia="Times New Roman"/>
      <w:sz w:val="22"/>
      <w:szCs w:val="22"/>
      <w:lang w:val="es-ES" w:eastAsia="en-US" w:bidi="en-US"/>
    </w:rPr>
  </w:style>
  <w:style w:type="paragraph" w:styleId="Revisin">
    <w:name w:val="Revision"/>
    <w:hidden/>
    <w:uiPriority w:val="99"/>
    <w:semiHidden/>
    <w:rsid w:val="003E555D"/>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0135">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64059262">
      <w:bodyDiv w:val="1"/>
      <w:marLeft w:val="0"/>
      <w:marRight w:val="0"/>
      <w:marTop w:val="0"/>
      <w:marBottom w:val="0"/>
      <w:divBdr>
        <w:top w:val="none" w:sz="0" w:space="0" w:color="auto"/>
        <w:left w:val="none" w:sz="0" w:space="0" w:color="auto"/>
        <w:bottom w:val="none" w:sz="0" w:space="0" w:color="auto"/>
        <w:right w:val="none" w:sz="0" w:space="0" w:color="auto"/>
      </w:divBdr>
    </w:div>
    <w:div w:id="206769176">
      <w:bodyDiv w:val="1"/>
      <w:marLeft w:val="0"/>
      <w:marRight w:val="0"/>
      <w:marTop w:val="0"/>
      <w:marBottom w:val="0"/>
      <w:divBdr>
        <w:top w:val="none" w:sz="0" w:space="0" w:color="auto"/>
        <w:left w:val="none" w:sz="0" w:space="0" w:color="auto"/>
        <w:bottom w:val="none" w:sz="0" w:space="0" w:color="auto"/>
        <w:right w:val="none" w:sz="0" w:space="0" w:color="auto"/>
      </w:divBdr>
    </w:div>
    <w:div w:id="302853219">
      <w:bodyDiv w:val="1"/>
      <w:marLeft w:val="0"/>
      <w:marRight w:val="0"/>
      <w:marTop w:val="0"/>
      <w:marBottom w:val="0"/>
      <w:divBdr>
        <w:top w:val="none" w:sz="0" w:space="0" w:color="auto"/>
        <w:left w:val="none" w:sz="0" w:space="0" w:color="auto"/>
        <w:bottom w:val="none" w:sz="0" w:space="0" w:color="auto"/>
        <w:right w:val="none" w:sz="0" w:space="0" w:color="auto"/>
      </w:divBdr>
    </w:div>
    <w:div w:id="305747568">
      <w:bodyDiv w:val="1"/>
      <w:marLeft w:val="0"/>
      <w:marRight w:val="0"/>
      <w:marTop w:val="0"/>
      <w:marBottom w:val="0"/>
      <w:divBdr>
        <w:top w:val="none" w:sz="0" w:space="0" w:color="auto"/>
        <w:left w:val="none" w:sz="0" w:space="0" w:color="auto"/>
        <w:bottom w:val="none" w:sz="0" w:space="0" w:color="auto"/>
        <w:right w:val="none" w:sz="0" w:space="0" w:color="auto"/>
      </w:divBdr>
    </w:div>
    <w:div w:id="325213362">
      <w:bodyDiv w:val="1"/>
      <w:marLeft w:val="0"/>
      <w:marRight w:val="0"/>
      <w:marTop w:val="0"/>
      <w:marBottom w:val="0"/>
      <w:divBdr>
        <w:top w:val="none" w:sz="0" w:space="0" w:color="auto"/>
        <w:left w:val="none" w:sz="0" w:space="0" w:color="auto"/>
        <w:bottom w:val="none" w:sz="0" w:space="0" w:color="auto"/>
        <w:right w:val="none" w:sz="0" w:space="0" w:color="auto"/>
      </w:divBdr>
    </w:div>
    <w:div w:id="369303453">
      <w:bodyDiv w:val="1"/>
      <w:marLeft w:val="0"/>
      <w:marRight w:val="0"/>
      <w:marTop w:val="0"/>
      <w:marBottom w:val="0"/>
      <w:divBdr>
        <w:top w:val="none" w:sz="0" w:space="0" w:color="auto"/>
        <w:left w:val="none" w:sz="0" w:space="0" w:color="auto"/>
        <w:bottom w:val="none" w:sz="0" w:space="0" w:color="auto"/>
        <w:right w:val="none" w:sz="0" w:space="0" w:color="auto"/>
      </w:divBdr>
    </w:div>
    <w:div w:id="435684718">
      <w:bodyDiv w:val="1"/>
      <w:marLeft w:val="0"/>
      <w:marRight w:val="0"/>
      <w:marTop w:val="0"/>
      <w:marBottom w:val="0"/>
      <w:divBdr>
        <w:top w:val="none" w:sz="0" w:space="0" w:color="auto"/>
        <w:left w:val="none" w:sz="0" w:space="0" w:color="auto"/>
        <w:bottom w:val="none" w:sz="0" w:space="0" w:color="auto"/>
        <w:right w:val="none" w:sz="0" w:space="0" w:color="auto"/>
      </w:divBdr>
    </w:div>
    <w:div w:id="466631777">
      <w:bodyDiv w:val="1"/>
      <w:marLeft w:val="0"/>
      <w:marRight w:val="0"/>
      <w:marTop w:val="0"/>
      <w:marBottom w:val="0"/>
      <w:divBdr>
        <w:top w:val="none" w:sz="0" w:space="0" w:color="auto"/>
        <w:left w:val="none" w:sz="0" w:space="0" w:color="auto"/>
        <w:bottom w:val="none" w:sz="0" w:space="0" w:color="auto"/>
        <w:right w:val="none" w:sz="0" w:space="0" w:color="auto"/>
      </w:divBdr>
    </w:div>
    <w:div w:id="625350878">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52382342">
      <w:bodyDiv w:val="1"/>
      <w:marLeft w:val="0"/>
      <w:marRight w:val="0"/>
      <w:marTop w:val="0"/>
      <w:marBottom w:val="0"/>
      <w:divBdr>
        <w:top w:val="none" w:sz="0" w:space="0" w:color="auto"/>
        <w:left w:val="none" w:sz="0" w:space="0" w:color="auto"/>
        <w:bottom w:val="none" w:sz="0" w:space="0" w:color="auto"/>
        <w:right w:val="none" w:sz="0" w:space="0" w:color="auto"/>
      </w:divBdr>
    </w:div>
    <w:div w:id="1121649188">
      <w:bodyDiv w:val="1"/>
      <w:marLeft w:val="0"/>
      <w:marRight w:val="0"/>
      <w:marTop w:val="0"/>
      <w:marBottom w:val="0"/>
      <w:divBdr>
        <w:top w:val="none" w:sz="0" w:space="0" w:color="auto"/>
        <w:left w:val="none" w:sz="0" w:space="0" w:color="auto"/>
        <w:bottom w:val="none" w:sz="0" w:space="0" w:color="auto"/>
        <w:right w:val="none" w:sz="0" w:space="0" w:color="auto"/>
      </w:divBdr>
    </w:div>
    <w:div w:id="114585528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277640336">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42925735">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F5021A4C-6C1B-4914-9F8C-97FE0EC9A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10834</Words>
  <Characters>59592</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70286</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Luz Andrea Ramos Olivera</cp:lastModifiedBy>
  <cp:revision>2</cp:revision>
  <cp:lastPrinted>2017-01-18T12:50:00Z</cp:lastPrinted>
  <dcterms:created xsi:type="dcterms:W3CDTF">2017-01-30T22:19:00Z</dcterms:created>
  <dcterms:modified xsi:type="dcterms:W3CDTF">2017-01-30T22:19:00Z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